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DDA" w:rsidRPr="007E27CA" w:rsidRDefault="00D76DDA" w:rsidP="00D76DDA">
      <w:pPr>
        <w:spacing w:line="240" w:lineRule="auto"/>
        <w:jc w:val="center"/>
        <w:rPr>
          <w:b/>
        </w:rPr>
      </w:pPr>
      <w:r w:rsidRPr="007E27CA">
        <w:rPr>
          <w:b/>
        </w:rPr>
        <w:t>Z A P I S N I K</w:t>
      </w:r>
    </w:p>
    <w:p w:rsidR="00D76DDA" w:rsidRPr="007E27CA" w:rsidRDefault="00D76DDA" w:rsidP="00D76DDA">
      <w:pPr>
        <w:spacing w:line="240" w:lineRule="auto"/>
        <w:jc w:val="center"/>
        <w:rPr>
          <w:b/>
        </w:rPr>
      </w:pPr>
      <w:r w:rsidRPr="007E27CA">
        <w:rPr>
          <w:b/>
        </w:rPr>
        <w:t xml:space="preserve">13. sjednice Vijeća Gradske četvrti Peščenica - Žitnjak održane 18. lipnja 2026. </w:t>
      </w:r>
    </w:p>
    <w:p w:rsidR="00D76DDA" w:rsidRPr="007E27CA" w:rsidRDefault="00D76DDA" w:rsidP="00D76DDA">
      <w:pPr>
        <w:spacing w:line="240" w:lineRule="auto"/>
        <w:jc w:val="center"/>
        <w:rPr>
          <w:b/>
        </w:rPr>
      </w:pPr>
      <w:r w:rsidRPr="007E27CA">
        <w:rPr>
          <w:b/>
        </w:rPr>
        <w:t>u zgradi Područnog ureda I. kat, soba 115 s početkom u 18,00 sati</w:t>
      </w: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Nazočni članovi Vijeća:</w:t>
      </w:r>
    </w:p>
    <w:p w:rsidR="00D76DDA" w:rsidRPr="007E27CA" w:rsidRDefault="00D76DDA" w:rsidP="00D76DDA">
      <w:pPr>
        <w:spacing w:line="240" w:lineRule="auto"/>
        <w:jc w:val="both"/>
      </w:pPr>
      <w:r w:rsidRPr="007E27CA">
        <w:t xml:space="preserve">Tomica Rižmarić, Dean </w:t>
      </w:r>
      <w:proofErr w:type="spellStart"/>
      <w:r w:rsidRPr="007E27CA">
        <w:t>Joketović</w:t>
      </w:r>
      <w:proofErr w:type="spellEnd"/>
      <w:r w:rsidRPr="007E27CA">
        <w:t xml:space="preserve">, Ljiljana Ivanac, Nikola Zdunić, Nina Šantić, Ante </w:t>
      </w:r>
      <w:proofErr w:type="spellStart"/>
      <w:r w:rsidRPr="007E27CA">
        <w:t>Palada</w:t>
      </w:r>
      <w:proofErr w:type="spellEnd"/>
      <w:r w:rsidRPr="007E27CA">
        <w:t xml:space="preserve">, Dijana Požgaj, Ivana Perković, Siniša Mikuličić, Mato </w:t>
      </w:r>
      <w:proofErr w:type="spellStart"/>
      <w:r w:rsidRPr="007E27CA">
        <w:t>Ačkar</w:t>
      </w:r>
      <w:proofErr w:type="spellEnd"/>
      <w:r w:rsidRPr="007E27CA">
        <w:t xml:space="preserve">, Ivan Kuštra, Dora </w:t>
      </w:r>
      <w:proofErr w:type="spellStart"/>
      <w:r w:rsidRPr="007E27CA">
        <w:t>Gašparović</w:t>
      </w:r>
      <w:proofErr w:type="spellEnd"/>
      <w:r w:rsidRPr="007E27CA">
        <w:t xml:space="preserve">, Marko </w:t>
      </w:r>
      <w:proofErr w:type="spellStart"/>
      <w:r w:rsidRPr="007E27CA">
        <w:t>Jelenčić</w:t>
      </w:r>
      <w:proofErr w:type="spellEnd"/>
      <w:r w:rsidRPr="007E27CA">
        <w:t xml:space="preserve">, Mato Šimić, Renato </w:t>
      </w:r>
      <w:proofErr w:type="spellStart"/>
      <w:r w:rsidRPr="007E27CA">
        <w:t>Pukljak</w:t>
      </w:r>
      <w:proofErr w:type="spellEnd"/>
      <w:r w:rsidRPr="007E27CA">
        <w:t>, Marinko Raič i Ante Lovrić.</w:t>
      </w: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Odsutni članovi Vijeća :</w:t>
      </w:r>
    </w:p>
    <w:p w:rsidR="00D76DDA" w:rsidRPr="007E27CA" w:rsidRDefault="00D76DDA" w:rsidP="00D76DDA">
      <w:pPr>
        <w:spacing w:line="240" w:lineRule="auto"/>
        <w:jc w:val="both"/>
      </w:pPr>
      <w:r w:rsidRPr="007E27CA">
        <w:t>Marijo Pisk i Mario Šoštarić.</w:t>
      </w:r>
    </w:p>
    <w:p w:rsidR="00D76DDA" w:rsidRPr="007E27CA" w:rsidRDefault="00D76DDA" w:rsidP="00D76DDA">
      <w:pPr>
        <w:spacing w:line="240" w:lineRule="auto"/>
        <w:jc w:val="both"/>
      </w:pPr>
    </w:p>
    <w:p w:rsidR="00D76DDA" w:rsidRDefault="00D76DDA" w:rsidP="00D76DDA">
      <w:pPr>
        <w:spacing w:line="240" w:lineRule="auto"/>
        <w:jc w:val="both"/>
      </w:pPr>
      <w:r w:rsidRPr="007E27CA">
        <w:t xml:space="preserve">Ostali nazočni: </w:t>
      </w:r>
    </w:p>
    <w:p w:rsidR="00D76DDA" w:rsidRPr="007E27CA" w:rsidRDefault="00D76DDA" w:rsidP="00D76DDA">
      <w:pPr>
        <w:spacing w:line="240" w:lineRule="auto"/>
        <w:jc w:val="both"/>
      </w:pPr>
      <w:r>
        <w:t xml:space="preserve">Manuela Riter - </w:t>
      </w: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Predsjedava gospodin Tomica Rižmarić, predsjednik Vijeća.</w:t>
      </w:r>
    </w:p>
    <w:p w:rsidR="00D76DDA" w:rsidRPr="007E27CA" w:rsidRDefault="00D76DDA" w:rsidP="00D76DDA">
      <w:pPr>
        <w:spacing w:line="240" w:lineRule="auto"/>
        <w:jc w:val="both"/>
      </w:pPr>
    </w:p>
    <w:p w:rsidR="00D76DDA" w:rsidRDefault="00D76DDA" w:rsidP="00D76DDA">
      <w:pPr>
        <w:spacing w:line="240" w:lineRule="auto"/>
        <w:jc w:val="both"/>
      </w:pPr>
      <w:r w:rsidRPr="007E27CA">
        <w:t xml:space="preserve">Zapisnik vodio: </w:t>
      </w:r>
    </w:p>
    <w:p w:rsidR="008A2563" w:rsidRPr="007E27CA" w:rsidRDefault="008A2563" w:rsidP="00D76DDA">
      <w:pPr>
        <w:spacing w:line="240" w:lineRule="auto"/>
        <w:jc w:val="both"/>
      </w:pPr>
      <w:r>
        <w:t>Zdenko Krpina</w:t>
      </w:r>
    </w:p>
    <w:p w:rsidR="00D76DDA" w:rsidRPr="007E27CA" w:rsidRDefault="00D76DDA" w:rsidP="00D76DDA">
      <w:pPr>
        <w:spacing w:line="240" w:lineRule="auto"/>
        <w:jc w:val="both"/>
      </w:pP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Predsjednik konstatira da je nazočno 17 od ukupno 19 članova Vijeća, što znači da Vijeće može pravovaljano odlučivati, te otvara 13. sjednicu Vijeća Gradske četvrti.</w:t>
      </w: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Predsjednik Vijeća daje zapisnik 12. sjednice na verifikaciju.</w:t>
      </w:r>
    </w:p>
    <w:p w:rsidR="00D76DDA" w:rsidRDefault="00D76DDA" w:rsidP="00D76DDA">
      <w:pPr>
        <w:spacing w:line="240" w:lineRule="auto"/>
        <w:jc w:val="both"/>
      </w:pPr>
      <w:r w:rsidRPr="007E27CA">
        <w:t>Vijeće prihvaća tekst Zapisnika 1</w:t>
      </w:r>
      <w:r>
        <w:t>2. sjednice Vijeća, bez izmjena.</w:t>
      </w:r>
    </w:p>
    <w:p w:rsidR="00D76DDA" w:rsidRPr="007E27CA" w:rsidRDefault="00D76DDA" w:rsidP="00D76DDA">
      <w:pPr>
        <w:spacing w:line="240" w:lineRule="auto"/>
        <w:jc w:val="both"/>
      </w:pPr>
    </w:p>
    <w:p w:rsidR="00D76DDA" w:rsidRDefault="00D76DDA" w:rsidP="00D76DDA">
      <w:pPr>
        <w:spacing w:line="240" w:lineRule="auto"/>
        <w:jc w:val="both"/>
      </w:pPr>
      <w:r>
        <w:t>Predsjednik predlaže dopunu dnevnog reda točkom:</w:t>
      </w:r>
    </w:p>
    <w:p w:rsidR="00D76DDA" w:rsidRDefault="00D76DDA" w:rsidP="00D76DDA">
      <w:pPr>
        <w:spacing w:line="240" w:lineRule="auto"/>
        <w:jc w:val="both"/>
      </w:pPr>
      <w:r>
        <w:t xml:space="preserve">Zaključak o davanju mišljenja o postavi luna parka na površinu javne namjene na lokaciji Kozari Bok – Kanalski put, </w:t>
      </w:r>
      <w:proofErr w:type="spellStart"/>
      <w:r>
        <w:t>k.č</w:t>
      </w:r>
      <w:proofErr w:type="spellEnd"/>
      <w:r>
        <w:t>. 868 i 4216/2 k.o. Žitnjak - donošenje zaključka</w:t>
      </w:r>
    </w:p>
    <w:p w:rsidR="00D76DDA" w:rsidRPr="007E27CA" w:rsidRDefault="00D76DDA" w:rsidP="00D76DDA">
      <w:pPr>
        <w:spacing w:line="240" w:lineRule="auto"/>
        <w:jc w:val="both"/>
      </w:pPr>
    </w:p>
    <w:p w:rsidR="00D76DDA" w:rsidRPr="007E27CA" w:rsidRDefault="00D76DDA" w:rsidP="00D76DDA">
      <w:pPr>
        <w:spacing w:line="240" w:lineRule="auto"/>
        <w:jc w:val="both"/>
      </w:pPr>
      <w:r>
        <w:t>Vijeće</w:t>
      </w:r>
      <w:r w:rsidR="00F13808">
        <w:t>, bez rasprave,</w:t>
      </w:r>
      <w:r>
        <w:t xml:space="preserve"> jednoglasno usvaja </w:t>
      </w:r>
    </w:p>
    <w:p w:rsidR="00D76DDA" w:rsidRPr="007E27CA" w:rsidRDefault="00D76DDA" w:rsidP="00D76DDA">
      <w:pPr>
        <w:spacing w:line="240" w:lineRule="auto"/>
        <w:jc w:val="both"/>
      </w:pPr>
    </w:p>
    <w:p w:rsidR="00D76DDA" w:rsidRPr="007E27CA" w:rsidRDefault="00D76DDA" w:rsidP="00D76DDA">
      <w:pPr>
        <w:spacing w:line="240" w:lineRule="auto"/>
        <w:jc w:val="center"/>
        <w:rPr>
          <w:b/>
        </w:rPr>
      </w:pPr>
      <w:r w:rsidRPr="007E27CA">
        <w:rPr>
          <w:b/>
        </w:rPr>
        <w:t>DNEVNI  RED</w:t>
      </w:r>
    </w:p>
    <w:p w:rsidR="00D76DDA" w:rsidRPr="007E27CA" w:rsidRDefault="00D76DDA" w:rsidP="00D76DDA">
      <w:pPr>
        <w:spacing w:line="240" w:lineRule="auto"/>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64"/>
      </w:tblGrid>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1. </w:t>
            </w:r>
          </w:p>
        </w:tc>
        <w:tc>
          <w:tcPr>
            <w:tcW w:w="9070" w:type="dxa"/>
            <w:shd w:val="clear" w:color="auto" w:fill="auto"/>
          </w:tcPr>
          <w:p w:rsidR="00D76DDA" w:rsidRPr="007E27CA" w:rsidRDefault="00D76DDA" w:rsidP="00F6065F">
            <w:pPr>
              <w:spacing w:line="240" w:lineRule="auto"/>
              <w:jc w:val="both"/>
            </w:pPr>
            <w:r w:rsidRPr="007E27CA">
              <w:t xml:space="preserve">Zaključak o davanju mišljenja o postavi luna parka na površinu javne namjene na lokaciji Kozari Bok – Kanalski put, </w:t>
            </w:r>
            <w:proofErr w:type="spellStart"/>
            <w:r w:rsidRPr="007E27CA">
              <w:t>k.č</w:t>
            </w:r>
            <w:proofErr w:type="spellEnd"/>
            <w:r w:rsidRPr="007E27CA">
              <w:t>. 868 i 4216/2 k.o. Žitnjak - donošenje zaključka</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2. </w:t>
            </w:r>
          </w:p>
        </w:tc>
        <w:tc>
          <w:tcPr>
            <w:tcW w:w="9070" w:type="dxa"/>
            <w:shd w:val="clear" w:color="auto" w:fill="auto"/>
          </w:tcPr>
          <w:p w:rsidR="00D76DDA" w:rsidRPr="007E27CA" w:rsidRDefault="00D76DDA" w:rsidP="00F6065F">
            <w:pPr>
              <w:spacing w:line="240" w:lineRule="auto"/>
              <w:jc w:val="both"/>
            </w:pPr>
            <w:r w:rsidRPr="007E27CA">
              <w:t>Prijedlog zaključka o izmjeni Plana komunalnih aktivnosti GČ Peščenica - Žitnjak u 2026.</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3. </w:t>
            </w:r>
          </w:p>
        </w:tc>
        <w:tc>
          <w:tcPr>
            <w:tcW w:w="9070" w:type="dxa"/>
            <w:shd w:val="clear" w:color="auto" w:fill="auto"/>
          </w:tcPr>
          <w:p w:rsidR="00D76DDA" w:rsidRPr="007E27CA" w:rsidRDefault="00D76DDA" w:rsidP="00F6065F">
            <w:pPr>
              <w:spacing w:line="240" w:lineRule="auto"/>
              <w:jc w:val="both"/>
            </w:pPr>
            <w:r w:rsidRPr="007E27CA">
              <w:t>Prijedlog zaključka o davanju mišljenja o mogućnosti raspolaganja zemljištem oznake k.č.br. 4212/3 k.o. Žitnjak na području MO Žitnjak</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4. </w:t>
            </w:r>
          </w:p>
        </w:tc>
        <w:tc>
          <w:tcPr>
            <w:tcW w:w="9070" w:type="dxa"/>
            <w:shd w:val="clear" w:color="auto" w:fill="auto"/>
          </w:tcPr>
          <w:p w:rsidR="00D76DDA" w:rsidRPr="007E27CA" w:rsidRDefault="00D76DDA" w:rsidP="00F6065F">
            <w:pPr>
              <w:spacing w:line="240" w:lineRule="auto"/>
              <w:jc w:val="both"/>
            </w:pPr>
            <w:r w:rsidRPr="007E27CA">
              <w:t xml:space="preserve">Prijedlog zaključka o davanju mišljenja o mogućnosti raspolaganja zemljištem oznake </w:t>
            </w:r>
            <w:proofErr w:type="spellStart"/>
            <w:r w:rsidRPr="007E27CA">
              <w:t>k.č</w:t>
            </w:r>
            <w:proofErr w:type="spellEnd"/>
            <w:r w:rsidRPr="007E27CA">
              <w:t>. br. 3189 i 3820 k.o. Peščenica</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5. </w:t>
            </w:r>
          </w:p>
        </w:tc>
        <w:tc>
          <w:tcPr>
            <w:tcW w:w="9070" w:type="dxa"/>
            <w:shd w:val="clear" w:color="auto" w:fill="auto"/>
          </w:tcPr>
          <w:p w:rsidR="00D76DDA" w:rsidRPr="007E27CA" w:rsidRDefault="00D76DDA" w:rsidP="00F6065F">
            <w:pPr>
              <w:spacing w:line="240" w:lineRule="auto"/>
              <w:jc w:val="both"/>
            </w:pPr>
            <w:r w:rsidRPr="007E27CA">
              <w:t>Prijedlog zaključka o prijedlogu uvrštavanja imena hrvatskih branitelja s područja MO Petruševec i MO Žitnjak u fond imena iz kojeg se imenuju javne površine za područje Grada Zagreba</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6. </w:t>
            </w:r>
          </w:p>
        </w:tc>
        <w:tc>
          <w:tcPr>
            <w:tcW w:w="9070" w:type="dxa"/>
            <w:shd w:val="clear" w:color="auto" w:fill="auto"/>
          </w:tcPr>
          <w:p w:rsidR="00D76DDA" w:rsidRPr="007E27CA" w:rsidRDefault="00D76DDA" w:rsidP="00F6065F">
            <w:pPr>
              <w:spacing w:line="240" w:lineRule="auto"/>
              <w:jc w:val="both"/>
            </w:pPr>
            <w:r w:rsidRPr="007E27CA">
              <w:t>Prijedlozi zaključaka komunalne problematike GČ Peščenica-Žitnjak</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1) Prijedlog zaključka o širenju distribucijske plinske mreže na području MO Resnik.</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2) Prijedlog zaključka o izmjeni voznog reda javnog prijevoza na području MO Resnik.</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 xml:space="preserve">3) Prijedlog zaključka o osiguravanju </w:t>
            </w:r>
            <w:proofErr w:type="spellStart"/>
            <w:r w:rsidRPr="007E27CA">
              <w:t>reciklažnih</w:t>
            </w:r>
            <w:proofErr w:type="spellEnd"/>
            <w:r w:rsidRPr="007E27CA">
              <w:t xml:space="preserve"> spremnika u </w:t>
            </w:r>
            <w:proofErr w:type="spellStart"/>
            <w:r w:rsidRPr="007E27CA">
              <w:t>Gologoričkoj</w:t>
            </w:r>
            <w:proofErr w:type="spellEnd"/>
            <w:r w:rsidRPr="007E27CA">
              <w:t xml:space="preserve">, Grožnjanskoj i </w:t>
            </w:r>
            <w:proofErr w:type="spellStart"/>
            <w:r w:rsidRPr="007E27CA">
              <w:t>Grdoselskoj</w:t>
            </w:r>
            <w:proofErr w:type="spellEnd"/>
            <w:r w:rsidRPr="007E27CA">
              <w:t xml:space="preserve"> ulici.</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4) Prijedlog zaključka o postavljanju javne rasvjete u Ulici Vukomerec kod k.br. 43.</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5) Prijedlog zaključka o postavljanju javne rasvjete u Savudrijskoj ulici kod boćališta.</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6) Prijedlog zaključka o dopuni postojeće javne rasvjete u Žminjskoj ulici.</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 xml:space="preserve">7) Prijedlog zaključka o utvrđivanju imovinsko-pravnog statusa </w:t>
            </w:r>
            <w:proofErr w:type="spellStart"/>
            <w:r w:rsidRPr="007E27CA">
              <w:t>k.č</w:t>
            </w:r>
            <w:proofErr w:type="spellEnd"/>
            <w:r w:rsidRPr="007E27CA">
              <w:t>. br. 2964/1 k.o. Peščenica.</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7. </w:t>
            </w:r>
          </w:p>
        </w:tc>
        <w:tc>
          <w:tcPr>
            <w:tcW w:w="9070" w:type="dxa"/>
            <w:shd w:val="clear" w:color="auto" w:fill="auto"/>
          </w:tcPr>
          <w:p w:rsidR="00D76DDA" w:rsidRPr="007E27CA" w:rsidRDefault="00D76DDA" w:rsidP="00F6065F">
            <w:pPr>
              <w:spacing w:line="240" w:lineRule="auto"/>
              <w:jc w:val="both"/>
            </w:pPr>
            <w:r w:rsidRPr="007E27CA">
              <w:t>Prijedlozi zaključaka prometne problematike na području GČ Peščenica-Žitnjak</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 xml:space="preserve">1) Prijedlog zaključka o postavljanju prometnog zrcala u Ulici III. </w:t>
            </w:r>
            <w:proofErr w:type="spellStart"/>
            <w:r w:rsidRPr="007E27CA">
              <w:t>Struge</w:t>
            </w:r>
            <w:proofErr w:type="spellEnd"/>
            <w:r w:rsidRPr="007E27CA">
              <w:t>.</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2) Prijedlog zaključka o izmjeni horizontalne prometne signalizacije u Ulici Žitnjačka cesta.</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 xml:space="preserve">3) Prijedlog zaključka o uvrštavanju </w:t>
            </w:r>
            <w:proofErr w:type="spellStart"/>
            <w:r w:rsidRPr="007E27CA">
              <w:t>k.č</w:t>
            </w:r>
            <w:proofErr w:type="spellEnd"/>
            <w:r w:rsidRPr="007E27CA">
              <w:t>. br. 4974 i 4019 k.o. Resnik u program snimanja i evidentiranja javnog dobra - nerazvrstane ceste.</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 xml:space="preserve">4) Prijedlog zaključka o postavljanju prometnih stupića u </w:t>
            </w:r>
            <w:proofErr w:type="spellStart"/>
            <w:r w:rsidRPr="007E27CA">
              <w:t>Lovinčićevoj</w:t>
            </w:r>
            <w:proofErr w:type="spellEnd"/>
            <w:r w:rsidRPr="007E27CA">
              <w:t xml:space="preserve"> ulici kod k.br. 8.</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5) Prijedlog zaključka o postavljanju znaka zabrane parkiranja u Žminjskoj ulici.</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8. </w:t>
            </w:r>
          </w:p>
        </w:tc>
        <w:tc>
          <w:tcPr>
            <w:tcW w:w="9070" w:type="dxa"/>
            <w:shd w:val="clear" w:color="auto" w:fill="auto"/>
          </w:tcPr>
          <w:p w:rsidR="00D76DDA" w:rsidRPr="007E27CA" w:rsidRDefault="00D76DDA" w:rsidP="00F6065F">
            <w:pPr>
              <w:spacing w:line="240" w:lineRule="auto"/>
              <w:jc w:val="both"/>
            </w:pPr>
            <w:r w:rsidRPr="007E27CA">
              <w:t>Prijedlog zaključka o Planu komunalnih potreba na području GČ Peščenica-Žitnjak</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9. </w:t>
            </w:r>
          </w:p>
        </w:tc>
        <w:tc>
          <w:tcPr>
            <w:tcW w:w="9070" w:type="dxa"/>
            <w:shd w:val="clear" w:color="auto" w:fill="auto"/>
          </w:tcPr>
          <w:p w:rsidR="00D76DDA" w:rsidRPr="007E27CA" w:rsidRDefault="00D76DDA" w:rsidP="00F6065F">
            <w:pPr>
              <w:spacing w:line="240" w:lineRule="auto"/>
              <w:jc w:val="both"/>
            </w:pPr>
            <w:r w:rsidRPr="007E27CA">
              <w:t xml:space="preserve">Prijedlozi zaključaka o davanju mišljenja po čl. 86. st. 2. Statuta Grada Zagreba </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1) Prijedlog zaključka o donošenju mišljenja o Nacrtu prijedloga Odluke o izmjenama i dopunama Odluke o mjestima za trgovinu na malo koja se obavlja na pokretnim napravama i o vanjskom izgledu pokretnih naprava i privremenih građevina.</w:t>
            </w:r>
          </w:p>
        </w:tc>
      </w:tr>
      <w:tr w:rsidR="00D76DDA" w:rsidRPr="007E27CA" w:rsidTr="00F6065F">
        <w:tc>
          <w:tcPr>
            <w:tcW w:w="567" w:type="dxa"/>
            <w:shd w:val="clear" w:color="auto" w:fill="auto"/>
          </w:tcPr>
          <w:p w:rsidR="00D76DDA" w:rsidRPr="007E27CA" w:rsidRDefault="00D76DDA" w:rsidP="00F6065F">
            <w:pPr>
              <w:spacing w:line="240" w:lineRule="auto"/>
              <w:jc w:val="both"/>
            </w:pPr>
          </w:p>
        </w:tc>
        <w:tc>
          <w:tcPr>
            <w:tcW w:w="9070" w:type="dxa"/>
            <w:shd w:val="clear" w:color="auto" w:fill="auto"/>
          </w:tcPr>
          <w:p w:rsidR="00D76DDA" w:rsidRPr="007E27CA" w:rsidRDefault="00D76DDA" w:rsidP="00F6065F">
            <w:pPr>
              <w:spacing w:line="240" w:lineRule="auto"/>
              <w:jc w:val="both"/>
            </w:pPr>
            <w:r w:rsidRPr="007E27CA">
              <w:t>2) Prijedlog zaključka o davanju mišljenja o Nacrtu prijedloga Odluke o izmjenama i dopunama Odluke o komunalnom redu.</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10. </w:t>
            </w:r>
          </w:p>
        </w:tc>
        <w:tc>
          <w:tcPr>
            <w:tcW w:w="9070" w:type="dxa"/>
            <w:shd w:val="clear" w:color="auto" w:fill="auto"/>
          </w:tcPr>
          <w:p w:rsidR="00D76DDA" w:rsidRPr="007E27CA" w:rsidRDefault="00D76DDA" w:rsidP="00F6065F">
            <w:pPr>
              <w:spacing w:line="240" w:lineRule="auto"/>
              <w:jc w:val="both"/>
            </w:pPr>
            <w:r w:rsidRPr="007E27CA">
              <w:t xml:space="preserve">Prijedlog Zaključka o davanju na upravljanje </w:t>
            </w:r>
            <w:proofErr w:type="spellStart"/>
            <w:r w:rsidRPr="007E27CA">
              <w:t>k.č</w:t>
            </w:r>
            <w:proofErr w:type="spellEnd"/>
            <w:r w:rsidRPr="007E27CA">
              <w:t>. 660 i 658/1 sve k.o. Žitnjak Gradskom uredu za obrazovanje, sport i mlade u svrhu uvrštavanja izrade projektne dokumentacije u Program kapitalnih</w:t>
            </w:r>
          </w:p>
          <w:p w:rsidR="00D76DDA" w:rsidRPr="007E27CA" w:rsidRDefault="00D76DDA" w:rsidP="00F6065F">
            <w:pPr>
              <w:spacing w:line="240" w:lineRule="auto"/>
              <w:jc w:val="both"/>
            </w:pPr>
            <w:r w:rsidRPr="007E27CA">
              <w:t>ulaganja u objekte za društvene djelatnosti i u obnovu objekata oštećenih potresom u 2026.</w:t>
            </w:r>
          </w:p>
        </w:tc>
      </w:tr>
      <w:tr w:rsidR="00D76DDA" w:rsidRPr="007E27CA" w:rsidTr="00F6065F">
        <w:tc>
          <w:tcPr>
            <w:tcW w:w="567" w:type="dxa"/>
            <w:shd w:val="clear" w:color="auto" w:fill="auto"/>
          </w:tcPr>
          <w:p w:rsidR="00D76DDA" w:rsidRPr="007E27CA" w:rsidRDefault="00D76DDA" w:rsidP="00F6065F">
            <w:pPr>
              <w:spacing w:line="240" w:lineRule="auto"/>
              <w:jc w:val="both"/>
            </w:pPr>
            <w:r w:rsidRPr="007E27CA">
              <w:t xml:space="preserve">11. </w:t>
            </w:r>
          </w:p>
        </w:tc>
        <w:tc>
          <w:tcPr>
            <w:tcW w:w="9070" w:type="dxa"/>
            <w:shd w:val="clear" w:color="auto" w:fill="auto"/>
          </w:tcPr>
          <w:p w:rsidR="00D76DDA" w:rsidRPr="007E27CA" w:rsidRDefault="00D76DDA" w:rsidP="00F6065F">
            <w:pPr>
              <w:spacing w:line="240" w:lineRule="auto"/>
              <w:jc w:val="both"/>
            </w:pPr>
            <w:r w:rsidRPr="007E27CA">
              <w:t>Pitanja, prijedlozi i obavijesti</w:t>
            </w:r>
          </w:p>
          <w:p w:rsidR="00D76DDA" w:rsidRPr="007E27CA" w:rsidRDefault="00D76DDA" w:rsidP="00F6065F">
            <w:pPr>
              <w:spacing w:line="240" w:lineRule="auto"/>
              <w:jc w:val="both"/>
            </w:pPr>
          </w:p>
          <w:p w:rsidR="00D76DDA" w:rsidRPr="007E27CA" w:rsidRDefault="00D76DDA" w:rsidP="00F6065F">
            <w:pPr>
              <w:spacing w:line="240" w:lineRule="auto"/>
              <w:jc w:val="both"/>
            </w:pPr>
          </w:p>
        </w:tc>
      </w:tr>
    </w:tbl>
    <w:p w:rsidR="00D76DDA" w:rsidRPr="007E27CA" w:rsidRDefault="00D76DDA" w:rsidP="00D76DDA">
      <w:pPr>
        <w:spacing w:line="240" w:lineRule="auto"/>
        <w:jc w:val="both"/>
        <w:rPr>
          <w:b/>
        </w:rPr>
      </w:pPr>
      <w:r w:rsidRPr="007E27CA">
        <w:rPr>
          <w:b/>
        </w:rPr>
        <w:t xml:space="preserve">Ad1. Zaključak o davanju mišljenja o postavi luna parka na površinu javne namjene na lokaciji Kozari Bok – Kanalski put, </w:t>
      </w:r>
      <w:proofErr w:type="spellStart"/>
      <w:r w:rsidRPr="007E27CA">
        <w:rPr>
          <w:b/>
        </w:rPr>
        <w:t>k.č</w:t>
      </w:r>
      <w:proofErr w:type="spellEnd"/>
      <w:r w:rsidRPr="007E27CA">
        <w:rPr>
          <w:b/>
        </w:rPr>
        <w:t>. 868 i 4216/2 k.o. Žitnjak - donošenje zaključka</w:t>
      </w:r>
    </w:p>
    <w:p w:rsidR="00D76DDA" w:rsidRPr="007E27CA" w:rsidRDefault="00D76DDA" w:rsidP="00D76DDA">
      <w:pPr>
        <w:spacing w:line="240" w:lineRule="auto"/>
        <w:jc w:val="both"/>
        <w:rPr>
          <w:b/>
        </w:rPr>
      </w:pPr>
    </w:p>
    <w:p w:rsidR="00D76DDA" w:rsidRPr="007E27CA" w:rsidRDefault="00D76DDA" w:rsidP="00D76DDA">
      <w:pPr>
        <w:spacing w:line="240" w:lineRule="auto"/>
        <w:jc w:val="both"/>
      </w:pPr>
      <w:r w:rsidRPr="007E27CA">
        <w:t>Uvodno obrazlo</w:t>
      </w:r>
      <w:r>
        <w:t>ženje iznosi Predsjednik Vijeća te pozdravlja gošću sjednice gđu. Manuelu Riter i daje joj riječ u svrhu kratkog izlaganja o radu lunaparka za koji je podnesen zahtjev Vijeću Gradske četvrti Peščenica-Žitnjak za davanje suglasnosti za postavu na javnoj površini.</w:t>
      </w: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 xml:space="preserve">U raspravi sudjeluju: Dean </w:t>
      </w:r>
      <w:proofErr w:type="spellStart"/>
      <w:r w:rsidRPr="007E27CA">
        <w:t>Joketović</w:t>
      </w:r>
      <w:proofErr w:type="spellEnd"/>
      <w:r w:rsidRPr="007E27CA">
        <w:t xml:space="preserve">, Nikola Zdunić, Ante </w:t>
      </w:r>
      <w:proofErr w:type="spellStart"/>
      <w:r w:rsidRPr="007E27CA">
        <w:t>Palada</w:t>
      </w:r>
      <w:proofErr w:type="spellEnd"/>
      <w:r w:rsidRPr="007E27CA">
        <w:t xml:space="preserve">, Mato </w:t>
      </w:r>
      <w:proofErr w:type="spellStart"/>
      <w:r w:rsidRPr="007E27CA">
        <w:t>Ačkar</w:t>
      </w:r>
      <w:proofErr w:type="spellEnd"/>
      <w:r w:rsidRPr="007E27CA">
        <w:t xml:space="preserve"> i Ante Lovrić.</w:t>
      </w:r>
    </w:p>
    <w:p w:rsidR="00D76DDA" w:rsidRPr="007E27CA" w:rsidRDefault="00D76DDA" w:rsidP="00D76DDA">
      <w:pPr>
        <w:spacing w:line="240" w:lineRule="auto"/>
        <w:jc w:val="both"/>
      </w:pPr>
    </w:p>
    <w:p w:rsidR="00D76DDA" w:rsidRPr="007E27CA" w:rsidRDefault="00D76DDA" w:rsidP="00D76DDA">
      <w:pPr>
        <w:spacing w:line="240" w:lineRule="auto"/>
        <w:jc w:val="both"/>
      </w:pPr>
      <w:r w:rsidRPr="007E27CA">
        <w:t xml:space="preserve">Vijeće većinom glasova od 11 ZA (Tomica Rižmarić, Dean </w:t>
      </w:r>
      <w:proofErr w:type="spellStart"/>
      <w:r w:rsidRPr="007E27CA">
        <w:t>Joketović</w:t>
      </w:r>
      <w:proofErr w:type="spellEnd"/>
      <w:r w:rsidRPr="007E27CA">
        <w:t xml:space="preserve">, Ljiljana Ivanac, Nikola Zdunić, Nina Šantić, Ante </w:t>
      </w:r>
      <w:proofErr w:type="spellStart"/>
      <w:r w:rsidRPr="007E27CA">
        <w:t>Palada</w:t>
      </w:r>
      <w:proofErr w:type="spellEnd"/>
      <w:r w:rsidRPr="007E27CA">
        <w:t xml:space="preserve">, Dijana Požgaj, Ivana Perković, Siniša Mikuličić, Mato Šimić i Renato </w:t>
      </w:r>
      <w:proofErr w:type="spellStart"/>
      <w:r w:rsidRPr="007E27CA">
        <w:t>Pukljak</w:t>
      </w:r>
      <w:proofErr w:type="spellEnd"/>
      <w:r w:rsidRPr="007E27CA">
        <w:t xml:space="preserve">), 5 PROTIV (Mato </w:t>
      </w:r>
      <w:proofErr w:type="spellStart"/>
      <w:r w:rsidRPr="007E27CA">
        <w:t>Ačkar</w:t>
      </w:r>
      <w:proofErr w:type="spellEnd"/>
      <w:r w:rsidRPr="007E27CA">
        <w:t xml:space="preserve">, Ivan Kuštra, Dora </w:t>
      </w:r>
      <w:proofErr w:type="spellStart"/>
      <w:r w:rsidRPr="007E27CA">
        <w:t>Gašparović</w:t>
      </w:r>
      <w:proofErr w:type="spellEnd"/>
      <w:r w:rsidRPr="007E27CA">
        <w:t xml:space="preserve">, Marinko </w:t>
      </w:r>
      <w:r>
        <w:t>Raič i Ante Lovrić), 1 SUZDRŽAN</w:t>
      </w:r>
      <w:r w:rsidRPr="007E27CA">
        <w:t xml:space="preserve"> (Marko </w:t>
      </w:r>
      <w:proofErr w:type="spellStart"/>
      <w:r w:rsidRPr="007E27CA">
        <w:t>Jelenčić</w:t>
      </w:r>
      <w:proofErr w:type="spellEnd"/>
      <w:r w:rsidRPr="007E27CA">
        <w:t>) donosi</w:t>
      </w:r>
    </w:p>
    <w:p w:rsidR="00D76DDA" w:rsidRPr="007E27CA" w:rsidRDefault="00D76DDA" w:rsidP="00D76DDA">
      <w:pPr>
        <w:spacing w:line="240" w:lineRule="auto"/>
        <w:jc w:val="both"/>
      </w:pPr>
    </w:p>
    <w:p w:rsidR="00D76DDA" w:rsidRPr="007E27CA" w:rsidRDefault="00D76DDA" w:rsidP="00D76DDA">
      <w:pPr>
        <w:spacing w:line="240" w:lineRule="auto"/>
        <w:jc w:val="both"/>
      </w:pPr>
    </w:p>
    <w:p w:rsidR="00D76DDA" w:rsidRPr="007E27CA" w:rsidRDefault="00D76DDA" w:rsidP="00D76DDA">
      <w:pPr>
        <w:spacing w:line="240" w:lineRule="auto"/>
      </w:pPr>
      <w:r w:rsidRPr="007E27CA">
        <w:t xml:space="preserve">Zaključak o davanju mišljenja o postavi luna parka na površinu javne namjene na lokaciji Kozari Bok – Kanalski put, </w:t>
      </w:r>
      <w:proofErr w:type="spellStart"/>
      <w:r w:rsidRPr="007E27CA">
        <w:t>k.č</w:t>
      </w:r>
      <w:proofErr w:type="spellEnd"/>
      <w:r w:rsidRPr="007E27CA">
        <w:t>. 868 i 4216/2 k.o. Žitnjak - donošenje zaključka</w:t>
      </w:r>
    </w:p>
    <w:p w:rsidR="00D76DDA" w:rsidRPr="007E27CA" w:rsidRDefault="00D76DDA" w:rsidP="00D76DDA">
      <w:pPr>
        <w:spacing w:line="240" w:lineRule="auto"/>
      </w:pPr>
    </w:p>
    <w:p w:rsidR="00AD39D4" w:rsidRPr="00AD39D4" w:rsidRDefault="00D76DDA" w:rsidP="00D76DDA">
      <w:pPr>
        <w:spacing w:line="240" w:lineRule="auto"/>
        <w:jc w:val="both"/>
      </w:pPr>
      <w:r w:rsidRPr="00AD39D4">
        <w:t xml:space="preserve"> </w:t>
      </w:r>
      <w:r w:rsidR="00AD39D4"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Ad2. Prijedlog zaključka o izmjeni Plana komunalnih aktivnosti GČ Peščenica - Žitnjak u 2026.</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izmjeni Plana komunalnih aktivnosti GČ Peščenica - Žitnjak u 2026.</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Ad3. Prijedlog zaključka o davanju mišljenja o mogućnosti raspolaganja zemljištem oznake k.č.br. 4212/3 k.o. Žitnjak na području MO Žitnjak</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davanju mišljenja o mogućnosti raspolaganja zemljištem oznake k.č.br. 4212/3 k.o. Žitnjak na području MO Žitnjak</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Ad4. Prijedlog zaključka o davanju mišljenja o mogućnosti raspolaganja zemljištem oznake </w:t>
      </w:r>
      <w:proofErr w:type="spellStart"/>
      <w:r w:rsidRPr="00AD39D4">
        <w:rPr>
          <w:b/>
        </w:rPr>
        <w:t>k.č</w:t>
      </w:r>
      <w:proofErr w:type="spellEnd"/>
      <w:r w:rsidRPr="00AD39D4">
        <w:rPr>
          <w:b/>
        </w:rPr>
        <w:t>. br. 3189 i 3820 k.o. Peščenica</w:t>
      </w:r>
    </w:p>
    <w:p w:rsidR="00AD39D4" w:rsidRPr="00AD39D4" w:rsidRDefault="00AD39D4" w:rsidP="00AD39D4">
      <w:pPr>
        <w:spacing w:line="240" w:lineRule="auto"/>
        <w:jc w:val="both"/>
        <w:rPr>
          <w:b/>
        </w:rPr>
      </w:pPr>
    </w:p>
    <w:p w:rsidR="00AD39D4" w:rsidRDefault="00AD39D4" w:rsidP="00AD39D4">
      <w:pPr>
        <w:spacing w:line="240" w:lineRule="auto"/>
        <w:jc w:val="both"/>
      </w:pPr>
      <w:r w:rsidRPr="00AD39D4">
        <w:t>Uvodno obrazlo</w:t>
      </w:r>
      <w:r w:rsidR="00F6065F">
        <w:t>ženje iznosi Predsjednik Vijeća.</w:t>
      </w:r>
    </w:p>
    <w:p w:rsidR="00F6065F" w:rsidRPr="00AD39D4" w:rsidRDefault="00F6065F"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Zaključak  o davanju mišljenja o mogućnosti raspolaganja zemljištem oznake </w:t>
      </w:r>
      <w:proofErr w:type="spellStart"/>
      <w:r w:rsidRPr="00AD39D4">
        <w:t>k.č</w:t>
      </w:r>
      <w:proofErr w:type="spellEnd"/>
      <w:r w:rsidRPr="00AD39D4">
        <w:t>. br. 3189 i 3820 k.o. Peščenica</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Ad5. Prijedlog zaključka o prijedlogu uvrštavanja imena hrvatskih branitelja s područja MO Petruševec i MO Žitnjak u fond imena iz kojeg se imenuju javne površine za područje Grada Zagreba</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8A2563">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prijedlogu uvrštavanja imena hrvatskih branitelja s područja MO Petruševec i MO Žitnjak u fond imena iz kojeg se imenuju javne površine za područje Grada Zagreba</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Ad6. Prijedlozi zaključaka komunalne problematike GČ Peščenica-Žitnjak</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1) Prijedlog zaključka o širenju distribucijske plinske mreže na području MO Resnik</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širenju distribucijske plinske mreže na području MO Resnik</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2) Prijedlog zaključka o izmjeni voznog reda javnog prijevoza na području MO Resnik</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izmjeni voznog reda javnog prijevoza na području MO Resnik</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3) Prijedlog zaključka o osiguravanju </w:t>
      </w:r>
      <w:proofErr w:type="spellStart"/>
      <w:r w:rsidRPr="00AD39D4">
        <w:rPr>
          <w:b/>
        </w:rPr>
        <w:t>reciklažnih</w:t>
      </w:r>
      <w:proofErr w:type="spellEnd"/>
      <w:r w:rsidRPr="00AD39D4">
        <w:rPr>
          <w:b/>
        </w:rPr>
        <w:t xml:space="preserve"> spremnika u </w:t>
      </w:r>
      <w:proofErr w:type="spellStart"/>
      <w:r w:rsidRPr="00AD39D4">
        <w:rPr>
          <w:b/>
        </w:rPr>
        <w:t>Gologoričkoj</w:t>
      </w:r>
      <w:proofErr w:type="spellEnd"/>
      <w:r w:rsidRPr="00AD39D4">
        <w:rPr>
          <w:b/>
        </w:rPr>
        <w:t xml:space="preserve">, Grožnjanskoj i </w:t>
      </w:r>
      <w:proofErr w:type="spellStart"/>
      <w:r w:rsidRPr="00AD39D4">
        <w:rPr>
          <w:b/>
        </w:rPr>
        <w:t>Grdoselskoj</w:t>
      </w:r>
      <w:proofErr w:type="spellEnd"/>
      <w:r w:rsidRPr="00AD39D4">
        <w:rPr>
          <w:b/>
        </w:rPr>
        <w:t xml:space="preserve"> ulici</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Zaključak  o osiguravanju </w:t>
      </w:r>
      <w:proofErr w:type="spellStart"/>
      <w:r w:rsidRPr="00AD39D4">
        <w:t>reciklažnih</w:t>
      </w:r>
      <w:proofErr w:type="spellEnd"/>
      <w:r w:rsidRPr="00AD39D4">
        <w:t xml:space="preserve"> spremnika u </w:t>
      </w:r>
      <w:proofErr w:type="spellStart"/>
      <w:r w:rsidRPr="00AD39D4">
        <w:t>Gologoričkoj</w:t>
      </w:r>
      <w:proofErr w:type="spellEnd"/>
      <w:r w:rsidRPr="00AD39D4">
        <w:t xml:space="preserve">, Grožnjanskoj i </w:t>
      </w:r>
      <w:proofErr w:type="spellStart"/>
      <w:r w:rsidRPr="00AD39D4">
        <w:t>Grdoselskoj</w:t>
      </w:r>
      <w:proofErr w:type="spellEnd"/>
      <w:r w:rsidRPr="00AD39D4">
        <w:t xml:space="preserve"> ulici</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4) Prijedlog zaključka o postavljanju javne rasvjete u Ulici Vukomerec kod k.br. 43</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postavljanju javne rasvjete u Ulici Vukomerec kod k.br. 43</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5) Prijedlog zaključka o postavljanju javne rasvjete u Savudrijskoj ulici kod boćališta</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postavljanju javne rasvjete u Savudrijskoj ulici kod boćališta</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6) Prijedlog zaključka o dopuni postojeće javne rasvjete u Žminjskoj ulici</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 xml:space="preserve">Uvodno obrazloženje iznosi </w:t>
      </w:r>
      <w:r w:rsidR="00F6065F">
        <w:t>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dopuni postojeće javne rasvjete u Žminjskoj ulici</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7) Prijedlog zaključka o utvrđivanju imovinsko-pravnog statusa </w:t>
      </w:r>
      <w:proofErr w:type="spellStart"/>
      <w:r w:rsidRPr="00AD39D4">
        <w:rPr>
          <w:b/>
        </w:rPr>
        <w:t>k.č</w:t>
      </w:r>
      <w:proofErr w:type="spellEnd"/>
      <w:r w:rsidRPr="00AD39D4">
        <w:rPr>
          <w:b/>
        </w:rPr>
        <w:t>. br. 2964/1 k.o. Peščenica</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Zaključak  o utvrđivanju imovinsko-pravnog statusa </w:t>
      </w:r>
      <w:proofErr w:type="spellStart"/>
      <w:r w:rsidRPr="00AD39D4">
        <w:t>k.č</w:t>
      </w:r>
      <w:proofErr w:type="spellEnd"/>
      <w:r w:rsidRPr="00AD39D4">
        <w:t>. br. 2964/1 k.o. Peščenica</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Ad7. Prijedlozi zaključaka prometne problematike na području GČ Peščenica-Žitnjak</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1) Prijedlog zaključka o postavljanju prometnog zrcala u Ulici III. </w:t>
      </w:r>
      <w:proofErr w:type="spellStart"/>
      <w:r w:rsidRPr="00AD39D4">
        <w:rPr>
          <w:b/>
        </w:rPr>
        <w:t>Struge</w:t>
      </w:r>
      <w:proofErr w:type="spellEnd"/>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Zaključak  o postavljanju prometnog zrcala u Ulici III. </w:t>
      </w:r>
      <w:proofErr w:type="spellStart"/>
      <w:r w:rsidRPr="00AD39D4">
        <w:t>Struge</w:t>
      </w:r>
      <w:proofErr w:type="spellEnd"/>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2) Prijedlog zaključka o izmjeni horizontalne prometne signalizacije u Ulici Žitnjačka cesta</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izmjeni horizontalne prometne signalizacije u Ulici Žitnjačka cesta</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3) Prijedlog zaključka o uvrštavanju </w:t>
      </w:r>
      <w:proofErr w:type="spellStart"/>
      <w:r w:rsidRPr="00AD39D4">
        <w:rPr>
          <w:b/>
        </w:rPr>
        <w:t>k.č</w:t>
      </w:r>
      <w:proofErr w:type="spellEnd"/>
      <w:r w:rsidRPr="00AD39D4">
        <w:rPr>
          <w:b/>
        </w:rPr>
        <w:t>. br. 4974 i 4019 k.o. Resnik u program snimanja i evidentiranja javnog dobra - nerazvrstane ceste</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Zaključak  o uvrštavanju </w:t>
      </w:r>
      <w:proofErr w:type="spellStart"/>
      <w:r w:rsidRPr="00AD39D4">
        <w:t>k.č</w:t>
      </w:r>
      <w:proofErr w:type="spellEnd"/>
      <w:r w:rsidRPr="00AD39D4">
        <w:t>. br. 4974 i 4019 k.o. Resnik u program snimanja i evidentiranja javnog dobra - nerazvrstane ceste</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4) Prijedlog zaključka o postavljanju prometnih stupića u </w:t>
      </w:r>
      <w:proofErr w:type="spellStart"/>
      <w:r w:rsidRPr="00AD39D4">
        <w:rPr>
          <w:b/>
        </w:rPr>
        <w:t>Lovinčićevoj</w:t>
      </w:r>
      <w:proofErr w:type="spellEnd"/>
      <w:r w:rsidRPr="00AD39D4">
        <w:rPr>
          <w:b/>
        </w:rPr>
        <w:t xml:space="preserve"> ulici kod k.br. 8</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obrazloženje izno</w:t>
      </w:r>
      <w:r w:rsidR="00F6065F">
        <w:t>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Zaključak  o postavljanju prometnih stupića u </w:t>
      </w:r>
      <w:proofErr w:type="spellStart"/>
      <w:r w:rsidRPr="00AD39D4">
        <w:t>Lovinčićevoj</w:t>
      </w:r>
      <w:proofErr w:type="spellEnd"/>
      <w:r w:rsidRPr="00AD39D4">
        <w:t xml:space="preserve"> ulici kod k.br. 8</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5) Prijedlog zaključka o postavljanju znaka zabrane parkiranja u Žminjskoj ulici</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postavljanju znaka zabrane parkiranja u Žminjskoj ulici</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Ad8. Prijedlog zaključka o Planu komunalnih potreba na području GČ Peščenica-Žitnjak</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Planu komunalnih potreba na području GČ Peščenica-Žitnjak</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Ad9. Prijedlozi zaključaka o davanju mišljenja po čl. 86. st. 2. Statuta Grada Zagreba </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1) Prijedlog zaključka o donošenju mišljenja o Nacrtu prijedloga Odluke o izmjenama i dopunama Odluke o mjestima za trgovinu na malo koja se obavlja na pokretnim napravama i o vanjskom izgledu pokretnih naprava i privremenih građevina</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donošenju mišljenja o Nacrtu prijedloga Odluke o izmjenama i dopunama Odluke o mjestima za trgovinu na malo koja se obavlja na pokretnim napravama i o vanjskom izgledu pokretnih naprava i privremenih građevina</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2) Prijedlog zaključka o davanju mišljenja o Nacrtu prijedloga Odluke o izmjenama i dopunama Odluke o komunalnom redu</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obrazlož</w:t>
      </w:r>
      <w:r w:rsidR="00F6065F">
        <w:t>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Zaključak  o davanju mišljenja o Nacrtu prijedloga Odluke o izmjenama i dopunama Odluke o komunalnom redu</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AD39D4" w:rsidRDefault="00AD39D4" w:rsidP="00AD39D4">
      <w:pPr>
        <w:spacing w:line="240" w:lineRule="auto"/>
        <w:jc w:val="both"/>
        <w:rPr>
          <w:b/>
        </w:rPr>
      </w:pPr>
      <w:r w:rsidRPr="00AD39D4">
        <w:rPr>
          <w:b/>
        </w:rPr>
        <w:t xml:space="preserve">Ad10. Prijedlog Zaključka o davanju na upravljanje </w:t>
      </w:r>
      <w:proofErr w:type="spellStart"/>
      <w:r w:rsidRPr="00AD39D4">
        <w:rPr>
          <w:b/>
        </w:rPr>
        <w:t>k.č</w:t>
      </w:r>
      <w:proofErr w:type="spellEnd"/>
      <w:r w:rsidRPr="00AD39D4">
        <w:rPr>
          <w:b/>
        </w:rPr>
        <w:t>. 660 i 658/1 sve k.o. Žitnjak Gradskom uredu za obrazovanje, sport i mlade u svrhu uvrštavanja izrade projektne dokumentacije u Program kapitalnih</w:t>
      </w:r>
    </w:p>
    <w:p w:rsidR="00AD39D4" w:rsidRPr="00AD39D4" w:rsidRDefault="00AD39D4" w:rsidP="00AD39D4">
      <w:pPr>
        <w:spacing w:line="240" w:lineRule="auto"/>
        <w:jc w:val="both"/>
        <w:rPr>
          <w:b/>
        </w:rPr>
      </w:pPr>
      <w:r w:rsidRPr="00AD39D4">
        <w:rPr>
          <w:b/>
        </w:rPr>
        <w:t>ulaganja u objekte za društvene djelatnosti i u obnovu objekata oštećenih potresom u 2026.</w:t>
      </w:r>
    </w:p>
    <w:p w:rsidR="00AD39D4" w:rsidRPr="00AD39D4" w:rsidRDefault="00AD39D4" w:rsidP="00AD39D4">
      <w:pPr>
        <w:spacing w:line="240" w:lineRule="auto"/>
        <w:jc w:val="both"/>
        <w:rPr>
          <w:b/>
        </w:rPr>
      </w:pPr>
    </w:p>
    <w:p w:rsidR="00AD39D4" w:rsidRPr="00AD39D4" w:rsidRDefault="00AD39D4" w:rsidP="00AD39D4">
      <w:pPr>
        <w:spacing w:line="240" w:lineRule="auto"/>
        <w:jc w:val="both"/>
      </w:pPr>
      <w:r w:rsidRPr="00AD39D4">
        <w:t>Uvodno obrazlo</w:t>
      </w:r>
      <w:r w:rsidR="00F6065F">
        <w:t>ženje iznosi Predsjednik Vijeća.</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U raspravi nitko ne sudjeluje.</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Vijeće jednoglasno donosi</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pPr>
      <w:r w:rsidRPr="00AD39D4">
        <w:t xml:space="preserve"> o Prijedlogu Zaključka o davanju na upravljanje </w:t>
      </w:r>
      <w:proofErr w:type="spellStart"/>
      <w:r w:rsidRPr="00AD39D4">
        <w:t>k.č</w:t>
      </w:r>
      <w:proofErr w:type="spellEnd"/>
      <w:r w:rsidRPr="00AD39D4">
        <w:t>. 660 i 658/1 sve k.o. Žitnjak Gradskom uredu za obrazovanje, sport i mlade u svrhu uvrštavanja izrade projektne dokumentacije u Program kapitalnih</w:t>
      </w:r>
    </w:p>
    <w:p w:rsidR="00AD39D4" w:rsidRPr="00AD39D4" w:rsidRDefault="00AD39D4" w:rsidP="00AD39D4">
      <w:pPr>
        <w:spacing w:line="240" w:lineRule="auto"/>
      </w:pPr>
      <w:r w:rsidRPr="00AD39D4">
        <w:t>ulaganja u objekte za društvene djelatnosti i u obnovu objekata oštećenih potresom u 2026.</w:t>
      </w:r>
    </w:p>
    <w:p w:rsidR="00AD39D4" w:rsidRPr="00AD39D4" w:rsidRDefault="00AD39D4" w:rsidP="00AD39D4">
      <w:pPr>
        <w:spacing w:line="240" w:lineRule="auto"/>
      </w:pPr>
    </w:p>
    <w:p w:rsidR="00AD39D4" w:rsidRPr="00AD39D4" w:rsidRDefault="00AD39D4" w:rsidP="00AD39D4">
      <w:pPr>
        <w:spacing w:line="240" w:lineRule="auto"/>
        <w:jc w:val="both"/>
      </w:pPr>
      <w:r w:rsidRPr="00AD39D4">
        <w:t>(Zaključak se prilaže ovom zapisniku i njegov je sastavni dio.)</w:t>
      </w:r>
    </w:p>
    <w:p w:rsidR="00AD39D4" w:rsidRPr="00AD39D4" w:rsidRDefault="00AD39D4" w:rsidP="00AD39D4">
      <w:pPr>
        <w:spacing w:line="240" w:lineRule="auto"/>
        <w:jc w:val="both"/>
      </w:pPr>
    </w:p>
    <w:p w:rsidR="00AD39D4" w:rsidRPr="00410B20" w:rsidRDefault="00AD39D4" w:rsidP="00AD39D4">
      <w:pPr>
        <w:spacing w:line="240" w:lineRule="auto"/>
        <w:jc w:val="both"/>
        <w:rPr>
          <w:b/>
        </w:rPr>
      </w:pPr>
      <w:r w:rsidRPr="00AD39D4">
        <w:rPr>
          <w:b/>
        </w:rPr>
        <w:t>Ad11. Pitanja, prijedlozi i obavijesti</w:t>
      </w:r>
      <w:bookmarkStart w:id="0" w:name="_GoBack"/>
      <w:bookmarkEnd w:id="0"/>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Pitanja i prijedlozi članova Vijeća:</w:t>
      </w:r>
    </w:p>
    <w:p w:rsidR="00AD39D4" w:rsidRPr="00AD39D4" w:rsidRDefault="00AD39D4" w:rsidP="00AD39D4">
      <w:pPr>
        <w:spacing w:line="240" w:lineRule="auto"/>
        <w:jc w:val="both"/>
      </w:pPr>
    </w:p>
    <w:tbl>
      <w:tblPr>
        <w:tblStyle w:val="Reetkatablice"/>
        <w:tblW w:w="0" w:type="auto"/>
        <w:tblLook w:val="04A0" w:firstRow="1" w:lastRow="0" w:firstColumn="1" w:lastColumn="0" w:noHBand="0" w:noVBand="1"/>
      </w:tblPr>
      <w:tblGrid>
        <w:gridCol w:w="2894"/>
        <w:gridCol w:w="6122"/>
      </w:tblGrid>
      <w:tr w:rsidR="00AD39D4" w:rsidRPr="00AD39D4" w:rsidTr="008A2563">
        <w:tc>
          <w:tcPr>
            <w:tcW w:w="2894" w:type="dxa"/>
          </w:tcPr>
          <w:p w:rsidR="00AD39D4" w:rsidRPr="00AD39D4" w:rsidRDefault="00AD39D4" w:rsidP="00AD39D4">
            <w:pPr>
              <w:spacing w:line="240" w:lineRule="auto"/>
              <w:jc w:val="both"/>
            </w:pPr>
            <w:r w:rsidRPr="00AD39D4">
              <w:t>Član Vijeća</w:t>
            </w:r>
          </w:p>
        </w:tc>
        <w:tc>
          <w:tcPr>
            <w:tcW w:w="6122" w:type="dxa"/>
          </w:tcPr>
          <w:p w:rsidR="00AD39D4" w:rsidRPr="00AD39D4" w:rsidRDefault="00AD39D4" w:rsidP="00AD39D4">
            <w:pPr>
              <w:spacing w:line="240" w:lineRule="auto"/>
              <w:jc w:val="both"/>
            </w:pPr>
            <w:r w:rsidRPr="00AD39D4">
              <w:t>Kratak sadržaj pitanja ili prijedloga</w:t>
            </w:r>
          </w:p>
          <w:p w:rsidR="00AD39D4" w:rsidRPr="00AD39D4" w:rsidRDefault="00AD39D4" w:rsidP="00AD39D4">
            <w:pPr>
              <w:spacing w:line="240" w:lineRule="auto"/>
              <w:jc w:val="both"/>
            </w:pPr>
          </w:p>
        </w:tc>
      </w:tr>
      <w:tr w:rsidR="003718B8" w:rsidRPr="00AD39D4" w:rsidTr="008A2563">
        <w:tc>
          <w:tcPr>
            <w:tcW w:w="2894" w:type="dxa"/>
          </w:tcPr>
          <w:p w:rsidR="003718B8" w:rsidRPr="00AD39D4" w:rsidRDefault="003718B8" w:rsidP="00AD39D4">
            <w:pPr>
              <w:spacing w:line="240" w:lineRule="auto"/>
              <w:jc w:val="both"/>
            </w:pPr>
            <w:r>
              <w:t>Nikola Zdunić</w:t>
            </w:r>
          </w:p>
        </w:tc>
        <w:tc>
          <w:tcPr>
            <w:tcW w:w="6122" w:type="dxa"/>
          </w:tcPr>
          <w:p w:rsidR="003718B8" w:rsidRPr="00AD39D4" w:rsidRDefault="003718B8" w:rsidP="00AD39D4">
            <w:pPr>
              <w:spacing w:line="240" w:lineRule="auto"/>
              <w:jc w:val="both"/>
            </w:pPr>
            <w:r>
              <w:t>Izvještava vijećnike o skorom početku novog procesa participativnog budžetiranja pod nazivom „Daj prijedlog za bolji kvart“.</w:t>
            </w:r>
          </w:p>
        </w:tc>
      </w:tr>
      <w:tr w:rsidR="00AD39D4" w:rsidRPr="00AD39D4" w:rsidTr="008A2563">
        <w:tc>
          <w:tcPr>
            <w:tcW w:w="2894" w:type="dxa"/>
          </w:tcPr>
          <w:p w:rsidR="00AD39D4" w:rsidRPr="00AD39D4" w:rsidRDefault="00F6065F" w:rsidP="00AD39D4">
            <w:pPr>
              <w:spacing w:line="240" w:lineRule="auto"/>
              <w:jc w:val="both"/>
            </w:pPr>
            <w:r>
              <w:t xml:space="preserve">Mato </w:t>
            </w:r>
            <w:proofErr w:type="spellStart"/>
            <w:r>
              <w:t>Ačkar</w:t>
            </w:r>
            <w:proofErr w:type="spellEnd"/>
          </w:p>
        </w:tc>
        <w:tc>
          <w:tcPr>
            <w:tcW w:w="6122" w:type="dxa"/>
          </w:tcPr>
          <w:p w:rsidR="008A2563" w:rsidRPr="00AD39D4" w:rsidRDefault="00F6065F" w:rsidP="00F6065F">
            <w:pPr>
              <w:spacing w:line="240" w:lineRule="auto"/>
              <w:jc w:val="both"/>
            </w:pPr>
            <w:r>
              <w:t>Postavlja upit aktivnosti od koje se odustalo iz PKA u 2026. – postavljanje kontejnera/svlačionica na nogometnom igralištu SRC Kanalski put</w:t>
            </w:r>
            <w:r w:rsidR="008A2563">
              <w:t>.</w:t>
            </w:r>
          </w:p>
        </w:tc>
      </w:tr>
      <w:tr w:rsidR="00AD39D4" w:rsidRPr="00AD39D4" w:rsidTr="008A2563">
        <w:tc>
          <w:tcPr>
            <w:tcW w:w="2894" w:type="dxa"/>
          </w:tcPr>
          <w:p w:rsidR="00AD39D4" w:rsidRPr="00AD39D4" w:rsidRDefault="00F6065F" w:rsidP="00AD39D4">
            <w:pPr>
              <w:spacing w:line="240" w:lineRule="auto"/>
              <w:jc w:val="both"/>
            </w:pPr>
            <w:r>
              <w:t>Nina Šantić</w:t>
            </w:r>
          </w:p>
        </w:tc>
        <w:tc>
          <w:tcPr>
            <w:tcW w:w="6122" w:type="dxa"/>
          </w:tcPr>
          <w:p w:rsidR="00AD39D4" w:rsidRPr="00AD39D4" w:rsidRDefault="00FD64DE" w:rsidP="008A2563">
            <w:pPr>
              <w:spacing w:line="240" w:lineRule="auto"/>
              <w:jc w:val="both"/>
            </w:pPr>
            <w:r>
              <w:t>Postavlja upit o zaključku</w:t>
            </w:r>
            <w:r w:rsidR="008A2563">
              <w:t xml:space="preserve"> VMO Peščenica potvrđenim na 5. </w:t>
            </w:r>
            <w:proofErr w:type="spellStart"/>
            <w:r w:rsidR="008A2563">
              <w:t>sj</w:t>
            </w:r>
            <w:proofErr w:type="spellEnd"/>
            <w:r w:rsidR="008A2563">
              <w:t xml:space="preserve">. VGČ vezano uz status </w:t>
            </w:r>
            <w:proofErr w:type="spellStart"/>
            <w:r w:rsidR="008A2563">
              <w:t>k.č</w:t>
            </w:r>
            <w:proofErr w:type="spellEnd"/>
            <w:r w:rsidR="008A2563">
              <w:t xml:space="preserve">. 510/16 </w:t>
            </w:r>
            <w:proofErr w:type="spellStart"/>
            <w:r w:rsidR="008A2563">
              <w:t>k.o.Peščenica</w:t>
            </w:r>
            <w:proofErr w:type="spellEnd"/>
          </w:p>
        </w:tc>
      </w:tr>
    </w:tbl>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 xml:space="preserve">Sjednica je završila u </w:t>
      </w:r>
      <w:r w:rsidR="008A2563">
        <w:t>19.00 sati.</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w:t>
      </w:r>
      <w:r w:rsidR="00410B20">
        <w:t>: 251-13-11-5/004-26-2</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Zapisnik sastavio:</w:t>
      </w:r>
    </w:p>
    <w:p w:rsidR="00AD39D4" w:rsidRPr="00AD39D4" w:rsidRDefault="008A2563" w:rsidP="00AD39D4">
      <w:pPr>
        <w:spacing w:line="240" w:lineRule="auto"/>
        <w:jc w:val="both"/>
      </w:pPr>
      <w:r>
        <w:t>Iva Dujić Horvat</w:t>
      </w:r>
    </w:p>
    <w:p w:rsidR="00AD39D4" w:rsidRPr="00AD39D4" w:rsidRDefault="00AD39D4" w:rsidP="00AD39D4">
      <w:pPr>
        <w:spacing w:line="240" w:lineRule="auto"/>
        <w:ind w:left="4248"/>
        <w:jc w:val="center"/>
      </w:pPr>
      <w:r w:rsidRPr="00AD39D4">
        <w:t>Predsjednik</w:t>
      </w:r>
    </w:p>
    <w:p w:rsidR="00AD39D4" w:rsidRPr="00AD39D4" w:rsidRDefault="00AD39D4" w:rsidP="00AD39D4">
      <w:pPr>
        <w:spacing w:line="240" w:lineRule="auto"/>
        <w:ind w:left="4248"/>
        <w:jc w:val="center"/>
      </w:pPr>
      <w:r w:rsidRPr="00AD39D4">
        <w:t>Vijeća 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rPr>
          <w:rFonts w:eastAsia="Calibri"/>
        </w:rPr>
      </w:pPr>
      <w:r w:rsidRPr="00AD39D4">
        <w:rPr>
          <w:rFonts w:eastAsia="Calibri"/>
        </w:rPr>
        <w:lastRenderedPageBreak/>
        <w:t>Na temelju članka 89.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rPr>
          <w:rFonts w:eastAsia="Calibri"/>
        </w:rPr>
      </w:pPr>
    </w:p>
    <w:p w:rsidR="00AD39D4" w:rsidRPr="00AD39D4" w:rsidRDefault="00AD39D4" w:rsidP="00AD39D4">
      <w:pPr>
        <w:spacing w:line="240" w:lineRule="auto"/>
        <w:rPr>
          <w:rFonts w:eastAsia="Times New Roman"/>
          <w:szCs w:val="24"/>
          <w:lang w:eastAsia="hr-HR"/>
        </w:rPr>
      </w:pPr>
    </w:p>
    <w:p w:rsidR="00AD39D4" w:rsidRPr="00AD39D4" w:rsidRDefault="00AD39D4" w:rsidP="00AD39D4">
      <w:pPr>
        <w:spacing w:line="240" w:lineRule="auto"/>
        <w:ind w:right="-57"/>
        <w:jc w:val="center"/>
        <w:rPr>
          <w:rFonts w:eastAsia="Times New Roman"/>
          <w:b/>
          <w:szCs w:val="24"/>
          <w:lang w:eastAsia="hr-HR"/>
        </w:rPr>
      </w:pPr>
      <w:r w:rsidRPr="00AD39D4">
        <w:rPr>
          <w:rFonts w:eastAsia="Times New Roman"/>
          <w:b/>
          <w:szCs w:val="24"/>
          <w:lang w:eastAsia="hr-HR"/>
        </w:rPr>
        <w:t>Z a k l j u č a k</w:t>
      </w:r>
    </w:p>
    <w:p w:rsidR="00AD39D4" w:rsidRPr="00AD39D4" w:rsidRDefault="00AD39D4" w:rsidP="00AD39D4">
      <w:pPr>
        <w:spacing w:line="240" w:lineRule="auto"/>
        <w:jc w:val="center"/>
        <w:rPr>
          <w:rFonts w:eastAsia="Times New Roman"/>
          <w:b/>
          <w:szCs w:val="24"/>
          <w:lang w:eastAsia="hr-HR"/>
        </w:rPr>
      </w:pPr>
      <w:r w:rsidRPr="00AD39D4">
        <w:rPr>
          <w:rFonts w:eastAsia="Times New Roman"/>
          <w:b/>
          <w:szCs w:val="24"/>
          <w:lang w:eastAsia="hr-HR"/>
        </w:rPr>
        <w:t xml:space="preserve">o davanju mišljenja o postavi </w:t>
      </w:r>
      <w:bookmarkStart w:id="1" w:name="_Hlk144208482"/>
      <w:r w:rsidRPr="00AD39D4">
        <w:rPr>
          <w:rFonts w:eastAsia="Times New Roman"/>
          <w:b/>
          <w:szCs w:val="24"/>
          <w:lang w:eastAsia="hr-HR"/>
        </w:rPr>
        <w:t xml:space="preserve">luna parka na </w:t>
      </w:r>
      <w:bookmarkStart w:id="2" w:name="_Hlk99030787"/>
      <w:r w:rsidRPr="00AD39D4">
        <w:rPr>
          <w:rFonts w:eastAsia="Times New Roman"/>
          <w:b/>
          <w:szCs w:val="24"/>
          <w:lang w:eastAsia="hr-HR"/>
        </w:rPr>
        <w:t xml:space="preserve">površinu javne namjene  </w:t>
      </w:r>
    </w:p>
    <w:p w:rsidR="00AD39D4" w:rsidRPr="00AD39D4" w:rsidRDefault="00AD39D4" w:rsidP="00AD39D4">
      <w:pPr>
        <w:spacing w:line="240" w:lineRule="auto"/>
        <w:jc w:val="center"/>
        <w:rPr>
          <w:rFonts w:eastAsia="Times New Roman"/>
          <w:b/>
          <w:szCs w:val="24"/>
          <w:lang w:eastAsia="hr-HR"/>
        </w:rPr>
      </w:pPr>
      <w:r w:rsidRPr="00AD39D4">
        <w:rPr>
          <w:rFonts w:eastAsia="Times New Roman"/>
          <w:b/>
          <w:szCs w:val="24"/>
          <w:lang w:eastAsia="hr-HR"/>
        </w:rPr>
        <w:t xml:space="preserve">na </w:t>
      </w:r>
      <w:bookmarkEnd w:id="2"/>
      <w:r w:rsidRPr="00AD39D4">
        <w:rPr>
          <w:rFonts w:eastAsia="Times New Roman"/>
          <w:b/>
          <w:szCs w:val="24"/>
          <w:lang w:eastAsia="hr-HR"/>
        </w:rPr>
        <w:t xml:space="preserve">lokaciji  Kozari Bok – Kanalski put, </w:t>
      </w:r>
      <w:proofErr w:type="spellStart"/>
      <w:r w:rsidRPr="00AD39D4">
        <w:rPr>
          <w:rFonts w:eastAsia="Times New Roman"/>
          <w:b/>
          <w:szCs w:val="24"/>
          <w:lang w:eastAsia="hr-HR"/>
        </w:rPr>
        <w:t>k.č</w:t>
      </w:r>
      <w:proofErr w:type="spellEnd"/>
      <w:r w:rsidRPr="00AD39D4">
        <w:rPr>
          <w:rFonts w:eastAsia="Times New Roman"/>
          <w:b/>
          <w:szCs w:val="24"/>
          <w:lang w:eastAsia="hr-HR"/>
        </w:rPr>
        <w:t>. 868 i 4216/2 k.o. Žitnjak</w:t>
      </w:r>
    </w:p>
    <w:bookmarkEnd w:id="1"/>
    <w:p w:rsidR="00AD39D4" w:rsidRPr="00AD39D4" w:rsidRDefault="00AD39D4" w:rsidP="00AD39D4">
      <w:pPr>
        <w:spacing w:line="240" w:lineRule="auto"/>
        <w:jc w:val="center"/>
        <w:rPr>
          <w:rFonts w:eastAsia="Times New Roman"/>
          <w:b/>
          <w:szCs w:val="24"/>
          <w:lang w:eastAsia="hr-HR"/>
        </w:rPr>
      </w:pPr>
    </w:p>
    <w:p w:rsidR="00AD39D4" w:rsidRPr="00AD39D4" w:rsidRDefault="00AD39D4" w:rsidP="00AD39D4">
      <w:pPr>
        <w:spacing w:line="240" w:lineRule="auto"/>
        <w:rPr>
          <w:rFonts w:eastAsia="Calibri"/>
          <w:color w:val="000000"/>
          <w:szCs w:val="24"/>
          <w:lang w:eastAsia="hr-HR"/>
        </w:rPr>
      </w:pPr>
    </w:p>
    <w:p w:rsidR="00AD39D4" w:rsidRPr="00AD39D4" w:rsidRDefault="00AD39D4" w:rsidP="00AD39D4">
      <w:pPr>
        <w:numPr>
          <w:ilvl w:val="0"/>
          <w:numId w:val="3"/>
        </w:numPr>
        <w:suppressAutoHyphens w:val="0"/>
        <w:spacing w:line="240" w:lineRule="auto"/>
        <w:contextualSpacing/>
        <w:jc w:val="both"/>
        <w:rPr>
          <w:rFonts w:eastAsia="Times New Roman"/>
          <w:szCs w:val="24"/>
        </w:rPr>
      </w:pPr>
      <w:r w:rsidRPr="00AD39D4">
        <w:rPr>
          <w:rFonts w:eastAsia="Times New Roman"/>
          <w:szCs w:val="24"/>
        </w:rPr>
        <w:t xml:space="preserve">Vijeće Gradske četvrti Peščenica-Žitnjak </w:t>
      </w:r>
      <w:r w:rsidRPr="00AD39D4">
        <w:rPr>
          <w:rFonts w:eastAsia="Times New Roman"/>
          <w:b/>
          <w:i/>
          <w:szCs w:val="24"/>
        </w:rPr>
        <w:t>suglasno je s postavom luna parka</w:t>
      </w:r>
      <w:r w:rsidRPr="00AD39D4">
        <w:rPr>
          <w:rFonts w:eastAsia="Times New Roman"/>
          <w:szCs w:val="24"/>
        </w:rPr>
        <w:t xml:space="preserve">, vlasnice obrta za zabavne igre „Riter“ Zagreb, Manuele Riter, na površinu javne namjene (dio  </w:t>
      </w:r>
      <w:proofErr w:type="spellStart"/>
      <w:r w:rsidRPr="00AD39D4">
        <w:rPr>
          <w:rFonts w:eastAsia="Times New Roman"/>
          <w:szCs w:val="24"/>
        </w:rPr>
        <w:t>k.č</w:t>
      </w:r>
      <w:proofErr w:type="spellEnd"/>
      <w:r w:rsidRPr="00AD39D4">
        <w:rPr>
          <w:rFonts w:eastAsia="Times New Roman"/>
          <w:szCs w:val="24"/>
        </w:rPr>
        <w:t xml:space="preserve">. 868 i 4216/2 k.o. Žitnjak)  na lokaciji  Kozari Bok – Kanalski put (sjeverno od sportskih i dječjih igrališta), u periodu od </w:t>
      </w:r>
      <w:r w:rsidRPr="00AD39D4">
        <w:rPr>
          <w:rFonts w:eastAsia="Times New Roman"/>
          <w:b/>
          <w:i/>
          <w:szCs w:val="24"/>
        </w:rPr>
        <w:t>1. srpnja do 1. rujna 2026.</w:t>
      </w:r>
      <w:r w:rsidRPr="00AD39D4">
        <w:rPr>
          <w:rFonts w:eastAsia="Times New Roman"/>
          <w:szCs w:val="24"/>
        </w:rPr>
        <w:t xml:space="preserve"> godine, uz uvjet da su prethodno pribavljene sve potrebne suglasnosti nadležnih tijela, da se rad luna parka odvija sukladno propisima kojima se uređuje rad zabavnih parkova te da uslijed rada ne dolazi do narušavanja javnog reda i mira. </w:t>
      </w:r>
    </w:p>
    <w:p w:rsidR="00AD39D4" w:rsidRPr="00AD39D4" w:rsidRDefault="00AD39D4" w:rsidP="00AD39D4">
      <w:pPr>
        <w:numPr>
          <w:ilvl w:val="0"/>
          <w:numId w:val="3"/>
        </w:numPr>
        <w:suppressAutoHyphens w:val="0"/>
        <w:spacing w:line="240" w:lineRule="auto"/>
        <w:contextualSpacing/>
        <w:jc w:val="both"/>
        <w:rPr>
          <w:rFonts w:eastAsia="Times New Roman"/>
          <w:szCs w:val="24"/>
        </w:rPr>
      </w:pPr>
      <w:r w:rsidRPr="00AD39D4">
        <w:rPr>
          <w:rFonts w:eastAsia="Times New Roman"/>
          <w:szCs w:val="24"/>
        </w:rPr>
        <w:t xml:space="preserve">Vijeće posebno naglašava da je vlasnik luna parka dužan nakon korištenja zelenu površinu vratiti u prvobitno stanje. </w:t>
      </w:r>
    </w:p>
    <w:p w:rsidR="00AD39D4" w:rsidRPr="00AD39D4" w:rsidRDefault="00AD39D4" w:rsidP="00AD39D4">
      <w:pPr>
        <w:numPr>
          <w:ilvl w:val="0"/>
          <w:numId w:val="3"/>
        </w:numPr>
        <w:suppressAutoHyphens w:val="0"/>
        <w:spacing w:line="240" w:lineRule="auto"/>
        <w:ind w:left="714" w:hanging="357"/>
        <w:contextualSpacing/>
        <w:jc w:val="both"/>
        <w:rPr>
          <w:rFonts w:eastAsia="Times New Roman"/>
          <w:szCs w:val="24"/>
        </w:rPr>
      </w:pPr>
      <w:r w:rsidRPr="00AD39D4">
        <w:rPr>
          <w:rFonts w:eastAsia="Times New Roman"/>
          <w:szCs w:val="24"/>
        </w:rPr>
        <w:t xml:space="preserve">Vijeće traži Policijsku upravu zagrebačku,  IV. policijsku postaju, da pojača ophodnje djelatnika policije na području oko zabavnog parka kako bi se spriječila moguća narušavanja javnog reda i mira. </w:t>
      </w:r>
    </w:p>
    <w:p w:rsidR="00AD39D4" w:rsidRPr="00AD39D4" w:rsidRDefault="00AD39D4" w:rsidP="00AD39D4">
      <w:pPr>
        <w:numPr>
          <w:ilvl w:val="0"/>
          <w:numId w:val="3"/>
        </w:numPr>
        <w:suppressAutoHyphens w:val="0"/>
        <w:spacing w:line="240" w:lineRule="auto"/>
        <w:ind w:left="714" w:hanging="357"/>
        <w:contextualSpacing/>
        <w:jc w:val="both"/>
        <w:rPr>
          <w:rFonts w:eastAsia="Times New Roman"/>
          <w:szCs w:val="24"/>
        </w:rPr>
      </w:pPr>
      <w:r w:rsidRPr="00AD39D4">
        <w:rPr>
          <w:rFonts w:eastAsia="Times New Roman"/>
          <w:szCs w:val="24"/>
        </w:rPr>
        <w:t>Vijeće, također, naglašava kako je potrebno u periodu rada luna parka osigurati redovitu ophodnju prometnih redara na lokaciji okretište autobusa u neposrednoj blizini čestice na kojoj će luna park biti postavljen zbog nepropisno parkiranih automobila.</w:t>
      </w:r>
    </w:p>
    <w:p w:rsidR="00AD39D4" w:rsidRPr="00AD39D4" w:rsidRDefault="00AD39D4" w:rsidP="00AD39D4">
      <w:pPr>
        <w:numPr>
          <w:ilvl w:val="0"/>
          <w:numId w:val="3"/>
        </w:numPr>
        <w:suppressAutoHyphens w:val="0"/>
        <w:spacing w:line="240" w:lineRule="auto"/>
        <w:contextualSpacing/>
        <w:jc w:val="both"/>
        <w:rPr>
          <w:rFonts w:eastAsia="Times New Roman"/>
          <w:szCs w:val="24"/>
        </w:rPr>
      </w:pPr>
      <w:r w:rsidRPr="00AD39D4">
        <w:rPr>
          <w:rFonts w:eastAsia="Calibri"/>
          <w:color w:val="000000"/>
          <w:szCs w:val="24"/>
        </w:rPr>
        <w:t>Ovaj zaključak dostavit će se Uredu gradonačelnika – Sektoru za uređenje Grada i korištenja površina javne namjene te Policijskoj upravi zagrebačkoj, IV. policijskoj postaji.</w:t>
      </w:r>
    </w:p>
    <w:p w:rsidR="00AD39D4" w:rsidRPr="00AD39D4" w:rsidRDefault="00AD39D4" w:rsidP="00AD39D4">
      <w:pPr>
        <w:spacing w:line="240" w:lineRule="auto"/>
        <w:jc w:val="both"/>
        <w:rPr>
          <w:rFonts w:eastAsia="Times New Roman"/>
          <w:szCs w:val="24"/>
          <w:lang w:eastAsia="hr-HR"/>
        </w:rPr>
      </w:pPr>
    </w:p>
    <w:p w:rsidR="00AD39D4" w:rsidRPr="00AD39D4" w:rsidRDefault="00AD39D4" w:rsidP="00AD39D4">
      <w:pPr>
        <w:spacing w:line="240" w:lineRule="auto"/>
        <w:jc w:val="both"/>
        <w:rPr>
          <w:rFonts w:eastAsia="Calibri"/>
        </w:rPr>
      </w:pPr>
      <w:r w:rsidRPr="00AD39D4">
        <w:rPr>
          <w:rFonts w:eastAsia="Calibri"/>
        </w:rPr>
        <w:t>KLASA: 024-08/26-002/136</w:t>
      </w:r>
    </w:p>
    <w:p w:rsidR="00AD39D4" w:rsidRPr="00AD39D4" w:rsidRDefault="00AD39D4" w:rsidP="00AD39D4">
      <w:pPr>
        <w:spacing w:line="240" w:lineRule="auto"/>
        <w:jc w:val="both"/>
        <w:rPr>
          <w:rFonts w:eastAsia="Calibri"/>
        </w:rPr>
      </w:pPr>
      <w:r w:rsidRPr="00AD39D4">
        <w:rPr>
          <w:rFonts w:eastAsia="Calibri"/>
        </w:rPr>
        <w:t>URBROJ: 251-13-11-5/004-26-3</w:t>
      </w:r>
    </w:p>
    <w:p w:rsidR="00AD39D4" w:rsidRPr="00AD39D4" w:rsidRDefault="00AD39D4" w:rsidP="00AD39D4">
      <w:pPr>
        <w:spacing w:line="240" w:lineRule="auto"/>
        <w:jc w:val="both"/>
        <w:rPr>
          <w:rFonts w:eastAsia="Calibri"/>
        </w:rPr>
      </w:pPr>
      <w:r w:rsidRPr="00AD39D4">
        <w:rPr>
          <w:rFonts w:eastAsia="Calibri"/>
        </w:rPr>
        <w:t>Zagreb, 18. lipnja 2026.</w:t>
      </w: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ind w:left="4248"/>
        <w:jc w:val="center"/>
        <w:rPr>
          <w:rFonts w:eastAsia="Calibri"/>
        </w:rPr>
      </w:pPr>
      <w:r w:rsidRPr="00AD39D4">
        <w:rPr>
          <w:rFonts w:eastAsia="Calibri"/>
        </w:rPr>
        <w:t>PREDSJEDNIK VIJEĆA</w:t>
      </w:r>
    </w:p>
    <w:p w:rsidR="00AD39D4" w:rsidRPr="00AD39D4" w:rsidRDefault="00AD39D4" w:rsidP="00AD39D4">
      <w:pPr>
        <w:spacing w:line="240" w:lineRule="auto"/>
        <w:ind w:left="4248"/>
        <w:jc w:val="center"/>
        <w:rPr>
          <w:rFonts w:eastAsia="Calibri"/>
        </w:rPr>
      </w:pPr>
      <w:r w:rsidRPr="00AD39D4">
        <w:rPr>
          <w:rFonts w:eastAsia="Calibri"/>
        </w:rPr>
        <w:t>GRADSKE ČETVRTI PEŠČENICA - ŽITNJAK</w:t>
      </w: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r w:rsidRPr="00AD39D4">
        <w:rPr>
          <w:rFonts w:eastAsia="Calibri"/>
        </w:rPr>
        <w:t>Tomica Rižmarić</w:t>
      </w: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5245"/>
        <w:jc w:val="center"/>
        <w:rPr>
          <w:rFonts w:eastAsia="Times New Roman"/>
          <w:szCs w:val="24"/>
          <w:lang w:eastAsia="hr-HR"/>
        </w:rPr>
      </w:pPr>
    </w:p>
    <w:p w:rsidR="00AD39D4" w:rsidRPr="00AD39D4" w:rsidRDefault="00AD39D4" w:rsidP="00AD39D4">
      <w:pPr>
        <w:spacing w:line="240" w:lineRule="auto"/>
        <w:rPr>
          <w:rFonts w:eastAsia="Times New Roman"/>
          <w:szCs w:val="24"/>
          <w:lang w:eastAsia="hr-HR"/>
        </w:rPr>
      </w:pPr>
      <w:r w:rsidRPr="00AD39D4">
        <w:rPr>
          <w:rFonts w:eastAsia="Times New Roman"/>
          <w:szCs w:val="24"/>
          <w:lang w:eastAsia="hr-HR"/>
        </w:rPr>
        <w:br w:type="page"/>
      </w:r>
    </w:p>
    <w:p w:rsidR="00AD39D4" w:rsidRPr="00AD39D4" w:rsidRDefault="00AD39D4" w:rsidP="00AD39D4">
      <w:pPr>
        <w:spacing w:line="240" w:lineRule="auto"/>
        <w:ind w:left="5245"/>
        <w:jc w:val="center"/>
        <w:rPr>
          <w:rFonts w:eastAsia="Times New Roman"/>
          <w:szCs w:val="24"/>
          <w:lang w:eastAsia="hr-HR"/>
        </w:rPr>
      </w:pPr>
    </w:p>
    <w:p w:rsidR="00AD39D4" w:rsidRPr="00AD39D4" w:rsidRDefault="00AD39D4" w:rsidP="00AD39D4">
      <w:pPr>
        <w:spacing w:line="240" w:lineRule="auto"/>
        <w:jc w:val="center"/>
        <w:rPr>
          <w:rFonts w:eastAsia="Calibri"/>
          <w:b/>
          <w:szCs w:val="24"/>
          <w:lang w:eastAsia="hr-HR"/>
        </w:rPr>
      </w:pPr>
      <w:r w:rsidRPr="00AD39D4">
        <w:rPr>
          <w:rFonts w:eastAsia="Calibri"/>
          <w:b/>
          <w:szCs w:val="24"/>
          <w:lang w:eastAsia="hr-HR"/>
        </w:rPr>
        <w:t>O b r a z l o ž e nj e</w:t>
      </w:r>
    </w:p>
    <w:p w:rsidR="00AD39D4" w:rsidRPr="00AD39D4" w:rsidRDefault="00AD39D4" w:rsidP="00AD39D4">
      <w:pPr>
        <w:spacing w:line="240" w:lineRule="auto"/>
        <w:jc w:val="center"/>
        <w:rPr>
          <w:rFonts w:eastAsia="Calibri"/>
          <w:szCs w:val="24"/>
          <w:lang w:eastAsia="hr-HR"/>
        </w:rPr>
      </w:pPr>
    </w:p>
    <w:p w:rsidR="00AD39D4" w:rsidRPr="00AD39D4" w:rsidRDefault="00AD39D4" w:rsidP="00AD39D4">
      <w:pPr>
        <w:spacing w:line="240" w:lineRule="auto"/>
        <w:jc w:val="both"/>
        <w:rPr>
          <w:rFonts w:eastAsia="Times New Roman"/>
          <w:szCs w:val="24"/>
          <w:lang w:eastAsia="hr-HR"/>
        </w:rPr>
      </w:pPr>
      <w:r w:rsidRPr="00AD39D4">
        <w:rPr>
          <w:rFonts w:eastAsia="Times New Roman"/>
          <w:szCs w:val="24"/>
          <w:lang w:eastAsia="hr-HR"/>
        </w:rPr>
        <w:t xml:space="preserve">Vijeće Gradske četvrti razmotrilo je zamolbu Obrta za zabavne igre „Riter“, </w:t>
      </w:r>
      <w:proofErr w:type="spellStart"/>
      <w:r w:rsidRPr="00AD39D4">
        <w:rPr>
          <w:rFonts w:eastAsia="Times New Roman"/>
          <w:szCs w:val="24"/>
          <w:lang w:eastAsia="hr-HR"/>
        </w:rPr>
        <w:t>vl</w:t>
      </w:r>
      <w:proofErr w:type="spellEnd"/>
      <w:r w:rsidRPr="00AD39D4">
        <w:rPr>
          <w:rFonts w:eastAsia="Times New Roman"/>
          <w:szCs w:val="24"/>
          <w:lang w:eastAsia="hr-HR"/>
        </w:rPr>
        <w:t>. Manuele Riter,  da im se kao registriranom obrtu koji se ovom djelatnošću tradicijski bavi već desetljećima, omogući rad koji im osigurava egzistenciju, tim više što smatraju da postoji interes roditelja i djece jer luna parkovi predstavljaju dodanu vrijednost u pogledu zabave u javnom prostoru.</w:t>
      </w:r>
    </w:p>
    <w:p w:rsidR="00AD39D4" w:rsidRPr="00AD39D4" w:rsidRDefault="00AD39D4" w:rsidP="00AD39D4">
      <w:pPr>
        <w:spacing w:line="240" w:lineRule="auto"/>
        <w:jc w:val="both"/>
        <w:rPr>
          <w:rFonts w:eastAsia="Times New Roman"/>
          <w:szCs w:val="24"/>
          <w:lang w:eastAsia="hr-HR"/>
        </w:rPr>
      </w:pPr>
    </w:p>
    <w:p w:rsidR="00AD39D4" w:rsidRPr="00AD39D4" w:rsidRDefault="00AD39D4" w:rsidP="00AD39D4">
      <w:pPr>
        <w:spacing w:line="240" w:lineRule="auto"/>
        <w:jc w:val="both"/>
        <w:rPr>
          <w:rFonts w:eastAsia="Times New Roman"/>
          <w:szCs w:val="24"/>
          <w:lang w:eastAsia="hr-HR"/>
        </w:rPr>
      </w:pPr>
      <w:r w:rsidRPr="00AD39D4">
        <w:rPr>
          <w:rFonts w:eastAsia="Times New Roman"/>
          <w:szCs w:val="24"/>
          <w:lang w:eastAsia="hr-HR"/>
        </w:rPr>
        <w:t xml:space="preserve">Uzimajući u obzir navedeno doneseno je mišljenje kao u dispozitivu zaključka. </w:t>
      </w:r>
    </w:p>
    <w:p w:rsidR="00AD39D4" w:rsidRPr="00AD39D4" w:rsidRDefault="00AD39D4" w:rsidP="00AD39D4">
      <w:pPr>
        <w:spacing w:line="240" w:lineRule="auto"/>
        <w:rPr>
          <w:rFonts w:eastAsia="Calibri"/>
          <w:color w:val="262F40"/>
          <w:szCs w:val="29"/>
          <w:lang w:eastAsia="hr-HR"/>
        </w:rPr>
      </w:pPr>
    </w:p>
    <w:p w:rsidR="00AD39D4" w:rsidRPr="00AD39D4" w:rsidRDefault="00AD39D4" w:rsidP="00AD39D4">
      <w:pPr>
        <w:spacing w:line="240" w:lineRule="auto"/>
        <w:rPr>
          <w:rFonts w:eastAsia="Calibri"/>
          <w:color w:val="262F40"/>
          <w:szCs w:val="29"/>
          <w:lang w:eastAsia="hr-HR"/>
        </w:rPr>
      </w:pPr>
    </w:p>
    <w:p w:rsidR="00AD39D4" w:rsidRPr="00AD39D4" w:rsidRDefault="00AD39D4" w:rsidP="00AD39D4">
      <w:pPr>
        <w:spacing w:line="240" w:lineRule="auto"/>
        <w:rPr>
          <w:rFonts w:eastAsia="Calibri"/>
          <w:color w:val="262F40"/>
          <w:szCs w:val="29"/>
          <w:lang w:eastAsia="hr-HR"/>
        </w:rPr>
      </w:pPr>
    </w:p>
    <w:p w:rsidR="00AD39D4" w:rsidRPr="00AD39D4" w:rsidRDefault="00AD39D4" w:rsidP="00AD39D4">
      <w:pPr>
        <w:spacing w:line="240" w:lineRule="auto"/>
        <w:rPr>
          <w:rFonts w:eastAsia="Calibri"/>
          <w:szCs w:val="24"/>
          <w:lang w:eastAsia="hr-HR"/>
        </w:rPr>
      </w:pP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rPr>
          <w:rFonts w:eastAsia="Calibri"/>
        </w:rPr>
      </w:pPr>
      <w:r w:rsidRPr="00AD39D4">
        <w:rPr>
          <w:rFonts w:eastAsia="Calibri"/>
        </w:rPr>
        <w:lastRenderedPageBreak/>
        <w:t>Na temelju članka 86. stavak 2.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rPr>
          <w:rFonts w:eastAsia="Calibri"/>
        </w:rPr>
      </w:pPr>
    </w:p>
    <w:p w:rsidR="00AD39D4" w:rsidRPr="00AD39D4" w:rsidRDefault="00AD39D4" w:rsidP="00AD39D4">
      <w:pPr>
        <w:spacing w:line="240" w:lineRule="auto"/>
        <w:rPr>
          <w:rFonts w:eastAsia="Calibri"/>
        </w:rPr>
      </w:pPr>
    </w:p>
    <w:p w:rsidR="00AD39D4" w:rsidRPr="00AD39D4" w:rsidRDefault="00AD39D4" w:rsidP="00AD39D4">
      <w:pPr>
        <w:spacing w:line="240" w:lineRule="auto"/>
        <w:rPr>
          <w:rFonts w:eastAsia="Times New Roman"/>
          <w:szCs w:val="24"/>
        </w:rPr>
      </w:pPr>
    </w:p>
    <w:p w:rsidR="00AD39D4" w:rsidRPr="00AD39D4" w:rsidRDefault="00AD39D4" w:rsidP="00AD39D4">
      <w:pPr>
        <w:spacing w:line="240" w:lineRule="auto"/>
        <w:jc w:val="center"/>
        <w:rPr>
          <w:rFonts w:eastAsia="Times New Roman"/>
          <w:b/>
          <w:szCs w:val="24"/>
        </w:rPr>
      </w:pPr>
      <w:r w:rsidRPr="00AD39D4">
        <w:rPr>
          <w:rFonts w:eastAsia="Times New Roman"/>
          <w:b/>
          <w:szCs w:val="24"/>
        </w:rPr>
        <w:t>Z A K L J U Č A K</w:t>
      </w:r>
    </w:p>
    <w:p w:rsidR="00AD39D4" w:rsidRPr="00AD39D4" w:rsidRDefault="00AD39D4" w:rsidP="00AD39D4">
      <w:pPr>
        <w:tabs>
          <w:tab w:val="left" w:pos="0"/>
        </w:tabs>
        <w:spacing w:line="240" w:lineRule="auto"/>
        <w:ind w:right="-1"/>
        <w:jc w:val="center"/>
        <w:rPr>
          <w:rFonts w:eastAsia="Times New Roman"/>
          <w:b/>
          <w:szCs w:val="24"/>
          <w:lang w:val="pl-PL"/>
        </w:rPr>
      </w:pPr>
      <w:r w:rsidRPr="00AD39D4">
        <w:rPr>
          <w:rFonts w:eastAsia="Times New Roman"/>
          <w:b/>
          <w:szCs w:val="24"/>
          <w:lang w:val="pl-PL"/>
        </w:rPr>
        <w:t xml:space="preserve">o davanju mišljenja o mogućnosti raspolaganja zemljištem </w:t>
      </w:r>
      <w:bookmarkStart w:id="3" w:name="_Hlk145493169"/>
      <w:r w:rsidRPr="00AD39D4">
        <w:rPr>
          <w:rFonts w:eastAsia="Times New Roman"/>
          <w:b/>
          <w:szCs w:val="24"/>
          <w:lang w:val="pl-PL"/>
        </w:rPr>
        <w:t xml:space="preserve">oznake </w:t>
      </w:r>
    </w:p>
    <w:bookmarkEnd w:id="3"/>
    <w:p w:rsidR="00AD39D4" w:rsidRPr="00AD39D4" w:rsidRDefault="00AD39D4" w:rsidP="00AD39D4">
      <w:pPr>
        <w:spacing w:line="240" w:lineRule="auto"/>
        <w:jc w:val="center"/>
        <w:rPr>
          <w:rFonts w:eastAsia="Times New Roman"/>
          <w:b/>
          <w:szCs w:val="24"/>
          <w:lang w:val="pl-PL"/>
        </w:rPr>
      </w:pPr>
      <w:r w:rsidRPr="00AD39D4">
        <w:rPr>
          <w:rFonts w:eastAsia="Times New Roman"/>
          <w:b/>
          <w:szCs w:val="24"/>
          <w:lang w:val="pl-PL"/>
        </w:rPr>
        <w:t>k.č.br. 4212/3 k.o. Žitnjak na području MO Žitnjak</w:t>
      </w:r>
    </w:p>
    <w:p w:rsidR="00AD39D4" w:rsidRPr="00AD39D4" w:rsidRDefault="00AD39D4" w:rsidP="00AD39D4">
      <w:pPr>
        <w:spacing w:line="240" w:lineRule="auto"/>
        <w:jc w:val="center"/>
        <w:rPr>
          <w:rFonts w:eastAsia="Times New Roman"/>
          <w:szCs w:val="24"/>
        </w:rPr>
      </w:pPr>
    </w:p>
    <w:p w:rsidR="00AD39D4" w:rsidRPr="00AD39D4" w:rsidRDefault="00AD39D4" w:rsidP="00AD39D4">
      <w:pPr>
        <w:numPr>
          <w:ilvl w:val="0"/>
          <w:numId w:val="5"/>
        </w:numPr>
        <w:autoSpaceDN w:val="0"/>
        <w:spacing w:line="240" w:lineRule="auto"/>
        <w:contextualSpacing/>
        <w:jc w:val="both"/>
        <w:textAlignment w:val="baseline"/>
        <w:rPr>
          <w:rFonts w:eastAsia="Times New Roman"/>
          <w:szCs w:val="24"/>
        </w:rPr>
      </w:pPr>
      <w:r w:rsidRPr="00AD39D4">
        <w:rPr>
          <w:rFonts w:eastAsia="Times New Roman"/>
          <w:szCs w:val="24"/>
        </w:rPr>
        <w:t>Vijeće Gradske četvrti Peščenica – Žitnjak je razmotrilo Zaključak Vijeća Mjesnog odbora Žitnjak od 16. lipnja 2025. kojim se pozitivno očitovalo o zahtjevu Gradskog ureda za upravljanje imovinom i stanovanje KL:003-01/26-002/14; URBROJ:251-11-23-1/003-26-5 za davanje mišljenja o mogućnosti raspolaganja zemljištem oznake k.č.br. 4212/3 k.o. Žitnjak.</w:t>
      </w:r>
    </w:p>
    <w:p w:rsidR="00AD39D4" w:rsidRPr="00AD39D4" w:rsidRDefault="00AD39D4" w:rsidP="00AD39D4">
      <w:pPr>
        <w:numPr>
          <w:ilvl w:val="0"/>
          <w:numId w:val="5"/>
        </w:numPr>
        <w:tabs>
          <w:tab w:val="left" w:pos="720"/>
        </w:tabs>
        <w:autoSpaceDN w:val="0"/>
        <w:spacing w:line="240" w:lineRule="auto"/>
        <w:contextualSpacing/>
        <w:jc w:val="both"/>
        <w:textAlignment w:val="baseline"/>
        <w:rPr>
          <w:rFonts w:eastAsia="Times New Roman"/>
          <w:szCs w:val="24"/>
        </w:rPr>
      </w:pPr>
      <w:r w:rsidRPr="00AD39D4">
        <w:rPr>
          <w:rFonts w:eastAsia="Times New Roman"/>
          <w:szCs w:val="24"/>
        </w:rPr>
        <w:t xml:space="preserve">Vijeće podržava mišljenje Vijeća Mjesnog odbora Žitnjak te je </w:t>
      </w:r>
      <w:r w:rsidRPr="00AD39D4">
        <w:rPr>
          <w:rFonts w:eastAsia="Times New Roman"/>
          <w:b/>
          <w:i/>
          <w:szCs w:val="24"/>
        </w:rPr>
        <w:t>suglasno s omogućavanjem</w:t>
      </w:r>
      <w:r w:rsidRPr="00AD39D4">
        <w:rPr>
          <w:rFonts w:eastAsia="Times New Roman"/>
          <w:szCs w:val="24"/>
        </w:rPr>
        <w:t xml:space="preserve"> </w:t>
      </w:r>
      <w:r w:rsidRPr="00AD39D4">
        <w:rPr>
          <w:rFonts w:eastAsia="Times New Roman"/>
          <w:b/>
          <w:i/>
          <w:szCs w:val="24"/>
        </w:rPr>
        <w:t xml:space="preserve">raspolaganja zemljištem oznake k.č.br. 4212/3 k.o. Žitnjak, </w:t>
      </w:r>
      <w:r w:rsidRPr="00AD39D4">
        <w:rPr>
          <w:rFonts w:eastAsia="Times New Roman"/>
          <w:szCs w:val="24"/>
        </w:rPr>
        <w:t>u</w:t>
      </w:r>
      <w:r w:rsidRPr="00AD39D4">
        <w:rPr>
          <w:rFonts w:eastAsia="Times New Roman"/>
          <w:b/>
          <w:i/>
          <w:szCs w:val="24"/>
        </w:rPr>
        <w:t xml:space="preserve"> </w:t>
      </w:r>
      <w:r w:rsidRPr="00AD39D4">
        <w:rPr>
          <w:rFonts w:eastAsia="Times New Roman"/>
          <w:szCs w:val="24"/>
        </w:rPr>
        <w:t xml:space="preserve">vlasništvu Grada Zagreba, u svrhu izdavanja rješenja o utvrđivanju građevne  čestice i rješavanja imovinsko-pravnih odnosa za poljoprivredne zgrade i dvije pomoćne građevine, u Zagrebu, III. </w:t>
      </w:r>
      <w:proofErr w:type="spellStart"/>
      <w:r w:rsidRPr="00AD39D4">
        <w:rPr>
          <w:rFonts w:eastAsia="Times New Roman"/>
          <w:szCs w:val="24"/>
        </w:rPr>
        <w:t>Struge</w:t>
      </w:r>
      <w:proofErr w:type="spellEnd"/>
      <w:r w:rsidRPr="00AD39D4">
        <w:rPr>
          <w:rFonts w:eastAsia="Times New Roman"/>
          <w:szCs w:val="24"/>
        </w:rPr>
        <w:t xml:space="preserve"> 46.</w:t>
      </w:r>
    </w:p>
    <w:p w:rsidR="00AD39D4" w:rsidRPr="00AD39D4" w:rsidRDefault="00AD39D4" w:rsidP="00AD39D4">
      <w:pPr>
        <w:numPr>
          <w:ilvl w:val="0"/>
          <w:numId w:val="5"/>
        </w:numPr>
        <w:tabs>
          <w:tab w:val="left" w:pos="720"/>
        </w:tabs>
        <w:autoSpaceDN w:val="0"/>
        <w:spacing w:line="240" w:lineRule="auto"/>
        <w:contextualSpacing/>
        <w:jc w:val="both"/>
        <w:textAlignment w:val="baseline"/>
        <w:rPr>
          <w:rFonts w:eastAsia="Times New Roman"/>
          <w:szCs w:val="24"/>
        </w:rPr>
      </w:pPr>
      <w:r w:rsidRPr="00AD39D4">
        <w:rPr>
          <w:rFonts w:eastAsia="Times New Roman"/>
          <w:szCs w:val="24"/>
        </w:rPr>
        <w:t xml:space="preserve">Zaključak Vijeća MO Žitnjak je prilog ovom zaključku. </w:t>
      </w:r>
    </w:p>
    <w:p w:rsidR="00AD39D4" w:rsidRPr="00AD39D4" w:rsidRDefault="00AD39D4" w:rsidP="00AD39D4">
      <w:pPr>
        <w:numPr>
          <w:ilvl w:val="0"/>
          <w:numId w:val="5"/>
        </w:numPr>
        <w:tabs>
          <w:tab w:val="left" w:pos="720"/>
        </w:tabs>
        <w:autoSpaceDN w:val="0"/>
        <w:spacing w:line="240" w:lineRule="auto"/>
        <w:ind w:left="714" w:hanging="357"/>
        <w:contextualSpacing/>
        <w:jc w:val="both"/>
        <w:textAlignment w:val="baseline"/>
        <w:rPr>
          <w:rFonts w:eastAsia="Calibri"/>
        </w:rPr>
      </w:pPr>
      <w:r w:rsidRPr="00AD39D4">
        <w:rPr>
          <w:rFonts w:eastAsia="Times New Roman"/>
          <w:szCs w:val="24"/>
        </w:rPr>
        <w:t xml:space="preserve">Ovaj zaključak dostavit će se Gradskom uredu za upravljanje imovinom i stanovanje. </w:t>
      </w:r>
    </w:p>
    <w:p w:rsidR="00AD39D4" w:rsidRPr="00AD39D4" w:rsidRDefault="00AD39D4" w:rsidP="00AD39D4">
      <w:pPr>
        <w:spacing w:line="240" w:lineRule="auto"/>
        <w:ind w:left="709"/>
        <w:contextualSpacing/>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r w:rsidRPr="00AD39D4">
        <w:rPr>
          <w:rFonts w:eastAsia="Calibri"/>
        </w:rPr>
        <w:t>KLASA: 024-08/26-002/136</w:t>
      </w:r>
    </w:p>
    <w:p w:rsidR="00AD39D4" w:rsidRPr="00AD39D4" w:rsidRDefault="00AD39D4" w:rsidP="00AD39D4">
      <w:pPr>
        <w:spacing w:line="240" w:lineRule="auto"/>
        <w:jc w:val="both"/>
        <w:rPr>
          <w:rFonts w:eastAsia="Calibri"/>
        </w:rPr>
      </w:pPr>
      <w:r w:rsidRPr="00AD39D4">
        <w:rPr>
          <w:rFonts w:eastAsia="Calibri"/>
        </w:rPr>
        <w:t>URBROJ: 251-13-11-5/004-26-5</w:t>
      </w:r>
    </w:p>
    <w:p w:rsidR="00AD39D4" w:rsidRPr="00AD39D4" w:rsidRDefault="00AD39D4" w:rsidP="00AD39D4">
      <w:pPr>
        <w:spacing w:line="240" w:lineRule="auto"/>
        <w:jc w:val="both"/>
        <w:rPr>
          <w:rFonts w:eastAsia="Calibri"/>
        </w:rPr>
      </w:pPr>
      <w:r w:rsidRPr="00AD39D4">
        <w:rPr>
          <w:rFonts w:eastAsia="Calibri"/>
        </w:rPr>
        <w:t>Zagreb, 18. lipnja 2026.</w:t>
      </w: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ind w:left="4248"/>
        <w:jc w:val="center"/>
        <w:rPr>
          <w:rFonts w:eastAsia="Calibri"/>
        </w:rPr>
      </w:pPr>
      <w:r w:rsidRPr="00AD39D4">
        <w:rPr>
          <w:rFonts w:eastAsia="Calibri"/>
        </w:rPr>
        <w:t>PREDSJEDNIK VIJEĆA</w:t>
      </w:r>
    </w:p>
    <w:p w:rsidR="00AD39D4" w:rsidRPr="00AD39D4" w:rsidRDefault="00AD39D4" w:rsidP="00AD39D4">
      <w:pPr>
        <w:spacing w:line="240" w:lineRule="auto"/>
        <w:ind w:left="4248"/>
        <w:jc w:val="center"/>
        <w:rPr>
          <w:rFonts w:eastAsia="Calibri"/>
        </w:rPr>
      </w:pPr>
      <w:r w:rsidRPr="00AD39D4">
        <w:rPr>
          <w:rFonts w:eastAsia="Calibri"/>
        </w:rPr>
        <w:t>GRADSKE ČETVRTI PEŠČENICA - ŽITNJAK</w:t>
      </w: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r w:rsidRPr="00AD39D4">
        <w:rPr>
          <w:rFonts w:eastAsia="Calibri"/>
        </w:rPr>
        <w:t>Tomica Rižmarić</w:t>
      </w: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rPr>
          <w:rFonts w:eastAsia="Calibri"/>
        </w:rPr>
      </w:pPr>
    </w:p>
    <w:p w:rsidR="007F2ECF" w:rsidRDefault="007F2ECF" w:rsidP="00AD39D4">
      <w:pPr>
        <w:spacing w:line="240" w:lineRule="auto"/>
        <w:jc w:val="center"/>
        <w:rPr>
          <w:rFonts w:eastAsia="Times New Roman"/>
          <w:b/>
          <w:szCs w:val="24"/>
        </w:rPr>
      </w:pPr>
    </w:p>
    <w:p w:rsidR="007F2ECF" w:rsidRDefault="007F2ECF" w:rsidP="00AD39D4">
      <w:pPr>
        <w:spacing w:line="240" w:lineRule="auto"/>
        <w:jc w:val="center"/>
        <w:rPr>
          <w:rFonts w:eastAsia="Times New Roman"/>
          <w:b/>
          <w:szCs w:val="24"/>
        </w:rPr>
      </w:pPr>
    </w:p>
    <w:p w:rsidR="00AD39D4" w:rsidRPr="00AD39D4" w:rsidRDefault="00AD39D4" w:rsidP="00AD39D4">
      <w:pPr>
        <w:spacing w:line="240" w:lineRule="auto"/>
        <w:jc w:val="center"/>
        <w:rPr>
          <w:rFonts w:eastAsia="Times New Roman"/>
          <w:b/>
          <w:szCs w:val="24"/>
        </w:rPr>
      </w:pPr>
      <w:r w:rsidRPr="00AD39D4">
        <w:rPr>
          <w:rFonts w:eastAsia="Times New Roman"/>
          <w:b/>
          <w:szCs w:val="24"/>
        </w:rPr>
        <w:lastRenderedPageBreak/>
        <w:t>O b r a z l o ž e nj e</w:t>
      </w:r>
    </w:p>
    <w:p w:rsidR="00AD39D4" w:rsidRPr="00AD39D4" w:rsidRDefault="00AD39D4" w:rsidP="00AD39D4">
      <w:pPr>
        <w:spacing w:line="240" w:lineRule="auto"/>
        <w:jc w:val="center"/>
        <w:rPr>
          <w:rFonts w:eastAsia="Times New Roman"/>
          <w:b/>
          <w:szCs w:val="24"/>
        </w:rPr>
      </w:pPr>
    </w:p>
    <w:p w:rsidR="00AD39D4" w:rsidRPr="00AD39D4" w:rsidRDefault="00AD39D4" w:rsidP="00AD39D4">
      <w:pPr>
        <w:spacing w:line="240" w:lineRule="auto"/>
        <w:ind w:left="142"/>
        <w:jc w:val="both"/>
        <w:rPr>
          <w:rFonts w:eastAsia="Calibri"/>
        </w:rPr>
      </w:pPr>
      <w:r w:rsidRPr="00AD39D4">
        <w:rPr>
          <w:rFonts w:eastAsia="Calibri"/>
        </w:rPr>
        <w:t xml:space="preserve">Vijeće Gradske četvrti Peščenica – Žitnjak je u postupku davanja mišljenja o mogućnosti raspolaganja zemljištem oznake k.č.br. 4212/3 k.o. Žitnjak, po zahtjevu J.M., zatražilo mišljenje Vijeća Mjesnog odbora Žitnjak na čijem se području nalazi predmetno zemljište. </w:t>
      </w:r>
    </w:p>
    <w:p w:rsidR="00AD39D4" w:rsidRPr="00AD39D4" w:rsidRDefault="00AD39D4" w:rsidP="00AD39D4">
      <w:pPr>
        <w:spacing w:line="240" w:lineRule="auto"/>
        <w:ind w:left="561"/>
        <w:contextualSpacing/>
        <w:jc w:val="both"/>
        <w:rPr>
          <w:rFonts w:eastAsia="Calibri"/>
        </w:rPr>
      </w:pPr>
    </w:p>
    <w:p w:rsidR="00AD39D4" w:rsidRPr="00AD39D4" w:rsidRDefault="00AD39D4" w:rsidP="00AD39D4">
      <w:pPr>
        <w:spacing w:line="240" w:lineRule="auto"/>
        <w:ind w:left="142"/>
        <w:jc w:val="both"/>
        <w:rPr>
          <w:rFonts w:eastAsia="Calibri"/>
        </w:rPr>
      </w:pPr>
      <w:r w:rsidRPr="00AD39D4">
        <w:rPr>
          <w:rFonts w:eastAsia="Calibri"/>
        </w:rPr>
        <w:t xml:space="preserve">Uvažavajući suglasnost Vijeća Mjesnog odbora Žitnjak s raspolaganjem zemljištem u svrhu  donošenje rješenja o utvrđivanju građevne čestice za dvije poljoprivredne zgrade i dvije pomoćne građevine, u Zagrebu, III. </w:t>
      </w:r>
      <w:proofErr w:type="spellStart"/>
      <w:r w:rsidRPr="00AD39D4">
        <w:rPr>
          <w:rFonts w:eastAsia="Calibri"/>
        </w:rPr>
        <w:t>Struge</w:t>
      </w:r>
      <w:proofErr w:type="spellEnd"/>
      <w:r w:rsidRPr="00AD39D4">
        <w:rPr>
          <w:rFonts w:eastAsia="Calibri"/>
        </w:rPr>
        <w:t xml:space="preserve"> 46, Vijeće Gradske četvrti je zaključilo da ne postoji potreba mjesne samouprave za navedenim zemljištem u vlasništvu Grada odnosno da isto nije predviđeno planovima mjesne samouprave te se ne planira uvrstiti u plan komunalnih aktivnosti GČ i ostale planove i programe mjesne samouprave te je donijelo pozitivno mišljenje o mogućnosti raspolaganja zemljištem. </w:t>
      </w:r>
    </w:p>
    <w:p w:rsidR="00AD39D4" w:rsidRPr="00AD39D4" w:rsidRDefault="00AD39D4" w:rsidP="00AD39D4">
      <w:pPr>
        <w:spacing w:line="240" w:lineRule="auto"/>
        <w:ind w:left="142"/>
        <w:jc w:val="both"/>
        <w:rPr>
          <w:rFonts w:eastAsia="Times New Roman"/>
          <w:szCs w:val="24"/>
          <w:lang w:eastAsia="hr-HR"/>
        </w:rPr>
      </w:pPr>
    </w:p>
    <w:p w:rsidR="00AD39D4" w:rsidRPr="00AD39D4" w:rsidRDefault="00AD39D4" w:rsidP="00AD39D4">
      <w:pPr>
        <w:spacing w:line="240" w:lineRule="auto"/>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2.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rPr>
          <w:b/>
        </w:rPr>
      </w:pPr>
      <w:r w:rsidRPr="00AD39D4">
        <w:rPr>
          <w:b/>
        </w:rPr>
        <w:t xml:space="preserve"> o davanju mišljenja o mogućnosti raspolaganja zemljištem oznake </w:t>
      </w:r>
      <w:proofErr w:type="spellStart"/>
      <w:r w:rsidRPr="00AD39D4">
        <w:rPr>
          <w:b/>
        </w:rPr>
        <w:t>k.č</w:t>
      </w:r>
      <w:proofErr w:type="spellEnd"/>
      <w:r w:rsidRPr="00AD39D4">
        <w:rPr>
          <w:b/>
        </w:rPr>
        <w:t>. br. 3189 i 3820 k.o. Peščenica</w:t>
      </w:r>
    </w:p>
    <w:p w:rsidR="00AD39D4" w:rsidRPr="00AD39D4" w:rsidRDefault="00AD39D4" w:rsidP="00AD39D4">
      <w:pPr>
        <w:spacing w:line="240" w:lineRule="auto"/>
        <w:jc w:val="center"/>
      </w:pPr>
    </w:p>
    <w:p w:rsidR="00AD39D4" w:rsidRPr="00AD39D4" w:rsidRDefault="00AD39D4" w:rsidP="00AD39D4">
      <w:pPr>
        <w:spacing w:line="240" w:lineRule="auto"/>
        <w:jc w:val="center"/>
      </w:pPr>
    </w:p>
    <w:p w:rsidR="00AD39D4" w:rsidRPr="00AD39D4" w:rsidRDefault="00AD39D4" w:rsidP="00AD39D4">
      <w:pPr>
        <w:numPr>
          <w:ilvl w:val="0"/>
          <w:numId w:val="6"/>
        </w:numPr>
        <w:autoSpaceDN w:val="0"/>
        <w:spacing w:line="240" w:lineRule="auto"/>
        <w:contextualSpacing/>
        <w:jc w:val="both"/>
        <w:textAlignment w:val="baseline"/>
        <w:rPr>
          <w:rFonts w:eastAsia="Times New Roman"/>
          <w:szCs w:val="24"/>
        </w:rPr>
      </w:pPr>
      <w:r w:rsidRPr="00AD39D4">
        <w:rPr>
          <w:rFonts w:eastAsia="Times New Roman"/>
          <w:szCs w:val="24"/>
        </w:rPr>
        <w:t xml:space="preserve">Vijeće Gradske četvrti Peščenica – Žitnjak </w:t>
      </w:r>
      <w:r w:rsidRPr="00AD39D4">
        <w:rPr>
          <w:rFonts w:eastAsia="Times New Roman"/>
          <w:b/>
          <w:i/>
          <w:szCs w:val="24"/>
        </w:rPr>
        <w:t>suglasno je s omogućavanjem</w:t>
      </w:r>
      <w:r w:rsidRPr="00AD39D4">
        <w:rPr>
          <w:rFonts w:eastAsia="Times New Roman"/>
          <w:szCs w:val="24"/>
        </w:rPr>
        <w:t xml:space="preserve"> </w:t>
      </w:r>
      <w:r w:rsidRPr="00AD39D4">
        <w:rPr>
          <w:rFonts w:eastAsia="Times New Roman"/>
          <w:b/>
          <w:i/>
          <w:szCs w:val="24"/>
        </w:rPr>
        <w:t xml:space="preserve">raspolaganja zemljištem oznake k.č.br. 3189 i 3820 sve k.o. Peščenica, </w:t>
      </w:r>
      <w:r w:rsidRPr="00AD39D4">
        <w:rPr>
          <w:rFonts w:eastAsia="Times New Roman"/>
          <w:szCs w:val="24"/>
        </w:rPr>
        <w:t>u</w:t>
      </w:r>
      <w:r w:rsidRPr="00AD39D4">
        <w:rPr>
          <w:rFonts w:eastAsia="Times New Roman"/>
          <w:b/>
          <w:i/>
          <w:szCs w:val="24"/>
        </w:rPr>
        <w:t xml:space="preserve"> </w:t>
      </w:r>
      <w:r w:rsidRPr="00AD39D4">
        <w:rPr>
          <w:rFonts w:eastAsia="Times New Roman"/>
          <w:szCs w:val="24"/>
        </w:rPr>
        <w:t xml:space="preserve">vlasništvu Grada Zagreba, u svrhu izdavanja rješenja o utvrđivanju građevne čestice i rješavanja imovinsko-pravnih odnosa za postojeću stambenu zgradu u Zagrebu, </w:t>
      </w:r>
      <w:proofErr w:type="spellStart"/>
      <w:r w:rsidRPr="00AD39D4">
        <w:rPr>
          <w:rFonts w:eastAsia="Times New Roman"/>
          <w:szCs w:val="24"/>
        </w:rPr>
        <w:t>Negovečka</w:t>
      </w:r>
      <w:proofErr w:type="spellEnd"/>
      <w:r w:rsidRPr="00AD39D4">
        <w:rPr>
          <w:rFonts w:eastAsia="Times New Roman"/>
          <w:szCs w:val="24"/>
        </w:rPr>
        <w:t xml:space="preserve"> ulica 13.</w:t>
      </w:r>
    </w:p>
    <w:p w:rsidR="00AD39D4" w:rsidRPr="00AD39D4" w:rsidRDefault="00AD39D4" w:rsidP="00AD39D4">
      <w:pPr>
        <w:autoSpaceDN w:val="0"/>
        <w:spacing w:line="240" w:lineRule="auto"/>
        <w:ind w:left="720"/>
        <w:contextualSpacing/>
        <w:jc w:val="both"/>
        <w:textAlignment w:val="baseline"/>
        <w:rPr>
          <w:rFonts w:eastAsia="Times New Roman"/>
          <w:szCs w:val="24"/>
        </w:rPr>
      </w:pPr>
    </w:p>
    <w:p w:rsidR="00AD39D4" w:rsidRPr="00AD39D4" w:rsidRDefault="00AD39D4" w:rsidP="00AD39D4">
      <w:pPr>
        <w:numPr>
          <w:ilvl w:val="0"/>
          <w:numId w:val="6"/>
        </w:numPr>
        <w:tabs>
          <w:tab w:val="left" w:pos="720"/>
        </w:tabs>
        <w:autoSpaceDN w:val="0"/>
        <w:spacing w:line="240" w:lineRule="auto"/>
        <w:ind w:left="714" w:hanging="357"/>
        <w:contextualSpacing/>
        <w:jc w:val="both"/>
        <w:textAlignment w:val="baseline"/>
        <w:rPr>
          <w:rFonts w:eastAsia="Calibri"/>
        </w:rPr>
      </w:pPr>
      <w:r w:rsidRPr="00AD39D4">
        <w:rPr>
          <w:rFonts w:eastAsia="Times New Roman"/>
          <w:szCs w:val="24"/>
        </w:rPr>
        <w:t xml:space="preserve">Ovaj zaključak dostavit će se Gradskom uredu za upravljanje imovinom i stanovanje. </w:t>
      </w:r>
    </w:p>
    <w:p w:rsidR="00AD39D4" w:rsidRPr="00AD39D4" w:rsidRDefault="00AD39D4" w:rsidP="00AD39D4">
      <w:pPr>
        <w:spacing w:line="240" w:lineRule="auto"/>
        <w:ind w:left="709"/>
        <w:contextualSpacing/>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r w:rsidRPr="00AD39D4">
        <w:rPr>
          <w:rFonts w:eastAsia="Calibri"/>
        </w:rPr>
        <w:t>KLASA: 024-08/26-002/136</w:t>
      </w:r>
    </w:p>
    <w:p w:rsidR="00AD39D4" w:rsidRPr="00AD39D4" w:rsidRDefault="00AD39D4" w:rsidP="00AD39D4">
      <w:pPr>
        <w:spacing w:line="240" w:lineRule="auto"/>
        <w:jc w:val="both"/>
        <w:rPr>
          <w:rFonts w:eastAsia="Calibri"/>
        </w:rPr>
      </w:pPr>
      <w:r w:rsidRPr="00AD39D4">
        <w:rPr>
          <w:rFonts w:eastAsia="Calibri"/>
        </w:rPr>
        <w:t>URBROJ: 251-13-11-5/004-26-6</w:t>
      </w:r>
    </w:p>
    <w:p w:rsidR="00AD39D4" w:rsidRPr="00AD39D4" w:rsidRDefault="00AD39D4" w:rsidP="00AD39D4">
      <w:pPr>
        <w:spacing w:line="240" w:lineRule="auto"/>
        <w:jc w:val="both"/>
        <w:rPr>
          <w:rFonts w:eastAsia="Calibri"/>
        </w:rPr>
      </w:pPr>
      <w:r w:rsidRPr="00AD39D4">
        <w:rPr>
          <w:rFonts w:eastAsia="Calibri"/>
        </w:rPr>
        <w:t>Zagreb, 18. lipnja 2026.</w:t>
      </w: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jc w:val="both"/>
        <w:rPr>
          <w:rFonts w:eastAsia="Calibri"/>
        </w:rPr>
      </w:pPr>
    </w:p>
    <w:p w:rsidR="00AD39D4" w:rsidRPr="00AD39D4" w:rsidRDefault="00AD39D4" w:rsidP="00AD39D4">
      <w:pPr>
        <w:spacing w:line="240" w:lineRule="auto"/>
        <w:ind w:left="4248"/>
        <w:jc w:val="center"/>
        <w:rPr>
          <w:rFonts w:eastAsia="Calibri"/>
        </w:rPr>
      </w:pPr>
      <w:r w:rsidRPr="00AD39D4">
        <w:rPr>
          <w:rFonts w:eastAsia="Calibri"/>
        </w:rPr>
        <w:t>PREDSJEDNIK VIJEĆA</w:t>
      </w:r>
    </w:p>
    <w:p w:rsidR="00AD39D4" w:rsidRPr="00AD39D4" w:rsidRDefault="00AD39D4" w:rsidP="00AD39D4">
      <w:pPr>
        <w:spacing w:line="240" w:lineRule="auto"/>
        <w:ind w:left="4248"/>
        <w:jc w:val="center"/>
        <w:rPr>
          <w:rFonts w:eastAsia="Calibri"/>
        </w:rPr>
      </w:pPr>
      <w:r w:rsidRPr="00AD39D4">
        <w:rPr>
          <w:rFonts w:eastAsia="Calibri"/>
        </w:rPr>
        <w:t>GRADSKE ČETVRTI PEŠČENICA - ŽITNJAK</w:t>
      </w: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r w:rsidRPr="00AD39D4">
        <w:rPr>
          <w:rFonts w:eastAsia="Calibri"/>
        </w:rPr>
        <w:t>Tomica Rižmarić</w:t>
      </w: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rPr>
          <w:rFonts w:eastAsia="Calibri"/>
        </w:rPr>
      </w:pPr>
    </w:p>
    <w:p w:rsidR="007F2ECF" w:rsidRDefault="007F2ECF" w:rsidP="00AD39D4">
      <w:pPr>
        <w:spacing w:line="240" w:lineRule="auto"/>
        <w:jc w:val="center"/>
        <w:rPr>
          <w:rFonts w:eastAsia="Times New Roman"/>
          <w:b/>
          <w:szCs w:val="24"/>
        </w:rPr>
      </w:pPr>
    </w:p>
    <w:p w:rsidR="00AD39D4" w:rsidRPr="00AD39D4" w:rsidRDefault="00AD39D4" w:rsidP="00AD39D4">
      <w:pPr>
        <w:spacing w:line="240" w:lineRule="auto"/>
        <w:jc w:val="center"/>
        <w:rPr>
          <w:rFonts w:eastAsia="Times New Roman"/>
          <w:b/>
          <w:szCs w:val="24"/>
        </w:rPr>
      </w:pPr>
      <w:r w:rsidRPr="00AD39D4">
        <w:rPr>
          <w:rFonts w:eastAsia="Times New Roman"/>
          <w:b/>
          <w:szCs w:val="24"/>
        </w:rPr>
        <w:lastRenderedPageBreak/>
        <w:t>O b r a z l o ž e nj e</w:t>
      </w:r>
    </w:p>
    <w:p w:rsidR="00AD39D4" w:rsidRPr="00AD39D4" w:rsidRDefault="00AD39D4" w:rsidP="00AD39D4">
      <w:pPr>
        <w:spacing w:line="240" w:lineRule="auto"/>
        <w:jc w:val="center"/>
        <w:rPr>
          <w:rFonts w:eastAsia="Times New Roman"/>
          <w:b/>
          <w:szCs w:val="24"/>
        </w:rPr>
      </w:pPr>
    </w:p>
    <w:p w:rsidR="00AD39D4" w:rsidRPr="00AD39D4" w:rsidRDefault="00AD39D4" w:rsidP="00AD39D4">
      <w:pPr>
        <w:spacing w:line="240" w:lineRule="auto"/>
        <w:ind w:left="142"/>
        <w:jc w:val="both"/>
        <w:rPr>
          <w:rFonts w:eastAsia="Calibri"/>
        </w:rPr>
      </w:pPr>
      <w:r w:rsidRPr="00AD39D4">
        <w:rPr>
          <w:rFonts w:eastAsia="Calibri"/>
        </w:rPr>
        <w:t>Vijeće Gradske četvrti Peščenica – Žitnjak je u postupku davanja mišljenja o mogućnosti raspolaganja zemljištem oznake k.č.br. 3189 i 3820 sve k.o. Peščenica, po zahtjevu M.P.., razmotrilo zahtjev za utvrđivanjem građevinske čestice  u svrhu rješavanja imovinsko-pravnih odnosa za</w:t>
      </w:r>
      <w:r w:rsidRPr="00AD39D4">
        <w:t xml:space="preserve"> </w:t>
      </w:r>
      <w:r w:rsidRPr="00AD39D4">
        <w:rPr>
          <w:rFonts w:eastAsia="Calibri"/>
        </w:rPr>
        <w:t xml:space="preserve">postojeću stambenu zgradu u Zagrebu, </w:t>
      </w:r>
      <w:proofErr w:type="spellStart"/>
      <w:r w:rsidRPr="00AD39D4">
        <w:rPr>
          <w:rFonts w:eastAsia="Calibri"/>
        </w:rPr>
        <w:t>Negovečka</w:t>
      </w:r>
      <w:proofErr w:type="spellEnd"/>
      <w:r w:rsidRPr="00AD39D4">
        <w:rPr>
          <w:rFonts w:eastAsia="Calibri"/>
        </w:rPr>
        <w:t xml:space="preserve"> ulica 13  te je zaključilo da ne postoji potreba mjesne samouprave za navedenim zemljištem u vlasništvu Grada odnosno da isto nije predviđeno planovima mjesne samouprave te se ne planira uvrstiti u plan komunalnih aktivnosti GČ i ostale planove i programe mjesne samouprave te je donijelo pozitivno mišljenje o mogućnosti raspolaganja zemljištem. </w:t>
      </w:r>
    </w:p>
    <w:p w:rsidR="00AD39D4" w:rsidRPr="00AD39D4" w:rsidRDefault="00AD39D4" w:rsidP="00AD39D4">
      <w:pPr>
        <w:spacing w:line="240" w:lineRule="auto"/>
        <w:ind w:left="142"/>
        <w:jc w:val="both"/>
        <w:rPr>
          <w:rFonts w:eastAsia="Times New Roman"/>
          <w:szCs w:val="24"/>
          <w:lang w:eastAsia="hr-HR"/>
        </w:rPr>
      </w:pPr>
    </w:p>
    <w:p w:rsidR="00AD39D4" w:rsidRPr="00AD39D4" w:rsidRDefault="00AD39D4" w:rsidP="00AD39D4">
      <w:pPr>
        <w:spacing w:line="240" w:lineRule="auto"/>
        <w:ind w:left="4248"/>
        <w:jc w:val="center"/>
        <w:rPr>
          <w:rFonts w:eastAsia="Calibri"/>
        </w:rP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pPr>
      <w:r w:rsidRPr="00AD39D4">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rPr>
          <w:b/>
        </w:rPr>
      </w:pPr>
      <w:r w:rsidRPr="00AD39D4">
        <w:rPr>
          <w:b/>
        </w:rPr>
        <w:t xml:space="preserve"> o prijedlogu uvrštavanja imena hrvatskih branitelja s područja MO Petruševec i MO Žitnjak u fond imena iz kojeg se imenuju javne površine za područje Grada Zagreba</w:t>
      </w:r>
    </w:p>
    <w:p w:rsidR="00AD39D4" w:rsidRPr="00AD39D4" w:rsidRDefault="00AD39D4" w:rsidP="00AD39D4">
      <w:pPr>
        <w:spacing w:line="240" w:lineRule="auto"/>
        <w:jc w:val="center"/>
      </w:pPr>
    </w:p>
    <w:p w:rsidR="00AD39D4" w:rsidRPr="00AD39D4" w:rsidRDefault="00AD39D4" w:rsidP="00AD39D4">
      <w:pPr>
        <w:spacing w:line="240" w:lineRule="auto"/>
        <w:jc w:val="center"/>
      </w:pPr>
    </w:p>
    <w:p w:rsidR="00AD39D4" w:rsidRPr="00AD39D4" w:rsidRDefault="00AD39D4" w:rsidP="00AD39D4">
      <w:pPr>
        <w:numPr>
          <w:ilvl w:val="0"/>
          <w:numId w:val="10"/>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razmotrilo je i podržava zaključke vijeća mjesnih odbora Petruševec i Žitnjak te predlaže Odboru za imenovanje naselja, ulica i trgova Gradske skupštine Grada Zagreba da se u Fond imena iz kojeg se imenuju javne površine za područje Grada Zagreba, uvrste imena hrvatskih branitelja s područja MO Petruševec i Žitnjak:</w:t>
      </w:r>
    </w:p>
    <w:p w:rsidR="00AD39D4" w:rsidRPr="00AD39D4" w:rsidRDefault="00AD39D4" w:rsidP="00AD39D4">
      <w:pPr>
        <w:spacing w:line="240" w:lineRule="auto"/>
        <w:ind w:left="720"/>
        <w:contextualSpacing/>
        <w:jc w:val="both"/>
        <w:rPr>
          <w:rFonts w:eastAsia="Times New Roman"/>
          <w:b/>
          <w:i/>
          <w:szCs w:val="24"/>
          <w:lang w:eastAsia="hr-HR"/>
        </w:rPr>
      </w:pP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Božidara Pintarića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Damira Krsnika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Jurice Bekića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Igora Vukasa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Zlatka Krčmara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Miroslava Krpana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Josipa Horvata</w:t>
      </w:r>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 xml:space="preserve">Nenada </w:t>
      </w:r>
      <w:proofErr w:type="spellStart"/>
      <w:r w:rsidRPr="00AD39D4">
        <w:rPr>
          <w:rFonts w:ascii="Times New Roman" w:eastAsia="Times New Roman" w:hAnsi="Times New Roman" w:cs="Times New Roman"/>
          <w:b/>
          <w:i/>
          <w:sz w:val="24"/>
          <w:szCs w:val="24"/>
          <w:lang w:eastAsia="hr-HR"/>
        </w:rPr>
        <w:t>Sočeca</w:t>
      </w:r>
      <w:proofErr w:type="spellEnd"/>
    </w:p>
    <w:p w:rsidR="00AD39D4" w:rsidRPr="00AD39D4" w:rsidRDefault="00AD39D4" w:rsidP="00AD39D4">
      <w:pPr>
        <w:pStyle w:val="Odlomakpopisa"/>
        <w:numPr>
          <w:ilvl w:val="0"/>
          <w:numId w:val="8"/>
        </w:numPr>
        <w:spacing w:after="0" w:line="240" w:lineRule="auto"/>
        <w:jc w:val="both"/>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Josipa Horvata</w:t>
      </w:r>
    </w:p>
    <w:p w:rsidR="00AD39D4" w:rsidRPr="00AD39D4" w:rsidRDefault="00AD39D4" w:rsidP="00AD39D4">
      <w:pPr>
        <w:spacing w:line="240" w:lineRule="auto"/>
        <w:jc w:val="both"/>
        <w:rPr>
          <w:rFonts w:eastAsia="Times New Roman"/>
          <w:b/>
          <w:szCs w:val="24"/>
          <w:lang w:eastAsia="hr-HR"/>
        </w:rPr>
      </w:pPr>
    </w:p>
    <w:p w:rsidR="00AD39D4" w:rsidRPr="00AD39D4" w:rsidRDefault="00AD39D4" w:rsidP="00AD39D4">
      <w:pPr>
        <w:numPr>
          <w:ilvl w:val="0"/>
          <w:numId w:val="10"/>
        </w:numPr>
        <w:suppressAutoHyphens w:val="0"/>
        <w:spacing w:line="240" w:lineRule="auto"/>
        <w:contextualSpacing/>
        <w:jc w:val="both"/>
        <w:rPr>
          <w:rFonts w:eastAsia="Times New Roman"/>
          <w:szCs w:val="24"/>
          <w:lang w:eastAsia="hr-HR"/>
        </w:rPr>
      </w:pPr>
      <w:r w:rsidRPr="00AD39D4">
        <w:rPr>
          <w:rFonts w:eastAsia="Times New Roman"/>
          <w:szCs w:val="24"/>
          <w:lang w:eastAsia="hr-HR"/>
        </w:rPr>
        <w:t>Ovaj Zaključak dostavit će se Odboru za imenovanje naselja, ulica i trgova Gradske skupštine Grada Zagreba i Gradskom uredu za mjesnu samoupravu, promet, komunalne poslove, civilnu zaštitu i sigurnost.</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251-13-11-5/004-26-7</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right"/>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jc w:val="both"/>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širenju distribucijske plinske mreže na području MO Resnik</w:t>
      </w:r>
    </w:p>
    <w:p w:rsidR="00AD39D4" w:rsidRPr="00AD39D4" w:rsidRDefault="00AD39D4" w:rsidP="00AD39D4">
      <w:pPr>
        <w:spacing w:line="240" w:lineRule="auto"/>
      </w:pPr>
    </w:p>
    <w:p w:rsidR="00AD39D4" w:rsidRPr="00AD39D4" w:rsidRDefault="00AD39D4" w:rsidP="00AD39D4">
      <w:pPr>
        <w:spacing w:line="240" w:lineRule="auto"/>
        <w:rPr>
          <w:rFonts w:eastAsia="Calibri"/>
        </w:rPr>
      </w:pPr>
    </w:p>
    <w:p w:rsidR="00AD39D4" w:rsidRPr="00AD39D4" w:rsidRDefault="00AD39D4" w:rsidP="00AD39D4">
      <w:pPr>
        <w:numPr>
          <w:ilvl w:val="0"/>
          <w:numId w:val="13"/>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Resnik donesen na 11. sjednici Vijeća te nadležnom gradskom tijelu predlaže</w:t>
      </w: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 xml:space="preserve">pokretanje postupka proširenja distribucijske plinske mreže na području MO Resnik </w:t>
      </w:r>
    </w:p>
    <w:p w:rsidR="00AD39D4" w:rsidRPr="00AD39D4" w:rsidRDefault="00AD39D4" w:rsidP="00AD39D4">
      <w:pPr>
        <w:pStyle w:val="Odlomakpopisa"/>
        <w:numPr>
          <w:ilvl w:val="0"/>
          <w:numId w:val="12"/>
        </w:numPr>
        <w:spacing w:after="0" w:line="240" w:lineRule="auto"/>
        <w:rPr>
          <w:rFonts w:ascii="Times New Roman" w:eastAsia="Times New Roman" w:hAnsi="Times New Roman" w:cs="Times New Roman"/>
          <w:b/>
          <w:i/>
          <w:sz w:val="24"/>
          <w:szCs w:val="24"/>
          <w:lang w:eastAsia="hr-HR"/>
        </w:rPr>
      </w:pPr>
      <w:r w:rsidRPr="00AD39D4">
        <w:rPr>
          <w:rFonts w:ascii="Times New Roman" w:eastAsia="Times New Roman" w:hAnsi="Times New Roman" w:cs="Times New Roman"/>
          <w:b/>
          <w:i/>
          <w:sz w:val="24"/>
          <w:szCs w:val="24"/>
          <w:lang w:eastAsia="hr-HR"/>
        </w:rPr>
        <w:t>izvijestiti Vijeće o učinjenom.</w:t>
      </w:r>
    </w:p>
    <w:p w:rsidR="00AD39D4" w:rsidRPr="00AD39D4" w:rsidRDefault="00AD39D4" w:rsidP="00AD39D4">
      <w:pPr>
        <w:spacing w:line="240" w:lineRule="auto"/>
        <w:jc w:val="both"/>
      </w:pPr>
      <w:r w:rsidRPr="00AD39D4">
        <w:t>3. Ovaj zaključak bit će dostavljen Gradskoj plinari Zagreb, Radnička cesta 1, Zagreb.</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251-13-11-5/004-26-8</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rFonts w:eastAsia="Calibri"/>
          <w:b/>
        </w:rPr>
      </w:pPr>
      <w:r w:rsidRPr="00AD39D4">
        <w:rPr>
          <w:rFonts w:eastAsia="Calibri"/>
          <w:b/>
        </w:rPr>
        <w:t>ZAKLJUČAK</w:t>
      </w:r>
    </w:p>
    <w:p w:rsidR="00AD39D4" w:rsidRPr="00AD39D4" w:rsidRDefault="00AD39D4" w:rsidP="00AD39D4">
      <w:pPr>
        <w:spacing w:line="240" w:lineRule="auto"/>
        <w:jc w:val="center"/>
        <w:rPr>
          <w:rFonts w:eastAsia="Calibri"/>
        </w:rPr>
      </w:pPr>
      <w:r w:rsidRPr="00AD39D4">
        <w:rPr>
          <w:rFonts w:eastAsia="Calibri"/>
          <w:b/>
        </w:rPr>
        <w:t xml:space="preserve"> o izmjeni voznog reda javnog prijevoza na području MO Resnik</w:t>
      </w:r>
    </w:p>
    <w:p w:rsidR="00AD39D4" w:rsidRPr="00AD39D4" w:rsidRDefault="00AD39D4" w:rsidP="00AD39D4">
      <w:pPr>
        <w:spacing w:line="240" w:lineRule="auto"/>
        <w:jc w:val="center"/>
        <w:rPr>
          <w:rFonts w:eastAsia="Calibri"/>
        </w:rPr>
      </w:pPr>
    </w:p>
    <w:p w:rsidR="00AD39D4" w:rsidRPr="00AD39D4" w:rsidRDefault="00AD39D4" w:rsidP="00AD39D4">
      <w:pPr>
        <w:spacing w:line="240" w:lineRule="auto"/>
        <w:rPr>
          <w:rFonts w:eastAsia="Calibri"/>
        </w:rPr>
      </w:pPr>
    </w:p>
    <w:p w:rsidR="00AD39D4" w:rsidRPr="00AD39D4" w:rsidRDefault="00AD39D4" w:rsidP="00AD39D4">
      <w:pPr>
        <w:numPr>
          <w:ilvl w:val="0"/>
          <w:numId w:val="15"/>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Resnik donesen na 11. sjednici Vijeća te nadležnoj gradskoj podružnici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izmjenu voznog reda autobusnih linija koje voze kroz MO Resnik na način da se poveća učestalost postojećeg voznog reda u vremenskom periodu od 6.00 do 9.00 sati te pravovremenu reakciju službi u slučaju kvara autobusa redove linije</w:t>
      </w: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ind w:left="1080"/>
        <w:contextualSpacing/>
        <w:rPr>
          <w:rFonts w:eastAsia="Times New Roman"/>
          <w:b/>
          <w:i/>
          <w:szCs w:val="24"/>
          <w:lang w:eastAsia="hr-HR"/>
        </w:rPr>
      </w:pPr>
    </w:p>
    <w:p w:rsidR="00AD39D4" w:rsidRPr="00AD39D4" w:rsidRDefault="00AD39D4" w:rsidP="00AD39D4">
      <w:pPr>
        <w:numPr>
          <w:ilvl w:val="0"/>
          <w:numId w:val="15"/>
        </w:numPr>
        <w:suppressAutoHyphens w:val="0"/>
        <w:spacing w:line="240" w:lineRule="auto"/>
        <w:contextualSpacing/>
        <w:jc w:val="both"/>
        <w:rPr>
          <w:rFonts w:eastAsia="Calibri"/>
        </w:rPr>
      </w:pPr>
      <w:r w:rsidRPr="00AD39D4">
        <w:rPr>
          <w:rFonts w:eastAsia="Calibri"/>
        </w:rPr>
        <w:t>Ovaj zaključak bit će dostavljen Zagrebački električni tramvaj d.o.o., Ozaljska 105, Zagreb</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251-13-11-5/004-26-9</w:t>
      </w:r>
    </w:p>
    <w:p w:rsidR="00AD39D4" w:rsidRPr="00AD39D4" w:rsidRDefault="00AD39D4" w:rsidP="00AD39D4">
      <w:pPr>
        <w:spacing w:line="240" w:lineRule="auto"/>
        <w:jc w:val="both"/>
      </w:pPr>
      <w:r w:rsidRPr="00AD39D4">
        <w:t>Zagreb, 11.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right"/>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i/>
        </w:rPr>
      </w:pPr>
      <w:r w:rsidRPr="00AD39D4">
        <w:rPr>
          <w:b/>
          <w:i/>
        </w:rPr>
        <w:t>ZAKLJUČAK</w:t>
      </w:r>
    </w:p>
    <w:p w:rsidR="00AD39D4" w:rsidRPr="00AD39D4" w:rsidRDefault="00AD39D4" w:rsidP="00AD39D4">
      <w:pPr>
        <w:spacing w:line="240" w:lineRule="auto"/>
        <w:jc w:val="center"/>
        <w:rPr>
          <w:i/>
        </w:rPr>
      </w:pPr>
      <w:r w:rsidRPr="00AD39D4">
        <w:rPr>
          <w:b/>
          <w:i/>
        </w:rPr>
        <w:t xml:space="preserve"> o osiguravanju </w:t>
      </w:r>
      <w:proofErr w:type="spellStart"/>
      <w:r w:rsidRPr="00AD39D4">
        <w:rPr>
          <w:b/>
          <w:i/>
        </w:rPr>
        <w:t>reciklažnih</w:t>
      </w:r>
      <w:proofErr w:type="spellEnd"/>
      <w:r w:rsidRPr="00AD39D4">
        <w:rPr>
          <w:b/>
          <w:i/>
        </w:rPr>
        <w:t xml:space="preserve"> spremnika u </w:t>
      </w:r>
      <w:proofErr w:type="spellStart"/>
      <w:r w:rsidRPr="00AD39D4">
        <w:rPr>
          <w:b/>
          <w:i/>
        </w:rPr>
        <w:t>Gologoričkoj</w:t>
      </w:r>
      <w:proofErr w:type="spellEnd"/>
      <w:r w:rsidRPr="00AD39D4">
        <w:rPr>
          <w:b/>
          <w:i/>
        </w:rPr>
        <w:t xml:space="preserve">, Grožnjanskoj i </w:t>
      </w:r>
      <w:proofErr w:type="spellStart"/>
      <w:r w:rsidRPr="00AD39D4">
        <w:rPr>
          <w:b/>
          <w:i/>
        </w:rPr>
        <w:t>Grdoselskoj</w:t>
      </w:r>
      <w:proofErr w:type="spellEnd"/>
      <w:r w:rsidRPr="00AD39D4">
        <w:rPr>
          <w:b/>
          <w:i/>
        </w:rPr>
        <w:t xml:space="preserve"> ulici</w:t>
      </w:r>
    </w:p>
    <w:p w:rsidR="00AD39D4" w:rsidRPr="00AD39D4" w:rsidRDefault="00AD39D4" w:rsidP="00AD39D4">
      <w:pPr>
        <w:spacing w:line="240" w:lineRule="auto"/>
        <w:rPr>
          <w:i/>
        </w:rPr>
      </w:pPr>
    </w:p>
    <w:p w:rsidR="00AD39D4" w:rsidRPr="00AD39D4" w:rsidRDefault="00AD39D4" w:rsidP="00AD39D4">
      <w:pPr>
        <w:spacing w:line="240" w:lineRule="auto"/>
        <w:rPr>
          <w:rFonts w:eastAsia="Calibri"/>
        </w:rPr>
      </w:pPr>
    </w:p>
    <w:p w:rsidR="00AD39D4" w:rsidRPr="00AD39D4" w:rsidRDefault="00AD39D4" w:rsidP="00AD39D4">
      <w:pPr>
        <w:numPr>
          <w:ilvl w:val="0"/>
          <w:numId w:val="16"/>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Borongaj Lugovi donesen na 11. sjednici Vijeća te nadležnoj gradskoj podružnici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 xml:space="preserve">Dodjelu </w:t>
      </w:r>
      <w:proofErr w:type="spellStart"/>
      <w:r w:rsidRPr="00AD39D4">
        <w:rPr>
          <w:rFonts w:eastAsia="Times New Roman"/>
          <w:b/>
          <w:i/>
          <w:szCs w:val="24"/>
          <w:lang w:eastAsia="hr-HR"/>
        </w:rPr>
        <w:t>reciklažnih</w:t>
      </w:r>
      <w:proofErr w:type="spellEnd"/>
      <w:r w:rsidRPr="00AD39D4">
        <w:rPr>
          <w:rFonts w:eastAsia="Times New Roman"/>
          <w:b/>
          <w:i/>
          <w:szCs w:val="24"/>
          <w:lang w:eastAsia="hr-HR"/>
        </w:rPr>
        <w:t xml:space="preserve"> spremnika za odvajanje plastičnog i metalnog otpada kućanstvima u </w:t>
      </w:r>
      <w:proofErr w:type="spellStart"/>
      <w:r w:rsidRPr="00AD39D4">
        <w:rPr>
          <w:rFonts w:eastAsia="Times New Roman"/>
          <w:b/>
          <w:i/>
          <w:szCs w:val="24"/>
          <w:lang w:eastAsia="hr-HR"/>
        </w:rPr>
        <w:t>Gologoričkoj</w:t>
      </w:r>
      <w:proofErr w:type="spellEnd"/>
      <w:r w:rsidRPr="00AD39D4">
        <w:rPr>
          <w:rFonts w:eastAsia="Times New Roman"/>
          <w:b/>
          <w:i/>
          <w:szCs w:val="24"/>
          <w:lang w:eastAsia="hr-HR"/>
        </w:rPr>
        <w:t xml:space="preserve">, Grožnjanskoj i </w:t>
      </w:r>
      <w:proofErr w:type="spellStart"/>
      <w:r w:rsidRPr="00AD39D4">
        <w:rPr>
          <w:rFonts w:eastAsia="Times New Roman"/>
          <w:b/>
          <w:i/>
          <w:szCs w:val="24"/>
          <w:lang w:eastAsia="hr-HR"/>
        </w:rPr>
        <w:t>Grdoselskoj</w:t>
      </w:r>
      <w:proofErr w:type="spellEnd"/>
      <w:r w:rsidRPr="00AD39D4">
        <w:rPr>
          <w:rFonts w:eastAsia="Times New Roman"/>
          <w:b/>
          <w:i/>
          <w:szCs w:val="24"/>
          <w:lang w:eastAsia="hr-HR"/>
        </w:rPr>
        <w:t xml:space="preserve"> ulici</w:t>
      </w: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16"/>
        </w:numPr>
        <w:suppressAutoHyphens w:val="0"/>
        <w:spacing w:line="240" w:lineRule="auto"/>
        <w:contextualSpacing/>
        <w:jc w:val="both"/>
        <w:rPr>
          <w:rFonts w:eastAsia="Calibri"/>
        </w:rPr>
      </w:pPr>
      <w:r w:rsidRPr="00AD39D4">
        <w:rPr>
          <w:rFonts w:eastAsia="Calibri"/>
        </w:rPr>
        <w:t>Ovaj zaključak bit će dostavljen Podružnica Čistoća, Radnička ceste 82, Zagreb</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251-13-11-5/004-26-10</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postavljanju javne rasvjete u Ulici Vukomerec kod k.br. 43</w:t>
      </w:r>
    </w:p>
    <w:p w:rsidR="00AD39D4" w:rsidRPr="00AD39D4" w:rsidRDefault="00AD39D4" w:rsidP="00AD39D4">
      <w:pPr>
        <w:spacing w:line="240" w:lineRule="auto"/>
        <w:jc w:val="center"/>
      </w:pPr>
    </w:p>
    <w:p w:rsidR="00AD39D4" w:rsidRPr="00AD39D4" w:rsidRDefault="00AD39D4" w:rsidP="00AD39D4">
      <w:pPr>
        <w:spacing w:line="240" w:lineRule="auto"/>
        <w:rPr>
          <w:rFonts w:eastAsia="Calibri"/>
        </w:rPr>
      </w:pPr>
    </w:p>
    <w:p w:rsidR="00AD39D4" w:rsidRPr="00AD39D4" w:rsidRDefault="00AD39D4" w:rsidP="00AD39D4">
      <w:pPr>
        <w:numPr>
          <w:ilvl w:val="0"/>
          <w:numId w:val="17"/>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Borongaj Lugovi donesen na 11.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pokretanje postupka za postavljanje stupa javne rasvjete  uz objekt dječjeg vrtića Cvrčak u Ulici Vukomerec kod kbr. 43 prema lokaciji u priloženom zaključku Vijeća Mjesnog odbora</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17"/>
        </w:numPr>
        <w:suppressAutoHyphens w:val="0"/>
        <w:spacing w:line="240" w:lineRule="auto"/>
        <w:contextualSpacing/>
        <w:jc w:val="both"/>
        <w:rPr>
          <w:rFonts w:eastAsia="Calibri"/>
        </w:rPr>
      </w:pPr>
      <w:r w:rsidRPr="00AD39D4">
        <w:rPr>
          <w:rFonts w:eastAsia="Calibri"/>
        </w:rPr>
        <w:t>Ovaj zaključak bit će dostavljen Gradskom uredu za mjesnu samoupravu, promet, komunalne poslove, civilnu zaštitu i sigurnost – Sektor za javnu rasvjetu, komunalne aktivnosti i radove na površinama javne namjene.</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251-13-11-5/004-26-11</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jc w:val="both"/>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rPr>
          <w:b/>
        </w:rPr>
      </w:pPr>
      <w:r w:rsidRPr="00AD39D4">
        <w:rPr>
          <w:b/>
        </w:rPr>
        <w:t xml:space="preserve"> o postavljanju javne rasvjete u Savudrijskoj ulici kod boćališta</w:t>
      </w:r>
    </w:p>
    <w:p w:rsidR="00AD39D4" w:rsidRPr="00AD39D4" w:rsidRDefault="00AD39D4" w:rsidP="00AD39D4">
      <w:pPr>
        <w:spacing w:line="240" w:lineRule="auto"/>
        <w:jc w:val="center"/>
      </w:pPr>
    </w:p>
    <w:p w:rsidR="00AD39D4" w:rsidRPr="00AD39D4" w:rsidRDefault="00AD39D4" w:rsidP="00AD39D4">
      <w:pPr>
        <w:spacing w:line="240" w:lineRule="auto"/>
        <w:rPr>
          <w:rFonts w:eastAsia="Calibri"/>
        </w:rPr>
      </w:pPr>
    </w:p>
    <w:p w:rsidR="00AD39D4" w:rsidRPr="00AD39D4" w:rsidRDefault="00AD39D4" w:rsidP="00AD39D4">
      <w:pPr>
        <w:numPr>
          <w:ilvl w:val="0"/>
          <w:numId w:val="18"/>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Borongaj Lugovi donesen na 11.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stručni očevid u svrhu utvrđivanja postojećeg stanja te poboljšanja javne rasvjete uz boćalište u Savudrijskoj ulici</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18"/>
        </w:numPr>
        <w:suppressAutoHyphens w:val="0"/>
        <w:spacing w:line="240" w:lineRule="auto"/>
        <w:contextualSpacing/>
        <w:jc w:val="both"/>
        <w:rPr>
          <w:rFonts w:eastAsia="Calibri"/>
        </w:rPr>
      </w:pPr>
      <w:r w:rsidRPr="00AD39D4">
        <w:rPr>
          <w:rFonts w:eastAsia="Calibri"/>
        </w:rPr>
        <w:t>Ovaj zaključak bit će dostavljen Gradskom uredu za mjesnu samoupravu, promet, komunalne poslove, civilnu zaštitu i sigurnost – Sektor za javnu rasvjetu, komunalne aktivnosti i radove na površinama javne namjene.</w:t>
      </w:r>
    </w:p>
    <w:p w:rsidR="00AD39D4" w:rsidRPr="00AD39D4" w:rsidRDefault="00AD39D4" w:rsidP="00AD39D4">
      <w:pPr>
        <w:spacing w:line="240" w:lineRule="auto"/>
        <w:jc w:val="center"/>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251-13-11-5/004-26-12</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dopuni postojeće javne rasvjete u Žminjskoj ulici</w:t>
      </w:r>
    </w:p>
    <w:p w:rsidR="00AD39D4" w:rsidRPr="00AD39D4" w:rsidRDefault="00AD39D4" w:rsidP="00AD39D4">
      <w:pPr>
        <w:spacing w:line="240" w:lineRule="auto"/>
        <w:jc w:val="center"/>
      </w:pPr>
    </w:p>
    <w:p w:rsidR="00AD39D4" w:rsidRPr="00AD39D4" w:rsidRDefault="00AD39D4" w:rsidP="00AD39D4">
      <w:pPr>
        <w:spacing w:line="240" w:lineRule="auto"/>
        <w:rPr>
          <w:rFonts w:eastAsia="Calibri"/>
        </w:rPr>
      </w:pPr>
    </w:p>
    <w:p w:rsidR="00AD39D4" w:rsidRPr="00AD39D4" w:rsidRDefault="00AD39D4" w:rsidP="00AD39D4">
      <w:pPr>
        <w:numPr>
          <w:ilvl w:val="0"/>
          <w:numId w:val="19"/>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Borongaj Lugovi donesen na 11.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stručni očevid u svrhu utvrđivanja mogućnosti postavljanja dodatnih stupova javne rasvjete na lokaciji Žminjska ulica kod kbr. 11 i 13</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19"/>
        </w:numPr>
        <w:suppressAutoHyphens w:val="0"/>
        <w:spacing w:line="240" w:lineRule="auto"/>
        <w:contextualSpacing/>
        <w:jc w:val="both"/>
        <w:rPr>
          <w:rFonts w:eastAsia="Calibri"/>
        </w:rPr>
      </w:pPr>
      <w:r w:rsidRPr="00AD39D4">
        <w:rPr>
          <w:rFonts w:eastAsia="Calibri"/>
        </w:rPr>
        <w:t>Ovaj zaključak bit će dostavljen Gradskom uredu za mjesnu samoupravu, promet, komunalne poslove, civilnu zaštitu i sigurnost – Sektor za javnu rasvjetu, komunalne aktivnosti i radove na površinama javne namjene.</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251-13-11-5/004-26-13</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80. (slobodan unos)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utvrđivanju imovinsko-pravnog statusa </w:t>
      </w:r>
      <w:proofErr w:type="spellStart"/>
      <w:r w:rsidRPr="00AD39D4">
        <w:rPr>
          <w:b/>
        </w:rPr>
        <w:t>k.č</w:t>
      </w:r>
      <w:proofErr w:type="spellEnd"/>
      <w:r w:rsidRPr="00AD39D4">
        <w:rPr>
          <w:b/>
        </w:rPr>
        <w:t>. br. 2964/1 k.o. Peščenica</w:t>
      </w:r>
    </w:p>
    <w:p w:rsidR="00AD39D4" w:rsidRPr="00AD39D4" w:rsidRDefault="00AD39D4" w:rsidP="00AD39D4">
      <w:pPr>
        <w:spacing w:line="240" w:lineRule="auto"/>
        <w:jc w:val="center"/>
      </w:pPr>
    </w:p>
    <w:p w:rsidR="00AD39D4" w:rsidRPr="00AD39D4" w:rsidRDefault="00AD39D4" w:rsidP="00AD39D4">
      <w:pPr>
        <w:spacing w:line="240" w:lineRule="auto"/>
        <w:rPr>
          <w:rFonts w:eastAsia="Calibri"/>
        </w:rPr>
      </w:pPr>
    </w:p>
    <w:p w:rsidR="00AD39D4" w:rsidRPr="00AD39D4" w:rsidRDefault="00AD39D4" w:rsidP="00AD39D4">
      <w:pPr>
        <w:numPr>
          <w:ilvl w:val="0"/>
          <w:numId w:val="20"/>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Borongaj Lugovi donesen na 11.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utvrđivanje imovinsko-pravnog statusa k.č.br. 2964/1 k.o. Peščenica sukladno zatraženim informacijama iz priloženog zaključka Vijeća Mjesnog odbora</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20"/>
        </w:numPr>
        <w:suppressAutoHyphens w:val="0"/>
        <w:spacing w:line="240" w:lineRule="auto"/>
        <w:contextualSpacing/>
        <w:jc w:val="both"/>
        <w:rPr>
          <w:rFonts w:eastAsia="Calibri"/>
        </w:rPr>
      </w:pPr>
      <w:r w:rsidRPr="00AD39D4">
        <w:rPr>
          <w:rFonts w:eastAsia="Calibri"/>
        </w:rPr>
        <w:t>Ovaj zaključak biti će dostavljen Gradskom uredu za upravljanje imovinom i stanovanje.</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251-13-11-5/004-26-14</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center"/>
      </w:pPr>
    </w:p>
    <w:p w:rsidR="00AD39D4" w:rsidRPr="00AD39D4" w:rsidRDefault="00AD39D4" w:rsidP="00AD39D4">
      <w:pPr>
        <w:spacing w:line="240" w:lineRule="auto"/>
        <w:jc w:val="right"/>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postavljanju prometnog zrcala u Ulici III. </w:t>
      </w:r>
      <w:proofErr w:type="spellStart"/>
      <w:r w:rsidRPr="00AD39D4">
        <w:rPr>
          <w:b/>
        </w:rPr>
        <w:t>Struge</w:t>
      </w:r>
      <w:proofErr w:type="spellEnd"/>
    </w:p>
    <w:p w:rsidR="00AD39D4" w:rsidRPr="00AD39D4" w:rsidRDefault="00AD39D4" w:rsidP="00AD39D4">
      <w:pPr>
        <w:spacing w:line="240" w:lineRule="auto"/>
        <w:jc w:val="center"/>
      </w:pPr>
    </w:p>
    <w:p w:rsidR="00AD39D4" w:rsidRPr="00AD39D4" w:rsidRDefault="00AD39D4" w:rsidP="00AD39D4">
      <w:pPr>
        <w:spacing w:line="240" w:lineRule="auto"/>
        <w:rPr>
          <w:rFonts w:eastAsia="Calibri"/>
        </w:rPr>
      </w:pPr>
    </w:p>
    <w:p w:rsidR="00AD39D4" w:rsidRPr="00AD39D4" w:rsidRDefault="00AD39D4" w:rsidP="00AD39D4">
      <w:pPr>
        <w:numPr>
          <w:ilvl w:val="0"/>
          <w:numId w:val="21"/>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Žitnjak donesen na 12.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 xml:space="preserve">Utvrđivanje mogućnosti i donošenje rješenja za postavljanje prometnog zrcala na lokaciji Ulica III. </w:t>
      </w:r>
      <w:proofErr w:type="spellStart"/>
      <w:r w:rsidRPr="00AD39D4">
        <w:rPr>
          <w:rFonts w:eastAsia="Times New Roman"/>
          <w:b/>
          <w:i/>
          <w:szCs w:val="24"/>
          <w:lang w:eastAsia="hr-HR"/>
        </w:rPr>
        <w:t>Struge</w:t>
      </w:r>
      <w:proofErr w:type="spellEnd"/>
      <w:r w:rsidRPr="00AD39D4">
        <w:rPr>
          <w:rFonts w:eastAsia="Times New Roman"/>
          <w:b/>
          <w:i/>
          <w:szCs w:val="24"/>
          <w:lang w:eastAsia="hr-HR"/>
        </w:rPr>
        <w:t xml:space="preserve"> između k.br. 39 i 41</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21"/>
        </w:numPr>
        <w:suppressAutoHyphens w:val="0"/>
        <w:spacing w:line="240" w:lineRule="auto"/>
        <w:contextualSpacing/>
        <w:jc w:val="both"/>
        <w:rPr>
          <w:rFonts w:eastAsia="Calibri"/>
        </w:rPr>
      </w:pPr>
      <w:r w:rsidRPr="00AD39D4">
        <w:rPr>
          <w:rFonts w:eastAsia="Calibri"/>
        </w:rPr>
        <w:t>Ovaj zaključak biti će dostavljen Gradskom uredu za mjesnu samoupravu, promet, komunalne poslove, civilnu zaštitu i sigurnost – Sektor za mobilnost</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251-13-11-5/004-26-15</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rPr>
          <w:b/>
        </w:rPr>
      </w:pPr>
      <w:r w:rsidRPr="00AD39D4">
        <w:rPr>
          <w:b/>
        </w:rPr>
        <w:t xml:space="preserve"> o izmjeni horizontalne prometne signalizacije u Ulici Žitnjačka cesta</w:t>
      </w:r>
    </w:p>
    <w:p w:rsidR="00AD39D4" w:rsidRPr="00AD39D4" w:rsidRDefault="00AD39D4" w:rsidP="00AD39D4">
      <w:pPr>
        <w:spacing w:line="240" w:lineRule="auto"/>
        <w:jc w:val="center"/>
      </w:pPr>
    </w:p>
    <w:p w:rsidR="00AD39D4" w:rsidRPr="00AD39D4" w:rsidRDefault="00AD39D4" w:rsidP="00AD39D4">
      <w:pPr>
        <w:spacing w:line="240" w:lineRule="auto"/>
        <w:jc w:val="center"/>
      </w:pPr>
    </w:p>
    <w:p w:rsidR="00AD39D4" w:rsidRPr="00AD39D4" w:rsidRDefault="00AD39D4" w:rsidP="00AD39D4">
      <w:pPr>
        <w:numPr>
          <w:ilvl w:val="0"/>
          <w:numId w:val="22"/>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Žitnjak donesen na 12.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stručni očevid u svrhu utvrđivanja mogućnosti izmjene horizontalne signalizacije u Ulici Žitnjačka cesta na način da se ispred k.br. 24L do 41 iscrta neprekidna puna linija po sredini prometnog traka</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22"/>
        </w:numPr>
        <w:suppressAutoHyphens w:val="0"/>
        <w:spacing w:line="240" w:lineRule="auto"/>
        <w:contextualSpacing/>
        <w:jc w:val="both"/>
        <w:rPr>
          <w:rFonts w:eastAsia="Calibri"/>
        </w:rPr>
      </w:pPr>
      <w:r w:rsidRPr="00AD39D4">
        <w:rPr>
          <w:rFonts w:eastAsia="Calibri"/>
        </w:rPr>
        <w:t>Ovaj zaključak biti će dostavljen Gradskom uredu za mjesnu samoupravu, promet, komunalne poslove, civilnu zaštitu i sigurnost – Sektor za mobilnost</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251-13-11-5/004-26-16</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right"/>
      </w:pPr>
    </w:p>
    <w:p w:rsidR="00AD39D4" w:rsidRPr="00AD39D4" w:rsidRDefault="00AD39D4" w:rsidP="00AD39D4">
      <w:pPr>
        <w:spacing w:line="240" w:lineRule="auto"/>
        <w:jc w:val="right"/>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uvrštavanju </w:t>
      </w:r>
      <w:proofErr w:type="spellStart"/>
      <w:r w:rsidRPr="00AD39D4">
        <w:rPr>
          <w:b/>
        </w:rPr>
        <w:t>k.č</w:t>
      </w:r>
      <w:proofErr w:type="spellEnd"/>
      <w:r w:rsidRPr="00AD39D4">
        <w:rPr>
          <w:b/>
        </w:rPr>
        <w:t>. br. 4974 i 4019 k.o. Resnik u program snimanja i evidentiranja javnog dobra - nerazvrstane ceste</w:t>
      </w:r>
    </w:p>
    <w:p w:rsidR="00AD39D4" w:rsidRPr="00AD39D4" w:rsidRDefault="00AD39D4" w:rsidP="00AD39D4">
      <w:pPr>
        <w:spacing w:line="240" w:lineRule="auto"/>
        <w:jc w:val="center"/>
      </w:pPr>
    </w:p>
    <w:p w:rsidR="00AD39D4" w:rsidRPr="00AD39D4" w:rsidRDefault="00AD39D4" w:rsidP="00AD39D4">
      <w:pPr>
        <w:numPr>
          <w:ilvl w:val="0"/>
          <w:numId w:val="23"/>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Resnik donesen na 11.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 xml:space="preserve">uvrštavanje </w:t>
      </w:r>
      <w:proofErr w:type="spellStart"/>
      <w:r w:rsidRPr="00AD39D4">
        <w:rPr>
          <w:rFonts w:eastAsia="Times New Roman"/>
          <w:b/>
          <w:i/>
          <w:szCs w:val="24"/>
          <w:lang w:eastAsia="hr-HR"/>
        </w:rPr>
        <w:t>k.č</w:t>
      </w:r>
      <w:proofErr w:type="spellEnd"/>
      <w:r w:rsidRPr="00AD39D4">
        <w:rPr>
          <w:rFonts w:eastAsia="Times New Roman"/>
          <w:b/>
          <w:i/>
          <w:szCs w:val="24"/>
          <w:lang w:eastAsia="hr-HR"/>
        </w:rPr>
        <w:t>. br. 4974 i 4019 k.o. Resnik u program snimanja i evidentiranja javnog dobra - nerazvrstane ceste</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23"/>
        </w:numPr>
        <w:suppressAutoHyphens w:val="0"/>
        <w:spacing w:line="240" w:lineRule="auto"/>
        <w:contextualSpacing/>
        <w:jc w:val="both"/>
        <w:rPr>
          <w:rFonts w:eastAsia="Calibri"/>
        </w:rPr>
      </w:pPr>
      <w:r w:rsidRPr="00AD39D4">
        <w:rPr>
          <w:rFonts w:eastAsia="Calibri"/>
        </w:rPr>
        <w:t>Ovaj zaključak biti će dostavljen Gradskom uredu za mjesnu samoupravu, promet, komunalne poslove, civilnu zaštitu i sigurnost – Sektor za mobilnost</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251-13-11-5/004-26-17</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postavljanju prometnih stupića u </w:t>
      </w:r>
      <w:proofErr w:type="spellStart"/>
      <w:r w:rsidRPr="00AD39D4">
        <w:rPr>
          <w:b/>
        </w:rPr>
        <w:t>Lovinčićevoj</w:t>
      </w:r>
      <w:proofErr w:type="spellEnd"/>
      <w:r w:rsidRPr="00AD39D4">
        <w:rPr>
          <w:b/>
        </w:rPr>
        <w:t xml:space="preserve"> ulici kod k.br. 8</w:t>
      </w:r>
    </w:p>
    <w:p w:rsidR="00AD39D4" w:rsidRPr="00AD39D4" w:rsidRDefault="00AD39D4" w:rsidP="00AD39D4">
      <w:pPr>
        <w:spacing w:line="240" w:lineRule="auto"/>
        <w:jc w:val="center"/>
      </w:pPr>
    </w:p>
    <w:p w:rsidR="00AD39D4" w:rsidRPr="00AD39D4" w:rsidRDefault="00AD39D4" w:rsidP="00AD39D4">
      <w:pPr>
        <w:spacing w:line="240" w:lineRule="auto"/>
        <w:jc w:val="center"/>
      </w:pPr>
    </w:p>
    <w:p w:rsidR="00AD39D4" w:rsidRPr="00AD39D4" w:rsidRDefault="00AD39D4" w:rsidP="00AD39D4">
      <w:pPr>
        <w:numPr>
          <w:ilvl w:val="0"/>
          <w:numId w:val="24"/>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Ferenščica donesen na 12.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 xml:space="preserve">stručni očevid u svrhu utvrđivanja mogućnosti postavljanja prometnih stupića u svrhu onemogućavanja nepropisnog parkiranja u </w:t>
      </w:r>
      <w:proofErr w:type="spellStart"/>
      <w:r w:rsidRPr="00AD39D4">
        <w:rPr>
          <w:rFonts w:eastAsia="Times New Roman"/>
          <w:b/>
          <w:i/>
          <w:szCs w:val="24"/>
          <w:lang w:eastAsia="hr-HR"/>
        </w:rPr>
        <w:t>Lovinčićevoj</w:t>
      </w:r>
      <w:proofErr w:type="spellEnd"/>
      <w:r w:rsidRPr="00AD39D4">
        <w:rPr>
          <w:rFonts w:eastAsia="Times New Roman"/>
          <w:b/>
          <w:i/>
          <w:szCs w:val="24"/>
          <w:lang w:eastAsia="hr-HR"/>
        </w:rPr>
        <w:t xml:space="preserve"> ulici kod kbr. 8</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24"/>
        </w:numPr>
        <w:suppressAutoHyphens w:val="0"/>
        <w:spacing w:line="240" w:lineRule="auto"/>
        <w:contextualSpacing/>
        <w:jc w:val="both"/>
        <w:rPr>
          <w:rFonts w:eastAsia="Calibri"/>
        </w:rPr>
      </w:pPr>
      <w:r w:rsidRPr="00AD39D4">
        <w:rPr>
          <w:rFonts w:eastAsia="Calibri"/>
        </w:rPr>
        <w:t>Ovaj zaključak biti će dostavljen Gradskom uredu za mjesnu samoupravu, promet, komunalne poslove, civilnu zaštitu i sigurnost – Sektor za mobilnost</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251-13-11-5/004-26-18</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postavljanju znaka zabrane parkiranja u Žminjskoj ulici,</w:t>
      </w:r>
    </w:p>
    <w:p w:rsidR="00AD39D4" w:rsidRPr="00AD39D4" w:rsidRDefault="00AD39D4" w:rsidP="00AD39D4">
      <w:pPr>
        <w:spacing w:line="240" w:lineRule="auto"/>
        <w:jc w:val="center"/>
      </w:pPr>
    </w:p>
    <w:p w:rsidR="00AD39D4" w:rsidRPr="00AD39D4" w:rsidRDefault="00AD39D4" w:rsidP="00AD39D4">
      <w:pPr>
        <w:spacing w:line="240" w:lineRule="auto"/>
        <w:jc w:val="center"/>
      </w:pPr>
    </w:p>
    <w:p w:rsidR="00AD39D4" w:rsidRPr="00AD39D4" w:rsidRDefault="00AD39D4" w:rsidP="00AD39D4">
      <w:pPr>
        <w:numPr>
          <w:ilvl w:val="0"/>
          <w:numId w:val="25"/>
        </w:numPr>
        <w:suppressAutoHyphens w:val="0"/>
        <w:spacing w:line="240" w:lineRule="auto"/>
        <w:contextualSpacing/>
        <w:jc w:val="both"/>
        <w:rPr>
          <w:rFonts w:eastAsia="Times New Roman"/>
          <w:szCs w:val="24"/>
          <w:lang w:eastAsia="hr-HR"/>
        </w:rPr>
      </w:pPr>
      <w:r w:rsidRPr="00AD39D4">
        <w:rPr>
          <w:rFonts w:eastAsia="Times New Roman"/>
          <w:szCs w:val="24"/>
          <w:lang w:eastAsia="hr-HR"/>
        </w:rPr>
        <w:t>Vijeće Gradske četvrti Peščenica-Žitnjak podržava Zaključak Vijeća Mjesnog odbora Borongaj Lugovi donesen na 11. sjednici Vijeća te nadležnom gradskom uredu predlaže</w:t>
      </w:r>
    </w:p>
    <w:p w:rsidR="00AD39D4" w:rsidRPr="00AD39D4" w:rsidRDefault="00AD39D4" w:rsidP="00AD39D4">
      <w:pPr>
        <w:spacing w:line="240" w:lineRule="auto"/>
        <w:ind w:left="720"/>
        <w:contextualSpacing/>
        <w:jc w:val="both"/>
        <w:rPr>
          <w:rFonts w:eastAsia="Times New Roman"/>
          <w:szCs w:val="24"/>
          <w:lang w:eastAsia="hr-HR"/>
        </w:rPr>
      </w:pPr>
    </w:p>
    <w:p w:rsidR="00AD39D4" w:rsidRPr="00AD39D4" w:rsidRDefault="00AD39D4" w:rsidP="00AD39D4">
      <w:pPr>
        <w:numPr>
          <w:ilvl w:val="0"/>
          <w:numId w:val="12"/>
        </w:numPr>
        <w:suppressAutoHyphens w:val="0"/>
        <w:spacing w:line="240" w:lineRule="auto"/>
        <w:contextualSpacing/>
        <w:jc w:val="both"/>
        <w:rPr>
          <w:rFonts w:eastAsia="Times New Roman"/>
          <w:b/>
          <w:i/>
          <w:szCs w:val="24"/>
          <w:lang w:eastAsia="hr-HR"/>
        </w:rPr>
      </w:pPr>
      <w:r w:rsidRPr="00AD39D4">
        <w:rPr>
          <w:rFonts w:eastAsia="Times New Roman"/>
          <w:b/>
          <w:i/>
          <w:szCs w:val="24"/>
          <w:lang w:eastAsia="hr-HR"/>
        </w:rPr>
        <w:t>stručni očevid u svrhu donošenja rješenja za postavljanje prometnog znaka zabrane zaustavljanja i parkiranja u Žminjskoj ulici kod k.br. 18 i 20</w:t>
      </w:r>
    </w:p>
    <w:p w:rsidR="00AD39D4" w:rsidRPr="00AD39D4" w:rsidRDefault="00AD39D4" w:rsidP="00AD39D4">
      <w:pPr>
        <w:spacing w:line="240" w:lineRule="auto"/>
        <w:ind w:left="1080"/>
        <w:contextualSpacing/>
        <w:jc w:val="both"/>
        <w:rPr>
          <w:rFonts w:eastAsia="Times New Roman"/>
          <w:b/>
          <w:i/>
          <w:szCs w:val="24"/>
          <w:lang w:eastAsia="hr-HR"/>
        </w:rPr>
      </w:pPr>
    </w:p>
    <w:p w:rsidR="00AD39D4" w:rsidRPr="00AD39D4" w:rsidRDefault="00AD39D4" w:rsidP="00AD39D4">
      <w:pPr>
        <w:numPr>
          <w:ilvl w:val="0"/>
          <w:numId w:val="12"/>
        </w:numPr>
        <w:suppressAutoHyphens w:val="0"/>
        <w:spacing w:line="240" w:lineRule="auto"/>
        <w:contextualSpacing/>
        <w:rPr>
          <w:rFonts w:eastAsia="Times New Roman"/>
          <w:b/>
          <w:i/>
          <w:szCs w:val="24"/>
          <w:lang w:eastAsia="hr-HR"/>
        </w:rPr>
      </w:pPr>
      <w:r w:rsidRPr="00AD39D4">
        <w:rPr>
          <w:rFonts w:eastAsia="Times New Roman"/>
          <w:b/>
          <w:i/>
          <w:szCs w:val="24"/>
          <w:lang w:eastAsia="hr-HR"/>
        </w:rPr>
        <w:t>izvijestiti Vijeće o učinjenom.</w:t>
      </w:r>
    </w:p>
    <w:p w:rsidR="00AD39D4" w:rsidRPr="00AD39D4" w:rsidRDefault="00AD39D4" w:rsidP="00AD39D4">
      <w:pPr>
        <w:spacing w:line="240" w:lineRule="auto"/>
        <w:jc w:val="both"/>
        <w:rPr>
          <w:rFonts w:eastAsia="Calibri"/>
        </w:rPr>
      </w:pPr>
    </w:p>
    <w:p w:rsidR="00AD39D4" w:rsidRPr="00AD39D4" w:rsidRDefault="00AD39D4" w:rsidP="00AD39D4">
      <w:pPr>
        <w:numPr>
          <w:ilvl w:val="0"/>
          <w:numId w:val="25"/>
        </w:numPr>
        <w:suppressAutoHyphens w:val="0"/>
        <w:spacing w:line="240" w:lineRule="auto"/>
        <w:contextualSpacing/>
        <w:jc w:val="both"/>
        <w:rPr>
          <w:rFonts w:eastAsia="Calibri"/>
        </w:rPr>
      </w:pPr>
      <w:r w:rsidRPr="00AD39D4">
        <w:rPr>
          <w:rFonts w:eastAsia="Calibri"/>
        </w:rPr>
        <w:t>Ovaj zaključak biti će dostavljen Gradskom uredu za mjesnu samoupravu, promet, komunalne poslove, civilnu zaštitu i sigurnost – Sektor za mobilnost</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251-13-11-5/004-26-19</w:t>
      </w:r>
    </w:p>
    <w:p w:rsidR="00AD39D4" w:rsidRPr="00AD39D4" w:rsidRDefault="00AD39D4" w:rsidP="00AD39D4">
      <w:pPr>
        <w:spacing w:line="240" w:lineRule="auto"/>
        <w:jc w:val="both"/>
      </w:pPr>
      <w:r w:rsidRPr="00AD39D4">
        <w:t>Zagreb, 11.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rPr>
          <w:szCs w:val="24"/>
        </w:rPr>
      </w:pPr>
      <w:r w:rsidRPr="00AD39D4">
        <w:rPr>
          <w:szCs w:val="24"/>
        </w:rPr>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jc w:val="both"/>
        <w:rPr>
          <w:szCs w:val="24"/>
        </w:rPr>
      </w:pPr>
    </w:p>
    <w:p w:rsidR="00AD39D4" w:rsidRPr="00AD39D4" w:rsidRDefault="00AD39D4" w:rsidP="00AD39D4">
      <w:pPr>
        <w:spacing w:line="240" w:lineRule="auto"/>
        <w:jc w:val="center"/>
        <w:rPr>
          <w:b/>
          <w:szCs w:val="24"/>
        </w:rPr>
      </w:pPr>
      <w:r w:rsidRPr="00AD39D4">
        <w:rPr>
          <w:b/>
          <w:szCs w:val="24"/>
        </w:rPr>
        <w:t>ZAKLJUČAK</w:t>
      </w:r>
    </w:p>
    <w:p w:rsidR="00AD39D4" w:rsidRPr="00AD39D4" w:rsidRDefault="00AD39D4" w:rsidP="00AD39D4">
      <w:pPr>
        <w:spacing w:line="240" w:lineRule="auto"/>
        <w:jc w:val="center"/>
        <w:rPr>
          <w:szCs w:val="24"/>
        </w:rPr>
      </w:pPr>
      <w:r w:rsidRPr="00AD39D4">
        <w:rPr>
          <w:b/>
          <w:szCs w:val="24"/>
        </w:rPr>
        <w:t>o Planu komunalnih potreba na području GČ Peščenica-Žitnjak</w:t>
      </w:r>
    </w:p>
    <w:p w:rsidR="00AD39D4" w:rsidRPr="00AD39D4" w:rsidRDefault="00AD39D4" w:rsidP="00AD39D4">
      <w:pPr>
        <w:spacing w:line="240" w:lineRule="auto"/>
        <w:jc w:val="both"/>
        <w:rPr>
          <w:szCs w:val="24"/>
        </w:rPr>
      </w:pPr>
    </w:p>
    <w:p w:rsidR="00AD39D4" w:rsidRPr="00AD39D4" w:rsidRDefault="00AD39D4" w:rsidP="00AD39D4">
      <w:pPr>
        <w:pStyle w:val="Odlomakpopisa"/>
        <w:numPr>
          <w:ilvl w:val="0"/>
          <w:numId w:val="28"/>
        </w:numPr>
        <w:spacing w:after="0" w:line="240" w:lineRule="auto"/>
        <w:jc w:val="both"/>
        <w:rPr>
          <w:rFonts w:ascii="Times New Roman" w:hAnsi="Times New Roman" w:cs="Times New Roman"/>
          <w:sz w:val="24"/>
          <w:szCs w:val="24"/>
        </w:rPr>
      </w:pPr>
      <w:r w:rsidRPr="00AD39D4">
        <w:rPr>
          <w:rFonts w:ascii="Times New Roman" w:hAnsi="Times New Roman" w:cs="Times New Roman"/>
          <w:sz w:val="24"/>
          <w:szCs w:val="24"/>
        </w:rPr>
        <w:t>Vijeće Gradske četvrti Peščenica – Žitnjak uvrštava u Plan komunalnih potreba sljedeće:</w:t>
      </w:r>
    </w:p>
    <w:p w:rsidR="00AD39D4" w:rsidRPr="00AD39D4" w:rsidRDefault="00AD39D4" w:rsidP="00AD39D4">
      <w:pPr>
        <w:pStyle w:val="Default"/>
        <w:jc w:val="both"/>
      </w:pPr>
    </w:p>
    <w:p w:rsidR="00AD39D4" w:rsidRPr="00AD39D4" w:rsidRDefault="00AD39D4" w:rsidP="00AD39D4">
      <w:pPr>
        <w:pStyle w:val="Default"/>
        <w:ind w:firstLine="708"/>
        <w:jc w:val="both"/>
        <w:rPr>
          <w:b/>
          <w:bCs/>
        </w:rPr>
      </w:pPr>
      <w:r w:rsidRPr="00AD39D4">
        <w:rPr>
          <w:b/>
          <w:bCs/>
        </w:rPr>
        <w:t>MO BORONGAJ LUGOVI</w:t>
      </w:r>
    </w:p>
    <w:p w:rsidR="00AD39D4" w:rsidRPr="00AD39D4" w:rsidRDefault="00AD39D4" w:rsidP="00AD39D4">
      <w:pPr>
        <w:pStyle w:val="Default"/>
        <w:numPr>
          <w:ilvl w:val="0"/>
          <w:numId w:val="27"/>
        </w:numPr>
        <w:jc w:val="both"/>
      </w:pPr>
      <w:proofErr w:type="spellStart"/>
      <w:r w:rsidRPr="00AD39D4">
        <w:t>Sovinjačka</w:t>
      </w:r>
      <w:proofErr w:type="spellEnd"/>
      <w:r w:rsidRPr="00AD39D4">
        <w:t xml:space="preserve"> ulica – poravnanje i uređivanje površine </w:t>
      </w:r>
    </w:p>
    <w:p w:rsidR="00AD39D4" w:rsidRPr="00AD39D4" w:rsidRDefault="00AD39D4" w:rsidP="00AD39D4">
      <w:pPr>
        <w:pStyle w:val="Default"/>
        <w:ind w:left="1133"/>
        <w:jc w:val="both"/>
      </w:pPr>
    </w:p>
    <w:p w:rsidR="00AD39D4" w:rsidRPr="00AD39D4" w:rsidRDefault="00AD39D4" w:rsidP="00AD39D4">
      <w:pPr>
        <w:pStyle w:val="Default"/>
        <w:ind w:firstLine="708"/>
        <w:jc w:val="both"/>
        <w:rPr>
          <w:b/>
          <w:bCs/>
        </w:rPr>
      </w:pPr>
      <w:r w:rsidRPr="00AD39D4">
        <w:rPr>
          <w:b/>
          <w:bCs/>
        </w:rPr>
        <w:t>MO DONJE SVETICE</w:t>
      </w:r>
    </w:p>
    <w:p w:rsidR="00AD39D4" w:rsidRPr="00AD39D4" w:rsidRDefault="00AD39D4" w:rsidP="00AD39D4">
      <w:pPr>
        <w:pStyle w:val="Default"/>
        <w:numPr>
          <w:ilvl w:val="0"/>
          <w:numId w:val="27"/>
        </w:numPr>
        <w:jc w:val="both"/>
      </w:pPr>
      <w:r w:rsidRPr="00AD39D4">
        <w:t>Dom za starije i nemoćne Peščenica, Donje Svetice 89 – obnova parkirališta za bicikle</w:t>
      </w:r>
    </w:p>
    <w:p w:rsidR="00AD39D4" w:rsidRPr="00AD39D4" w:rsidRDefault="00AD39D4" w:rsidP="00AD39D4">
      <w:pPr>
        <w:pStyle w:val="Default"/>
        <w:numPr>
          <w:ilvl w:val="0"/>
          <w:numId w:val="27"/>
        </w:numPr>
        <w:jc w:val="both"/>
      </w:pPr>
      <w:r w:rsidRPr="00AD39D4">
        <w:t>Dom za starije i nemoćne Peščenica, Donje Svetice 89 – iscrtavanje i održavanje parkirnih mjesta i označavanje mjesta za invalide između zgrade doma i Ulice Donje Svetice</w:t>
      </w:r>
    </w:p>
    <w:p w:rsidR="00AD39D4" w:rsidRPr="00AD39D4" w:rsidRDefault="00AD39D4" w:rsidP="00AD39D4">
      <w:pPr>
        <w:pStyle w:val="Default"/>
        <w:numPr>
          <w:ilvl w:val="0"/>
          <w:numId w:val="27"/>
        </w:numPr>
        <w:jc w:val="both"/>
      </w:pPr>
      <w:r w:rsidRPr="00AD39D4">
        <w:t>Dom za starije i nemoćne Peščenica, Donje Svetice 89 – održavanje i zamjena klupa u Parku između zgrade doma i Ulice Svetice</w:t>
      </w:r>
    </w:p>
    <w:p w:rsidR="00AD39D4" w:rsidRPr="00AD39D4" w:rsidRDefault="00AD39D4" w:rsidP="00AD39D4">
      <w:pPr>
        <w:pStyle w:val="Default"/>
        <w:jc w:val="both"/>
      </w:pPr>
    </w:p>
    <w:p w:rsidR="00AD39D4" w:rsidRPr="00AD39D4" w:rsidRDefault="00AD39D4" w:rsidP="00AD39D4">
      <w:pPr>
        <w:pStyle w:val="Default"/>
        <w:ind w:firstLine="708"/>
        <w:jc w:val="both"/>
        <w:rPr>
          <w:b/>
          <w:bCs/>
        </w:rPr>
      </w:pPr>
      <w:r w:rsidRPr="00AD39D4">
        <w:rPr>
          <w:b/>
          <w:bCs/>
        </w:rPr>
        <w:t>MO FERENŠČICA</w:t>
      </w:r>
    </w:p>
    <w:p w:rsidR="00AD39D4" w:rsidRPr="00AD39D4" w:rsidRDefault="00AD39D4" w:rsidP="00AD39D4">
      <w:pPr>
        <w:pStyle w:val="Default"/>
        <w:numPr>
          <w:ilvl w:val="0"/>
          <w:numId w:val="27"/>
        </w:numPr>
        <w:jc w:val="both"/>
      </w:pPr>
      <w:r w:rsidRPr="00AD39D4">
        <w:t xml:space="preserve">Ulice Majstora Buvine </w:t>
      </w:r>
      <w:proofErr w:type="spellStart"/>
      <w:r w:rsidRPr="00AD39D4">
        <w:t>k.č</w:t>
      </w:r>
      <w:proofErr w:type="spellEnd"/>
      <w:r w:rsidRPr="00AD39D4">
        <w:t>. 3632 k. o Peščenica (7463/17) – izgradnja parkirališta</w:t>
      </w:r>
    </w:p>
    <w:p w:rsidR="00AD39D4" w:rsidRPr="00AD39D4" w:rsidRDefault="00AD39D4" w:rsidP="00AD39D4">
      <w:pPr>
        <w:pStyle w:val="Default"/>
        <w:numPr>
          <w:ilvl w:val="0"/>
          <w:numId w:val="27"/>
        </w:numPr>
        <w:jc w:val="both"/>
      </w:pPr>
      <w:r w:rsidRPr="00AD39D4">
        <w:t>I. Ferenščica do Getaldićeve – sadnja živice</w:t>
      </w:r>
    </w:p>
    <w:p w:rsidR="00AD39D4" w:rsidRPr="00AD39D4" w:rsidRDefault="00AD39D4" w:rsidP="00AD39D4">
      <w:pPr>
        <w:pStyle w:val="Default"/>
        <w:jc w:val="both"/>
      </w:pPr>
    </w:p>
    <w:p w:rsidR="00AD39D4" w:rsidRPr="00AD39D4" w:rsidRDefault="00AD39D4" w:rsidP="00AD39D4">
      <w:pPr>
        <w:pStyle w:val="Default"/>
        <w:ind w:firstLine="708"/>
        <w:jc w:val="both"/>
        <w:rPr>
          <w:b/>
          <w:bCs/>
        </w:rPr>
      </w:pPr>
      <w:r w:rsidRPr="00AD39D4">
        <w:rPr>
          <w:b/>
          <w:bCs/>
        </w:rPr>
        <w:t>MO PETRUŠEVEC</w:t>
      </w:r>
    </w:p>
    <w:p w:rsidR="00AD39D4" w:rsidRPr="00AD39D4" w:rsidRDefault="00AD39D4" w:rsidP="00AD39D4">
      <w:pPr>
        <w:pStyle w:val="Default"/>
        <w:numPr>
          <w:ilvl w:val="0"/>
          <w:numId w:val="27"/>
        </w:numPr>
        <w:jc w:val="both"/>
      </w:pPr>
      <w:r w:rsidRPr="00AD39D4">
        <w:t>Ulica I. Petruševec od k.br. 26 do 40 – uređenje ulice s površinskom odvodnjom</w:t>
      </w:r>
    </w:p>
    <w:p w:rsidR="00AD39D4" w:rsidRPr="00AD39D4" w:rsidRDefault="00AD39D4" w:rsidP="00AD39D4">
      <w:pPr>
        <w:pStyle w:val="Default"/>
        <w:ind w:left="1133"/>
        <w:jc w:val="both"/>
      </w:pPr>
    </w:p>
    <w:p w:rsidR="00AD39D4" w:rsidRPr="00AD39D4" w:rsidRDefault="00AD39D4" w:rsidP="00AD39D4">
      <w:pPr>
        <w:pStyle w:val="Default"/>
        <w:ind w:firstLine="708"/>
        <w:jc w:val="both"/>
        <w:rPr>
          <w:b/>
          <w:bCs/>
        </w:rPr>
      </w:pPr>
      <w:r w:rsidRPr="00AD39D4">
        <w:rPr>
          <w:b/>
          <w:bCs/>
        </w:rPr>
        <w:t>MO RESNIK</w:t>
      </w:r>
    </w:p>
    <w:p w:rsidR="00AD39D4" w:rsidRPr="00AD39D4" w:rsidRDefault="00AD39D4" w:rsidP="00AD39D4">
      <w:pPr>
        <w:pStyle w:val="Default"/>
        <w:numPr>
          <w:ilvl w:val="0"/>
          <w:numId w:val="27"/>
        </w:numPr>
        <w:jc w:val="both"/>
      </w:pPr>
      <w:r w:rsidRPr="00AD39D4">
        <w:t>Ulice I. Resnik, k.č.br. 46245 k.o. Resnik – prenamjena zemljišta u javno zelenu površinu s namjenom dječje igralište</w:t>
      </w:r>
    </w:p>
    <w:p w:rsidR="00AD39D4" w:rsidRPr="00AD39D4" w:rsidRDefault="00AD39D4" w:rsidP="00AD39D4">
      <w:pPr>
        <w:spacing w:line="240" w:lineRule="auto"/>
        <w:jc w:val="both"/>
        <w:rPr>
          <w:szCs w:val="24"/>
        </w:rPr>
      </w:pPr>
    </w:p>
    <w:p w:rsidR="00AD39D4" w:rsidRPr="00AD39D4" w:rsidRDefault="00AD39D4" w:rsidP="00AD39D4">
      <w:pPr>
        <w:pStyle w:val="Odlomakpopisa"/>
        <w:numPr>
          <w:ilvl w:val="0"/>
          <w:numId w:val="28"/>
        </w:numPr>
        <w:spacing w:after="0" w:line="240" w:lineRule="auto"/>
        <w:jc w:val="both"/>
        <w:rPr>
          <w:rFonts w:ascii="Times New Roman" w:hAnsi="Times New Roman" w:cs="Times New Roman"/>
          <w:sz w:val="24"/>
          <w:szCs w:val="24"/>
        </w:rPr>
      </w:pPr>
      <w:r w:rsidRPr="00AD39D4">
        <w:rPr>
          <w:rFonts w:ascii="Times New Roman" w:hAnsi="Times New Roman" w:cs="Times New Roman"/>
          <w:sz w:val="24"/>
          <w:szCs w:val="24"/>
        </w:rPr>
        <w:t>Problematika će se rješavati kroz Plan komunalnih aktivnosti Gradske četvrti i ostale planove u narednim razdobljima.</w:t>
      </w:r>
    </w:p>
    <w:p w:rsidR="00AD39D4" w:rsidRPr="00AD39D4" w:rsidRDefault="00AD39D4" w:rsidP="00AD39D4">
      <w:pPr>
        <w:spacing w:line="240" w:lineRule="auto"/>
        <w:jc w:val="both"/>
        <w:rPr>
          <w:szCs w:val="24"/>
        </w:rPr>
      </w:pPr>
    </w:p>
    <w:p w:rsidR="00AD39D4" w:rsidRPr="00AD39D4" w:rsidRDefault="00AD39D4" w:rsidP="00AD39D4">
      <w:pPr>
        <w:spacing w:line="240" w:lineRule="auto"/>
        <w:jc w:val="both"/>
        <w:rPr>
          <w:szCs w:val="24"/>
        </w:rPr>
      </w:pPr>
    </w:p>
    <w:p w:rsidR="00AD39D4" w:rsidRPr="00AD39D4" w:rsidRDefault="00AD39D4" w:rsidP="00AD39D4">
      <w:pPr>
        <w:spacing w:line="240" w:lineRule="auto"/>
        <w:jc w:val="both"/>
        <w:rPr>
          <w:szCs w:val="24"/>
        </w:rPr>
      </w:pPr>
      <w:r w:rsidRPr="00AD39D4">
        <w:rPr>
          <w:szCs w:val="24"/>
        </w:rPr>
        <w:t>KLASA: 024-08/26-002/136</w:t>
      </w:r>
    </w:p>
    <w:p w:rsidR="00AD39D4" w:rsidRPr="00AD39D4" w:rsidRDefault="00AD39D4" w:rsidP="00AD39D4">
      <w:pPr>
        <w:spacing w:line="240" w:lineRule="auto"/>
        <w:jc w:val="both"/>
        <w:rPr>
          <w:szCs w:val="24"/>
        </w:rPr>
      </w:pPr>
      <w:r w:rsidRPr="00AD39D4">
        <w:rPr>
          <w:szCs w:val="24"/>
        </w:rPr>
        <w:t>URBROJ: 251-13-11-5/004-26-20</w:t>
      </w:r>
    </w:p>
    <w:p w:rsidR="00AD39D4" w:rsidRPr="00AD39D4" w:rsidRDefault="00AD39D4" w:rsidP="00AD39D4">
      <w:pPr>
        <w:spacing w:line="240" w:lineRule="auto"/>
        <w:jc w:val="both"/>
        <w:rPr>
          <w:szCs w:val="24"/>
        </w:rPr>
      </w:pPr>
      <w:r w:rsidRPr="00AD39D4">
        <w:rPr>
          <w:szCs w:val="24"/>
        </w:rPr>
        <w:t>Zagreb, 18. lipnja 2026.</w:t>
      </w:r>
    </w:p>
    <w:p w:rsidR="00AD39D4" w:rsidRPr="00AD39D4" w:rsidRDefault="00AD39D4" w:rsidP="00AD39D4">
      <w:pPr>
        <w:spacing w:line="240" w:lineRule="auto"/>
        <w:ind w:left="4248"/>
        <w:jc w:val="both"/>
        <w:rPr>
          <w:szCs w:val="24"/>
        </w:rPr>
      </w:pPr>
    </w:p>
    <w:p w:rsidR="00AD39D4" w:rsidRPr="00AD39D4" w:rsidRDefault="00AD39D4" w:rsidP="00AD39D4">
      <w:pPr>
        <w:spacing w:line="240" w:lineRule="auto"/>
        <w:ind w:left="4248"/>
        <w:jc w:val="center"/>
        <w:rPr>
          <w:szCs w:val="24"/>
        </w:rPr>
      </w:pPr>
      <w:r w:rsidRPr="00AD39D4">
        <w:rPr>
          <w:szCs w:val="24"/>
        </w:rPr>
        <w:t>PREDSJEDNIK VIJEĆA</w:t>
      </w:r>
    </w:p>
    <w:p w:rsidR="00AD39D4" w:rsidRPr="00AD39D4" w:rsidRDefault="00AD39D4" w:rsidP="00AD39D4">
      <w:pPr>
        <w:spacing w:line="240" w:lineRule="auto"/>
        <w:ind w:left="4248"/>
        <w:jc w:val="center"/>
        <w:rPr>
          <w:szCs w:val="24"/>
        </w:rPr>
      </w:pPr>
      <w:r w:rsidRPr="00AD39D4">
        <w:rPr>
          <w:szCs w:val="24"/>
        </w:rPr>
        <w:t>GRADSKE ČETVRTI PEŠČENICA – ŽITNJAK</w:t>
      </w:r>
    </w:p>
    <w:p w:rsidR="00AD39D4" w:rsidRPr="00AD39D4" w:rsidRDefault="00AD39D4" w:rsidP="00AD39D4">
      <w:pPr>
        <w:spacing w:line="240" w:lineRule="auto"/>
        <w:ind w:left="4248"/>
        <w:jc w:val="center"/>
        <w:rPr>
          <w:szCs w:val="24"/>
        </w:rPr>
      </w:pPr>
    </w:p>
    <w:p w:rsidR="00AD39D4" w:rsidRPr="00AD39D4" w:rsidRDefault="00AD39D4" w:rsidP="00AD39D4">
      <w:pPr>
        <w:spacing w:line="240" w:lineRule="auto"/>
        <w:ind w:left="4248"/>
        <w:jc w:val="center"/>
        <w:rPr>
          <w:szCs w:val="24"/>
        </w:rPr>
      </w:pPr>
      <w:r w:rsidRPr="00AD39D4">
        <w:rPr>
          <w:szCs w:val="24"/>
        </w:rPr>
        <w:t>Tomica Rižmarić</w:t>
      </w: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center"/>
      </w:pPr>
    </w:p>
    <w:p w:rsidR="00AD39D4" w:rsidRPr="00AD39D4" w:rsidRDefault="00AD39D4" w:rsidP="00AD39D4">
      <w:pPr>
        <w:spacing w:line="240" w:lineRule="auto"/>
        <w:jc w:val="both"/>
      </w:pPr>
      <w:r w:rsidRPr="00AD39D4">
        <w:t>Na temelju članka 86. st. 2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rPr>
          <w:b/>
        </w:rPr>
      </w:pPr>
      <w:r w:rsidRPr="00AD39D4">
        <w:rPr>
          <w:b/>
        </w:rPr>
        <w:t xml:space="preserve"> o donošenju mišljenja o Nacrtu prijedloga Odluke o izmjenama i dopunama Odluke o mjestima za trgovinu na malo koja se obavlja na pokretnim napravama i o vanjskom izgledu pokretnih naprava i privremenih građevina</w:t>
      </w:r>
    </w:p>
    <w:p w:rsidR="00AD39D4" w:rsidRPr="00AD39D4" w:rsidRDefault="00AD39D4" w:rsidP="00AD39D4">
      <w:pPr>
        <w:spacing w:line="240" w:lineRule="auto"/>
        <w:jc w:val="center"/>
      </w:pPr>
    </w:p>
    <w:p w:rsidR="00AD39D4" w:rsidRPr="00AD39D4" w:rsidRDefault="00AD39D4" w:rsidP="00AD39D4">
      <w:pPr>
        <w:spacing w:line="240" w:lineRule="auto"/>
        <w:jc w:val="center"/>
      </w:pPr>
    </w:p>
    <w:p w:rsidR="00AD39D4" w:rsidRPr="00AD39D4" w:rsidRDefault="00AD39D4" w:rsidP="00AD39D4">
      <w:pPr>
        <w:numPr>
          <w:ilvl w:val="0"/>
          <w:numId w:val="29"/>
        </w:numPr>
        <w:tabs>
          <w:tab w:val="left" w:pos="720"/>
        </w:tabs>
        <w:autoSpaceDN w:val="0"/>
        <w:spacing w:line="240" w:lineRule="auto"/>
        <w:contextualSpacing/>
        <w:jc w:val="both"/>
        <w:textAlignment w:val="baseline"/>
        <w:rPr>
          <w:rFonts w:eastAsia="Times New Roman"/>
          <w:szCs w:val="24"/>
        </w:rPr>
      </w:pPr>
      <w:r w:rsidRPr="00AD39D4">
        <w:rPr>
          <w:rFonts w:eastAsia="Times New Roman"/>
          <w:szCs w:val="24"/>
        </w:rPr>
        <w:t xml:space="preserve">Vijeće Gradske četvrti Peščenica - Žitnjak daje </w:t>
      </w:r>
      <w:r w:rsidRPr="00AD39D4">
        <w:rPr>
          <w:rFonts w:eastAsia="Times New Roman"/>
          <w:b/>
          <w:i/>
          <w:szCs w:val="24"/>
        </w:rPr>
        <w:t>pozitivno</w:t>
      </w:r>
      <w:r w:rsidRPr="00AD39D4">
        <w:rPr>
          <w:rFonts w:eastAsia="Times New Roman"/>
          <w:szCs w:val="24"/>
        </w:rPr>
        <w:t xml:space="preserve"> mišljenje o </w:t>
      </w:r>
      <w:r w:rsidRPr="00AD39D4">
        <w:t>Nacrtu prijedloga Odluke o izmjenama i dopunama Odluke o mjestima za trgovinu na malo koja se obavlja na pokretnim napravama i o vanjskom izgledu pokretnih naprava i privremenih građevina.</w:t>
      </w:r>
    </w:p>
    <w:p w:rsidR="00AD39D4" w:rsidRPr="00AD39D4" w:rsidRDefault="00AD39D4" w:rsidP="00AD39D4">
      <w:pPr>
        <w:tabs>
          <w:tab w:val="left" w:pos="720"/>
        </w:tabs>
        <w:autoSpaceDN w:val="0"/>
        <w:spacing w:line="240" w:lineRule="auto"/>
        <w:ind w:left="720"/>
        <w:contextualSpacing/>
        <w:jc w:val="both"/>
        <w:textAlignment w:val="baseline"/>
        <w:rPr>
          <w:rFonts w:eastAsia="Times New Roman"/>
          <w:szCs w:val="24"/>
        </w:rPr>
      </w:pPr>
    </w:p>
    <w:p w:rsidR="00AD39D4" w:rsidRPr="00AD39D4" w:rsidRDefault="00AD39D4" w:rsidP="00AD39D4">
      <w:pPr>
        <w:numPr>
          <w:ilvl w:val="0"/>
          <w:numId w:val="29"/>
        </w:numPr>
        <w:tabs>
          <w:tab w:val="left" w:pos="720"/>
        </w:tabs>
        <w:autoSpaceDN w:val="0"/>
        <w:spacing w:line="240" w:lineRule="auto"/>
        <w:contextualSpacing/>
        <w:jc w:val="both"/>
        <w:textAlignment w:val="baseline"/>
        <w:rPr>
          <w:rFonts w:eastAsia="Calibri"/>
        </w:rPr>
      </w:pPr>
      <w:r w:rsidRPr="00AD39D4">
        <w:rPr>
          <w:rFonts w:eastAsia="Times New Roman"/>
          <w:szCs w:val="24"/>
        </w:rPr>
        <w:t>Ovaj zaključak dostavit će se Uredu gradonačelnika – normativa-uredgradonacelnika@zagreb.hr</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251-13-11-5/004-26-21</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jc w:val="both"/>
      </w:pPr>
      <w:r w:rsidRPr="00AD39D4">
        <w:lastRenderedPageBreak/>
        <w:t>Na temelju članka 2.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b/>
        </w:rPr>
      </w:pPr>
      <w:r w:rsidRPr="00AD39D4">
        <w:rPr>
          <w:b/>
        </w:rPr>
        <w:t>ZAKLJUČAK</w:t>
      </w:r>
    </w:p>
    <w:p w:rsidR="00AD39D4" w:rsidRPr="00AD39D4" w:rsidRDefault="00AD39D4" w:rsidP="00AD39D4">
      <w:pPr>
        <w:spacing w:line="240" w:lineRule="auto"/>
        <w:jc w:val="center"/>
      </w:pPr>
      <w:r w:rsidRPr="00AD39D4">
        <w:rPr>
          <w:b/>
        </w:rPr>
        <w:t xml:space="preserve"> o davanju mišljenja o Nacrtu prijedloga Odluke o izmjenama i dopunama Odluke o komunalnom redu</w:t>
      </w:r>
    </w:p>
    <w:p w:rsidR="00AD39D4" w:rsidRPr="00AD39D4" w:rsidRDefault="00AD39D4" w:rsidP="00AD39D4">
      <w:pPr>
        <w:spacing w:line="240" w:lineRule="auto"/>
        <w:jc w:val="center"/>
      </w:pPr>
    </w:p>
    <w:p w:rsidR="00AD39D4" w:rsidRPr="00AD39D4" w:rsidRDefault="00AD39D4" w:rsidP="00AD39D4">
      <w:pPr>
        <w:spacing w:line="240" w:lineRule="auto"/>
        <w:contextualSpacing/>
        <w:jc w:val="center"/>
        <w:rPr>
          <w:rFonts w:eastAsia="Times New Roman"/>
          <w:szCs w:val="24"/>
        </w:rPr>
      </w:pPr>
    </w:p>
    <w:p w:rsidR="00AD39D4" w:rsidRPr="00AD39D4" w:rsidRDefault="00AD39D4" w:rsidP="00AD39D4">
      <w:pPr>
        <w:numPr>
          <w:ilvl w:val="0"/>
          <w:numId w:val="31"/>
        </w:numPr>
        <w:tabs>
          <w:tab w:val="left" w:pos="720"/>
        </w:tabs>
        <w:autoSpaceDN w:val="0"/>
        <w:spacing w:line="240" w:lineRule="auto"/>
        <w:contextualSpacing/>
        <w:jc w:val="both"/>
        <w:textAlignment w:val="baseline"/>
        <w:rPr>
          <w:rFonts w:eastAsia="Calibri"/>
        </w:rPr>
      </w:pPr>
      <w:r w:rsidRPr="00AD39D4">
        <w:rPr>
          <w:rFonts w:eastAsia="Times New Roman"/>
          <w:szCs w:val="24"/>
        </w:rPr>
        <w:t xml:space="preserve">Vijeće Gradske četvrti Peščenica - Žitnjak daje </w:t>
      </w:r>
      <w:r w:rsidRPr="00AD39D4">
        <w:rPr>
          <w:rFonts w:eastAsia="Times New Roman"/>
          <w:b/>
          <w:i/>
          <w:szCs w:val="24"/>
        </w:rPr>
        <w:t>pozitivno</w:t>
      </w:r>
      <w:r w:rsidRPr="00AD39D4">
        <w:rPr>
          <w:rFonts w:eastAsia="Times New Roman"/>
          <w:szCs w:val="24"/>
        </w:rPr>
        <w:t xml:space="preserve"> mišljenje o Nacrtu prijedloga Odluke o izmjenama i dopunama Odluke o komunalnom redu.</w:t>
      </w:r>
    </w:p>
    <w:p w:rsidR="00AD39D4" w:rsidRPr="00AD39D4" w:rsidRDefault="00AD39D4" w:rsidP="00AD39D4">
      <w:pPr>
        <w:tabs>
          <w:tab w:val="left" w:pos="720"/>
        </w:tabs>
        <w:autoSpaceDN w:val="0"/>
        <w:spacing w:line="240" w:lineRule="auto"/>
        <w:ind w:left="720"/>
        <w:contextualSpacing/>
        <w:jc w:val="both"/>
        <w:textAlignment w:val="baseline"/>
        <w:rPr>
          <w:rFonts w:eastAsia="Calibri"/>
        </w:rPr>
      </w:pPr>
    </w:p>
    <w:p w:rsidR="00AD39D4" w:rsidRPr="00AD39D4" w:rsidRDefault="00AD39D4" w:rsidP="00AD39D4">
      <w:pPr>
        <w:numPr>
          <w:ilvl w:val="0"/>
          <w:numId w:val="31"/>
        </w:numPr>
        <w:tabs>
          <w:tab w:val="left" w:pos="720"/>
        </w:tabs>
        <w:autoSpaceDN w:val="0"/>
        <w:spacing w:line="240" w:lineRule="auto"/>
        <w:contextualSpacing/>
        <w:jc w:val="both"/>
        <w:textAlignment w:val="baseline"/>
        <w:rPr>
          <w:rFonts w:eastAsia="Calibri"/>
        </w:rPr>
      </w:pPr>
      <w:r w:rsidRPr="00AD39D4">
        <w:rPr>
          <w:rFonts w:eastAsia="Times New Roman"/>
          <w:szCs w:val="24"/>
        </w:rPr>
        <w:t>Ovaj zaključak dostavit će se Uredu gradonačelnika - normativa-uredgradonačelnika@zagreb.hr</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r w:rsidRPr="00AD39D4">
        <w:t>KLASA: 024-08/26-002/136</w:t>
      </w:r>
    </w:p>
    <w:p w:rsidR="00AD39D4" w:rsidRPr="00AD39D4" w:rsidRDefault="00AD39D4" w:rsidP="00AD39D4">
      <w:pPr>
        <w:spacing w:line="240" w:lineRule="auto"/>
        <w:jc w:val="both"/>
      </w:pPr>
      <w:r w:rsidRPr="00AD39D4">
        <w:t>URBROJ: 251-13-11-5/004-26-22</w:t>
      </w:r>
    </w:p>
    <w:p w:rsidR="00AD39D4" w:rsidRPr="00AD39D4" w:rsidRDefault="00AD39D4" w:rsidP="00AD39D4">
      <w:pPr>
        <w:spacing w:line="240" w:lineRule="auto"/>
        <w:jc w:val="both"/>
      </w:pPr>
      <w:r w:rsidRPr="00AD39D4">
        <w:t>Zagreb, 18. lipnja 2026.</w:t>
      </w: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jc w:val="both"/>
      </w:pPr>
    </w:p>
    <w:p w:rsidR="00AD39D4" w:rsidRPr="00AD39D4" w:rsidRDefault="00AD39D4" w:rsidP="00AD39D4">
      <w:pPr>
        <w:spacing w:line="240" w:lineRule="auto"/>
        <w:ind w:left="4248"/>
        <w:jc w:val="center"/>
      </w:pPr>
      <w:r w:rsidRPr="00AD39D4">
        <w:t>PREDSJEDNIK VIJEĆA</w:t>
      </w:r>
    </w:p>
    <w:p w:rsidR="00AD39D4" w:rsidRPr="00AD39D4" w:rsidRDefault="00AD39D4" w:rsidP="00AD39D4">
      <w:pPr>
        <w:spacing w:line="240" w:lineRule="auto"/>
        <w:ind w:left="4248"/>
        <w:jc w:val="center"/>
      </w:pPr>
      <w:r w:rsidRPr="00AD39D4">
        <w:t>GRADSKE ČETVRTI PEŠČENICA - ŽITNJAK</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r w:rsidRPr="00AD39D4">
        <w:t>Tomica Rižmarić</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uppressAutoHyphens w:val="0"/>
        <w:spacing w:line="240" w:lineRule="auto"/>
        <w:rPr>
          <w:u w:val="single"/>
        </w:rPr>
      </w:pPr>
      <w:r w:rsidRPr="00AD39D4">
        <w:rPr>
          <w:u w:val="single"/>
        </w:rPr>
        <w:br w:type="page"/>
      </w:r>
    </w:p>
    <w:p w:rsidR="00AD39D4" w:rsidRPr="00AD39D4" w:rsidRDefault="00AD39D4" w:rsidP="00AD39D4">
      <w:pPr>
        <w:spacing w:line="240" w:lineRule="auto"/>
      </w:pPr>
      <w:r w:rsidRPr="00AD39D4">
        <w:lastRenderedPageBreak/>
        <w:t>Na temelju članka 80. Statuta Grada Zagreba (Službeni glasnik Grada Zagreba (23/16, 2/18, 23/18, 3/20, 3/21, 11/21 - pročišćeni tekst, 16/22) Vijeće Gradske četvrti Peščenica - Žitnjak na 13. sjednici, 18. lipnja 2026, donijelo je</w:t>
      </w:r>
    </w:p>
    <w:p w:rsidR="00AD39D4" w:rsidRPr="00AD39D4" w:rsidRDefault="00AD39D4" w:rsidP="00AD39D4">
      <w:pPr>
        <w:spacing w:line="240" w:lineRule="auto"/>
      </w:pPr>
    </w:p>
    <w:p w:rsidR="00AD39D4" w:rsidRPr="00AD39D4" w:rsidRDefault="00AD39D4" w:rsidP="00AD39D4">
      <w:pPr>
        <w:spacing w:line="240" w:lineRule="auto"/>
      </w:pPr>
    </w:p>
    <w:p w:rsidR="00AD39D4" w:rsidRPr="00AD39D4" w:rsidRDefault="00AD39D4" w:rsidP="00AD39D4">
      <w:pPr>
        <w:spacing w:line="240" w:lineRule="auto"/>
        <w:jc w:val="center"/>
        <w:rPr>
          <w:rFonts w:eastAsia="Times New Roman"/>
          <w:b/>
          <w:szCs w:val="24"/>
        </w:rPr>
      </w:pPr>
      <w:r w:rsidRPr="00AD39D4">
        <w:rPr>
          <w:rFonts w:eastAsia="Times New Roman"/>
          <w:b/>
          <w:szCs w:val="24"/>
        </w:rPr>
        <w:t>Z A K LJ U Č A K</w:t>
      </w:r>
    </w:p>
    <w:p w:rsidR="00AD39D4" w:rsidRPr="00AD39D4" w:rsidRDefault="00AD39D4" w:rsidP="00AD39D4">
      <w:pPr>
        <w:spacing w:line="240" w:lineRule="auto"/>
        <w:jc w:val="center"/>
        <w:rPr>
          <w:rFonts w:eastAsia="Times New Roman"/>
          <w:b/>
          <w:szCs w:val="24"/>
        </w:rPr>
      </w:pPr>
      <w:r w:rsidRPr="00AD39D4">
        <w:rPr>
          <w:rFonts w:eastAsia="Times New Roman"/>
          <w:b/>
          <w:szCs w:val="24"/>
        </w:rPr>
        <w:t xml:space="preserve">o davanju na upravljanje </w:t>
      </w:r>
      <w:proofErr w:type="spellStart"/>
      <w:r w:rsidRPr="00AD39D4">
        <w:rPr>
          <w:rFonts w:eastAsia="Times New Roman"/>
          <w:b/>
          <w:szCs w:val="24"/>
        </w:rPr>
        <w:t>k.č</w:t>
      </w:r>
      <w:proofErr w:type="spellEnd"/>
      <w:r w:rsidRPr="00AD39D4">
        <w:rPr>
          <w:rFonts w:eastAsia="Times New Roman"/>
          <w:b/>
          <w:szCs w:val="24"/>
        </w:rPr>
        <w:t>. 660 i 658/1 sve k.o. Žitnjak Gradskom uredu za obrazovanje, sport i mlade u svrhu uvrštavanja izrade projektne dokumentacije za izgradnju sportskog-rekreacijskog centra u Program kapitalnih ulaganja u objekte za društvene djelatnosti i u obnovu objekata oštećenih potresom u 2026.</w:t>
      </w:r>
    </w:p>
    <w:p w:rsidR="00AD39D4" w:rsidRPr="00AD39D4" w:rsidRDefault="00AD39D4" w:rsidP="00AD39D4">
      <w:pPr>
        <w:spacing w:line="240" w:lineRule="auto"/>
        <w:jc w:val="center"/>
        <w:rPr>
          <w:rFonts w:eastAsia="Times New Roman"/>
          <w:b/>
          <w:szCs w:val="24"/>
        </w:rPr>
      </w:pPr>
    </w:p>
    <w:p w:rsidR="00AD39D4" w:rsidRPr="00AD39D4" w:rsidRDefault="00AD39D4" w:rsidP="00AD39D4">
      <w:pPr>
        <w:numPr>
          <w:ilvl w:val="0"/>
          <w:numId w:val="33"/>
        </w:numPr>
        <w:autoSpaceDN w:val="0"/>
        <w:spacing w:line="240" w:lineRule="auto"/>
        <w:jc w:val="both"/>
        <w:textAlignment w:val="baseline"/>
        <w:rPr>
          <w:rFonts w:eastAsia="Calibri"/>
        </w:rPr>
      </w:pPr>
      <w:r w:rsidRPr="00AD39D4">
        <w:rPr>
          <w:rFonts w:eastAsia="Times New Roman"/>
          <w:szCs w:val="24"/>
          <w:lang w:eastAsia="hr-HR"/>
        </w:rPr>
        <w:t xml:space="preserve">Vijeće Gradske četvrti Peščenica-Žitnjak predlaže </w:t>
      </w:r>
      <w:r w:rsidRPr="00AD39D4">
        <w:rPr>
          <w:rFonts w:eastAsia="Times New Roman"/>
          <w:szCs w:val="24"/>
        </w:rPr>
        <w:t>Gradskom uredu za upravljanje imovinom i stanovanje:</w:t>
      </w:r>
    </w:p>
    <w:p w:rsidR="00AD39D4" w:rsidRPr="00AD39D4" w:rsidRDefault="00AD39D4" w:rsidP="00AD39D4">
      <w:pPr>
        <w:numPr>
          <w:ilvl w:val="0"/>
          <w:numId w:val="32"/>
        </w:numPr>
        <w:autoSpaceDN w:val="0"/>
        <w:spacing w:line="240" w:lineRule="auto"/>
        <w:contextualSpacing/>
        <w:jc w:val="both"/>
        <w:textAlignment w:val="baseline"/>
        <w:rPr>
          <w:rFonts w:eastAsia="Calibri"/>
          <w:b/>
          <w:i/>
        </w:rPr>
      </w:pPr>
      <w:r w:rsidRPr="00AD39D4">
        <w:rPr>
          <w:rFonts w:eastAsia="Times New Roman"/>
          <w:b/>
          <w:i/>
          <w:szCs w:val="24"/>
        </w:rPr>
        <w:t xml:space="preserve">poduzimanje potrebnih predradnji i pokretanje postupka provedbe davanja javne gradske površine oznake </w:t>
      </w:r>
      <w:proofErr w:type="spellStart"/>
      <w:r w:rsidRPr="00AD39D4">
        <w:rPr>
          <w:rFonts w:eastAsia="Times New Roman"/>
          <w:b/>
          <w:i/>
          <w:szCs w:val="24"/>
        </w:rPr>
        <w:t>k.č</w:t>
      </w:r>
      <w:proofErr w:type="spellEnd"/>
      <w:r w:rsidRPr="00AD39D4">
        <w:rPr>
          <w:rFonts w:eastAsia="Times New Roman"/>
          <w:b/>
          <w:i/>
          <w:szCs w:val="24"/>
        </w:rPr>
        <w:t>. 660 i 658/1 sve k.o. Žitnjak na upravljanje Gradskom uredu za obrazovanje, sport i mlade u svrhu uvrštavanja izrade projektne dokumentacije za izgradnju sportskog-rekreacijskog centra u Program kapitalnih ulaganja u objekte za društvene djelatnosti i u obnovu objekata oštećenih potresom u 2026.</w:t>
      </w:r>
    </w:p>
    <w:p w:rsidR="00AD39D4" w:rsidRPr="00AD39D4" w:rsidRDefault="00AD39D4" w:rsidP="00AD39D4">
      <w:pPr>
        <w:autoSpaceDN w:val="0"/>
        <w:spacing w:line="240" w:lineRule="auto"/>
        <w:ind w:left="717"/>
        <w:contextualSpacing/>
        <w:jc w:val="both"/>
        <w:textAlignment w:val="baseline"/>
        <w:rPr>
          <w:rFonts w:eastAsia="Calibri"/>
          <w:b/>
          <w:i/>
        </w:rPr>
      </w:pPr>
    </w:p>
    <w:p w:rsidR="00AD39D4" w:rsidRPr="00AD39D4" w:rsidRDefault="00AD39D4" w:rsidP="00AD39D4">
      <w:pPr>
        <w:numPr>
          <w:ilvl w:val="0"/>
          <w:numId w:val="32"/>
        </w:numPr>
        <w:autoSpaceDN w:val="0"/>
        <w:spacing w:line="240" w:lineRule="auto"/>
        <w:contextualSpacing/>
        <w:jc w:val="both"/>
        <w:textAlignment w:val="baseline"/>
        <w:rPr>
          <w:rFonts w:eastAsia="Calibri"/>
          <w:b/>
          <w:i/>
        </w:rPr>
      </w:pPr>
      <w:r w:rsidRPr="00AD39D4">
        <w:rPr>
          <w:rFonts w:eastAsia="Times New Roman"/>
          <w:b/>
          <w:i/>
          <w:szCs w:val="24"/>
          <w:lang w:eastAsia="hr-HR"/>
        </w:rPr>
        <w:t>izvijesti Vijeće o učinjenom</w:t>
      </w:r>
    </w:p>
    <w:p w:rsidR="00AD39D4" w:rsidRPr="00AD39D4" w:rsidRDefault="00AD39D4" w:rsidP="00AD39D4">
      <w:pPr>
        <w:autoSpaceDN w:val="0"/>
        <w:spacing w:line="240" w:lineRule="auto"/>
        <w:contextualSpacing/>
        <w:jc w:val="both"/>
        <w:textAlignment w:val="baseline"/>
        <w:rPr>
          <w:rFonts w:eastAsia="Calibri"/>
          <w:b/>
          <w:i/>
        </w:rPr>
      </w:pPr>
    </w:p>
    <w:p w:rsidR="00AD39D4" w:rsidRPr="00AD39D4" w:rsidRDefault="00AD39D4" w:rsidP="00AD39D4">
      <w:pPr>
        <w:numPr>
          <w:ilvl w:val="0"/>
          <w:numId w:val="33"/>
        </w:numPr>
        <w:autoSpaceDN w:val="0"/>
        <w:spacing w:line="240" w:lineRule="auto"/>
        <w:ind w:left="786"/>
        <w:contextualSpacing/>
        <w:jc w:val="both"/>
        <w:textAlignment w:val="baseline"/>
        <w:rPr>
          <w:rFonts w:eastAsia="Times New Roman"/>
          <w:szCs w:val="24"/>
        </w:rPr>
      </w:pPr>
      <w:r w:rsidRPr="00AD39D4">
        <w:rPr>
          <w:rFonts w:eastAsia="Times New Roman"/>
          <w:szCs w:val="24"/>
        </w:rPr>
        <w:t>Ovaj zaključak dostavit će se Gradskom uredu za upravljanje imovinom i stanovanje i Gradskom uredu za obrazovanje, sport i mlade.</w:t>
      </w:r>
    </w:p>
    <w:p w:rsidR="00AD39D4" w:rsidRPr="00AD39D4" w:rsidRDefault="00AD39D4" w:rsidP="00AD39D4">
      <w:pPr>
        <w:spacing w:line="240" w:lineRule="auto"/>
        <w:ind w:left="714"/>
        <w:contextualSpacing/>
        <w:jc w:val="both"/>
        <w:rPr>
          <w:rFonts w:eastAsia="Times New Roman"/>
          <w:szCs w:val="24"/>
          <w:lang w:eastAsia="hr-HR"/>
        </w:rPr>
      </w:pPr>
    </w:p>
    <w:p w:rsidR="00AD39D4" w:rsidRPr="00AD39D4" w:rsidRDefault="00AD39D4" w:rsidP="00AD39D4">
      <w:pPr>
        <w:spacing w:line="240" w:lineRule="auto"/>
        <w:ind w:left="714"/>
        <w:contextualSpacing/>
        <w:jc w:val="both"/>
        <w:rPr>
          <w:rFonts w:eastAsia="Times New Roman"/>
          <w:szCs w:val="24"/>
          <w:lang w:eastAsia="hr-HR"/>
        </w:rPr>
      </w:pPr>
    </w:p>
    <w:p w:rsidR="00AD39D4" w:rsidRPr="00AD39D4" w:rsidRDefault="00AD39D4" w:rsidP="00AD39D4">
      <w:pPr>
        <w:spacing w:line="240" w:lineRule="auto"/>
        <w:ind w:left="714"/>
        <w:contextualSpacing/>
        <w:jc w:val="both"/>
        <w:rPr>
          <w:rFonts w:eastAsia="Times New Roman"/>
          <w:szCs w:val="24"/>
          <w:lang w:eastAsia="hr-HR"/>
        </w:rPr>
      </w:pPr>
    </w:p>
    <w:p w:rsidR="00AD39D4" w:rsidRPr="00AD39D4" w:rsidRDefault="00AD39D4" w:rsidP="00AD39D4">
      <w:pPr>
        <w:spacing w:line="240" w:lineRule="auto"/>
        <w:jc w:val="both"/>
        <w:rPr>
          <w:rFonts w:eastAsia="Times New Roman"/>
          <w:szCs w:val="24"/>
          <w:lang w:eastAsia="hr-HR"/>
        </w:rPr>
      </w:pPr>
      <w:r w:rsidRPr="00AD39D4">
        <w:rPr>
          <w:rFonts w:eastAsia="Times New Roman"/>
          <w:szCs w:val="24"/>
          <w:lang w:eastAsia="hr-HR"/>
        </w:rPr>
        <w:t>KLASA: 024-08/26-002/136</w:t>
      </w:r>
    </w:p>
    <w:p w:rsidR="00AD39D4" w:rsidRPr="00AD39D4" w:rsidRDefault="00AD39D4" w:rsidP="00AD39D4">
      <w:pPr>
        <w:spacing w:line="240" w:lineRule="auto"/>
        <w:jc w:val="both"/>
        <w:rPr>
          <w:rFonts w:eastAsia="Times New Roman"/>
          <w:szCs w:val="24"/>
          <w:lang w:eastAsia="hr-HR"/>
        </w:rPr>
      </w:pPr>
      <w:r w:rsidRPr="00AD39D4">
        <w:rPr>
          <w:rFonts w:eastAsia="Times New Roman"/>
          <w:szCs w:val="24"/>
          <w:lang w:eastAsia="hr-HR"/>
        </w:rPr>
        <w:t xml:space="preserve">URBROJ: </w:t>
      </w:r>
      <w:r w:rsidRPr="00AD39D4">
        <w:rPr>
          <w:rFonts w:eastAsia="Calibri"/>
          <w:szCs w:val="24"/>
        </w:rPr>
        <w:t>251-13-11-5/004-26-23</w:t>
      </w:r>
    </w:p>
    <w:p w:rsidR="00AD39D4" w:rsidRPr="00AD39D4" w:rsidRDefault="00AD39D4" w:rsidP="00AD39D4">
      <w:pPr>
        <w:spacing w:line="240" w:lineRule="auto"/>
        <w:jc w:val="both"/>
        <w:rPr>
          <w:rFonts w:eastAsia="Times New Roman"/>
          <w:szCs w:val="24"/>
          <w:lang w:eastAsia="hr-HR"/>
        </w:rPr>
      </w:pPr>
      <w:r w:rsidRPr="00AD39D4">
        <w:rPr>
          <w:rFonts w:eastAsia="Times New Roman"/>
          <w:szCs w:val="24"/>
          <w:lang w:eastAsia="hr-HR"/>
        </w:rPr>
        <w:t>Zagreb,</w:t>
      </w:r>
      <w:r w:rsidRPr="00AD39D4">
        <w:rPr>
          <w:rFonts w:eastAsia="Calibri"/>
          <w:szCs w:val="24"/>
        </w:rPr>
        <w:t xml:space="preserve"> 18. lipnja 2026.</w:t>
      </w:r>
    </w:p>
    <w:p w:rsidR="00AD39D4" w:rsidRPr="00AD39D4" w:rsidRDefault="00AD39D4" w:rsidP="00AD39D4">
      <w:pPr>
        <w:spacing w:line="240" w:lineRule="auto"/>
        <w:jc w:val="both"/>
        <w:rPr>
          <w:rFonts w:eastAsia="Times New Roman"/>
          <w:szCs w:val="24"/>
          <w:lang w:eastAsia="hr-HR"/>
        </w:rPr>
      </w:pPr>
    </w:p>
    <w:p w:rsidR="00AD39D4" w:rsidRPr="00AD39D4" w:rsidRDefault="00AD39D4" w:rsidP="00AD39D4">
      <w:pPr>
        <w:spacing w:line="240" w:lineRule="auto"/>
        <w:ind w:left="5245"/>
        <w:jc w:val="center"/>
        <w:rPr>
          <w:rFonts w:eastAsia="Times New Roman"/>
          <w:szCs w:val="24"/>
        </w:rPr>
      </w:pPr>
      <w:r w:rsidRPr="00AD39D4">
        <w:rPr>
          <w:rFonts w:eastAsia="Times New Roman"/>
          <w:szCs w:val="24"/>
        </w:rPr>
        <w:t>Predsjednik Vijeća Gradske četvrti</w:t>
      </w:r>
    </w:p>
    <w:p w:rsidR="00AD39D4" w:rsidRPr="00AD39D4" w:rsidRDefault="00AD39D4" w:rsidP="00AD39D4">
      <w:pPr>
        <w:spacing w:line="240" w:lineRule="auto"/>
        <w:ind w:left="5245"/>
        <w:jc w:val="center"/>
        <w:rPr>
          <w:rFonts w:eastAsia="Times New Roman"/>
          <w:szCs w:val="24"/>
        </w:rPr>
      </w:pPr>
      <w:r w:rsidRPr="00AD39D4">
        <w:rPr>
          <w:rFonts w:eastAsia="Times New Roman"/>
          <w:szCs w:val="24"/>
        </w:rPr>
        <w:t>Peščenica-Žitnjak</w:t>
      </w:r>
    </w:p>
    <w:p w:rsidR="00AD39D4" w:rsidRPr="00AD39D4" w:rsidRDefault="00AD39D4" w:rsidP="00AD39D4">
      <w:pPr>
        <w:spacing w:line="240" w:lineRule="auto"/>
        <w:ind w:left="5245"/>
        <w:jc w:val="center"/>
        <w:rPr>
          <w:rFonts w:eastAsia="Times New Roman"/>
          <w:szCs w:val="24"/>
        </w:rPr>
      </w:pPr>
    </w:p>
    <w:p w:rsidR="00AD39D4" w:rsidRPr="00AD39D4" w:rsidRDefault="00AD39D4" w:rsidP="00AD39D4">
      <w:pPr>
        <w:spacing w:line="240" w:lineRule="auto"/>
        <w:ind w:left="5245"/>
        <w:jc w:val="center"/>
        <w:rPr>
          <w:rFonts w:eastAsia="Times New Roman"/>
          <w:szCs w:val="24"/>
        </w:rPr>
      </w:pPr>
      <w:r w:rsidRPr="00AD39D4">
        <w:rPr>
          <w:rFonts w:eastAsia="Times New Roman"/>
          <w:szCs w:val="24"/>
        </w:rPr>
        <w:t>Tomica Rižmarić</w:t>
      </w:r>
    </w:p>
    <w:p w:rsidR="00AD39D4" w:rsidRPr="00AD39D4" w:rsidRDefault="00AD39D4" w:rsidP="00AD39D4">
      <w:pPr>
        <w:spacing w:line="240" w:lineRule="auto"/>
        <w:rPr>
          <w:rFonts w:eastAsia="Times New Roman"/>
          <w:szCs w:val="24"/>
        </w:rPr>
      </w:pPr>
    </w:p>
    <w:p w:rsidR="00AD39D4" w:rsidRPr="00AD39D4" w:rsidRDefault="00AD39D4" w:rsidP="00AD39D4">
      <w:pPr>
        <w:spacing w:line="240" w:lineRule="auto"/>
        <w:ind w:left="714"/>
        <w:contextualSpacing/>
        <w:jc w:val="both"/>
        <w:rPr>
          <w:rFonts w:eastAsia="Times New Roman"/>
          <w:b/>
          <w:i/>
          <w:szCs w:val="24"/>
          <w:lang w:eastAsia="hr-HR"/>
        </w:rPr>
      </w:pPr>
    </w:p>
    <w:p w:rsidR="00AD39D4" w:rsidRPr="00AD39D4" w:rsidRDefault="00AD39D4" w:rsidP="00AD39D4">
      <w:pPr>
        <w:spacing w:line="240" w:lineRule="auto"/>
        <w:rPr>
          <w:kern w:val="2"/>
          <w14:ligatures w14:val="standardContextual"/>
        </w:rPr>
      </w:pPr>
    </w:p>
    <w:p w:rsidR="00AD39D4" w:rsidRPr="00AD39D4" w:rsidRDefault="00AD39D4" w:rsidP="00AD39D4">
      <w:pPr>
        <w:spacing w:line="240" w:lineRule="auto"/>
      </w:pPr>
    </w:p>
    <w:p w:rsidR="00AD39D4" w:rsidRPr="00AD39D4" w:rsidRDefault="00AD39D4" w:rsidP="00AD39D4">
      <w:pPr>
        <w:spacing w:line="240" w:lineRule="auto"/>
        <w:jc w:val="center"/>
        <w:rPr>
          <w:b/>
        </w:rPr>
      </w:pPr>
    </w:p>
    <w:p w:rsidR="00AD39D4" w:rsidRPr="00AD39D4" w:rsidRDefault="00AD39D4" w:rsidP="00AD39D4">
      <w:pPr>
        <w:spacing w:line="240" w:lineRule="auto"/>
        <w:jc w:val="center"/>
        <w:rPr>
          <w:b/>
        </w:rPr>
      </w:pPr>
    </w:p>
    <w:p w:rsidR="00AD39D4" w:rsidRPr="00AD39D4" w:rsidRDefault="00AD39D4" w:rsidP="00AD39D4">
      <w:pPr>
        <w:spacing w:line="240" w:lineRule="auto"/>
        <w:jc w:val="center"/>
        <w:rPr>
          <w:b/>
        </w:rPr>
      </w:pPr>
    </w:p>
    <w:p w:rsidR="00AD39D4" w:rsidRPr="00AD39D4" w:rsidRDefault="00AD39D4" w:rsidP="00AD39D4">
      <w:pPr>
        <w:spacing w:line="240" w:lineRule="auto"/>
        <w:jc w:val="center"/>
        <w:rPr>
          <w:b/>
        </w:rPr>
      </w:pPr>
    </w:p>
    <w:p w:rsidR="00AD39D4" w:rsidRPr="00AD39D4" w:rsidRDefault="00AD39D4" w:rsidP="00AD39D4">
      <w:pPr>
        <w:spacing w:line="240" w:lineRule="auto"/>
        <w:jc w:val="center"/>
        <w:rPr>
          <w:b/>
          <w:szCs w:val="24"/>
        </w:rPr>
      </w:pPr>
      <w:r w:rsidRPr="00AD39D4">
        <w:rPr>
          <w:b/>
          <w:szCs w:val="24"/>
        </w:rPr>
        <w:t>OBRAZLOŽENJE</w:t>
      </w:r>
    </w:p>
    <w:p w:rsidR="00AD39D4" w:rsidRPr="00AD39D4" w:rsidRDefault="00AD39D4" w:rsidP="00AD39D4">
      <w:pPr>
        <w:spacing w:line="240" w:lineRule="auto"/>
        <w:jc w:val="both"/>
        <w:rPr>
          <w:szCs w:val="24"/>
        </w:rPr>
      </w:pPr>
    </w:p>
    <w:p w:rsidR="00AD39D4" w:rsidRPr="00AD39D4" w:rsidRDefault="00AD39D4" w:rsidP="00AD39D4">
      <w:pPr>
        <w:spacing w:line="240" w:lineRule="auto"/>
        <w:jc w:val="both"/>
        <w:rPr>
          <w:szCs w:val="24"/>
        </w:rPr>
      </w:pPr>
      <w:r w:rsidRPr="00AD39D4">
        <w:rPr>
          <w:szCs w:val="24"/>
        </w:rPr>
        <w:t>Vijeće Gradske četvrti Peščenica – Žitnjak u Planu komunalnih aktivnosti u prošlom razdoblju osiguralo je sredstva za aktivnost izrade projektne dokumentacije za izgradnju sportsko-rekreacijskog centra na području MO Folnegovićevo Naselje.</w:t>
      </w:r>
    </w:p>
    <w:p w:rsidR="00AD39D4" w:rsidRPr="00AD39D4" w:rsidRDefault="00AD39D4" w:rsidP="00AD39D4">
      <w:pPr>
        <w:spacing w:line="240" w:lineRule="auto"/>
        <w:jc w:val="both"/>
        <w:rPr>
          <w:szCs w:val="24"/>
        </w:rPr>
      </w:pPr>
      <w:r w:rsidRPr="00AD39D4">
        <w:rPr>
          <w:szCs w:val="24"/>
        </w:rPr>
        <w:lastRenderedPageBreak/>
        <w:t>Slijedom izrađenog idejnog rješenja podnesen je zahtjev za utvrđivanje posebnih uvjeta priključenja, utvrđeno je kako predmetnu površinu (namjene R2 zona) treba obuhvatiti u cjelini.</w:t>
      </w:r>
    </w:p>
    <w:p w:rsidR="00AD39D4" w:rsidRPr="00AD39D4" w:rsidRDefault="00AD39D4" w:rsidP="00AD39D4">
      <w:pPr>
        <w:spacing w:line="240" w:lineRule="auto"/>
        <w:jc w:val="both"/>
        <w:rPr>
          <w:szCs w:val="24"/>
        </w:rPr>
      </w:pPr>
      <w:r w:rsidRPr="00AD39D4">
        <w:rPr>
          <w:szCs w:val="24"/>
        </w:rPr>
        <w:t>Obzirom da projektiranje ovakvih objekata i projektom planirani radovi nadilaze komunalne aktivnosti, Vijeće inicira uvrštavanje aktivnosti u predmetni Program te kao predradnju davanje površine na upravljanje nadležnom gradskom uredu.</w:t>
      </w:r>
    </w:p>
    <w:p w:rsidR="00AD39D4" w:rsidRPr="00AD39D4" w:rsidRDefault="00AD39D4" w:rsidP="00AD39D4">
      <w:pPr>
        <w:spacing w:line="240" w:lineRule="auto"/>
        <w:ind w:left="4248"/>
        <w:jc w:val="center"/>
      </w:pPr>
    </w:p>
    <w:p w:rsidR="00AD39D4" w:rsidRPr="00AD39D4" w:rsidRDefault="00AD39D4" w:rsidP="00AD39D4">
      <w:pPr>
        <w:spacing w:line="240" w:lineRule="auto"/>
        <w:ind w:left="4248"/>
        <w:jc w:val="center"/>
      </w:pPr>
    </w:p>
    <w:p w:rsidR="00AD39D4" w:rsidRPr="00AD39D4" w:rsidRDefault="00AD39D4" w:rsidP="00AD39D4">
      <w:pPr>
        <w:spacing w:line="240" w:lineRule="auto"/>
        <w:ind w:right="2358"/>
        <w:jc w:val="both"/>
        <w:rPr>
          <w:u w:val="single"/>
        </w:rPr>
      </w:pPr>
    </w:p>
    <w:sectPr w:rsidR="00AD39D4" w:rsidRPr="00AD39D4" w:rsidSect="00AD3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7D8"/>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1DB4EBA"/>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71B4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D6545B"/>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0D8730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5F1AA1"/>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497C11"/>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A1F4167"/>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1901C7"/>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183696F"/>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4ED542D"/>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6C05BB7"/>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A621C49"/>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74F2374"/>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38D46960"/>
    <w:multiLevelType w:val="hybridMultilevel"/>
    <w:tmpl w:val="27649D5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D7E599C"/>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E407054"/>
    <w:multiLevelType w:val="hybridMultilevel"/>
    <w:tmpl w:val="31D65B8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408F75CD"/>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0B10F12"/>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C0B0848"/>
    <w:multiLevelType w:val="hybridMultilevel"/>
    <w:tmpl w:val="27649D5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C66170D"/>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51631C21"/>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A0F4847"/>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start w:val="1"/>
      <w:numFmt w:val="bullet"/>
      <w:lvlText w:val="o"/>
      <w:lvlJc w:val="left"/>
      <w:pPr>
        <w:ind w:left="1437" w:hanging="360"/>
      </w:pPr>
      <w:rPr>
        <w:rFonts w:ascii="Courier New" w:hAnsi="Courier New" w:cs="Courier New" w:hint="default"/>
      </w:rPr>
    </w:lvl>
    <w:lvl w:ilvl="2" w:tplc="041A0005">
      <w:start w:val="1"/>
      <w:numFmt w:val="bullet"/>
      <w:lvlText w:val=""/>
      <w:lvlJc w:val="left"/>
      <w:pPr>
        <w:ind w:left="2157" w:hanging="360"/>
      </w:pPr>
      <w:rPr>
        <w:rFonts w:ascii="Wingdings" w:hAnsi="Wingdings" w:hint="default"/>
      </w:rPr>
    </w:lvl>
    <w:lvl w:ilvl="3" w:tplc="041A0001">
      <w:start w:val="1"/>
      <w:numFmt w:val="bullet"/>
      <w:lvlText w:val=""/>
      <w:lvlJc w:val="left"/>
      <w:pPr>
        <w:ind w:left="2877" w:hanging="360"/>
      </w:pPr>
      <w:rPr>
        <w:rFonts w:ascii="Symbol" w:hAnsi="Symbol" w:hint="default"/>
      </w:rPr>
    </w:lvl>
    <w:lvl w:ilvl="4" w:tplc="041A0003">
      <w:start w:val="1"/>
      <w:numFmt w:val="bullet"/>
      <w:lvlText w:val="o"/>
      <w:lvlJc w:val="left"/>
      <w:pPr>
        <w:ind w:left="3597" w:hanging="360"/>
      </w:pPr>
      <w:rPr>
        <w:rFonts w:ascii="Courier New" w:hAnsi="Courier New" w:cs="Courier New" w:hint="default"/>
      </w:rPr>
    </w:lvl>
    <w:lvl w:ilvl="5" w:tplc="041A0005">
      <w:start w:val="1"/>
      <w:numFmt w:val="bullet"/>
      <w:lvlText w:val=""/>
      <w:lvlJc w:val="left"/>
      <w:pPr>
        <w:ind w:left="4317" w:hanging="360"/>
      </w:pPr>
      <w:rPr>
        <w:rFonts w:ascii="Wingdings" w:hAnsi="Wingdings" w:hint="default"/>
      </w:rPr>
    </w:lvl>
    <w:lvl w:ilvl="6" w:tplc="041A0001">
      <w:start w:val="1"/>
      <w:numFmt w:val="bullet"/>
      <w:lvlText w:val=""/>
      <w:lvlJc w:val="left"/>
      <w:pPr>
        <w:ind w:left="5037" w:hanging="360"/>
      </w:pPr>
      <w:rPr>
        <w:rFonts w:ascii="Symbol" w:hAnsi="Symbol" w:hint="default"/>
      </w:rPr>
    </w:lvl>
    <w:lvl w:ilvl="7" w:tplc="041A0003">
      <w:start w:val="1"/>
      <w:numFmt w:val="bullet"/>
      <w:lvlText w:val="o"/>
      <w:lvlJc w:val="left"/>
      <w:pPr>
        <w:ind w:left="5757" w:hanging="360"/>
      </w:pPr>
      <w:rPr>
        <w:rFonts w:ascii="Courier New" w:hAnsi="Courier New" w:cs="Courier New" w:hint="default"/>
      </w:rPr>
    </w:lvl>
    <w:lvl w:ilvl="8" w:tplc="041A0005">
      <w:start w:val="1"/>
      <w:numFmt w:val="bullet"/>
      <w:lvlText w:val=""/>
      <w:lvlJc w:val="left"/>
      <w:pPr>
        <w:ind w:left="6477" w:hanging="360"/>
      </w:pPr>
      <w:rPr>
        <w:rFonts w:ascii="Wingdings" w:hAnsi="Wingdings" w:hint="default"/>
      </w:rPr>
    </w:lvl>
  </w:abstractNum>
  <w:abstractNum w:abstractNumId="25" w15:restartNumberingAfterBreak="0">
    <w:nsid w:val="64F42CF0"/>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7434276"/>
    <w:multiLevelType w:val="hybridMultilevel"/>
    <w:tmpl w:val="A0E031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756C1491"/>
    <w:multiLevelType w:val="hybridMultilevel"/>
    <w:tmpl w:val="307EB216"/>
    <w:lvl w:ilvl="0" w:tplc="9B5C8218">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8" w15:restartNumberingAfterBreak="0">
    <w:nsid w:val="7A433B6B"/>
    <w:multiLevelType w:val="hybridMultilevel"/>
    <w:tmpl w:val="8454FC64"/>
    <w:lvl w:ilvl="0" w:tplc="041A0001">
      <w:start w:val="1"/>
      <w:numFmt w:val="bullet"/>
      <w:lvlText w:val=""/>
      <w:lvlJc w:val="left"/>
      <w:pPr>
        <w:ind w:left="1133" w:hanging="360"/>
      </w:pPr>
      <w:rPr>
        <w:rFonts w:ascii="Symbol" w:hAnsi="Symbol" w:hint="default"/>
      </w:rPr>
    </w:lvl>
    <w:lvl w:ilvl="1" w:tplc="041A0003">
      <w:start w:val="1"/>
      <w:numFmt w:val="bullet"/>
      <w:lvlText w:val="o"/>
      <w:lvlJc w:val="left"/>
      <w:pPr>
        <w:ind w:left="1853" w:hanging="360"/>
      </w:pPr>
      <w:rPr>
        <w:rFonts w:ascii="Courier New" w:hAnsi="Courier New" w:cs="Courier New" w:hint="default"/>
      </w:rPr>
    </w:lvl>
    <w:lvl w:ilvl="2" w:tplc="041A0005">
      <w:start w:val="1"/>
      <w:numFmt w:val="bullet"/>
      <w:lvlText w:val=""/>
      <w:lvlJc w:val="left"/>
      <w:pPr>
        <w:ind w:left="2573" w:hanging="360"/>
      </w:pPr>
      <w:rPr>
        <w:rFonts w:ascii="Wingdings" w:hAnsi="Wingdings" w:hint="default"/>
      </w:rPr>
    </w:lvl>
    <w:lvl w:ilvl="3" w:tplc="041A0001">
      <w:start w:val="1"/>
      <w:numFmt w:val="bullet"/>
      <w:lvlText w:val=""/>
      <w:lvlJc w:val="left"/>
      <w:pPr>
        <w:ind w:left="3293" w:hanging="360"/>
      </w:pPr>
      <w:rPr>
        <w:rFonts w:ascii="Symbol" w:hAnsi="Symbol" w:hint="default"/>
      </w:rPr>
    </w:lvl>
    <w:lvl w:ilvl="4" w:tplc="041A0003">
      <w:start w:val="1"/>
      <w:numFmt w:val="bullet"/>
      <w:lvlText w:val="o"/>
      <w:lvlJc w:val="left"/>
      <w:pPr>
        <w:ind w:left="4013" w:hanging="360"/>
      </w:pPr>
      <w:rPr>
        <w:rFonts w:ascii="Courier New" w:hAnsi="Courier New" w:cs="Courier New" w:hint="default"/>
      </w:rPr>
    </w:lvl>
    <w:lvl w:ilvl="5" w:tplc="041A0005">
      <w:start w:val="1"/>
      <w:numFmt w:val="bullet"/>
      <w:lvlText w:val=""/>
      <w:lvlJc w:val="left"/>
      <w:pPr>
        <w:ind w:left="4733" w:hanging="360"/>
      </w:pPr>
      <w:rPr>
        <w:rFonts w:ascii="Wingdings" w:hAnsi="Wingdings" w:hint="default"/>
      </w:rPr>
    </w:lvl>
    <w:lvl w:ilvl="6" w:tplc="041A0001">
      <w:start w:val="1"/>
      <w:numFmt w:val="bullet"/>
      <w:lvlText w:val=""/>
      <w:lvlJc w:val="left"/>
      <w:pPr>
        <w:ind w:left="5453" w:hanging="360"/>
      </w:pPr>
      <w:rPr>
        <w:rFonts w:ascii="Symbol" w:hAnsi="Symbol" w:hint="default"/>
      </w:rPr>
    </w:lvl>
    <w:lvl w:ilvl="7" w:tplc="041A0003">
      <w:start w:val="1"/>
      <w:numFmt w:val="bullet"/>
      <w:lvlText w:val="o"/>
      <w:lvlJc w:val="left"/>
      <w:pPr>
        <w:ind w:left="6173" w:hanging="360"/>
      </w:pPr>
      <w:rPr>
        <w:rFonts w:ascii="Courier New" w:hAnsi="Courier New" w:cs="Courier New" w:hint="default"/>
      </w:rPr>
    </w:lvl>
    <w:lvl w:ilvl="8" w:tplc="041A0005">
      <w:start w:val="1"/>
      <w:numFmt w:val="bullet"/>
      <w:lvlText w:val=""/>
      <w:lvlJc w:val="left"/>
      <w:pPr>
        <w:ind w:left="6893"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3"/>
  </w:num>
  <w:num w:numId="11">
    <w:abstractNumId w:val="20"/>
  </w:num>
  <w:num w:numId="12">
    <w:abstractNumId w:val="27"/>
  </w:num>
  <w:num w:numId="13">
    <w:abstractNumId w:val="1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 w:numId="17">
    <w:abstractNumId w:val="15"/>
  </w:num>
  <w:num w:numId="18">
    <w:abstractNumId w:val="6"/>
  </w:num>
  <w:num w:numId="19">
    <w:abstractNumId w:val="22"/>
  </w:num>
  <w:num w:numId="20">
    <w:abstractNumId w:val="11"/>
  </w:num>
  <w:num w:numId="21">
    <w:abstractNumId w:val="0"/>
  </w:num>
  <w:num w:numId="22">
    <w:abstractNumId w:val="17"/>
  </w:num>
  <w:num w:numId="23">
    <w:abstractNumId w:val="26"/>
  </w:num>
  <w:num w:numId="24">
    <w:abstractNumId w:val="18"/>
  </w:num>
  <w:num w:numId="25">
    <w:abstractNumId w:val="2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9"/>
  </w:num>
  <w:num w:numId="29">
    <w:abstractNumId w:val="4"/>
  </w:num>
  <w:num w:numId="30">
    <w:abstractNumId w:val="23"/>
  </w:num>
  <w:num w:numId="31">
    <w:abstractNumId w:val="2"/>
  </w:num>
  <w:num w:numId="32">
    <w:abstractNumId w:val="24"/>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D4"/>
    <w:rsid w:val="003718B8"/>
    <w:rsid w:val="00410B20"/>
    <w:rsid w:val="007F2ECF"/>
    <w:rsid w:val="008A2563"/>
    <w:rsid w:val="00A11255"/>
    <w:rsid w:val="00AD39D4"/>
    <w:rsid w:val="00D76DDA"/>
    <w:rsid w:val="00F13808"/>
    <w:rsid w:val="00F6065F"/>
    <w:rsid w:val="00FD64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7F4CC"/>
  <w15:chartTrackingRefBased/>
  <w15:docId w15:val="{D2DDF19B-0861-43A4-9EC8-1A4EE8E5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AD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D39D4"/>
    <w:pPr>
      <w:suppressAutoHyphens w:val="0"/>
      <w:spacing w:after="160" w:line="259" w:lineRule="auto"/>
      <w:ind w:left="720"/>
      <w:contextualSpacing/>
    </w:pPr>
    <w:rPr>
      <w:rFonts w:asciiTheme="minorHAnsi" w:hAnsiTheme="minorHAnsi" w:cstheme="minorBidi"/>
      <w:sz w:val="22"/>
    </w:rPr>
  </w:style>
  <w:style w:type="paragraph" w:customStyle="1" w:styleId="Default">
    <w:name w:val="Default"/>
    <w:rsid w:val="00AD39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5762</Words>
  <Characters>32845</Characters>
  <Application>Microsoft Office Word</Application>
  <DocSecurity>0</DocSecurity>
  <Lines>273</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Dujić Horvat</dc:creator>
  <cp:keywords/>
  <dc:description/>
  <cp:lastModifiedBy>Iva Dujić Horvat</cp:lastModifiedBy>
  <cp:revision>6</cp:revision>
  <dcterms:created xsi:type="dcterms:W3CDTF">2026-07-03T11:17:00Z</dcterms:created>
  <dcterms:modified xsi:type="dcterms:W3CDTF">2026-07-07T08:12:00Z</dcterms:modified>
</cp:coreProperties>
</file>