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061B" w:rsidRDefault="0083061B" w:rsidP="0083061B">
      <w:pPr>
        <w:jc w:val="center"/>
        <w:rPr>
          <w:rFonts w:eastAsia="Times New Roman"/>
          <w:b/>
          <w:szCs w:val="24"/>
          <w:lang w:eastAsia="hr-HR"/>
        </w:rPr>
      </w:pPr>
      <w:r>
        <w:rPr>
          <w:rFonts w:eastAsia="Times New Roman"/>
          <w:b/>
          <w:szCs w:val="24"/>
          <w:lang w:eastAsia="hr-HR"/>
        </w:rPr>
        <w:t>Z A P I S N I K</w:t>
      </w:r>
    </w:p>
    <w:p w:rsidR="0083061B" w:rsidRDefault="0083061B" w:rsidP="0083061B">
      <w:pPr>
        <w:jc w:val="center"/>
        <w:rPr>
          <w:rFonts w:eastAsia="Times New Roman"/>
          <w:b/>
          <w:szCs w:val="24"/>
          <w:lang w:eastAsia="hr-HR"/>
        </w:rPr>
      </w:pPr>
    </w:p>
    <w:p w:rsidR="0083061B" w:rsidRDefault="0083061B" w:rsidP="0083061B">
      <w:pPr>
        <w:ind w:left="360"/>
        <w:jc w:val="center"/>
        <w:rPr>
          <w:rFonts w:eastAsia="Times New Roman"/>
          <w:b/>
          <w:szCs w:val="24"/>
          <w:lang w:eastAsia="hr-HR"/>
        </w:rPr>
      </w:pPr>
      <w:r>
        <w:rPr>
          <w:rFonts w:eastAsia="Times New Roman"/>
          <w:b/>
          <w:szCs w:val="24"/>
          <w:lang w:eastAsia="hr-HR"/>
        </w:rPr>
        <w:t>3. sjednice Vijeća Gradske četvrti Gornja Dubrava</w:t>
      </w:r>
    </w:p>
    <w:p w:rsidR="0083061B" w:rsidRDefault="0083061B" w:rsidP="0083061B">
      <w:pPr>
        <w:ind w:left="720"/>
        <w:jc w:val="center"/>
        <w:rPr>
          <w:rFonts w:eastAsia="Times New Roman"/>
          <w:b/>
          <w:szCs w:val="24"/>
          <w:lang w:eastAsia="hr-HR"/>
        </w:rPr>
      </w:pPr>
      <w:r>
        <w:rPr>
          <w:rFonts w:eastAsia="Times New Roman"/>
          <w:b/>
          <w:szCs w:val="24"/>
          <w:lang w:eastAsia="hr-HR"/>
        </w:rPr>
        <w:t xml:space="preserve">održane 18. rujna 2025. </w:t>
      </w:r>
    </w:p>
    <w:p w:rsidR="0083061B" w:rsidRDefault="0083061B" w:rsidP="0083061B">
      <w:pPr>
        <w:rPr>
          <w:rFonts w:eastAsia="Times New Roman"/>
          <w:b/>
          <w:szCs w:val="24"/>
          <w:lang w:eastAsia="hr-HR"/>
        </w:rPr>
      </w:pPr>
    </w:p>
    <w:p w:rsidR="0083061B" w:rsidRDefault="0083061B" w:rsidP="0083061B">
      <w:pPr>
        <w:jc w:val="both"/>
        <w:rPr>
          <w:rFonts w:eastAsia="Times New Roman"/>
          <w:szCs w:val="24"/>
          <w:lang w:eastAsia="hr-HR"/>
        </w:rPr>
      </w:pPr>
      <w:r>
        <w:rPr>
          <w:rFonts w:eastAsia="Times New Roman"/>
          <w:szCs w:val="24"/>
          <w:lang w:eastAsia="hr-HR"/>
        </w:rPr>
        <w:t xml:space="preserve">          Sjednica se održava u dvorani „C“ u Područnom uredu gradske uprave Dubrava, Dubrava 49, s početkom u 18,00 sati.</w:t>
      </w:r>
    </w:p>
    <w:p w:rsidR="0083061B" w:rsidRDefault="0083061B" w:rsidP="0083061B">
      <w:pPr>
        <w:jc w:val="both"/>
        <w:rPr>
          <w:rFonts w:eastAsia="Times New Roman"/>
          <w:szCs w:val="24"/>
          <w:lang w:eastAsia="hr-HR"/>
        </w:rPr>
      </w:pPr>
    </w:p>
    <w:p w:rsidR="0083061B" w:rsidRDefault="0083061B" w:rsidP="0083061B">
      <w:pPr>
        <w:jc w:val="both"/>
        <w:rPr>
          <w:rFonts w:eastAsia="Times New Roman"/>
          <w:szCs w:val="24"/>
          <w:lang w:eastAsia="hr-HR"/>
        </w:rPr>
      </w:pPr>
      <w:r>
        <w:rPr>
          <w:rFonts w:eastAsia="Times New Roman"/>
          <w:szCs w:val="24"/>
          <w:lang w:eastAsia="hr-HR"/>
        </w:rPr>
        <w:t>NAZOČNI ČLANOVI VIJEĆA:</w:t>
      </w:r>
    </w:p>
    <w:p w:rsidR="0083061B" w:rsidRDefault="0083061B" w:rsidP="0083061B">
      <w:pPr>
        <w:jc w:val="both"/>
        <w:rPr>
          <w:rFonts w:eastAsia="Times New Roman"/>
          <w:szCs w:val="24"/>
          <w:lang w:eastAsia="hr-HR"/>
        </w:rPr>
      </w:pPr>
      <w:r>
        <w:rPr>
          <w:rFonts w:eastAsia="Times New Roman"/>
          <w:szCs w:val="24"/>
          <w:lang w:eastAsia="hr-HR"/>
        </w:rPr>
        <w:tab/>
        <w:t xml:space="preserve">- Luka Holjevac, Dario Marić, Ante Matić, Leonardo </w:t>
      </w:r>
      <w:proofErr w:type="spellStart"/>
      <w:r>
        <w:rPr>
          <w:rFonts w:eastAsia="Times New Roman"/>
          <w:szCs w:val="24"/>
          <w:lang w:eastAsia="hr-HR"/>
        </w:rPr>
        <w:t>Pierobon</w:t>
      </w:r>
      <w:proofErr w:type="spellEnd"/>
      <w:r>
        <w:rPr>
          <w:rFonts w:eastAsia="Times New Roman"/>
          <w:szCs w:val="24"/>
          <w:lang w:eastAsia="hr-HR"/>
        </w:rPr>
        <w:t xml:space="preserve">, Stjepan </w:t>
      </w:r>
      <w:proofErr w:type="spellStart"/>
      <w:r>
        <w:rPr>
          <w:rFonts w:eastAsia="Times New Roman"/>
          <w:szCs w:val="24"/>
          <w:lang w:eastAsia="hr-HR"/>
        </w:rPr>
        <w:t>Pintur</w:t>
      </w:r>
      <w:proofErr w:type="spellEnd"/>
      <w:r>
        <w:rPr>
          <w:rFonts w:eastAsia="Times New Roman"/>
          <w:szCs w:val="24"/>
          <w:lang w:eastAsia="hr-HR"/>
        </w:rPr>
        <w:t xml:space="preserve">, Ivan Radić, </w:t>
      </w:r>
      <w:proofErr w:type="spellStart"/>
      <w:r>
        <w:rPr>
          <w:rFonts w:eastAsia="Times New Roman"/>
          <w:szCs w:val="24"/>
          <w:lang w:eastAsia="hr-HR"/>
        </w:rPr>
        <w:t>Anamaria</w:t>
      </w:r>
      <w:proofErr w:type="spellEnd"/>
      <w:r>
        <w:rPr>
          <w:rFonts w:eastAsia="Times New Roman"/>
          <w:szCs w:val="24"/>
          <w:lang w:eastAsia="hr-HR"/>
        </w:rPr>
        <w:t xml:space="preserve"> Raguž, Kristijan Raguž, Zvonimir Raguž, Ivan Sesar, Ilija </w:t>
      </w:r>
      <w:proofErr w:type="spellStart"/>
      <w:r>
        <w:rPr>
          <w:rFonts w:eastAsia="Times New Roman"/>
          <w:szCs w:val="24"/>
          <w:lang w:eastAsia="hr-HR"/>
        </w:rPr>
        <w:t>Sliško</w:t>
      </w:r>
      <w:proofErr w:type="spellEnd"/>
      <w:r>
        <w:rPr>
          <w:rFonts w:eastAsia="Times New Roman"/>
          <w:szCs w:val="24"/>
          <w:lang w:eastAsia="hr-HR"/>
        </w:rPr>
        <w:t xml:space="preserve">, Marko Stipić, </w:t>
      </w:r>
      <w:proofErr w:type="spellStart"/>
      <w:r>
        <w:rPr>
          <w:rFonts w:eastAsia="Times New Roman"/>
          <w:szCs w:val="24"/>
          <w:lang w:eastAsia="hr-HR"/>
        </w:rPr>
        <w:t>Dujo</w:t>
      </w:r>
      <w:proofErr w:type="spellEnd"/>
      <w:r>
        <w:rPr>
          <w:rFonts w:eastAsia="Times New Roman"/>
          <w:szCs w:val="24"/>
          <w:lang w:eastAsia="hr-HR"/>
        </w:rPr>
        <w:t xml:space="preserve"> </w:t>
      </w:r>
      <w:proofErr w:type="spellStart"/>
      <w:r>
        <w:rPr>
          <w:rFonts w:eastAsia="Times New Roman"/>
          <w:szCs w:val="24"/>
          <w:lang w:eastAsia="hr-HR"/>
        </w:rPr>
        <w:t>Stojević</w:t>
      </w:r>
      <w:proofErr w:type="spellEnd"/>
      <w:r>
        <w:rPr>
          <w:rFonts w:eastAsia="Times New Roman"/>
          <w:szCs w:val="24"/>
          <w:lang w:eastAsia="hr-HR"/>
        </w:rPr>
        <w:t xml:space="preserve">, Ivan </w:t>
      </w:r>
      <w:proofErr w:type="spellStart"/>
      <w:r>
        <w:rPr>
          <w:rFonts w:eastAsia="Times New Roman"/>
          <w:szCs w:val="24"/>
          <w:lang w:eastAsia="hr-HR"/>
        </w:rPr>
        <w:t>Strancarić</w:t>
      </w:r>
      <w:proofErr w:type="spellEnd"/>
      <w:r>
        <w:rPr>
          <w:rFonts w:eastAsia="Times New Roman"/>
          <w:szCs w:val="24"/>
          <w:lang w:eastAsia="hr-HR"/>
        </w:rPr>
        <w:t xml:space="preserve">, Petar </w:t>
      </w:r>
      <w:proofErr w:type="spellStart"/>
      <w:r>
        <w:rPr>
          <w:rFonts w:eastAsia="Times New Roman"/>
          <w:szCs w:val="24"/>
          <w:lang w:eastAsia="hr-HR"/>
        </w:rPr>
        <w:t>Tanić</w:t>
      </w:r>
      <w:proofErr w:type="spellEnd"/>
      <w:r>
        <w:rPr>
          <w:rFonts w:eastAsia="Times New Roman"/>
          <w:szCs w:val="24"/>
          <w:lang w:eastAsia="hr-HR"/>
        </w:rPr>
        <w:t xml:space="preserve">, Helene </w:t>
      </w:r>
      <w:proofErr w:type="spellStart"/>
      <w:r>
        <w:rPr>
          <w:rFonts w:eastAsia="Times New Roman"/>
          <w:szCs w:val="24"/>
          <w:lang w:eastAsia="hr-HR"/>
        </w:rPr>
        <w:t>Kereta</w:t>
      </w:r>
      <w:proofErr w:type="spellEnd"/>
      <w:r>
        <w:rPr>
          <w:rFonts w:eastAsia="Times New Roman"/>
          <w:szCs w:val="24"/>
          <w:lang w:eastAsia="hr-HR"/>
        </w:rPr>
        <w:t xml:space="preserve"> </w:t>
      </w:r>
      <w:proofErr w:type="spellStart"/>
      <w:r>
        <w:rPr>
          <w:rFonts w:eastAsia="Times New Roman"/>
          <w:szCs w:val="24"/>
          <w:lang w:eastAsia="hr-HR"/>
        </w:rPr>
        <w:t>Telišman</w:t>
      </w:r>
      <w:proofErr w:type="spellEnd"/>
      <w:r>
        <w:rPr>
          <w:rFonts w:eastAsia="Times New Roman"/>
          <w:szCs w:val="24"/>
          <w:lang w:eastAsia="hr-HR"/>
        </w:rPr>
        <w:t xml:space="preserve">, Mirela </w:t>
      </w:r>
      <w:proofErr w:type="spellStart"/>
      <w:r>
        <w:rPr>
          <w:rFonts w:eastAsia="Times New Roman"/>
          <w:szCs w:val="24"/>
          <w:lang w:eastAsia="hr-HR"/>
        </w:rPr>
        <w:t>Žumberac</w:t>
      </w:r>
      <w:proofErr w:type="spellEnd"/>
    </w:p>
    <w:p w:rsidR="0083061B" w:rsidRDefault="0083061B" w:rsidP="0083061B">
      <w:pPr>
        <w:jc w:val="both"/>
        <w:rPr>
          <w:rFonts w:eastAsia="Times New Roman"/>
          <w:szCs w:val="24"/>
          <w:lang w:eastAsia="hr-HR"/>
        </w:rPr>
      </w:pPr>
    </w:p>
    <w:p w:rsidR="0083061B" w:rsidRDefault="0083061B" w:rsidP="0083061B">
      <w:pPr>
        <w:jc w:val="both"/>
        <w:rPr>
          <w:rFonts w:eastAsia="Times New Roman"/>
          <w:szCs w:val="24"/>
          <w:lang w:eastAsia="hr-HR"/>
        </w:rPr>
      </w:pPr>
      <w:r>
        <w:rPr>
          <w:rFonts w:eastAsia="Times New Roman"/>
          <w:szCs w:val="24"/>
          <w:lang w:eastAsia="hr-HR"/>
        </w:rPr>
        <w:t>ODUSTNI ČLANOVI VIJEĆA:</w:t>
      </w:r>
    </w:p>
    <w:p w:rsidR="0083061B" w:rsidRDefault="0083061B" w:rsidP="0083061B">
      <w:pPr>
        <w:jc w:val="both"/>
        <w:rPr>
          <w:rFonts w:eastAsia="Times New Roman"/>
          <w:szCs w:val="24"/>
          <w:lang w:eastAsia="hr-HR"/>
        </w:rPr>
      </w:pPr>
      <w:r>
        <w:rPr>
          <w:rFonts w:eastAsia="Times New Roman"/>
          <w:szCs w:val="24"/>
          <w:lang w:eastAsia="hr-HR"/>
        </w:rPr>
        <w:tab/>
        <w:t xml:space="preserve">-   Dario Budak, Hrvoje </w:t>
      </w:r>
      <w:proofErr w:type="spellStart"/>
      <w:r>
        <w:rPr>
          <w:rFonts w:eastAsia="Times New Roman"/>
          <w:szCs w:val="24"/>
          <w:lang w:eastAsia="hr-HR"/>
        </w:rPr>
        <w:t>Telišman</w:t>
      </w:r>
      <w:proofErr w:type="spellEnd"/>
    </w:p>
    <w:p w:rsidR="0083061B" w:rsidRDefault="0083061B" w:rsidP="0083061B">
      <w:pPr>
        <w:jc w:val="both"/>
        <w:rPr>
          <w:rFonts w:eastAsia="Times New Roman"/>
          <w:szCs w:val="24"/>
          <w:lang w:eastAsia="hr-HR"/>
        </w:rPr>
      </w:pPr>
    </w:p>
    <w:p w:rsidR="0083061B" w:rsidRDefault="0083061B" w:rsidP="0083061B">
      <w:pPr>
        <w:jc w:val="both"/>
        <w:rPr>
          <w:rFonts w:eastAsia="Times New Roman"/>
          <w:szCs w:val="24"/>
          <w:lang w:eastAsia="hr-HR"/>
        </w:rPr>
      </w:pPr>
      <w:r>
        <w:rPr>
          <w:rFonts w:eastAsia="Times New Roman"/>
          <w:szCs w:val="24"/>
          <w:lang w:eastAsia="hr-HR"/>
        </w:rPr>
        <w:t>OSTALI NAZOČNI:</w:t>
      </w:r>
    </w:p>
    <w:p w:rsidR="0083061B" w:rsidRDefault="0083061B" w:rsidP="0083061B">
      <w:pPr>
        <w:numPr>
          <w:ilvl w:val="0"/>
          <w:numId w:val="14"/>
        </w:numPr>
        <w:suppressAutoHyphens w:val="0"/>
        <w:spacing w:line="240" w:lineRule="auto"/>
        <w:jc w:val="both"/>
        <w:rPr>
          <w:rFonts w:eastAsia="Times New Roman"/>
          <w:szCs w:val="24"/>
          <w:lang w:eastAsia="hr-HR"/>
        </w:rPr>
      </w:pPr>
      <w:r>
        <w:rPr>
          <w:rFonts w:eastAsia="Times New Roman"/>
          <w:szCs w:val="24"/>
          <w:lang w:eastAsia="hr-HR"/>
        </w:rPr>
        <w:t>Nataša Šprem, koordinator</w:t>
      </w:r>
    </w:p>
    <w:p w:rsidR="0083061B" w:rsidRDefault="0083061B" w:rsidP="0083061B">
      <w:pPr>
        <w:numPr>
          <w:ilvl w:val="0"/>
          <w:numId w:val="14"/>
        </w:numPr>
        <w:suppressAutoHyphens w:val="0"/>
        <w:spacing w:line="240" w:lineRule="auto"/>
        <w:jc w:val="both"/>
        <w:rPr>
          <w:rFonts w:eastAsia="Times New Roman"/>
          <w:szCs w:val="24"/>
          <w:lang w:eastAsia="hr-HR"/>
        </w:rPr>
      </w:pPr>
      <w:r>
        <w:rPr>
          <w:rFonts w:eastAsia="Times New Roman"/>
          <w:szCs w:val="24"/>
          <w:lang w:eastAsia="hr-HR"/>
        </w:rPr>
        <w:t>Boris Berber, voditelj</w:t>
      </w:r>
    </w:p>
    <w:p w:rsidR="0083061B" w:rsidRDefault="0083061B" w:rsidP="0083061B">
      <w:pPr>
        <w:jc w:val="both"/>
        <w:rPr>
          <w:rFonts w:eastAsia="Times New Roman"/>
          <w:szCs w:val="24"/>
          <w:lang w:eastAsia="hr-HR"/>
        </w:rPr>
      </w:pPr>
    </w:p>
    <w:p w:rsidR="0083061B" w:rsidRDefault="0083061B" w:rsidP="0083061B">
      <w:pPr>
        <w:jc w:val="both"/>
        <w:rPr>
          <w:rFonts w:eastAsia="Times New Roman"/>
          <w:szCs w:val="24"/>
          <w:lang w:eastAsia="hr-HR"/>
        </w:rPr>
      </w:pPr>
    </w:p>
    <w:p w:rsidR="0083061B" w:rsidRDefault="0083061B" w:rsidP="0083061B">
      <w:pPr>
        <w:jc w:val="both"/>
        <w:rPr>
          <w:rFonts w:eastAsia="Times New Roman"/>
          <w:szCs w:val="24"/>
          <w:lang w:eastAsia="hr-HR"/>
        </w:rPr>
      </w:pPr>
      <w:r>
        <w:rPr>
          <w:rFonts w:eastAsia="Times New Roman"/>
          <w:szCs w:val="24"/>
          <w:lang w:eastAsia="hr-HR"/>
        </w:rPr>
        <w:t xml:space="preserve">Predsjednik pozdravlja sve prisutne članove Vijeća, utvrđuje prisutnost 17 od 19 članova Vijeća čime je omogućeno pravovaljano odlučivanje te otvara 3. sjednicu Vijeća. </w:t>
      </w:r>
    </w:p>
    <w:p w:rsidR="0083061B" w:rsidRDefault="0083061B" w:rsidP="0083061B">
      <w:pPr>
        <w:jc w:val="both"/>
        <w:rPr>
          <w:rFonts w:eastAsia="Times New Roman"/>
          <w:szCs w:val="24"/>
          <w:lang w:eastAsia="hr-HR"/>
        </w:rPr>
      </w:pPr>
    </w:p>
    <w:p w:rsidR="0083061B" w:rsidRDefault="0083061B" w:rsidP="0083061B">
      <w:pPr>
        <w:jc w:val="both"/>
        <w:rPr>
          <w:rFonts w:eastAsia="Times New Roman"/>
          <w:szCs w:val="24"/>
          <w:lang w:eastAsia="hr-HR"/>
        </w:rPr>
      </w:pPr>
      <w:r>
        <w:rPr>
          <w:rFonts w:eastAsia="Times New Roman"/>
          <w:szCs w:val="24"/>
          <w:lang w:eastAsia="hr-HR"/>
        </w:rPr>
        <w:t xml:space="preserve">Predsjednik predlaže prihvaćanje zapisnika 2. sjednice Vijeća Gradske četvrti Gornja Dubrava. </w:t>
      </w:r>
    </w:p>
    <w:p w:rsidR="0083061B" w:rsidRDefault="0083061B" w:rsidP="0083061B">
      <w:pPr>
        <w:jc w:val="both"/>
        <w:rPr>
          <w:rFonts w:eastAsia="Times New Roman"/>
          <w:szCs w:val="24"/>
          <w:lang w:eastAsia="hr-HR"/>
        </w:rPr>
      </w:pPr>
      <w:r>
        <w:rPr>
          <w:rFonts w:eastAsia="Times New Roman"/>
          <w:szCs w:val="24"/>
          <w:lang w:eastAsia="hr-HR"/>
        </w:rPr>
        <w:t xml:space="preserve">Tekst Zapisnika 2. sjednice Vijeća Gradske četvrti Gornja Dubrava, održane 28. kolovoza 2025. godine jednoglasno je prihvaćen uz primjedbu vijećnice, gđe. Helene </w:t>
      </w:r>
      <w:proofErr w:type="spellStart"/>
      <w:r>
        <w:rPr>
          <w:rFonts w:eastAsia="Times New Roman"/>
          <w:szCs w:val="24"/>
          <w:lang w:eastAsia="hr-HR"/>
        </w:rPr>
        <w:t>Kerete</w:t>
      </w:r>
      <w:proofErr w:type="spellEnd"/>
      <w:r>
        <w:rPr>
          <w:rFonts w:eastAsia="Times New Roman"/>
          <w:szCs w:val="24"/>
          <w:lang w:eastAsia="hr-HR"/>
        </w:rPr>
        <w:t xml:space="preserve"> </w:t>
      </w:r>
      <w:proofErr w:type="spellStart"/>
      <w:r>
        <w:rPr>
          <w:rFonts w:eastAsia="Times New Roman"/>
          <w:szCs w:val="24"/>
          <w:lang w:eastAsia="hr-HR"/>
        </w:rPr>
        <w:t>Telišman</w:t>
      </w:r>
      <w:proofErr w:type="spellEnd"/>
      <w:r>
        <w:rPr>
          <w:rFonts w:eastAsia="Times New Roman"/>
          <w:szCs w:val="24"/>
          <w:lang w:eastAsia="hr-HR"/>
        </w:rPr>
        <w:t>, za ispravljanjem prezimena.</w:t>
      </w:r>
    </w:p>
    <w:p w:rsidR="0083061B" w:rsidRDefault="0083061B" w:rsidP="0083061B">
      <w:pPr>
        <w:jc w:val="both"/>
        <w:rPr>
          <w:rFonts w:eastAsia="Times New Roman"/>
          <w:szCs w:val="24"/>
          <w:lang w:eastAsia="hr-HR"/>
        </w:rPr>
      </w:pPr>
    </w:p>
    <w:p w:rsidR="0083061B" w:rsidRDefault="0083061B" w:rsidP="0083061B">
      <w:pPr>
        <w:jc w:val="both"/>
        <w:rPr>
          <w:rFonts w:eastAsia="Times New Roman"/>
          <w:szCs w:val="24"/>
          <w:lang w:eastAsia="hr-HR"/>
        </w:rPr>
      </w:pPr>
      <w:r>
        <w:rPr>
          <w:rFonts w:eastAsia="Times New Roman"/>
          <w:szCs w:val="24"/>
          <w:lang w:eastAsia="hr-HR"/>
        </w:rPr>
        <w:t>Predsjednik poziva sve prisutne članove da se izjasne o predloženim točkama dnevnog reda 3. sjednice, te predlože izostavljanje pojedine točke dnevnog reda ili dopunu istog.</w:t>
      </w:r>
    </w:p>
    <w:p w:rsidR="0083061B" w:rsidRDefault="0083061B" w:rsidP="0083061B">
      <w:pPr>
        <w:jc w:val="both"/>
        <w:rPr>
          <w:rFonts w:eastAsia="Times New Roman"/>
          <w:szCs w:val="24"/>
          <w:lang w:eastAsia="hr-HR"/>
        </w:rPr>
      </w:pPr>
    </w:p>
    <w:p w:rsidR="0083061B" w:rsidRDefault="0083061B" w:rsidP="0083061B">
      <w:pPr>
        <w:jc w:val="both"/>
        <w:rPr>
          <w:rFonts w:eastAsia="Times New Roman"/>
          <w:szCs w:val="24"/>
          <w:lang w:eastAsia="hr-HR"/>
        </w:rPr>
      </w:pPr>
      <w:r>
        <w:rPr>
          <w:rFonts w:eastAsia="Times New Roman"/>
          <w:szCs w:val="24"/>
          <w:lang w:eastAsia="hr-HR"/>
        </w:rPr>
        <w:t xml:space="preserve">Predsjednik predlaže da se točka </w:t>
      </w:r>
      <w:r>
        <w:rPr>
          <w:rFonts w:eastAsia="Times New Roman"/>
          <w:i/>
          <w:szCs w:val="24"/>
          <w:lang w:eastAsia="hr-HR"/>
        </w:rPr>
        <w:t xml:space="preserve">„Prijedlog zaključka  o prijedlogu uvrštavanja </w:t>
      </w:r>
      <w:proofErr w:type="spellStart"/>
      <w:r>
        <w:rPr>
          <w:rFonts w:eastAsia="Times New Roman"/>
          <w:i/>
          <w:szCs w:val="24"/>
          <w:lang w:eastAsia="hr-HR"/>
        </w:rPr>
        <w:t>k.č</w:t>
      </w:r>
      <w:proofErr w:type="spellEnd"/>
      <w:r>
        <w:rPr>
          <w:rFonts w:eastAsia="Times New Roman"/>
          <w:i/>
          <w:szCs w:val="24"/>
          <w:lang w:eastAsia="hr-HR"/>
        </w:rPr>
        <w:t xml:space="preserve">. 15886 k.o. </w:t>
      </w:r>
      <w:proofErr w:type="spellStart"/>
      <w:r>
        <w:rPr>
          <w:rFonts w:eastAsia="Times New Roman"/>
          <w:i/>
          <w:szCs w:val="24"/>
          <w:lang w:eastAsia="hr-HR"/>
        </w:rPr>
        <w:t>Čučerje</w:t>
      </w:r>
      <w:proofErr w:type="spellEnd"/>
      <w:r>
        <w:rPr>
          <w:rFonts w:eastAsia="Times New Roman"/>
          <w:i/>
          <w:szCs w:val="24"/>
          <w:lang w:eastAsia="hr-HR"/>
        </w:rPr>
        <w:t xml:space="preserve"> novo u bazu podataka nerazvrstanih cesta na području  Grada Zagreba“ </w:t>
      </w:r>
      <w:r>
        <w:rPr>
          <w:rFonts w:eastAsia="Times New Roman"/>
          <w:szCs w:val="24"/>
          <w:lang w:eastAsia="hr-HR"/>
        </w:rPr>
        <w:t>odgodi za iduću sjednicu zbog utvrđivanja točne katastarske čestice.</w:t>
      </w:r>
    </w:p>
    <w:p w:rsidR="0083061B" w:rsidRDefault="0083061B" w:rsidP="0083061B">
      <w:pPr>
        <w:jc w:val="both"/>
        <w:rPr>
          <w:rFonts w:eastAsia="Times New Roman"/>
          <w:szCs w:val="24"/>
          <w:lang w:eastAsia="hr-HR"/>
        </w:rPr>
      </w:pPr>
    </w:p>
    <w:p w:rsidR="0083061B" w:rsidRDefault="0083061B" w:rsidP="0083061B">
      <w:pPr>
        <w:jc w:val="both"/>
        <w:rPr>
          <w:rFonts w:eastAsia="Times New Roman"/>
          <w:szCs w:val="24"/>
          <w:lang w:eastAsia="hr-HR"/>
        </w:rPr>
      </w:pPr>
      <w:r>
        <w:rPr>
          <w:rFonts w:eastAsia="Times New Roman"/>
          <w:szCs w:val="24"/>
          <w:lang w:eastAsia="hr-HR"/>
        </w:rPr>
        <w:t>Vijeće jednoglasno prihvaća dnevni red koji glasi:</w:t>
      </w:r>
    </w:p>
    <w:p w:rsidR="0083061B" w:rsidRDefault="0083061B" w:rsidP="0083061B">
      <w:pPr>
        <w:spacing w:after="160" w:line="256" w:lineRule="auto"/>
        <w:contextualSpacing/>
      </w:pPr>
    </w:p>
    <w:p w:rsidR="0083061B" w:rsidRDefault="0083061B" w:rsidP="0083061B">
      <w:pPr>
        <w:spacing w:after="160" w:line="256" w:lineRule="auto"/>
        <w:jc w:val="center"/>
        <w:rPr>
          <w:b/>
          <w:szCs w:val="24"/>
        </w:rPr>
      </w:pPr>
      <w:r>
        <w:rPr>
          <w:b/>
          <w:szCs w:val="24"/>
        </w:rPr>
        <w:t>DNEVNI RED</w:t>
      </w:r>
    </w:p>
    <w:p w:rsidR="0083061B" w:rsidRDefault="0083061B" w:rsidP="0083061B">
      <w:pPr>
        <w:numPr>
          <w:ilvl w:val="0"/>
          <w:numId w:val="15"/>
        </w:numPr>
        <w:suppressAutoHyphens w:val="0"/>
        <w:spacing w:after="160" w:line="254" w:lineRule="auto"/>
        <w:contextualSpacing/>
        <w:jc w:val="both"/>
        <w:rPr>
          <w:szCs w:val="24"/>
        </w:rPr>
      </w:pPr>
      <w:r>
        <w:rPr>
          <w:szCs w:val="24"/>
        </w:rPr>
        <w:t>Prijedlog zaključka o izmjeni Plana komunalnih aktivnosti Gradske četvrti Gornja Dubrava u 2025.</w:t>
      </w:r>
    </w:p>
    <w:p w:rsidR="0083061B" w:rsidRDefault="0083061B" w:rsidP="0083061B">
      <w:pPr>
        <w:numPr>
          <w:ilvl w:val="0"/>
          <w:numId w:val="15"/>
        </w:numPr>
        <w:suppressAutoHyphens w:val="0"/>
        <w:spacing w:after="160" w:line="254" w:lineRule="auto"/>
        <w:contextualSpacing/>
        <w:jc w:val="both"/>
        <w:rPr>
          <w:szCs w:val="24"/>
        </w:rPr>
      </w:pPr>
      <w:r>
        <w:rPr>
          <w:szCs w:val="24"/>
        </w:rPr>
        <w:t>Prijedlog zaključka o osnivanju i imenovanju Radne skupine za pripremu planova komunalnih aktivnosti i praćenje realizacije</w:t>
      </w:r>
    </w:p>
    <w:p w:rsidR="0083061B" w:rsidRDefault="0083061B" w:rsidP="0083061B">
      <w:pPr>
        <w:numPr>
          <w:ilvl w:val="0"/>
          <w:numId w:val="15"/>
        </w:numPr>
        <w:suppressAutoHyphens w:val="0"/>
        <w:spacing w:after="160" w:line="254" w:lineRule="auto"/>
        <w:contextualSpacing/>
        <w:jc w:val="both"/>
        <w:rPr>
          <w:szCs w:val="24"/>
        </w:rPr>
      </w:pPr>
      <w:r>
        <w:rPr>
          <w:szCs w:val="24"/>
        </w:rPr>
        <w:t>Prijedlog zaključka o utvrđivanju prioritetnih aktivnosti za donošenje Plana komunalnih aktivnosti Gradske četvrti Gornja Dubrava u 2026.</w:t>
      </w:r>
    </w:p>
    <w:p w:rsidR="0083061B" w:rsidRDefault="0083061B" w:rsidP="0083061B">
      <w:pPr>
        <w:numPr>
          <w:ilvl w:val="0"/>
          <w:numId w:val="15"/>
        </w:numPr>
        <w:suppressAutoHyphens w:val="0"/>
        <w:spacing w:after="160" w:line="254" w:lineRule="auto"/>
        <w:contextualSpacing/>
        <w:jc w:val="both"/>
        <w:rPr>
          <w:szCs w:val="24"/>
        </w:rPr>
      </w:pPr>
      <w:r>
        <w:rPr>
          <w:szCs w:val="24"/>
        </w:rPr>
        <w:t>Prijedlog zaključka o imenovanju članova Stožera civilne zaštite Gradske četvrti Gornja Dubrava</w:t>
      </w:r>
    </w:p>
    <w:p w:rsidR="0083061B" w:rsidRDefault="0083061B" w:rsidP="0083061B">
      <w:pPr>
        <w:numPr>
          <w:ilvl w:val="0"/>
          <w:numId w:val="15"/>
        </w:numPr>
        <w:suppressAutoHyphens w:val="0"/>
        <w:spacing w:after="160" w:line="254" w:lineRule="auto"/>
        <w:contextualSpacing/>
        <w:jc w:val="both"/>
        <w:rPr>
          <w:szCs w:val="24"/>
        </w:rPr>
      </w:pPr>
      <w:r>
        <w:rPr>
          <w:szCs w:val="24"/>
        </w:rPr>
        <w:lastRenderedPageBreak/>
        <w:t>Prijedlog zaključka o prijedlogu gradnje vodovodne i kanalizacijske infrastrukture u Novačkoj ulici 387</w:t>
      </w:r>
    </w:p>
    <w:p w:rsidR="0083061B" w:rsidRDefault="0083061B" w:rsidP="0083061B">
      <w:pPr>
        <w:numPr>
          <w:ilvl w:val="0"/>
          <w:numId w:val="15"/>
        </w:numPr>
        <w:suppressAutoHyphens w:val="0"/>
        <w:spacing w:after="160" w:line="254" w:lineRule="auto"/>
        <w:contextualSpacing/>
        <w:jc w:val="both"/>
        <w:rPr>
          <w:szCs w:val="24"/>
        </w:rPr>
      </w:pPr>
      <w:r>
        <w:rPr>
          <w:szCs w:val="24"/>
        </w:rPr>
        <w:t>Prijedlog zaključka o prijedlogu za rješavanje prometne problematike u Ulici Hrvatskog proljeća</w:t>
      </w:r>
    </w:p>
    <w:p w:rsidR="0083061B" w:rsidRDefault="0083061B" w:rsidP="0083061B">
      <w:pPr>
        <w:numPr>
          <w:ilvl w:val="0"/>
          <w:numId w:val="15"/>
        </w:numPr>
        <w:suppressAutoHyphens w:val="0"/>
        <w:spacing w:after="160" w:line="254" w:lineRule="auto"/>
        <w:contextualSpacing/>
        <w:jc w:val="both"/>
        <w:rPr>
          <w:szCs w:val="24"/>
        </w:rPr>
      </w:pPr>
      <w:r>
        <w:rPr>
          <w:szCs w:val="24"/>
        </w:rPr>
        <w:t>Prijedlog zaključka o davanju mišljenja na Prijedlog Odluke o izmjenama i dopunama Odluke o donošenju Prostornog plana Grada Zagreba</w:t>
      </w:r>
    </w:p>
    <w:p w:rsidR="0083061B" w:rsidRDefault="0083061B" w:rsidP="0083061B">
      <w:pPr>
        <w:numPr>
          <w:ilvl w:val="0"/>
          <w:numId w:val="15"/>
        </w:numPr>
        <w:suppressAutoHyphens w:val="0"/>
        <w:spacing w:after="160" w:line="256" w:lineRule="auto"/>
        <w:contextualSpacing/>
        <w:jc w:val="both"/>
        <w:rPr>
          <w:szCs w:val="24"/>
        </w:rPr>
      </w:pPr>
      <w:r>
        <w:rPr>
          <w:szCs w:val="24"/>
        </w:rPr>
        <w:t>Prijedlog zaključka  o davanju mišljenja na zahtjev odvjetničkog društva ČAVIĆ &amp; PARTNERI d.o.o. za otkup građevinskog zemljišta k.č.br. 2800/148 i 2800/177 obje k.o. Dubrava</w:t>
      </w:r>
    </w:p>
    <w:p w:rsidR="0083061B" w:rsidRDefault="0083061B" w:rsidP="0083061B">
      <w:pPr>
        <w:numPr>
          <w:ilvl w:val="0"/>
          <w:numId w:val="15"/>
        </w:numPr>
        <w:suppressAutoHyphens w:val="0"/>
        <w:spacing w:after="160" w:line="256" w:lineRule="auto"/>
        <w:contextualSpacing/>
        <w:jc w:val="both"/>
        <w:rPr>
          <w:szCs w:val="24"/>
        </w:rPr>
      </w:pPr>
      <w:r>
        <w:rPr>
          <w:szCs w:val="24"/>
        </w:rPr>
        <w:t xml:space="preserve">Prijedlog zaključka  o davanju mišljenja na zahtjev Marice </w:t>
      </w:r>
      <w:proofErr w:type="spellStart"/>
      <w:r>
        <w:rPr>
          <w:szCs w:val="24"/>
        </w:rPr>
        <w:t>Korpar</w:t>
      </w:r>
      <w:proofErr w:type="spellEnd"/>
      <w:r>
        <w:rPr>
          <w:szCs w:val="24"/>
        </w:rPr>
        <w:t xml:space="preserve"> za otkup građevinskog zemljišta k.č.br. 1766, 1767/2, 1749/2, 1764/2, 9515/2 sve k.o. Dubrava</w:t>
      </w:r>
    </w:p>
    <w:p w:rsidR="0083061B" w:rsidRDefault="0083061B" w:rsidP="0083061B">
      <w:pPr>
        <w:numPr>
          <w:ilvl w:val="0"/>
          <w:numId w:val="15"/>
        </w:numPr>
        <w:suppressAutoHyphens w:val="0"/>
        <w:spacing w:after="160" w:line="256" w:lineRule="auto"/>
        <w:contextualSpacing/>
        <w:jc w:val="both"/>
        <w:rPr>
          <w:szCs w:val="24"/>
        </w:rPr>
      </w:pPr>
      <w:r>
        <w:rPr>
          <w:szCs w:val="24"/>
        </w:rPr>
        <w:t xml:space="preserve">Prijedlog zaključka  o davanju mišljenja na prijedlog otkupa građevinskog zemljišta </w:t>
      </w:r>
    </w:p>
    <w:p w:rsidR="0083061B" w:rsidRDefault="0083061B" w:rsidP="0083061B">
      <w:pPr>
        <w:spacing w:after="160" w:line="256" w:lineRule="auto"/>
        <w:ind w:left="1080"/>
        <w:contextualSpacing/>
        <w:jc w:val="both"/>
        <w:rPr>
          <w:szCs w:val="24"/>
        </w:rPr>
      </w:pPr>
      <w:r>
        <w:rPr>
          <w:szCs w:val="24"/>
        </w:rPr>
        <w:t xml:space="preserve">oznake </w:t>
      </w:r>
      <w:proofErr w:type="spellStart"/>
      <w:r>
        <w:rPr>
          <w:szCs w:val="24"/>
        </w:rPr>
        <w:t>k.č</w:t>
      </w:r>
      <w:proofErr w:type="spellEnd"/>
      <w:r>
        <w:rPr>
          <w:szCs w:val="24"/>
        </w:rPr>
        <w:t>. 5080/6 k.o. Dubrava</w:t>
      </w:r>
    </w:p>
    <w:p w:rsidR="0083061B" w:rsidRDefault="0083061B" w:rsidP="0083061B">
      <w:pPr>
        <w:numPr>
          <w:ilvl w:val="0"/>
          <w:numId w:val="15"/>
        </w:numPr>
        <w:suppressAutoHyphens w:val="0"/>
        <w:spacing w:after="160" w:line="256" w:lineRule="auto"/>
        <w:contextualSpacing/>
        <w:jc w:val="both"/>
        <w:rPr>
          <w:szCs w:val="24"/>
        </w:rPr>
      </w:pPr>
      <w:r>
        <w:rPr>
          <w:szCs w:val="24"/>
        </w:rPr>
        <w:t>Prijedlog zaključka o davanju mišljenja na zahtjev društva TROŠKOVNIK d.o.o. za otkup građevinskog zemljišta k.č.br. 2471/1 i 2471/25 obje k.o. Dubrava</w:t>
      </w:r>
    </w:p>
    <w:p w:rsidR="0083061B" w:rsidRDefault="0083061B" w:rsidP="0083061B">
      <w:pPr>
        <w:numPr>
          <w:ilvl w:val="0"/>
          <w:numId w:val="15"/>
        </w:numPr>
        <w:suppressAutoHyphens w:val="0"/>
        <w:spacing w:after="160" w:line="256" w:lineRule="auto"/>
        <w:contextualSpacing/>
        <w:jc w:val="both"/>
        <w:rPr>
          <w:szCs w:val="24"/>
        </w:rPr>
      </w:pPr>
      <w:r>
        <w:rPr>
          <w:szCs w:val="24"/>
        </w:rPr>
        <w:t xml:space="preserve">Prijedlog zaključka o davanju mišljenja na zahtjev Ksenije </w:t>
      </w:r>
      <w:proofErr w:type="spellStart"/>
      <w:r>
        <w:rPr>
          <w:szCs w:val="24"/>
        </w:rPr>
        <w:t>Prežec</w:t>
      </w:r>
      <w:proofErr w:type="spellEnd"/>
      <w:r>
        <w:rPr>
          <w:szCs w:val="24"/>
        </w:rPr>
        <w:t xml:space="preserve"> za dostavu pitke vode cisternama</w:t>
      </w:r>
    </w:p>
    <w:p w:rsidR="0083061B" w:rsidRDefault="0083061B" w:rsidP="0083061B">
      <w:pPr>
        <w:numPr>
          <w:ilvl w:val="0"/>
          <w:numId w:val="15"/>
        </w:numPr>
        <w:suppressAutoHyphens w:val="0"/>
        <w:spacing w:after="160" w:line="256" w:lineRule="auto"/>
        <w:contextualSpacing/>
        <w:jc w:val="both"/>
        <w:rPr>
          <w:szCs w:val="24"/>
        </w:rPr>
      </w:pPr>
      <w:r>
        <w:rPr>
          <w:szCs w:val="24"/>
        </w:rPr>
        <w:t>Pitanja, prijedlozi i obavijesti</w:t>
      </w:r>
    </w:p>
    <w:p w:rsidR="0083061B" w:rsidRDefault="0083061B" w:rsidP="0083061B">
      <w:pPr>
        <w:spacing w:after="160" w:line="256" w:lineRule="auto"/>
        <w:contextualSpacing/>
      </w:pPr>
    </w:p>
    <w:p w:rsidR="0083061B" w:rsidRDefault="0083061B" w:rsidP="0083061B">
      <w:pPr>
        <w:spacing w:after="160" w:line="256" w:lineRule="auto"/>
        <w:contextualSpacing/>
      </w:pPr>
    </w:p>
    <w:p w:rsidR="0083061B" w:rsidRDefault="0083061B" w:rsidP="0083061B">
      <w:pPr>
        <w:spacing w:after="160" w:line="256" w:lineRule="auto"/>
        <w:contextualSpacing/>
      </w:pPr>
    </w:p>
    <w:p w:rsidR="0083061B" w:rsidRDefault="0083061B" w:rsidP="0083061B">
      <w:pPr>
        <w:spacing w:after="160" w:line="256" w:lineRule="auto"/>
        <w:contextualSpacing/>
      </w:pPr>
    </w:p>
    <w:p w:rsidR="0083061B" w:rsidRDefault="0083061B" w:rsidP="0083061B">
      <w:pPr>
        <w:spacing w:after="160" w:line="256" w:lineRule="auto"/>
        <w:contextualSpacing/>
      </w:pPr>
    </w:p>
    <w:p w:rsidR="0083061B" w:rsidRDefault="0083061B" w:rsidP="0083061B">
      <w:pPr>
        <w:spacing w:after="160" w:line="256" w:lineRule="auto"/>
        <w:contextualSpacing/>
      </w:pPr>
    </w:p>
    <w:p w:rsidR="0083061B" w:rsidRDefault="0083061B" w:rsidP="0083061B">
      <w:pPr>
        <w:spacing w:after="160" w:line="254" w:lineRule="auto"/>
        <w:contextualSpacing/>
        <w:jc w:val="both"/>
        <w:rPr>
          <w:b/>
          <w:szCs w:val="24"/>
          <w:u w:val="single"/>
        </w:rPr>
      </w:pPr>
      <w:r>
        <w:rPr>
          <w:b/>
          <w:u w:val="single"/>
        </w:rPr>
        <w:t>Ad 1</w:t>
      </w:r>
      <w:r>
        <w:rPr>
          <w:b/>
          <w:szCs w:val="24"/>
          <w:u w:val="single"/>
        </w:rPr>
        <w:t xml:space="preserve"> Prijedlog zaključka o izmjeni Plana komunalnih aktivnosti Gradske četvrti Gornja Dubrava u 2025.</w:t>
      </w:r>
    </w:p>
    <w:p w:rsidR="0083061B" w:rsidRDefault="0083061B" w:rsidP="0083061B">
      <w:pPr>
        <w:spacing w:after="160" w:line="254" w:lineRule="auto"/>
        <w:contextualSpacing/>
        <w:jc w:val="both"/>
        <w:rPr>
          <w:szCs w:val="24"/>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r>
        <w:rPr>
          <w:rFonts w:eastAsia="Calibri"/>
        </w:rPr>
        <w:t xml:space="preserve">U raspravi sudjeluju: Helena </w:t>
      </w:r>
      <w:proofErr w:type="spellStart"/>
      <w:r>
        <w:rPr>
          <w:rFonts w:eastAsia="Calibri"/>
        </w:rPr>
        <w:t>Kereta</w:t>
      </w:r>
      <w:proofErr w:type="spellEnd"/>
      <w:r>
        <w:rPr>
          <w:rFonts w:eastAsia="Calibri"/>
        </w:rPr>
        <w:t xml:space="preserve"> </w:t>
      </w:r>
      <w:proofErr w:type="spellStart"/>
      <w:r>
        <w:rPr>
          <w:rFonts w:eastAsia="Calibri"/>
        </w:rPr>
        <w:t>Telišman</w:t>
      </w:r>
      <w:proofErr w:type="spellEnd"/>
      <w:r>
        <w:rPr>
          <w:rFonts w:eastAsia="Calibri"/>
        </w:rPr>
        <w:t xml:space="preserve">, Luka Holjevac, Petar </w:t>
      </w:r>
      <w:proofErr w:type="spellStart"/>
      <w:r>
        <w:rPr>
          <w:rFonts w:eastAsia="Calibri"/>
        </w:rPr>
        <w:t>Tanić</w:t>
      </w:r>
      <w:proofErr w:type="spellEnd"/>
      <w:r>
        <w:rPr>
          <w:rFonts w:eastAsia="Calibri"/>
        </w:rPr>
        <w:t xml:space="preserve">, Ilija </w:t>
      </w:r>
      <w:proofErr w:type="spellStart"/>
      <w:r>
        <w:rPr>
          <w:rFonts w:eastAsia="Calibri"/>
        </w:rPr>
        <w:t>Sliško</w:t>
      </w:r>
      <w:proofErr w:type="spellEnd"/>
      <w:r>
        <w:rPr>
          <w:rFonts w:eastAsia="Calibri"/>
        </w:rPr>
        <w:t xml:space="preserve"> i Stjepan </w:t>
      </w:r>
      <w:proofErr w:type="spellStart"/>
      <w:r>
        <w:rPr>
          <w:rFonts w:eastAsia="Calibri"/>
        </w:rPr>
        <w:t>Pintur</w:t>
      </w:r>
      <w:proofErr w:type="spellEnd"/>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sa 15 glasova „ZA“ i 2 „SUZDRŽANIH“ donosi</w:t>
      </w:r>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center"/>
        <w:rPr>
          <w:b/>
          <w:szCs w:val="24"/>
        </w:rPr>
      </w:pPr>
      <w:r>
        <w:rPr>
          <w:b/>
          <w:szCs w:val="24"/>
        </w:rPr>
        <w:t xml:space="preserve">Zaključak o izmjeni Plana komunalnih aktivnosti </w:t>
      </w:r>
    </w:p>
    <w:p w:rsidR="0083061B" w:rsidRDefault="0083061B" w:rsidP="0083061B">
      <w:pPr>
        <w:spacing w:after="160" w:line="256" w:lineRule="auto"/>
        <w:contextualSpacing/>
        <w:jc w:val="center"/>
        <w:rPr>
          <w:b/>
        </w:rPr>
      </w:pPr>
      <w:r>
        <w:rPr>
          <w:b/>
          <w:szCs w:val="24"/>
        </w:rPr>
        <w:t>Gradske četvrti Gornja Dubrava u 2025.</w:t>
      </w:r>
    </w:p>
    <w:p w:rsidR="0083061B" w:rsidRDefault="0083061B" w:rsidP="0083061B">
      <w:pPr>
        <w:spacing w:after="160" w:line="256" w:lineRule="auto"/>
        <w:contextualSpacing/>
        <w:rPr>
          <w:b/>
          <w:u w:val="single"/>
        </w:rPr>
      </w:pPr>
    </w:p>
    <w:p w:rsidR="0083061B" w:rsidRDefault="0083061B" w:rsidP="0083061B">
      <w:pPr>
        <w:spacing w:after="160" w:line="256" w:lineRule="auto"/>
        <w:contextualSpacing/>
        <w:jc w:val="center"/>
      </w:pPr>
      <w:r>
        <w:t>(Zaključak se prilaže ovom zapisniku i njegov je sastavni dio)</w:t>
      </w:r>
    </w:p>
    <w:p w:rsidR="0083061B" w:rsidRDefault="0083061B" w:rsidP="0083061B">
      <w:pPr>
        <w:spacing w:after="160" w:line="256" w:lineRule="auto"/>
        <w:contextualSpacing/>
        <w:jc w:val="both"/>
        <w:rPr>
          <w:rFonts w:eastAsia="Calibri"/>
        </w:rPr>
      </w:pPr>
    </w:p>
    <w:p w:rsidR="0083061B" w:rsidRDefault="0083061B" w:rsidP="0083061B">
      <w:pPr>
        <w:spacing w:after="160" w:line="254" w:lineRule="auto"/>
        <w:contextualSpacing/>
        <w:jc w:val="both"/>
        <w:rPr>
          <w:szCs w:val="24"/>
        </w:rPr>
      </w:pPr>
    </w:p>
    <w:p w:rsidR="0083061B" w:rsidRDefault="0083061B" w:rsidP="0083061B">
      <w:pPr>
        <w:spacing w:after="160" w:line="256" w:lineRule="auto"/>
        <w:contextualSpacing/>
      </w:pPr>
    </w:p>
    <w:p w:rsidR="0083061B" w:rsidRDefault="0083061B" w:rsidP="0083061B">
      <w:pPr>
        <w:spacing w:after="160" w:line="256" w:lineRule="auto"/>
        <w:contextualSpacing/>
      </w:pPr>
    </w:p>
    <w:p w:rsidR="0083061B" w:rsidRDefault="0083061B" w:rsidP="0083061B">
      <w:pPr>
        <w:spacing w:after="160" w:line="256" w:lineRule="auto"/>
        <w:contextualSpacing/>
      </w:pPr>
    </w:p>
    <w:p w:rsidR="0083061B" w:rsidRDefault="0083061B" w:rsidP="0083061B">
      <w:pPr>
        <w:spacing w:after="160" w:line="256" w:lineRule="auto"/>
        <w:contextualSpacing/>
      </w:pPr>
    </w:p>
    <w:p w:rsidR="0083061B" w:rsidRDefault="0083061B" w:rsidP="0083061B">
      <w:pPr>
        <w:spacing w:after="160" w:line="256" w:lineRule="auto"/>
        <w:contextualSpacing/>
      </w:pPr>
    </w:p>
    <w:p w:rsidR="0083061B" w:rsidRDefault="0083061B" w:rsidP="0083061B">
      <w:pPr>
        <w:spacing w:after="160" w:line="256" w:lineRule="auto"/>
        <w:contextualSpacing/>
      </w:pPr>
    </w:p>
    <w:p w:rsidR="0083061B" w:rsidRDefault="0083061B" w:rsidP="0083061B">
      <w:pPr>
        <w:spacing w:after="160" w:line="256" w:lineRule="auto"/>
        <w:contextualSpacing/>
      </w:pPr>
    </w:p>
    <w:p w:rsidR="0083061B" w:rsidRDefault="0083061B" w:rsidP="0083061B">
      <w:pPr>
        <w:spacing w:after="160" w:line="256" w:lineRule="auto"/>
        <w:contextualSpacing/>
        <w:rPr>
          <w:b/>
          <w:u w:val="single"/>
        </w:rPr>
      </w:pPr>
      <w:r>
        <w:rPr>
          <w:b/>
          <w:u w:val="single"/>
        </w:rPr>
        <w:t xml:space="preserve">Ad 2 Prijedlog zaključka o osnivanju i imenovanju Radne skupine za pripremu planova </w:t>
      </w:r>
    </w:p>
    <w:p w:rsidR="0083061B" w:rsidRDefault="0083061B" w:rsidP="0083061B">
      <w:pPr>
        <w:spacing w:after="160" w:line="256" w:lineRule="auto"/>
        <w:contextualSpacing/>
        <w:rPr>
          <w:b/>
          <w:u w:val="single"/>
        </w:rPr>
      </w:pPr>
      <w:r>
        <w:rPr>
          <w:b/>
          <w:u w:val="single"/>
        </w:rPr>
        <w:t>komunalnih aktivnosti i praćenje realizacije</w:t>
      </w:r>
    </w:p>
    <w:p w:rsidR="0083061B" w:rsidRDefault="0083061B" w:rsidP="0083061B">
      <w:pPr>
        <w:spacing w:after="160" w:line="256" w:lineRule="auto"/>
        <w:contextualSpacing/>
        <w:rPr>
          <w:b/>
          <w:u w:val="single"/>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r>
        <w:rPr>
          <w:rFonts w:eastAsia="Calibri"/>
        </w:rPr>
        <w:t xml:space="preserve">U raspravi sudjeluju: Helena </w:t>
      </w:r>
      <w:proofErr w:type="spellStart"/>
      <w:r>
        <w:rPr>
          <w:rFonts w:eastAsia="Calibri"/>
        </w:rPr>
        <w:t>Kereta</w:t>
      </w:r>
      <w:proofErr w:type="spellEnd"/>
      <w:r>
        <w:rPr>
          <w:rFonts w:eastAsia="Calibri"/>
        </w:rPr>
        <w:t xml:space="preserve"> </w:t>
      </w:r>
      <w:proofErr w:type="spellStart"/>
      <w:r>
        <w:rPr>
          <w:rFonts w:eastAsia="Calibri"/>
        </w:rPr>
        <w:t>Telišman</w:t>
      </w:r>
      <w:proofErr w:type="spellEnd"/>
      <w:r>
        <w:rPr>
          <w:rFonts w:eastAsia="Calibri"/>
        </w:rPr>
        <w:t xml:space="preserve">, Luka Holjevac i Ilija </w:t>
      </w:r>
      <w:proofErr w:type="spellStart"/>
      <w:r>
        <w:rPr>
          <w:rFonts w:eastAsia="Calibri"/>
        </w:rPr>
        <w:t>Sliško</w:t>
      </w:r>
      <w:proofErr w:type="spellEnd"/>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sa 10 glasova „ZA“ i 7 „PROTIV“ donosi</w:t>
      </w:r>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center"/>
        <w:rPr>
          <w:b/>
        </w:rPr>
      </w:pPr>
      <w:r>
        <w:rPr>
          <w:b/>
        </w:rPr>
        <w:t>Zaključak o osnivanju i imenovanju Radne skupine za pripremu planova</w:t>
      </w:r>
    </w:p>
    <w:p w:rsidR="0083061B" w:rsidRDefault="0083061B" w:rsidP="0083061B">
      <w:pPr>
        <w:spacing w:after="160" w:line="256" w:lineRule="auto"/>
        <w:contextualSpacing/>
        <w:jc w:val="center"/>
        <w:rPr>
          <w:b/>
        </w:rPr>
      </w:pPr>
      <w:r>
        <w:rPr>
          <w:b/>
        </w:rPr>
        <w:t>komunalnih aktivnosti i praćenje realizacije</w:t>
      </w:r>
    </w:p>
    <w:p w:rsidR="0083061B" w:rsidRDefault="0083061B" w:rsidP="0083061B">
      <w:pPr>
        <w:tabs>
          <w:tab w:val="left" w:pos="3975"/>
        </w:tabs>
        <w:spacing w:after="160" w:line="256" w:lineRule="auto"/>
        <w:contextualSpacing/>
        <w:jc w:val="both"/>
        <w:rPr>
          <w:rFonts w:eastAsia="Calibri"/>
        </w:rPr>
      </w:pPr>
      <w:r>
        <w:rPr>
          <w:rFonts w:eastAsia="Calibri"/>
        </w:rPr>
        <w:tab/>
      </w:r>
    </w:p>
    <w:p w:rsidR="0083061B" w:rsidRDefault="0083061B" w:rsidP="0083061B">
      <w:pPr>
        <w:spacing w:after="160" w:line="256" w:lineRule="auto"/>
        <w:contextualSpacing/>
        <w:jc w:val="center"/>
      </w:pPr>
      <w:r>
        <w:t>(Zaključak se prilaže ovom zapisniku i njegov je sastavni dio)</w:t>
      </w:r>
    </w:p>
    <w:p w:rsidR="0083061B" w:rsidRDefault="0083061B" w:rsidP="0083061B">
      <w:pPr>
        <w:tabs>
          <w:tab w:val="left" w:pos="3975"/>
        </w:tabs>
        <w:spacing w:after="160" w:line="256" w:lineRule="auto"/>
        <w:contextualSpacing/>
        <w:jc w:val="both"/>
        <w:rPr>
          <w:rFonts w:eastAsia="Calibri"/>
        </w:rPr>
      </w:pPr>
    </w:p>
    <w:p w:rsidR="0083061B" w:rsidRDefault="0083061B" w:rsidP="0083061B">
      <w:pPr>
        <w:tabs>
          <w:tab w:val="left" w:pos="3975"/>
        </w:tabs>
        <w:spacing w:after="160" w:line="256" w:lineRule="auto"/>
        <w:contextualSpacing/>
        <w:jc w:val="both"/>
        <w:rPr>
          <w:rFonts w:eastAsia="Calibri"/>
        </w:rPr>
      </w:pPr>
    </w:p>
    <w:p w:rsidR="0083061B" w:rsidRDefault="0083061B" w:rsidP="0083061B">
      <w:pPr>
        <w:tabs>
          <w:tab w:val="left" w:pos="3975"/>
        </w:tabs>
        <w:spacing w:after="160" w:line="256" w:lineRule="auto"/>
        <w:contextualSpacing/>
        <w:jc w:val="both"/>
        <w:rPr>
          <w:rFonts w:eastAsia="Calibri"/>
        </w:rPr>
      </w:pPr>
    </w:p>
    <w:p w:rsidR="0083061B" w:rsidRDefault="0083061B" w:rsidP="0083061B">
      <w:pPr>
        <w:tabs>
          <w:tab w:val="left" w:pos="3975"/>
        </w:tabs>
        <w:spacing w:after="160" w:line="256" w:lineRule="auto"/>
        <w:contextualSpacing/>
        <w:jc w:val="both"/>
        <w:rPr>
          <w:rFonts w:eastAsia="Calibri"/>
        </w:rPr>
      </w:pPr>
    </w:p>
    <w:p w:rsidR="0083061B" w:rsidRDefault="0083061B" w:rsidP="0083061B">
      <w:pPr>
        <w:tabs>
          <w:tab w:val="left" w:pos="3975"/>
        </w:tabs>
        <w:spacing w:after="160" w:line="256" w:lineRule="auto"/>
        <w:contextualSpacing/>
        <w:jc w:val="both"/>
        <w:rPr>
          <w:rFonts w:eastAsia="Calibri"/>
          <w:b/>
          <w:u w:val="single"/>
        </w:rPr>
      </w:pPr>
    </w:p>
    <w:p w:rsidR="0083061B" w:rsidRDefault="0083061B" w:rsidP="0083061B">
      <w:pPr>
        <w:tabs>
          <w:tab w:val="left" w:pos="3975"/>
        </w:tabs>
        <w:spacing w:after="160" w:line="256" w:lineRule="auto"/>
        <w:contextualSpacing/>
        <w:jc w:val="both"/>
        <w:rPr>
          <w:rFonts w:eastAsia="Calibri"/>
          <w:b/>
          <w:u w:val="single"/>
        </w:rPr>
      </w:pPr>
      <w:r>
        <w:rPr>
          <w:rFonts w:eastAsia="Calibri"/>
          <w:b/>
          <w:u w:val="single"/>
        </w:rPr>
        <w:t>Ad 3</w:t>
      </w:r>
      <w:r>
        <w:rPr>
          <w:b/>
          <w:u w:val="single"/>
        </w:rPr>
        <w:t xml:space="preserve"> </w:t>
      </w:r>
      <w:r>
        <w:rPr>
          <w:rFonts w:eastAsia="Calibri"/>
          <w:b/>
          <w:u w:val="single"/>
        </w:rPr>
        <w:t>Prijedlog zaključka o utvrđivanju prioritetnih aktivnosti za donošenje Plana komunalnih aktivnosti Gradske četvrti Gornja Dubrava u 2026.</w:t>
      </w:r>
    </w:p>
    <w:p w:rsidR="0083061B" w:rsidRDefault="0083061B" w:rsidP="0083061B">
      <w:pPr>
        <w:spacing w:after="160" w:line="256" w:lineRule="auto"/>
        <w:contextualSpacing/>
        <w:rPr>
          <w:b/>
          <w:u w:val="single"/>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r>
        <w:rPr>
          <w:rFonts w:eastAsia="Calibri"/>
        </w:rPr>
        <w:t xml:space="preserve">U raspravi sudjeluju: Luka Holjevac, Helena </w:t>
      </w:r>
      <w:proofErr w:type="spellStart"/>
      <w:r>
        <w:rPr>
          <w:rFonts w:eastAsia="Calibri"/>
        </w:rPr>
        <w:t>Kereta</w:t>
      </w:r>
      <w:proofErr w:type="spellEnd"/>
      <w:r>
        <w:rPr>
          <w:rFonts w:eastAsia="Calibri"/>
        </w:rPr>
        <w:t xml:space="preserve"> </w:t>
      </w:r>
      <w:proofErr w:type="spellStart"/>
      <w:r>
        <w:rPr>
          <w:rFonts w:eastAsia="Calibri"/>
        </w:rPr>
        <w:t>Telišman</w:t>
      </w:r>
      <w:proofErr w:type="spellEnd"/>
      <w:r>
        <w:rPr>
          <w:rFonts w:eastAsia="Calibri"/>
        </w:rPr>
        <w:t xml:space="preserve"> i Petar </w:t>
      </w:r>
      <w:proofErr w:type="spellStart"/>
      <w:r>
        <w:rPr>
          <w:rFonts w:eastAsia="Calibri"/>
        </w:rPr>
        <w:t>Tanić</w:t>
      </w:r>
      <w:proofErr w:type="spellEnd"/>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jednoglasno donosi</w:t>
      </w:r>
    </w:p>
    <w:p w:rsidR="0083061B" w:rsidRDefault="0083061B" w:rsidP="0083061B">
      <w:pPr>
        <w:spacing w:after="160" w:line="256" w:lineRule="auto"/>
        <w:contextualSpacing/>
        <w:rPr>
          <w:b/>
          <w:u w:val="single"/>
        </w:rPr>
      </w:pPr>
    </w:p>
    <w:p w:rsidR="0083061B" w:rsidRDefault="0083061B" w:rsidP="0083061B">
      <w:pPr>
        <w:spacing w:after="160" w:line="256" w:lineRule="auto"/>
        <w:contextualSpacing/>
        <w:rPr>
          <w:rFonts w:eastAsia="Calibri"/>
          <w:b/>
          <w:u w:val="single"/>
        </w:rPr>
      </w:pPr>
    </w:p>
    <w:p w:rsidR="0083061B" w:rsidRDefault="0083061B" w:rsidP="0083061B">
      <w:pPr>
        <w:spacing w:after="160" w:line="256" w:lineRule="auto"/>
        <w:contextualSpacing/>
        <w:jc w:val="center"/>
        <w:rPr>
          <w:rFonts w:eastAsia="Calibri"/>
          <w:b/>
        </w:rPr>
      </w:pPr>
      <w:r>
        <w:rPr>
          <w:rFonts w:eastAsia="Calibri"/>
          <w:b/>
        </w:rPr>
        <w:t xml:space="preserve">Zaključak o utvrđivanju prioritetnih aktivnosti za donošenje </w:t>
      </w:r>
    </w:p>
    <w:p w:rsidR="0083061B" w:rsidRDefault="0083061B" w:rsidP="0083061B">
      <w:pPr>
        <w:spacing w:after="160" w:line="256" w:lineRule="auto"/>
        <w:contextualSpacing/>
        <w:jc w:val="center"/>
        <w:rPr>
          <w:rFonts w:eastAsia="Calibri"/>
          <w:b/>
        </w:rPr>
      </w:pPr>
      <w:r>
        <w:rPr>
          <w:rFonts w:eastAsia="Calibri"/>
          <w:b/>
        </w:rPr>
        <w:t>Plana komunalnih aktivnosti Gradske četvrti Gornja Dubrava u 2026.</w:t>
      </w:r>
    </w:p>
    <w:p w:rsidR="0083061B" w:rsidRDefault="0083061B" w:rsidP="0083061B">
      <w:pPr>
        <w:spacing w:after="160" w:line="256" w:lineRule="auto"/>
        <w:contextualSpacing/>
        <w:jc w:val="center"/>
        <w:rPr>
          <w:rFonts w:eastAsia="Calibri"/>
          <w:b/>
        </w:rPr>
      </w:pPr>
    </w:p>
    <w:p w:rsidR="0083061B" w:rsidRDefault="0083061B" w:rsidP="0083061B">
      <w:pPr>
        <w:spacing w:after="160" w:line="256" w:lineRule="auto"/>
        <w:contextualSpacing/>
        <w:jc w:val="center"/>
      </w:pPr>
      <w:r>
        <w:t>(Zaključak se prilaže ovom zapisniku i njegov je sastavni dio)</w:t>
      </w:r>
    </w:p>
    <w:p w:rsidR="0083061B" w:rsidRDefault="0083061B" w:rsidP="0083061B">
      <w:pPr>
        <w:spacing w:after="160" w:line="256" w:lineRule="auto"/>
        <w:contextualSpacing/>
        <w:jc w:val="center"/>
        <w:rPr>
          <w:b/>
        </w:rPr>
      </w:pPr>
    </w:p>
    <w:p w:rsidR="0083061B" w:rsidRDefault="0083061B" w:rsidP="0083061B"/>
    <w:p w:rsidR="0083061B" w:rsidRDefault="0083061B" w:rsidP="0083061B"/>
    <w:p w:rsidR="0083061B" w:rsidRDefault="0083061B" w:rsidP="0083061B"/>
    <w:p w:rsidR="0083061B" w:rsidRDefault="0083061B" w:rsidP="0083061B"/>
    <w:p w:rsidR="0083061B" w:rsidRDefault="0083061B" w:rsidP="0083061B"/>
    <w:p w:rsidR="0083061B" w:rsidRDefault="0083061B" w:rsidP="0083061B">
      <w:pPr>
        <w:tabs>
          <w:tab w:val="left" w:pos="2145"/>
        </w:tabs>
      </w:pPr>
      <w:r>
        <w:tab/>
      </w:r>
    </w:p>
    <w:p w:rsidR="0083061B" w:rsidRDefault="0083061B" w:rsidP="0083061B">
      <w:pPr>
        <w:tabs>
          <w:tab w:val="left" w:pos="2145"/>
        </w:tabs>
      </w:pPr>
    </w:p>
    <w:p w:rsidR="0083061B" w:rsidRDefault="0083061B" w:rsidP="0083061B">
      <w:pPr>
        <w:tabs>
          <w:tab w:val="left" w:pos="2145"/>
        </w:tabs>
      </w:pPr>
    </w:p>
    <w:p w:rsidR="0083061B" w:rsidRDefault="0083061B" w:rsidP="0083061B">
      <w:pPr>
        <w:tabs>
          <w:tab w:val="left" w:pos="2145"/>
        </w:tabs>
      </w:pPr>
    </w:p>
    <w:p w:rsidR="0083061B" w:rsidRDefault="0083061B" w:rsidP="0083061B">
      <w:pPr>
        <w:tabs>
          <w:tab w:val="left" w:pos="2145"/>
        </w:tabs>
      </w:pPr>
    </w:p>
    <w:p w:rsidR="0083061B" w:rsidRDefault="0083061B" w:rsidP="0083061B">
      <w:pPr>
        <w:tabs>
          <w:tab w:val="left" w:pos="2145"/>
        </w:tabs>
      </w:pPr>
    </w:p>
    <w:p w:rsidR="0083061B" w:rsidRDefault="0083061B" w:rsidP="0083061B">
      <w:pPr>
        <w:tabs>
          <w:tab w:val="left" w:pos="2145"/>
        </w:tabs>
      </w:pPr>
    </w:p>
    <w:p w:rsidR="0083061B" w:rsidRDefault="0083061B" w:rsidP="0083061B">
      <w:pPr>
        <w:tabs>
          <w:tab w:val="left" w:pos="2145"/>
        </w:tabs>
      </w:pPr>
    </w:p>
    <w:p w:rsidR="0083061B" w:rsidRDefault="0083061B" w:rsidP="0083061B">
      <w:pPr>
        <w:tabs>
          <w:tab w:val="left" w:pos="2145"/>
        </w:tabs>
      </w:pPr>
    </w:p>
    <w:p w:rsidR="0083061B" w:rsidRDefault="0083061B" w:rsidP="0083061B">
      <w:pPr>
        <w:tabs>
          <w:tab w:val="left" w:pos="2145"/>
        </w:tabs>
      </w:pPr>
    </w:p>
    <w:p w:rsidR="0083061B" w:rsidRDefault="0083061B" w:rsidP="0083061B">
      <w:pPr>
        <w:tabs>
          <w:tab w:val="left" w:pos="2145"/>
        </w:tabs>
        <w:rPr>
          <w:b/>
          <w:u w:val="single"/>
        </w:rPr>
      </w:pPr>
      <w:r>
        <w:rPr>
          <w:b/>
          <w:u w:val="single"/>
        </w:rPr>
        <w:t>Ad 4 Prijedlog zaključka o imenovanju članova Stožera civilne zaštite Gradske četvrti Gornja Dubrava</w:t>
      </w:r>
    </w:p>
    <w:p w:rsidR="0083061B" w:rsidRDefault="0083061B" w:rsidP="0083061B">
      <w:pPr>
        <w:tabs>
          <w:tab w:val="left" w:pos="2145"/>
        </w:tabs>
        <w:rPr>
          <w:b/>
          <w:u w:val="single"/>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r>
        <w:rPr>
          <w:rFonts w:eastAsia="Calibri"/>
        </w:rPr>
        <w:t xml:space="preserve">U raspravi sudjeluju: Helena </w:t>
      </w:r>
      <w:proofErr w:type="spellStart"/>
      <w:r>
        <w:rPr>
          <w:rFonts w:eastAsia="Calibri"/>
        </w:rPr>
        <w:t>Kereta</w:t>
      </w:r>
      <w:proofErr w:type="spellEnd"/>
      <w:r>
        <w:rPr>
          <w:rFonts w:eastAsia="Calibri"/>
        </w:rPr>
        <w:t xml:space="preserve"> </w:t>
      </w:r>
      <w:proofErr w:type="spellStart"/>
      <w:r>
        <w:rPr>
          <w:rFonts w:eastAsia="Calibri"/>
        </w:rPr>
        <w:t>Telišman</w:t>
      </w:r>
      <w:proofErr w:type="spellEnd"/>
      <w:r>
        <w:rPr>
          <w:rFonts w:eastAsia="Calibri"/>
        </w:rPr>
        <w:t xml:space="preserve">, Luka Holjevac, Petar </w:t>
      </w:r>
      <w:proofErr w:type="spellStart"/>
      <w:r>
        <w:rPr>
          <w:rFonts w:eastAsia="Calibri"/>
        </w:rPr>
        <w:t>Tanić</w:t>
      </w:r>
      <w:proofErr w:type="spellEnd"/>
      <w:r>
        <w:rPr>
          <w:rFonts w:eastAsia="Calibri"/>
        </w:rPr>
        <w:t xml:space="preserve">, Marko Stipić, Leonardo </w:t>
      </w:r>
      <w:proofErr w:type="spellStart"/>
      <w:r>
        <w:rPr>
          <w:rFonts w:eastAsia="Calibri"/>
        </w:rPr>
        <w:t>Pierobon</w:t>
      </w:r>
      <w:proofErr w:type="spellEnd"/>
      <w:r>
        <w:rPr>
          <w:rFonts w:eastAsia="Calibri"/>
        </w:rPr>
        <w:t xml:space="preserve"> i Stjepan </w:t>
      </w:r>
      <w:proofErr w:type="spellStart"/>
      <w:r>
        <w:rPr>
          <w:rFonts w:eastAsia="Calibri"/>
        </w:rPr>
        <w:t>Pintur</w:t>
      </w:r>
      <w:proofErr w:type="spellEnd"/>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sa 16 glasova „ZA“ i 1 „SUZDRŽAN“ donosi</w:t>
      </w:r>
    </w:p>
    <w:p w:rsidR="0083061B" w:rsidRDefault="0083061B" w:rsidP="0083061B">
      <w:pPr>
        <w:tabs>
          <w:tab w:val="left" w:pos="2145"/>
        </w:tabs>
        <w:rPr>
          <w:b/>
          <w:u w:val="single"/>
        </w:rPr>
      </w:pPr>
    </w:p>
    <w:p w:rsidR="0083061B" w:rsidRDefault="0083061B" w:rsidP="0083061B">
      <w:pPr>
        <w:tabs>
          <w:tab w:val="left" w:pos="2145"/>
        </w:tabs>
        <w:rPr>
          <w:b/>
          <w:u w:val="single"/>
        </w:rPr>
      </w:pPr>
    </w:p>
    <w:p w:rsidR="0083061B" w:rsidRDefault="0083061B" w:rsidP="0083061B">
      <w:pPr>
        <w:tabs>
          <w:tab w:val="left" w:pos="2145"/>
        </w:tabs>
        <w:jc w:val="center"/>
        <w:rPr>
          <w:b/>
        </w:rPr>
      </w:pPr>
      <w:r>
        <w:rPr>
          <w:b/>
        </w:rPr>
        <w:t>Zaključak o imenovanju članova Stožera civilne zaštite</w:t>
      </w:r>
    </w:p>
    <w:p w:rsidR="0083061B" w:rsidRDefault="0083061B" w:rsidP="0083061B">
      <w:pPr>
        <w:tabs>
          <w:tab w:val="left" w:pos="2145"/>
        </w:tabs>
        <w:jc w:val="center"/>
        <w:rPr>
          <w:b/>
        </w:rPr>
      </w:pPr>
      <w:r>
        <w:rPr>
          <w:b/>
        </w:rPr>
        <w:t>Gradske četvrti Gornja Dubrava</w:t>
      </w:r>
    </w:p>
    <w:p w:rsidR="0083061B" w:rsidRDefault="0083061B" w:rsidP="0083061B">
      <w:pPr>
        <w:tabs>
          <w:tab w:val="left" w:pos="2145"/>
        </w:tabs>
        <w:jc w:val="center"/>
        <w:rPr>
          <w:b/>
        </w:rPr>
      </w:pPr>
    </w:p>
    <w:p w:rsidR="0083061B" w:rsidRDefault="0083061B" w:rsidP="0083061B">
      <w:pPr>
        <w:spacing w:after="160" w:line="256" w:lineRule="auto"/>
        <w:contextualSpacing/>
        <w:jc w:val="center"/>
      </w:pPr>
      <w:r>
        <w:t>(Zaključak se prilaže ovom zapisniku i njegov je sastavni dio)</w:t>
      </w:r>
    </w:p>
    <w:p w:rsidR="0083061B" w:rsidRDefault="0083061B" w:rsidP="0083061B">
      <w:pPr>
        <w:tabs>
          <w:tab w:val="left" w:pos="2145"/>
        </w:tabs>
        <w:jc w:val="center"/>
        <w:rPr>
          <w:b/>
        </w:rPr>
      </w:pPr>
    </w:p>
    <w:p w:rsidR="0083061B" w:rsidRDefault="0083061B" w:rsidP="0083061B">
      <w:pPr>
        <w:tabs>
          <w:tab w:val="left" w:pos="2145"/>
        </w:tabs>
        <w:rPr>
          <w:b/>
        </w:rPr>
      </w:pPr>
    </w:p>
    <w:p w:rsidR="0083061B" w:rsidRDefault="0083061B" w:rsidP="0083061B">
      <w:pPr>
        <w:tabs>
          <w:tab w:val="left" w:pos="2145"/>
        </w:tabs>
        <w:rPr>
          <w:b/>
        </w:rPr>
      </w:pPr>
    </w:p>
    <w:p w:rsidR="0083061B" w:rsidRDefault="0083061B" w:rsidP="0083061B">
      <w:pPr>
        <w:tabs>
          <w:tab w:val="left" w:pos="2145"/>
        </w:tabs>
        <w:rPr>
          <w:b/>
        </w:rPr>
      </w:pPr>
    </w:p>
    <w:p w:rsidR="0083061B" w:rsidRDefault="0083061B" w:rsidP="0083061B">
      <w:pPr>
        <w:tabs>
          <w:tab w:val="left" w:pos="2145"/>
        </w:tabs>
        <w:rPr>
          <w:b/>
        </w:rPr>
      </w:pPr>
      <w:r>
        <w:rPr>
          <w:b/>
        </w:rPr>
        <w:t xml:space="preserve">Leonardo </w:t>
      </w:r>
      <w:proofErr w:type="spellStart"/>
      <w:r>
        <w:rPr>
          <w:b/>
        </w:rPr>
        <w:t>Pierobon</w:t>
      </w:r>
      <w:proofErr w:type="spellEnd"/>
      <w:r>
        <w:rPr>
          <w:b/>
        </w:rPr>
        <w:t xml:space="preserve"> napušta sjednicu u 19;00 sati te je sada nazočno 16 od 16 članova Vijeća. </w:t>
      </w:r>
    </w:p>
    <w:p w:rsidR="0083061B" w:rsidRDefault="0083061B" w:rsidP="0083061B">
      <w:pPr>
        <w:rPr>
          <w:b/>
        </w:rPr>
      </w:pPr>
    </w:p>
    <w:p w:rsidR="0083061B" w:rsidRDefault="0083061B" w:rsidP="0083061B">
      <w:pPr>
        <w:rPr>
          <w:b/>
        </w:rPr>
      </w:pPr>
    </w:p>
    <w:p w:rsidR="0083061B" w:rsidRDefault="0083061B" w:rsidP="0083061B">
      <w:pPr>
        <w:rPr>
          <w:b/>
        </w:rPr>
      </w:pPr>
    </w:p>
    <w:p w:rsidR="0083061B" w:rsidRDefault="0083061B" w:rsidP="0083061B">
      <w:pPr>
        <w:rPr>
          <w:b/>
        </w:rPr>
      </w:pPr>
    </w:p>
    <w:p w:rsidR="0083061B" w:rsidRDefault="0083061B" w:rsidP="0083061B">
      <w:pPr>
        <w:rPr>
          <w:b/>
        </w:rPr>
      </w:pPr>
    </w:p>
    <w:p w:rsidR="0083061B" w:rsidRDefault="0083061B" w:rsidP="0083061B">
      <w:pPr>
        <w:rPr>
          <w:b/>
        </w:rPr>
      </w:pPr>
    </w:p>
    <w:p w:rsidR="0083061B" w:rsidRDefault="0083061B" w:rsidP="0083061B">
      <w:pPr>
        <w:rPr>
          <w:b/>
          <w:u w:val="single"/>
        </w:rPr>
      </w:pPr>
      <w:r>
        <w:rPr>
          <w:b/>
          <w:u w:val="single"/>
        </w:rPr>
        <w:t>Ad 5 Prijedlog zaključka o prijedlogu gradnje vodovodne i kanalizacijske infrastrukture u Novačkoj ulici 387</w:t>
      </w:r>
    </w:p>
    <w:p w:rsidR="0083061B" w:rsidRDefault="0083061B" w:rsidP="0083061B">
      <w:pPr>
        <w:rPr>
          <w:b/>
          <w:u w:val="single"/>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r>
        <w:rPr>
          <w:rFonts w:eastAsia="Calibri"/>
        </w:rPr>
        <w:t xml:space="preserve">U raspravi sudjeluje: Ilija </w:t>
      </w:r>
      <w:proofErr w:type="spellStart"/>
      <w:r>
        <w:rPr>
          <w:rFonts w:eastAsia="Calibri"/>
        </w:rPr>
        <w:t>Sliško</w:t>
      </w:r>
      <w:proofErr w:type="spellEnd"/>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jednoglasno donosi</w:t>
      </w:r>
    </w:p>
    <w:p w:rsidR="0083061B" w:rsidRDefault="0083061B" w:rsidP="0083061B">
      <w:pPr>
        <w:rPr>
          <w:u w:val="single"/>
        </w:rPr>
      </w:pPr>
    </w:p>
    <w:p w:rsidR="0083061B" w:rsidRDefault="0083061B" w:rsidP="0083061B">
      <w:pPr>
        <w:jc w:val="center"/>
        <w:rPr>
          <w:b/>
          <w:u w:val="single"/>
        </w:rPr>
      </w:pPr>
    </w:p>
    <w:p w:rsidR="0083061B" w:rsidRDefault="0083061B" w:rsidP="0083061B">
      <w:pPr>
        <w:jc w:val="center"/>
        <w:rPr>
          <w:b/>
          <w:u w:val="single"/>
        </w:rPr>
      </w:pPr>
      <w:r>
        <w:rPr>
          <w:b/>
          <w:u w:val="single"/>
        </w:rPr>
        <w:t xml:space="preserve">Zaključak o prijedlogu gradnje vodovodne i kanalizacijske infrastrukture </w:t>
      </w:r>
    </w:p>
    <w:p w:rsidR="0083061B" w:rsidRDefault="0083061B" w:rsidP="0083061B">
      <w:pPr>
        <w:jc w:val="center"/>
        <w:rPr>
          <w:b/>
          <w:u w:val="single"/>
        </w:rPr>
      </w:pPr>
      <w:r>
        <w:rPr>
          <w:b/>
          <w:u w:val="single"/>
        </w:rPr>
        <w:t>u Novačkoj ulici 387</w:t>
      </w:r>
    </w:p>
    <w:p w:rsidR="0083061B" w:rsidRDefault="0083061B" w:rsidP="0083061B">
      <w:pPr>
        <w:jc w:val="center"/>
        <w:rPr>
          <w:b/>
        </w:rPr>
      </w:pPr>
    </w:p>
    <w:p w:rsidR="0083061B" w:rsidRDefault="0083061B" w:rsidP="0083061B">
      <w:pPr>
        <w:jc w:val="center"/>
      </w:pPr>
      <w:r>
        <w:t>(Zaključak se prilaže ovom zapisniku i njegov je sastavni dio)</w:t>
      </w:r>
    </w:p>
    <w:p w:rsidR="0083061B" w:rsidRDefault="0083061B" w:rsidP="0083061B">
      <w:pPr>
        <w:jc w:val="center"/>
        <w:rPr>
          <w:u w:val="single"/>
        </w:rPr>
      </w:pPr>
    </w:p>
    <w:p w:rsidR="0083061B" w:rsidRDefault="0083061B" w:rsidP="0083061B">
      <w:pPr>
        <w:jc w:val="center"/>
        <w:rPr>
          <w:u w:val="single"/>
        </w:rPr>
      </w:pPr>
    </w:p>
    <w:p w:rsidR="0083061B" w:rsidRDefault="0083061B" w:rsidP="0083061B">
      <w:pPr>
        <w:rPr>
          <w:u w:val="single"/>
        </w:rPr>
      </w:pPr>
    </w:p>
    <w:p w:rsidR="0083061B" w:rsidRDefault="0083061B" w:rsidP="0083061B">
      <w:pPr>
        <w:rPr>
          <w:u w:val="single"/>
        </w:rPr>
      </w:pPr>
    </w:p>
    <w:p w:rsidR="0083061B" w:rsidRDefault="0083061B" w:rsidP="0083061B">
      <w:pPr>
        <w:rPr>
          <w:u w:val="single"/>
        </w:rPr>
      </w:pPr>
    </w:p>
    <w:p w:rsidR="0083061B" w:rsidRDefault="0083061B" w:rsidP="0083061B">
      <w:pPr>
        <w:rPr>
          <w:u w:val="single"/>
        </w:rPr>
      </w:pPr>
    </w:p>
    <w:p w:rsidR="0083061B" w:rsidRDefault="0083061B" w:rsidP="0083061B">
      <w:pPr>
        <w:rPr>
          <w:u w:val="single"/>
        </w:rPr>
      </w:pPr>
    </w:p>
    <w:p w:rsidR="0083061B" w:rsidRDefault="0083061B" w:rsidP="0083061B">
      <w:pPr>
        <w:rPr>
          <w:u w:val="single"/>
        </w:rPr>
      </w:pPr>
    </w:p>
    <w:p w:rsidR="0083061B" w:rsidRDefault="0083061B" w:rsidP="0083061B">
      <w:pPr>
        <w:rPr>
          <w:u w:val="single"/>
        </w:rPr>
      </w:pPr>
    </w:p>
    <w:p w:rsidR="0083061B" w:rsidRDefault="0083061B" w:rsidP="0083061B">
      <w:pPr>
        <w:rPr>
          <w:u w:val="single"/>
        </w:rPr>
      </w:pPr>
    </w:p>
    <w:p w:rsidR="0083061B" w:rsidRDefault="0083061B" w:rsidP="0083061B">
      <w:pPr>
        <w:rPr>
          <w:b/>
          <w:u w:val="single"/>
        </w:rPr>
      </w:pPr>
      <w:r>
        <w:rPr>
          <w:b/>
          <w:u w:val="single"/>
        </w:rPr>
        <w:t>Ad 6 Prijedlog zaključka o prijedlogu za rješavanje prometne problematike u Ulici Hrvatskog proljeća</w:t>
      </w:r>
    </w:p>
    <w:p w:rsidR="0083061B" w:rsidRDefault="0083061B" w:rsidP="0083061B">
      <w:pPr>
        <w:rPr>
          <w:b/>
          <w:u w:val="single"/>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r>
        <w:rPr>
          <w:rFonts w:eastAsia="Calibri"/>
        </w:rPr>
        <w:t xml:space="preserve">U raspravi sudjeluju: Luka Holjevac, Ilija </w:t>
      </w:r>
      <w:proofErr w:type="spellStart"/>
      <w:r>
        <w:rPr>
          <w:rFonts w:eastAsia="Calibri"/>
        </w:rPr>
        <w:t>Sliško</w:t>
      </w:r>
      <w:proofErr w:type="spellEnd"/>
      <w:r>
        <w:rPr>
          <w:rFonts w:eastAsia="Calibri"/>
        </w:rPr>
        <w:t xml:space="preserve"> i Helena </w:t>
      </w:r>
      <w:proofErr w:type="spellStart"/>
      <w:r>
        <w:rPr>
          <w:rFonts w:eastAsia="Calibri"/>
        </w:rPr>
        <w:t>Kereta</w:t>
      </w:r>
      <w:proofErr w:type="spellEnd"/>
      <w:r>
        <w:rPr>
          <w:rFonts w:eastAsia="Calibri"/>
        </w:rPr>
        <w:t xml:space="preserve"> </w:t>
      </w:r>
      <w:proofErr w:type="spellStart"/>
      <w:r>
        <w:rPr>
          <w:rFonts w:eastAsia="Calibri"/>
        </w:rPr>
        <w:t>Telišman</w:t>
      </w:r>
      <w:proofErr w:type="spellEnd"/>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jednoglasno donosi</w:t>
      </w:r>
    </w:p>
    <w:p w:rsidR="0083061B" w:rsidRDefault="0083061B" w:rsidP="0083061B">
      <w:pPr>
        <w:rPr>
          <w:b/>
          <w:u w:val="single"/>
        </w:rPr>
      </w:pPr>
    </w:p>
    <w:p w:rsidR="0083061B" w:rsidRDefault="0083061B" w:rsidP="0083061B">
      <w:pPr>
        <w:rPr>
          <w:b/>
          <w:u w:val="single"/>
        </w:rPr>
      </w:pPr>
    </w:p>
    <w:p w:rsidR="0083061B" w:rsidRDefault="0083061B" w:rsidP="0083061B">
      <w:pPr>
        <w:jc w:val="center"/>
        <w:rPr>
          <w:b/>
          <w:u w:val="single"/>
        </w:rPr>
      </w:pPr>
      <w:r>
        <w:rPr>
          <w:b/>
          <w:u w:val="single"/>
        </w:rPr>
        <w:t>Zaključak o prijedlogu za rješavanje prometne problematike</w:t>
      </w:r>
    </w:p>
    <w:p w:rsidR="0083061B" w:rsidRDefault="0083061B" w:rsidP="0083061B">
      <w:pPr>
        <w:jc w:val="center"/>
        <w:rPr>
          <w:b/>
          <w:u w:val="single"/>
        </w:rPr>
      </w:pPr>
      <w:r>
        <w:rPr>
          <w:b/>
          <w:u w:val="single"/>
        </w:rPr>
        <w:t>u Ulici Hrvatskog proljeća</w:t>
      </w:r>
    </w:p>
    <w:p w:rsidR="0083061B" w:rsidRDefault="0083061B" w:rsidP="0083061B">
      <w:pPr>
        <w:jc w:val="center"/>
        <w:rPr>
          <w:b/>
          <w:u w:val="single"/>
        </w:rPr>
      </w:pPr>
    </w:p>
    <w:p w:rsidR="0083061B" w:rsidRDefault="0083061B" w:rsidP="0083061B">
      <w:pPr>
        <w:jc w:val="center"/>
      </w:pPr>
      <w:r>
        <w:t>(Zaključak se prilaže ovom zapisniku i njegov je sastavni dio)</w:t>
      </w:r>
    </w:p>
    <w:p w:rsidR="0083061B" w:rsidRDefault="0083061B" w:rsidP="0083061B">
      <w:pPr>
        <w:jc w:val="center"/>
      </w:pPr>
    </w:p>
    <w:p w:rsidR="0083061B" w:rsidRDefault="0083061B" w:rsidP="0083061B">
      <w:pPr>
        <w:jc w:val="center"/>
      </w:pPr>
    </w:p>
    <w:p w:rsidR="0083061B" w:rsidRDefault="0083061B" w:rsidP="0083061B">
      <w:pPr>
        <w:jc w:val="center"/>
      </w:pPr>
    </w:p>
    <w:p w:rsidR="0083061B" w:rsidRDefault="0083061B" w:rsidP="0083061B">
      <w:pPr>
        <w:rPr>
          <w:b/>
          <w:u w:val="single"/>
        </w:rPr>
      </w:pPr>
    </w:p>
    <w:p w:rsidR="0083061B" w:rsidRDefault="0083061B" w:rsidP="0083061B">
      <w:pPr>
        <w:rPr>
          <w:b/>
          <w:u w:val="single"/>
        </w:rPr>
      </w:pPr>
    </w:p>
    <w:p w:rsidR="0083061B" w:rsidRDefault="0083061B" w:rsidP="0083061B">
      <w:pPr>
        <w:rPr>
          <w:b/>
          <w:u w:val="single"/>
        </w:rPr>
      </w:pPr>
      <w:r>
        <w:rPr>
          <w:b/>
          <w:u w:val="single"/>
        </w:rPr>
        <w:t>Ad 7 Prijedlog zaključka o davanju mišljenja na Prijedlog Odluke o izmjenama i dopunama Odluke o donošenju Prostornog plana Grada Zagreba</w:t>
      </w:r>
    </w:p>
    <w:p w:rsidR="0083061B" w:rsidRDefault="0083061B" w:rsidP="0083061B">
      <w:pPr>
        <w:rPr>
          <w:b/>
          <w:u w:val="single"/>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jednoglasno donosi</w:t>
      </w:r>
    </w:p>
    <w:p w:rsidR="0083061B" w:rsidRDefault="0083061B" w:rsidP="0083061B">
      <w:pPr>
        <w:rPr>
          <w:b/>
          <w:u w:val="single"/>
        </w:rPr>
      </w:pPr>
    </w:p>
    <w:p w:rsidR="0083061B" w:rsidRDefault="0083061B" w:rsidP="0083061B">
      <w:pPr>
        <w:jc w:val="center"/>
        <w:rPr>
          <w:b/>
          <w:u w:val="single"/>
        </w:rPr>
      </w:pPr>
      <w:r>
        <w:rPr>
          <w:b/>
          <w:u w:val="single"/>
        </w:rPr>
        <w:t>Zaključak o davanju mišljenja na Prijedlog Odluke o izmjenama i dopunama</w:t>
      </w:r>
    </w:p>
    <w:p w:rsidR="0083061B" w:rsidRDefault="0083061B" w:rsidP="0083061B">
      <w:pPr>
        <w:jc w:val="center"/>
        <w:rPr>
          <w:b/>
          <w:u w:val="single"/>
        </w:rPr>
      </w:pPr>
      <w:r>
        <w:rPr>
          <w:b/>
          <w:u w:val="single"/>
        </w:rPr>
        <w:t>Odluke o donošenju Prostornog plana Grada Zagreba</w:t>
      </w:r>
    </w:p>
    <w:p w:rsidR="0083061B" w:rsidRDefault="0083061B" w:rsidP="0083061B">
      <w:pPr>
        <w:jc w:val="center"/>
        <w:rPr>
          <w:b/>
          <w:u w:val="single"/>
        </w:rPr>
      </w:pPr>
    </w:p>
    <w:p w:rsidR="0083061B" w:rsidRDefault="0083061B" w:rsidP="0083061B">
      <w:pPr>
        <w:jc w:val="center"/>
      </w:pPr>
      <w:r>
        <w:t>(Zaključak se prilaže ovom zapisniku i njegov je sastavni dio)</w:t>
      </w:r>
    </w:p>
    <w:p w:rsidR="0083061B" w:rsidRDefault="0083061B" w:rsidP="0083061B">
      <w:pPr>
        <w:jc w:val="center"/>
        <w:rPr>
          <w:b/>
          <w:u w:val="single"/>
        </w:rPr>
      </w:pPr>
    </w:p>
    <w:p w:rsidR="0083061B" w:rsidRDefault="0083061B" w:rsidP="0083061B">
      <w:pPr>
        <w:jc w:val="center"/>
        <w:rPr>
          <w:b/>
          <w:u w:val="single"/>
        </w:rPr>
      </w:pPr>
    </w:p>
    <w:p w:rsidR="0083061B" w:rsidRDefault="0083061B" w:rsidP="0083061B">
      <w:pPr>
        <w:jc w:val="center"/>
        <w:rPr>
          <w:b/>
          <w:u w:val="single"/>
        </w:rPr>
      </w:pPr>
    </w:p>
    <w:p w:rsidR="0083061B" w:rsidRDefault="0083061B" w:rsidP="0083061B">
      <w:pPr>
        <w:rPr>
          <w:b/>
          <w:u w:val="single"/>
        </w:rPr>
      </w:pPr>
    </w:p>
    <w:p w:rsidR="0083061B" w:rsidRDefault="0083061B" w:rsidP="0083061B">
      <w:pPr>
        <w:rPr>
          <w:b/>
          <w:u w:val="single"/>
        </w:rPr>
      </w:pPr>
    </w:p>
    <w:p w:rsidR="0083061B" w:rsidRDefault="0083061B" w:rsidP="0083061B">
      <w:pPr>
        <w:rPr>
          <w:b/>
          <w:u w:val="single"/>
        </w:rPr>
      </w:pPr>
    </w:p>
    <w:p w:rsidR="0083061B" w:rsidRDefault="0083061B" w:rsidP="0083061B">
      <w:pPr>
        <w:rPr>
          <w:b/>
          <w:u w:val="single"/>
        </w:rPr>
      </w:pPr>
      <w:r>
        <w:rPr>
          <w:b/>
          <w:u w:val="single"/>
        </w:rPr>
        <w:t>Ad 8</w:t>
      </w:r>
      <w:r>
        <w:rPr>
          <w:u w:val="single"/>
        </w:rPr>
        <w:t xml:space="preserve"> </w:t>
      </w:r>
      <w:r>
        <w:rPr>
          <w:b/>
          <w:u w:val="single"/>
        </w:rPr>
        <w:t>Prijedlog zaključka  o davanju mišljenja na zahtjev odvjetničkog društva ČAVIĆ &amp; PARTNERI d.o.o. za otkup građevinskog zemljišta k.č.br. 2800/148 i 2800/177 obje k.o. Dubrava</w:t>
      </w:r>
    </w:p>
    <w:p w:rsidR="0083061B" w:rsidRDefault="0083061B" w:rsidP="0083061B">
      <w:pPr>
        <w:rPr>
          <w:b/>
          <w:u w:val="single"/>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r>
        <w:rPr>
          <w:rFonts w:eastAsia="Calibri"/>
        </w:rPr>
        <w:t xml:space="preserve">U raspravi sudjeluju: Luka Holjevac, Helena </w:t>
      </w:r>
      <w:proofErr w:type="spellStart"/>
      <w:r>
        <w:rPr>
          <w:rFonts w:eastAsia="Calibri"/>
        </w:rPr>
        <w:t>Kereta</w:t>
      </w:r>
      <w:proofErr w:type="spellEnd"/>
      <w:r>
        <w:rPr>
          <w:rFonts w:eastAsia="Calibri"/>
        </w:rPr>
        <w:t xml:space="preserve"> </w:t>
      </w:r>
      <w:proofErr w:type="spellStart"/>
      <w:r>
        <w:rPr>
          <w:rFonts w:eastAsia="Calibri"/>
        </w:rPr>
        <w:t>Telišman</w:t>
      </w:r>
      <w:proofErr w:type="spellEnd"/>
      <w:r>
        <w:rPr>
          <w:rFonts w:eastAsia="Calibri"/>
        </w:rPr>
        <w:t xml:space="preserve">, Stjepan </w:t>
      </w:r>
      <w:proofErr w:type="spellStart"/>
      <w:r>
        <w:rPr>
          <w:rFonts w:eastAsia="Calibri"/>
        </w:rPr>
        <w:t>Pintur</w:t>
      </w:r>
      <w:proofErr w:type="spellEnd"/>
      <w:r>
        <w:rPr>
          <w:rFonts w:eastAsia="Calibri"/>
        </w:rPr>
        <w:t xml:space="preserve"> i Petar </w:t>
      </w:r>
      <w:proofErr w:type="spellStart"/>
      <w:r>
        <w:rPr>
          <w:rFonts w:eastAsia="Calibri"/>
        </w:rPr>
        <w:t>Tanić</w:t>
      </w:r>
      <w:proofErr w:type="spellEnd"/>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jednoglasno donosi</w:t>
      </w:r>
    </w:p>
    <w:p w:rsidR="0083061B" w:rsidRDefault="0083061B" w:rsidP="0083061B">
      <w:pPr>
        <w:rPr>
          <w:b/>
        </w:rPr>
      </w:pPr>
    </w:p>
    <w:p w:rsidR="0083061B" w:rsidRDefault="0083061B" w:rsidP="0083061B">
      <w:pPr>
        <w:jc w:val="center"/>
        <w:rPr>
          <w:b/>
        </w:rPr>
      </w:pPr>
    </w:p>
    <w:p w:rsidR="0083061B" w:rsidRDefault="0083061B" w:rsidP="0083061B">
      <w:pPr>
        <w:jc w:val="center"/>
        <w:rPr>
          <w:b/>
        </w:rPr>
      </w:pPr>
      <w:r>
        <w:rPr>
          <w:b/>
        </w:rPr>
        <w:t>Zaključak  o davanju mišljenja na zahtjev odvjetničkog društva ČAVIĆ &amp; PARTNERI d.o.o. za otkup građevinskog zemljišta k.č.br. 2800/148 i 2800/177 obje k.o. Dubrava</w:t>
      </w:r>
    </w:p>
    <w:p w:rsidR="0083061B" w:rsidRDefault="0083061B" w:rsidP="0083061B">
      <w:pPr>
        <w:rPr>
          <w:b/>
        </w:rPr>
      </w:pPr>
    </w:p>
    <w:p w:rsidR="0083061B" w:rsidRDefault="0083061B" w:rsidP="0083061B">
      <w:pPr>
        <w:jc w:val="center"/>
      </w:pPr>
      <w:r>
        <w:t>(Zaključak se prilaže ovom zapisniku i njegov je sastavni dio)</w:t>
      </w:r>
    </w:p>
    <w:p w:rsidR="0083061B" w:rsidRDefault="0083061B" w:rsidP="0083061B">
      <w:pPr>
        <w:rPr>
          <w:b/>
          <w:u w:val="single"/>
        </w:rPr>
      </w:pPr>
      <w:r>
        <w:rPr>
          <w:b/>
          <w:u w:val="single"/>
        </w:rPr>
        <w:t xml:space="preserve">Ad 9 Prijedlog zaključka  o davanju mišljenja na zahtjev Marice </w:t>
      </w:r>
      <w:proofErr w:type="spellStart"/>
      <w:r>
        <w:rPr>
          <w:b/>
          <w:u w:val="single"/>
        </w:rPr>
        <w:t>Korpar</w:t>
      </w:r>
      <w:proofErr w:type="spellEnd"/>
      <w:r>
        <w:rPr>
          <w:b/>
          <w:u w:val="single"/>
        </w:rPr>
        <w:t xml:space="preserve"> za otkup građevinskog zemljišta k.č.br. 1766, 1767/2, 1749/2, 1764/2, 9515/2 sve k.o. Dubrava</w:t>
      </w:r>
    </w:p>
    <w:p w:rsidR="0083061B" w:rsidRDefault="0083061B" w:rsidP="0083061B">
      <w:pPr>
        <w:rPr>
          <w:b/>
          <w:u w:val="single"/>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r>
        <w:rPr>
          <w:rFonts w:eastAsia="Calibri"/>
        </w:rPr>
        <w:t xml:space="preserve">U raspravi sudjeluju: Luka Holjevac, Helena </w:t>
      </w:r>
      <w:proofErr w:type="spellStart"/>
      <w:r>
        <w:rPr>
          <w:rFonts w:eastAsia="Calibri"/>
        </w:rPr>
        <w:t>Kereta</w:t>
      </w:r>
      <w:proofErr w:type="spellEnd"/>
      <w:r>
        <w:rPr>
          <w:rFonts w:eastAsia="Calibri"/>
        </w:rPr>
        <w:t xml:space="preserve"> </w:t>
      </w:r>
      <w:proofErr w:type="spellStart"/>
      <w:r>
        <w:rPr>
          <w:rFonts w:eastAsia="Calibri"/>
        </w:rPr>
        <w:t>Telišman</w:t>
      </w:r>
      <w:proofErr w:type="spellEnd"/>
      <w:r>
        <w:rPr>
          <w:rFonts w:eastAsia="Calibri"/>
        </w:rPr>
        <w:t xml:space="preserve"> i Stjepan </w:t>
      </w:r>
      <w:proofErr w:type="spellStart"/>
      <w:r>
        <w:rPr>
          <w:rFonts w:eastAsia="Calibri"/>
        </w:rPr>
        <w:t>Pintur</w:t>
      </w:r>
      <w:proofErr w:type="spellEnd"/>
      <w:r>
        <w:rPr>
          <w:rFonts w:eastAsia="Calibri"/>
        </w:rPr>
        <w:t xml:space="preserve"> </w:t>
      </w:r>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jednoglasno donosi</w:t>
      </w:r>
    </w:p>
    <w:p w:rsidR="0083061B" w:rsidRDefault="0083061B" w:rsidP="0083061B">
      <w:pPr>
        <w:rPr>
          <w:b/>
          <w:u w:val="single"/>
        </w:rPr>
      </w:pPr>
    </w:p>
    <w:p w:rsidR="0083061B" w:rsidRDefault="0083061B" w:rsidP="0083061B">
      <w:pPr>
        <w:jc w:val="center"/>
        <w:rPr>
          <w:b/>
          <w:u w:val="single"/>
        </w:rPr>
      </w:pPr>
    </w:p>
    <w:p w:rsidR="0083061B" w:rsidRDefault="0083061B" w:rsidP="0083061B">
      <w:pPr>
        <w:jc w:val="center"/>
        <w:rPr>
          <w:b/>
          <w:u w:val="single"/>
        </w:rPr>
      </w:pPr>
      <w:r>
        <w:rPr>
          <w:b/>
          <w:u w:val="single"/>
        </w:rPr>
        <w:t xml:space="preserve">Zaključak  o davanju mišljenja na zahtjev Marice </w:t>
      </w:r>
      <w:proofErr w:type="spellStart"/>
      <w:r>
        <w:rPr>
          <w:b/>
          <w:u w:val="single"/>
        </w:rPr>
        <w:t>Korpar</w:t>
      </w:r>
      <w:proofErr w:type="spellEnd"/>
      <w:r>
        <w:rPr>
          <w:b/>
          <w:u w:val="single"/>
        </w:rPr>
        <w:t xml:space="preserve"> za otkup građevinskog zemljišta k.č.br. 1766, 1767/2, 1749/2, 1764/2, 9515/2 sve k.o. Dubrava</w:t>
      </w:r>
    </w:p>
    <w:p w:rsidR="0083061B" w:rsidRDefault="0083061B" w:rsidP="0083061B">
      <w:pPr>
        <w:rPr>
          <w:b/>
          <w:u w:val="single"/>
        </w:rPr>
      </w:pPr>
    </w:p>
    <w:p w:rsidR="0083061B" w:rsidRDefault="0083061B" w:rsidP="0083061B">
      <w:pPr>
        <w:jc w:val="center"/>
      </w:pPr>
      <w:r>
        <w:t>(Zaključak se prilaže ovom zapisniku i njegov je sastavni dio)</w:t>
      </w:r>
    </w:p>
    <w:p w:rsidR="0083061B" w:rsidRDefault="0083061B" w:rsidP="0083061B">
      <w:pPr>
        <w:rPr>
          <w:b/>
          <w:u w:val="single"/>
        </w:rPr>
      </w:pPr>
    </w:p>
    <w:p w:rsidR="0083061B" w:rsidRDefault="0083061B" w:rsidP="0083061B">
      <w:pPr>
        <w:rPr>
          <w:b/>
          <w:u w:val="single"/>
        </w:rPr>
      </w:pPr>
    </w:p>
    <w:p w:rsidR="0083061B" w:rsidRDefault="0083061B" w:rsidP="0083061B">
      <w:pPr>
        <w:rPr>
          <w:b/>
          <w:u w:val="single"/>
        </w:rPr>
      </w:pPr>
    </w:p>
    <w:p w:rsidR="0083061B" w:rsidRDefault="0083061B" w:rsidP="0083061B">
      <w:pPr>
        <w:rPr>
          <w:b/>
          <w:u w:val="single"/>
        </w:rPr>
      </w:pPr>
    </w:p>
    <w:p w:rsidR="0083061B" w:rsidRDefault="0083061B" w:rsidP="0083061B">
      <w:pPr>
        <w:rPr>
          <w:b/>
          <w:u w:val="single"/>
        </w:rPr>
      </w:pPr>
    </w:p>
    <w:p w:rsidR="0083061B" w:rsidRDefault="0083061B" w:rsidP="0083061B">
      <w:pPr>
        <w:rPr>
          <w:b/>
          <w:u w:val="single"/>
        </w:rPr>
      </w:pPr>
      <w:r>
        <w:rPr>
          <w:b/>
          <w:u w:val="single"/>
        </w:rPr>
        <w:t xml:space="preserve">Ad 10 Prijedlog zaključka  o davanju mišljenja na prijedlog otkupa građevinskog zemljišta oznake </w:t>
      </w:r>
      <w:proofErr w:type="spellStart"/>
      <w:r>
        <w:rPr>
          <w:b/>
          <w:u w:val="single"/>
        </w:rPr>
        <w:t>k.č</w:t>
      </w:r>
      <w:proofErr w:type="spellEnd"/>
      <w:r>
        <w:rPr>
          <w:b/>
          <w:u w:val="single"/>
        </w:rPr>
        <w:t>. 5080/6 k.o. Dubrava</w:t>
      </w:r>
    </w:p>
    <w:p w:rsidR="0083061B" w:rsidRDefault="0083061B" w:rsidP="0083061B">
      <w:pPr>
        <w:rPr>
          <w:b/>
          <w:u w:val="single"/>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r>
        <w:rPr>
          <w:rFonts w:eastAsia="Calibri"/>
        </w:rPr>
        <w:t xml:space="preserve">U raspravi sudjeluju: Luka Holjevac i Helena </w:t>
      </w:r>
      <w:proofErr w:type="spellStart"/>
      <w:r>
        <w:rPr>
          <w:rFonts w:eastAsia="Calibri"/>
        </w:rPr>
        <w:t>Kereta</w:t>
      </w:r>
      <w:proofErr w:type="spellEnd"/>
      <w:r>
        <w:rPr>
          <w:rFonts w:eastAsia="Calibri"/>
        </w:rPr>
        <w:t xml:space="preserve"> </w:t>
      </w:r>
      <w:proofErr w:type="spellStart"/>
      <w:r>
        <w:rPr>
          <w:rFonts w:eastAsia="Calibri"/>
        </w:rPr>
        <w:t>Telišman</w:t>
      </w:r>
      <w:proofErr w:type="spellEnd"/>
      <w:r>
        <w:rPr>
          <w:rFonts w:eastAsia="Calibri"/>
        </w:rPr>
        <w:t xml:space="preserve"> </w:t>
      </w:r>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jednoglasno donosi</w:t>
      </w:r>
    </w:p>
    <w:p w:rsidR="0083061B" w:rsidRDefault="0083061B" w:rsidP="0083061B">
      <w:pPr>
        <w:rPr>
          <w:b/>
          <w:u w:val="single"/>
        </w:rPr>
      </w:pPr>
    </w:p>
    <w:p w:rsidR="0083061B" w:rsidRDefault="0083061B" w:rsidP="0083061B">
      <w:pPr>
        <w:jc w:val="center"/>
        <w:rPr>
          <w:b/>
          <w:u w:val="single"/>
        </w:rPr>
      </w:pPr>
    </w:p>
    <w:p w:rsidR="0083061B" w:rsidRDefault="0083061B" w:rsidP="0083061B">
      <w:pPr>
        <w:jc w:val="center"/>
        <w:rPr>
          <w:b/>
          <w:u w:val="single"/>
        </w:rPr>
      </w:pPr>
      <w:r>
        <w:rPr>
          <w:b/>
          <w:u w:val="single"/>
        </w:rPr>
        <w:t xml:space="preserve">Zaključak  o davanju mišljenja na prijedlog otkupa građevinskog zemljišta </w:t>
      </w:r>
    </w:p>
    <w:p w:rsidR="0083061B" w:rsidRDefault="0083061B" w:rsidP="0083061B">
      <w:pPr>
        <w:jc w:val="center"/>
        <w:rPr>
          <w:b/>
          <w:u w:val="single"/>
        </w:rPr>
      </w:pPr>
      <w:r>
        <w:rPr>
          <w:b/>
          <w:u w:val="single"/>
        </w:rPr>
        <w:t xml:space="preserve">oznake </w:t>
      </w:r>
      <w:proofErr w:type="spellStart"/>
      <w:r>
        <w:rPr>
          <w:b/>
          <w:u w:val="single"/>
        </w:rPr>
        <w:t>k.č</w:t>
      </w:r>
      <w:proofErr w:type="spellEnd"/>
      <w:r>
        <w:rPr>
          <w:b/>
          <w:u w:val="single"/>
        </w:rPr>
        <w:t>. 5080/6 k.o. Dubrava</w:t>
      </w:r>
    </w:p>
    <w:p w:rsidR="0083061B" w:rsidRDefault="0083061B" w:rsidP="0083061B">
      <w:pPr>
        <w:rPr>
          <w:b/>
          <w:u w:val="single"/>
        </w:rPr>
      </w:pPr>
    </w:p>
    <w:p w:rsidR="0083061B" w:rsidRDefault="0083061B" w:rsidP="0083061B">
      <w:pPr>
        <w:jc w:val="center"/>
      </w:pPr>
      <w:r>
        <w:t>(Zaključak se prilaže ovom zapisniku i njegov je sastavni dio)</w:t>
      </w:r>
    </w:p>
    <w:p w:rsidR="0083061B" w:rsidRDefault="0083061B" w:rsidP="0083061B">
      <w:pPr>
        <w:rPr>
          <w:b/>
          <w:u w:val="single"/>
        </w:rPr>
      </w:pPr>
    </w:p>
    <w:p w:rsidR="0083061B" w:rsidRDefault="0083061B" w:rsidP="0083061B">
      <w:pPr>
        <w:rPr>
          <w:b/>
          <w:u w:val="single"/>
        </w:rPr>
      </w:pPr>
    </w:p>
    <w:p w:rsidR="0083061B" w:rsidRDefault="0083061B" w:rsidP="0083061B">
      <w:pPr>
        <w:rPr>
          <w:b/>
          <w:u w:val="single"/>
        </w:rPr>
      </w:pPr>
    </w:p>
    <w:p w:rsidR="0083061B" w:rsidRDefault="0083061B" w:rsidP="0083061B">
      <w:pPr>
        <w:rPr>
          <w:b/>
          <w:u w:val="single"/>
        </w:rPr>
      </w:pPr>
      <w:r>
        <w:rPr>
          <w:b/>
          <w:u w:val="single"/>
        </w:rPr>
        <w:t>Ad 11 Prijedlog zaključka o davanju mišljenja na zahtjev društva TROŠKOVNIK d.o.o. za otkup građevinskog zemljišta k.č.br. 2471/1 i 2471/25 obje k.o. Dubrava</w:t>
      </w:r>
    </w:p>
    <w:p w:rsidR="0083061B" w:rsidRDefault="0083061B" w:rsidP="0083061B">
      <w:pPr>
        <w:rPr>
          <w:b/>
          <w:u w:val="single"/>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r>
        <w:rPr>
          <w:rFonts w:eastAsia="Calibri"/>
        </w:rPr>
        <w:t xml:space="preserve">U raspravi sudjeluju: Luka Holjevac i Petar </w:t>
      </w:r>
      <w:proofErr w:type="spellStart"/>
      <w:r>
        <w:rPr>
          <w:rFonts w:eastAsia="Calibri"/>
        </w:rPr>
        <w:t>Tanić</w:t>
      </w:r>
      <w:proofErr w:type="spellEnd"/>
      <w:r>
        <w:rPr>
          <w:rFonts w:eastAsia="Calibri"/>
        </w:rPr>
        <w:t xml:space="preserve"> </w:t>
      </w:r>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jednoglasno donosi</w:t>
      </w:r>
    </w:p>
    <w:p w:rsidR="0083061B" w:rsidRDefault="0083061B" w:rsidP="0083061B">
      <w:pPr>
        <w:rPr>
          <w:b/>
          <w:u w:val="single"/>
        </w:rPr>
      </w:pPr>
    </w:p>
    <w:p w:rsidR="0083061B" w:rsidRDefault="0083061B" w:rsidP="0083061B">
      <w:pPr>
        <w:jc w:val="center"/>
        <w:rPr>
          <w:b/>
          <w:u w:val="single"/>
        </w:rPr>
      </w:pPr>
    </w:p>
    <w:p w:rsidR="0083061B" w:rsidRDefault="0083061B" w:rsidP="0083061B">
      <w:pPr>
        <w:jc w:val="center"/>
        <w:rPr>
          <w:b/>
          <w:u w:val="single"/>
        </w:rPr>
      </w:pPr>
      <w:r>
        <w:rPr>
          <w:b/>
          <w:u w:val="single"/>
        </w:rPr>
        <w:t>Zaključak o davanju mišljenja na zahtjev društva TROŠKOVNIK d.o.o. za otkup građevinskog zemljišta k.č.br. 2471/1 i 2471/25 obje k.o. Dubrava</w:t>
      </w:r>
    </w:p>
    <w:p w:rsidR="0083061B" w:rsidRDefault="0083061B" w:rsidP="0083061B">
      <w:pPr>
        <w:rPr>
          <w:b/>
          <w:u w:val="single"/>
        </w:rPr>
      </w:pPr>
    </w:p>
    <w:p w:rsidR="0083061B" w:rsidRDefault="0083061B" w:rsidP="0083061B">
      <w:pPr>
        <w:jc w:val="center"/>
      </w:pPr>
      <w:r>
        <w:t>(Zaključak se prilaže ovom zapisniku i njegov je sastavni dio)</w:t>
      </w:r>
    </w:p>
    <w:p w:rsidR="0083061B" w:rsidRDefault="0083061B" w:rsidP="0083061B">
      <w:pPr>
        <w:rPr>
          <w:b/>
        </w:rPr>
      </w:pPr>
    </w:p>
    <w:p w:rsidR="0083061B" w:rsidRDefault="0083061B" w:rsidP="0083061B">
      <w:pPr>
        <w:rPr>
          <w:b/>
        </w:rPr>
      </w:pPr>
    </w:p>
    <w:p w:rsidR="0083061B" w:rsidRDefault="0083061B" w:rsidP="0083061B">
      <w:pPr>
        <w:rPr>
          <w:b/>
          <w:u w:val="single"/>
        </w:rPr>
      </w:pPr>
      <w:r>
        <w:rPr>
          <w:b/>
          <w:u w:val="single"/>
        </w:rPr>
        <w:t>Ad 12</w:t>
      </w:r>
      <w:r>
        <w:rPr>
          <w:u w:val="single"/>
        </w:rPr>
        <w:t xml:space="preserve"> </w:t>
      </w:r>
      <w:r>
        <w:rPr>
          <w:b/>
          <w:u w:val="single"/>
        </w:rPr>
        <w:t xml:space="preserve">Prijedlog zaključka o davanju mišljenja na zahtjev Ksenije </w:t>
      </w:r>
      <w:proofErr w:type="spellStart"/>
      <w:r>
        <w:rPr>
          <w:b/>
          <w:u w:val="single"/>
        </w:rPr>
        <w:t>Prežec</w:t>
      </w:r>
      <w:proofErr w:type="spellEnd"/>
      <w:r>
        <w:rPr>
          <w:b/>
          <w:u w:val="single"/>
        </w:rPr>
        <w:t xml:space="preserve"> za dostavu pitke vode cisternama</w:t>
      </w:r>
    </w:p>
    <w:p w:rsidR="0083061B" w:rsidRDefault="0083061B" w:rsidP="0083061B">
      <w:pPr>
        <w:rPr>
          <w:b/>
          <w:u w:val="single"/>
        </w:rPr>
      </w:pPr>
    </w:p>
    <w:p w:rsidR="0083061B" w:rsidRDefault="0083061B" w:rsidP="0083061B">
      <w:pPr>
        <w:spacing w:after="160" w:line="256" w:lineRule="auto"/>
        <w:contextualSpacing/>
        <w:jc w:val="both"/>
        <w:rPr>
          <w:rFonts w:eastAsia="Calibri"/>
        </w:rPr>
      </w:pPr>
      <w:r>
        <w:rPr>
          <w:rFonts w:eastAsia="Calibri"/>
        </w:rPr>
        <w:t xml:space="preserve">Predsjednik pojašnjava prijedlog. Otvara raspravu. </w:t>
      </w:r>
    </w:p>
    <w:p w:rsidR="0083061B" w:rsidRDefault="0083061B" w:rsidP="0083061B">
      <w:pPr>
        <w:spacing w:after="160" w:line="256" w:lineRule="auto"/>
        <w:contextualSpacing/>
        <w:jc w:val="both"/>
        <w:rPr>
          <w:rFonts w:eastAsia="Calibri"/>
        </w:rPr>
      </w:pPr>
      <w:r>
        <w:rPr>
          <w:rFonts w:eastAsia="Calibri"/>
        </w:rPr>
        <w:t xml:space="preserve">U raspravi sudjeluju: Stjepan </w:t>
      </w:r>
      <w:proofErr w:type="spellStart"/>
      <w:r>
        <w:rPr>
          <w:rFonts w:eastAsia="Calibri"/>
        </w:rPr>
        <w:t>Pintur</w:t>
      </w:r>
      <w:proofErr w:type="spellEnd"/>
      <w:r>
        <w:rPr>
          <w:rFonts w:eastAsia="Calibri"/>
        </w:rPr>
        <w:t xml:space="preserve">, Luka Holjevac i Petar </w:t>
      </w:r>
      <w:proofErr w:type="spellStart"/>
      <w:r>
        <w:rPr>
          <w:rFonts w:eastAsia="Calibri"/>
        </w:rPr>
        <w:t>Tanić</w:t>
      </w:r>
      <w:proofErr w:type="spellEnd"/>
      <w:r>
        <w:rPr>
          <w:rFonts w:eastAsia="Calibri"/>
        </w:rPr>
        <w:t xml:space="preserve"> </w:t>
      </w:r>
    </w:p>
    <w:p w:rsidR="0083061B" w:rsidRDefault="0083061B" w:rsidP="0083061B">
      <w:pPr>
        <w:spacing w:after="160" w:line="256" w:lineRule="auto"/>
        <w:contextualSpacing/>
        <w:jc w:val="both"/>
        <w:rPr>
          <w:rFonts w:eastAsia="Calibri"/>
        </w:rPr>
      </w:pPr>
    </w:p>
    <w:p w:rsidR="0083061B" w:rsidRDefault="0083061B" w:rsidP="0083061B">
      <w:pPr>
        <w:spacing w:after="160" w:line="256" w:lineRule="auto"/>
        <w:contextualSpacing/>
        <w:jc w:val="both"/>
        <w:rPr>
          <w:rFonts w:eastAsia="Calibri"/>
        </w:rPr>
      </w:pPr>
      <w:r>
        <w:rPr>
          <w:rFonts w:eastAsia="Calibri"/>
        </w:rPr>
        <w:t>Budući da se više nitko ne javlja za riječ Vijeće, na prijedlog predsjednika, jednoglasno donosi</w:t>
      </w:r>
    </w:p>
    <w:p w:rsidR="0083061B" w:rsidRDefault="0083061B" w:rsidP="0083061B">
      <w:pPr>
        <w:rPr>
          <w:b/>
          <w:u w:val="single"/>
        </w:rPr>
      </w:pPr>
    </w:p>
    <w:p w:rsidR="0083061B" w:rsidRDefault="0083061B" w:rsidP="0083061B">
      <w:pPr>
        <w:rPr>
          <w:b/>
          <w:u w:val="single"/>
        </w:rPr>
      </w:pPr>
    </w:p>
    <w:p w:rsidR="0083061B" w:rsidRDefault="0083061B" w:rsidP="0083061B">
      <w:pPr>
        <w:jc w:val="center"/>
        <w:rPr>
          <w:b/>
          <w:u w:val="single"/>
        </w:rPr>
      </w:pPr>
      <w:r>
        <w:rPr>
          <w:b/>
          <w:u w:val="single"/>
        </w:rPr>
        <w:t xml:space="preserve">Zaključak o davanju mišljenja na zahtjev Ksenije </w:t>
      </w:r>
      <w:proofErr w:type="spellStart"/>
      <w:r>
        <w:rPr>
          <w:b/>
          <w:u w:val="single"/>
        </w:rPr>
        <w:t>Prežec</w:t>
      </w:r>
      <w:proofErr w:type="spellEnd"/>
      <w:r>
        <w:rPr>
          <w:b/>
          <w:u w:val="single"/>
        </w:rPr>
        <w:t xml:space="preserve"> </w:t>
      </w:r>
    </w:p>
    <w:p w:rsidR="0083061B" w:rsidRDefault="0083061B" w:rsidP="0083061B">
      <w:pPr>
        <w:jc w:val="center"/>
        <w:rPr>
          <w:b/>
          <w:u w:val="single"/>
        </w:rPr>
      </w:pPr>
      <w:r>
        <w:rPr>
          <w:b/>
          <w:u w:val="single"/>
        </w:rPr>
        <w:t>za dostavu pitke vode cisternama</w:t>
      </w:r>
    </w:p>
    <w:p w:rsidR="0083061B" w:rsidRDefault="0083061B" w:rsidP="0083061B">
      <w:pPr>
        <w:jc w:val="center"/>
        <w:rPr>
          <w:b/>
          <w:u w:val="single"/>
        </w:rPr>
      </w:pPr>
    </w:p>
    <w:p w:rsidR="0083061B" w:rsidRDefault="0083061B" w:rsidP="0083061B">
      <w:pPr>
        <w:jc w:val="center"/>
      </w:pPr>
      <w:r>
        <w:t>(Zaključak se prilaže ovom zapisniku i njegov je sastavni dio)</w:t>
      </w:r>
    </w:p>
    <w:p w:rsidR="0083061B" w:rsidRDefault="0083061B" w:rsidP="0083061B">
      <w:pPr>
        <w:jc w:val="center"/>
        <w:rPr>
          <w:b/>
          <w:u w:val="single"/>
        </w:rPr>
      </w:pPr>
    </w:p>
    <w:p w:rsidR="0083061B" w:rsidRDefault="0083061B" w:rsidP="0083061B">
      <w:pPr>
        <w:jc w:val="center"/>
        <w:rPr>
          <w:b/>
          <w:u w:val="single"/>
        </w:rPr>
      </w:pPr>
    </w:p>
    <w:p w:rsidR="0083061B" w:rsidRDefault="0083061B" w:rsidP="0083061B">
      <w:pPr>
        <w:jc w:val="center"/>
        <w:rPr>
          <w:b/>
          <w:u w:val="single"/>
        </w:rPr>
      </w:pPr>
    </w:p>
    <w:p w:rsidR="0083061B" w:rsidRDefault="0083061B" w:rsidP="0083061B">
      <w:pPr>
        <w:rPr>
          <w:b/>
          <w:u w:val="single"/>
        </w:rPr>
      </w:pPr>
    </w:p>
    <w:p w:rsidR="0083061B" w:rsidRDefault="0083061B" w:rsidP="0083061B">
      <w:pPr>
        <w:rPr>
          <w:b/>
          <w:u w:val="single"/>
        </w:rPr>
      </w:pPr>
    </w:p>
    <w:p w:rsidR="0083061B" w:rsidRDefault="0083061B" w:rsidP="0083061B">
      <w:pPr>
        <w:rPr>
          <w:b/>
          <w:u w:val="single"/>
        </w:rPr>
      </w:pPr>
      <w:r>
        <w:rPr>
          <w:b/>
          <w:u w:val="single"/>
        </w:rPr>
        <w:t>Ad 13 Pitanja, prijedlozi i obavijesti</w:t>
      </w:r>
    </w:p>
    <w:p w:rsidR="0083061B" w:rsidRDefault="0083061B" w:rsidP="0083061B">
      <w:pPr>
        <w:rPr>
          <w:b/>
          <w:u w:val="single"/>
        </w:rPr>
      </w:pPr>
    </w:p>
    <w:p w:rsidR="0083061B" w:rsidRDefault="0083061B" w:rsidP="0083061B">
      <w:pPr>
        <w:jc w:val="both"/>
        <w:rPr>
          <w:b/>
        </w:rPr>
      </w:pPr>
      <w:r>
        <w:rPr>
          <w:b/>
        </w:rPr>
        <w:t xml:space="preserve">Ilija </w:t>
      </w:r>
      <w:proofErr w:type="spellStart"/>
      <w:r>
        <w:rPr>
          <w:b/>
        </w:rPr>
        <w:t>Sliško</w:t>
      </w:r>
      <w:proofErr w:type="spellEnd"/>
      <w:r>
        <w:rPr>
          <w:b/>
        </w:rPr>
        <w:t xml:space="preserve"> obavještava prisutne o problematici sv. Barbare zbog koje je pozvan na obavijesni razgovor u USKOK.</w:t>
      </w:r>
    </w:p>
    <w:p w:rsidR="0083061B" w:rsidRDefault="0083061B" w:rsidP="0083061B">
      <w:pPr>
        <w:jc w:val="both"/>
        <w:rPr>
          <w:b/>
        </w:rPr>
      </w:pPr>
      <w:r>
        <w:rPr>
          <w:b/>
        </w:rPr>
        <w:t xml:space="preserve">Petar </w:t>
      </w:r>
      <w:proofErr w:type="spellStart"/>
      <w:r>
        <w:rPr>
          <w:b/>
        </w:rPr>
        <w:t>Tanić</w:t>
      </w:r>
      <w:proofErr w:type="spellEnd"/>
      <w:r>
        <w:rPr>
          <w:b/>
        </w:rPr>
        <w:t xml:space="preserve"> moli informaciju o održavanju oborinskih/</w:t>
      </w:r>
      <w:proofErr w:type="spellStart"/>
      <w:r>
        <w:rPr>
          <w:b/>
        </w:rPr>
        <w:t>upojnih</w:t>
      </w:r>
      <w:proofErr w:type="spellEnd"/>
      <w:r>
        <w:rPr>
          <w:b/>
        </w:rPr>
        <w:t xml:space="preserve"> kanala na području Gradske četvrti te predlaže njihovo pojačano održavanje.</w:t>
      </w:r>
    </w:p>
    <w:p w:rsidR="0083061B" w:rsidRDefault="0083061B" w:rsidP="0083061B">
      <w:pPr>
        <w:jc w:val="both"/>
        <w:rPr>
          <w:b/>
        </w:rPr>
      </w:pPr>
      <w:r>
        <w:rPr>
          <w:b/>
        </w:rPr>
        <w:t xml:space="preserve">Helena </w:t>
      </w:r>
      <w:proofErr w:type="spellStart"/>
      <w:r>
        <w:rPr>
          <w:b/>
        </w:rPr>
        <w:t>Kereta</w:t>
      </w:r>
      <w:proofErr w:type="spellEnd"/>
      <w:r>
        <w:rPr>
          <w:b/>
        </w:rPr>
        <w:t xml:space="preserve"> </w:t>
      </w:r>
      <w:proofErr w:type="spellStart"/>
      <w:r>
        <w:rPr>
          <w:b/>
        </w:rPr>
        <w:t>Telišman</w:t>
      </w:r>
      <w:proofErr w:type="spellEnd"/>
      <w:r>
        <w:rPr>
          <w:b/>
        </w:rPr>
        <w:t xml:space="preserve"> predlaže, u ime odsutnog vijećnika Leonarda </w:t>
      </w:r>
      <w:proofErr w:type="spellStart"/>
      <w:r>
        <w:rPr>
          <w:b/>
        </w:rPr>
        <w:t>Pierobona</w:t>
      </w:r>
      <w:proofErr w:type="spellEnd"/>
      <w:r>
        <w:rPr>
          <w:b/>
        </w:rPr>
        <w:t xml:space="preserve">, da se sugerira Vijeću za prevenciju pojačano bavljenje temom vršnjačkog nasilja te u svoje ime postavlja vijećničko pitanje upućeno podružnici </w:t>
      </w:r>
      <w:proofErr w:type="spellStart"/>
      <w:r>
        <w:rPr>
          <w:b/>
        </w:rPr>
        <w:t>ViO</w:t>
      </w:r>
      <w:proofErr w:type="spellEnd"/>
      <w:r>
        <w:rPr>
          <w:b/>
        </w:rPr>
        <w:t>-a  vezano za stanje vodoopskrbnog cjevovoda - odvojak Veliki Vrh do kućnog br. 370.</w:t>
      </w:r>
    </w:p>
    <w:p w:rsidR="0083061B" w:rsidRDefault="0083061B" w:rsidP="0083061B">
      <w:pPr>
        <w:jc w:val="both"/>
        <w:rPr>
          <w:b/>
        </w:rPr>
      </w:pPr>
      <w:r>
        <w:rPr>
          <w:b/>
        </w:rPr>
        <w:t xml:space="preserve">Luku Holjevca zanima podrška KK „Dubrava“ kroz Plan potreba  te je obaviješten kako će se o tome raspravljati prilikom donošenja novog Plana potreba za 2026. godinu. </w:t>
      </w:r>
    </w:p>
    <w:p w:rsidR="0083061B" w:rsidRDefault="0083061B" w:rsidP="0083061B">
      <w:pPr>
        <w:jc w:val="both"/>
        <w:rPr>
          <w:b/>
          <w:u w:val="single"/>
        </w:rPr>
      </w:pPr>
      <w:r>
        <w:rPr>
          <w:b/>
        </w:rPr>
        <w:t>Predsjednik obavještava prisutne o održanom sastanku s predstavnicima MUP-a vezano za vršnjačko nasilje o čijem će detaljima obavijest biti poslana putem e-maila.</w:t>
      </w:r>
    </w:p>
    <w:p w:rsidR="0083061B" w:rsidRDefault="0083061B" w:rsidP="0083061B">
      <w:pPr>
        <w:jc w:val="both"/>
        <w:rPr>
          <w:b/>
          <w:u w:val="single"/>
        </w:rPr>
      </w:pPr>
    </w:p>
    <w:p w:rsidR="0083061B" w:rsidRDefault="0083061B" w:rsidP="0083061B">
      <w:pPr>
        <w:rPr>
          <w:b/>
          <w:u w:val="single"/>
        </w:rPr>
      </w:pPr>
    </w:p>
    <w:p w:rsidR="0083061B" w:rsidRDefault="0083061B" w:rsidP="0083061B">
      <w:pPr>
        <w:rPr>
          <w:b/>
          <w:u w:val="single"/>
        </w:rPr>
      </w:pPr>
    </w:p>
    <w:p w:rsidR="0083061B" w:rsidRDefault="0083061B" w:rsidP="0083061B">
      <w:pPr>
        <w:jc w:val="both"/>
        <w:rPr>
          <w:rFonts w:eastAsia="Times New Roman"/>
          <w:szCs w:val="24"/>
          <w:lang w:eastAsia="hr-HR"/>
        </w:rPr>
      </w:pPr>
      <w:r>
        <w:rPr>
          <w:rFonts w:eastAsia="Times New Roman"/>
          <w:szCs w:val="24"/>
          <w:lang w:eastAsia="hr-HR"/>
        </w:rPr>
        <w:t>KLASA: 024-08/25-002/203</w:t>
      </w:r>
      <w:r>
        <w:rPr>
          <w:rFonts w:eastAsia="Times New Roman"/>
          <w:szCs w:val="24"/>
          <w:lang w:eastAsia="hr-HR"/>
        </w:rPr>
        <w:tab/>
      </w:r>
    </w:p>
    <w:p w:rsidR="0083061B" w:rsidRDefault="0083061B" w:rsidP="0083061B">
      <w:pPr>
        <w:jc w:val="both"/>
        <w:rPr>
          <w:rFonts w:eastAsia="Times New Roman"/>
          <w:szCs w:val="24"/>
          <w:lang w:eastAsia="hr-HR"/>
        </w:rPr>
      </w:pPr>
      <w:r>
        <w:rPr>
          <w:rFonts w:eastAsia="Times New Roman"/>
          <w:szCs w:val="24"/>
          <w:lang w:eastAsia="hr-HR"/>
        </w:rPr>
        <w:t>URBROJ: 251-13-11-6/013-25-2</w:t>
      </w:r>
    </w:p>
    <w:p w:rsidR="0083061B" w:rsidRDefault="0083061B" w:rsidP="0083061B">
      <w:pPr>
        <w:jc w:val="both"/>
        <w:rPr>
          <w:rFonts w:eastAsia="Times New Roman"/>
          <w:szCs w:val="24"/>
          <w:lang w:eastAsia="hr-HR"/>
        </w:rPr>
      </w:pPr>
      <w:r>
        <w:rPr>
          <w:rFonts w:eastAsia="Times New Roman"/>
          <w:szCs w:val="24"/>
          <w:lang w:eastAsia="hr-HR"/>
        </w:rPr>
        <w:lastRenderedPageBreak/>
        <w:t>Zagreb, 18. rujna 2025.</w:t>
      </w:r>
    </w:p>
    <w:p w:rsidR="0083061B" w:rsidRDefault="0083061B" w:rsidP="0083061B">
      <w:pPr>
        <w:jc w:val="both"/>
        <w:rPr>
          <w:rFonts w:eastAsia="Times New Roman"/>
          <w:szCs w:val="24"/>
          <w:lang w:eastAsia="hr-HR"/>
        </w:rPr>
      </w:pPr>
    </w:p>
    <w:p w:rsidR="0083061B" w:rsidRDefault="0083061B" w:rsidP="0083061B">
      <w:pPr>
        <w:jc w:val="both"/>
        <w:rPr>
          <w:rFonts w:eastAsia="Times New Roman"/>
          <w:szCs w:val="24"/>
          <w:lang w:eastAsia="hr-HR"/>
        </w:rPr>
      </w:pPr>
      <w:r>
        <w:rPr>
          <w:rFonts w:eastAsia="Times New Roman"/>
          <w:szCs w:val="24"/>
          <w:lang w:eastAsia="hr-HR"/>
        </w:rPr>
        <w:t>Zapisnik sastavio:</w:t>
      </w:r>
    </w:p>
    <w:p w:rsidR="0083061B" w:rsidRDefault="0083061B" w:rsidP="0083061B">
      <w:pPr>
        <w:jc w:val="both"/>
        <w:rPr>
          <w:rFonts w:eastAsia="Times New Roman"/>
          <w:szCs w:val="24"/>
          <w:lang w:eastAsia="hr-HR"/>
        </w:rPr>
      </w:pPr>
      <w:r>
        <w:rPr>
          <w:rFonts w:eastAsia="Times New Roman"/>
          <w:szCs w:val="24"/>
          <w:lang w:eastAsia="hr-HR"/>
        </w:rPr>
        <w:t>Mislav Blaić</w:t>
      </w:r>
    </w:p>
    <w:p w:rsidR="0083061B" w:rsidRDefault="0083061B" w:rsidP="0083061B">
      <w:pPr>
        <w:jc w:val="both"/>
        <w:rPr>
          <w:rFonts w:eastAsia="Times New Roman"/>
          <w:szCs w:val="24"/>
          <w:lang w:eastAsia="hr-HR"/>
        </w:rPr>
      </w:pPr>
    </w:p>
    <w:p w:rsidR="0083061B" w:rsidRDefault="0083061B" w:rsidP="0083061B">
      <w:pPr>
        <w:jc w:val="both"/>
        <w:rPr>
          <w:rFonts w:eastAsia="Times New Roman"/>
          <w:szCs w:val="24"/>
          <w:lang w:eastAsia="hr-HR"/>
        </w:rPr>
      </w:pPr>
    </w:p>
    <w:p w:rsidR="0083061B" w:rsidRDefault="0083061B" w:rsidP="0083061B">
      <w:pPr>
        <w:tabs>
          <w:tab w:val="left" w:pos="900"/>
        </w:tabs>
        <w:ind w:left="4956"/>
        <w:jc w:val="center"/>
        <w:rPr>
          <w:rFonts w:eastAsia="Times New Roman"/>
          <w:b/>
          <w:szCs w:val="24"/>
          <w:lang w:eastAsia="hr-HR"/>
        </w:rPr>
      </w:pPr>
      <w:r>
        <w:rPr>
          <w:rFonts w:eastAsia="Times New Roman"/>
          <w:b/>
          <w:szCs w:val="24"/>
          <w:lang w:eastAsia="hr-HR"/>
        </w:rPr>
        <w:t>Predsjednik</w:t>
      </w:r>
    </w:p>
    <w:p w:rsidR="0083061B" w:rsidRDefault="0083061B" w:rsidP="0083061B">
      <w:pPr>
        <w:ind w:left="4956"/>
        <w:jc w:val="center"/>
        <w:rPr>
          <w:rFonts w:eastAsia="Times New Roman"/>
          <w:b/>
          <w:szCs w:val="24"/>
          <w:lang w:eastAsia="hr-HR"/>
        </w:rPr>
      </w:pPr>
      <w:r>
        <w:rPr>
          <w:rFonts w:eastAsia="Times New Roman"/>
          <w:b/>
          <w:szCs w:val="24"/>
          <w:lang w:eastAsia="hr-HR"/>
        </w:rPr>
        <w:t>Vijeća Gradske četvrti</w:t>
      </w:r>
    </w:p>
    <w:p w:rsidR="0083061B" w:rsidRDefault="0083061B" w:rsidP="0083061B">
      <w:pPr>
        <w:ind w:left="4956"/>
        <w:jc w:val="center"/>
        <w:rPr>
          <w:rFonts w:eastAsia="Times New Roman"/>
          <w:b/>
          <w:szCs w:val="24"/>
          <w:lang w:eastAsia="hr-HR"/>
        </w:rPr>
      </w:pPr>
      <w:r>
        <w:rPr>
          <w:rFonts w:eastAsia="Times New Roman"/>
          <w:b/>
          <w:szCs w:val="24"/>
          <w:lang w:eastAsia="hr-HR"/>
        </w:rPr>
        <w:t xml:space="preserve"> Gornja Dubrava</w:t>
      </w:r>
    </w:p>
    <w:p w:rsidR="0083061B" w:rsidRDefault="0083061B" w:rsidP="0083061B">
      <w:pPr>
        <w:ind w:left="4956"/>
        <w:jc w:val="center"/>
        <w:rPr>
          <w:rFonts w:eastAsia="Times New Roman"/>
          <w:b/>
          <w:szCs w:val="24"/>
          <w:lang w:eastAsia="hr-HR"/>
        </w:rPr>
      </w:pPr>
    </w:p>
    <w:p w:rsidR="0083061B" w:rsidRDefault="0083061B" w:rsidP="0083061B">
      <w:pPr>
        <w:ind w:left="4956"/>
        <w:jc w:val="center"/>
        <w:rPr>
          <w:rFonts w:eastAsia="Times New Roman"/>
          <w:b/>
          <w:szCs w:val="24"/>
          <w:lang w:eastAsia="hr-HR"/>
        </w:rPr>
      </w:pPr>
      <w:r>
        <w:rPr>
          <w:rFonts w:eastAsia="Times New Roman"/>
          <w:b/>
          <w:szCs w:val="24"/>
          <w:lang w:eastAsia="hr-HR"/>
        </w:rPr>
        <w:t>Dario Marić</w:t>
      </w:r>
    </w:p>
    <w:p w:rsidR="0083061B" w:rsidRDefault="0083061B" w:rsidP="0083061B">
      <w:pPr>
        <w:overflowPunct w:val="0"/>
        <w:autoSpaceDE w:val="0"/>
        <w:autoSpaceDN w:val="0"/>
        <w:adjustRightInd w:val="0"/>
        <w:ind w:firstLine="708"/>
        <w:jc w:val="both"/>
        <w:rPr>
          <w:rFonts w:eastAsia="Times New Roman"/>
          <w:szCs w:val="20"/>
          <w:lang w:eastAsia="hr-HR"/>
        </w:rPr>
      </w:pPr>
      <w:r>
        <w:rPr>
          <w:rFonts w:eastAsia="Times New Roman"/>
          <w:szCs w:val="20"/>
          <w:lang w:eastAsia="hr-HR"/>
        </w:rPr>
        <w:t xml:space="preserve">Na temelju članka </w:t>
      </w:r>
      <w:r>
        <w:rPr>
          <w:rFonts w:eastAsia="Times New Roman"/>
          <w:color w:val="000000"/>
          <w:szCs w:val="20"/>
          <w:lang w:eastAsia="hr-HR"/>
        </w:rPr>
        <w:t>79.</w:t>
      </w:r>
      <w:r>
        <w:rPr>
          <w:rFonts w:eastAsia="Times New Roman"/>
          <w:szCs w:val="20"/>
          <w:lang w:eastAsia="hr-HR"/>
        </w:rPr>
        <w:t xml:space="preserve"> Statuta Grada Zagreba (Službeni glasnik Grada Zagreba 23/16, 2/18, 23/18, 3/20, 3/21 i 11/21 – pročišćeni tekst) i članka </w:t>
      </w:r>
      <w:r>
        <w:rPr>
          <w:rFonts w:eastAsia="Times New Roman"/>
          <w:color w:val="000000"/>
          <w:szCs w:val="20"/>
          <w:lang w:eastAsia="hr-HR"/>
        </w:rPr>
        <w:t xml:space="preserve">15. </w:t>
      </w:r>
      <w:r>
        <w:rPr>
          <w:rFonts w:eastAsia="Times New Roman"/>
          <w:szCs w:val="20"/>
          <w:lang w:eastAsia="hr-HR"/>
        </w:rPr>
        <w:t>Pravila Gradske četvrti Gornja Dubrava (Službeni glasnik Grada Zagreba 9/17 i 11/18), Vijeće Gradske četvrti Gornja Dubrava, na 3. sjednici,</w:t>
      </w:r>
      <w:r>
        <w:rPr>
          <w:rFonts w:eastAsia="Times New Roman"/>
          <w:color w:val="000000"/>
          <w:szCs w:val="20"/>
          <w:lang w:eastAsia="hr-HR"/>
        </w:rPr>
        <w:t xml:space="preserve"> održanoj 18. rujna 2025.,</w:t>
      </w:r>
      <w:r>
        <w:rPr>
          <w:rFonts w:eastAsia="Times New Roman"/>
          <w:szCs w:val="20"/>
          <w:lang w:eastAsia="hr-HR"/>
        </w:rPr>
        <w:t xml:space="preserve"> donijelo je</w:t>
      </w:r>
    </w:p>
    <w:p w:rsidR="0083061B" w:rsidRDefault="0083061B" w:rsidP="0083061B">
      <w:pPr>
        <w:overflowPunct w:val="0"/>
        <w:autoSpaceDE w:val="0"/>
        <w:autoSpaceDN w:val="0"/>
        <w:adjustRightInd w:val="0"/>
        <w:rPr>
          <w:rFonts w:eastAsia="Times New Roman"/>
          <w:szCs w:val="20"/>
          <w:lang w:eastAsia="hr-HR"/>
        </w:rPr>
      </w:pPr>
    </w:p>
    <w:p w:rsidR="0083061B" w:rsidRDefault="0083061B" w:rsidP="0083061B">
      <w:pPr>
        <w:overflowPunct w:val="0"/>
        <w:autoSpaceDE w:val="0"/>
        <w:autoSpaceDN w:val="0"/>
        <w:adjustRightInd w:val="0"/>
        <w:rPr>
          <w:rFonts w:eastAsia="Times New Roman"/>
          <w:szCs w:val="20"/>
          <w:lang w:eastAsia="hr-HR"/>
        </w:rPr>
      </w:pPr>
    </w:p>
    <w:p w:rsidR="0083061B" w:rsidRDefault="0083061B" w:rsidP="0083061B">
      <w:pPr>
        <w:overflowPunct w:val="0"/>
        <w:autoSpaceDE w:val="0"/>
        <w:autoSpaceDN w:val="0"/>
        <w:adjustRightInd w:val="0"/>
        <w:jc w:val="center"/>
        <w:rPr>
          <w:rFonts w:eastAsia="Times New Roman"/>
          <w:b/>
          <w:szCs w:val="20"/>
          <w:lang w:eastAsia="hr-HR"/>
        </w:rPr>
      </w:pP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Z A K LJ U Č A K</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o osnivanju i imenovanju Radne skupine za pripremu</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 xml:space="preserve"> planova komunalnih aktivnosti i praćenje realizacije</w:t>
      </w:r>
    </w:p>
    <w:p w:rsidR="0083061B" w:rsidRDefault="0083061B" w:rsidP="0083061B">
      <w:pPr>
        <w:overflowPunct w:val="0"/>
        <w:autoSpaceDE w:val="0"/>
        <w:autoSpaceDN w:val="0"/>
        <w:adjustRightInd w:val="0"/>
        <w:jc w:val="center"/>
        <w:rPr>
          <w:rFonts w:eastAsia="Times New Roman"/>
          <w:b/>
          <w:szCs w:val="20"/>
          <w:lang w:eastAsia="hr-HR"/>
        </w:rPr>
      </w:pPr>
    </w:p>
    <w:p w:rsidR="0083061B" w:rsidRDefault="0083061B" w:rsidP="0083061B">
      <w:pPr>
        <w:overflowPunct w:val="0"/>
        <w:autoSpaceDE w:val="0"/>
        <w:autoSpaceDN w:val="0"/>
        <w:adjustRightInd w:val="0"/>
        <w:rPr>
          <w:rFonts w:eastAsia="Times New Roman"/>
          <w:szCs w:val="20"/>
          <w:lang w:eastAsia="hr-HR"/>
        </w:rPr>
      </w:pPr>
    </w:p>
    <w:p w:rsidR="0083061B" w:rsidRDefault="0083061B" w:rsidP="0083061B">
      <w:pPr>
        <w:numPr>
          <w:ilvl w:val="0"/>
          <w:numId w:val="16"/>
        </w:numPr>
        <w:suppressAutoHyphens w:val="0"/>
        <w:overflowPunct w:val="0"/>
        <w:autoSpaceDE w:val="0"/>
        <w:autoSpaceDN w:val="0"/>
        <w:adjustRightInd w:val="0"/>
        <w:spacing w:line="240" w:lineRule="auto"/>
        <w:jc w:val="both"/>
        <w:rPr>
          <w:rFonts w:eastAsia="Times New Roman"/>
          <w:szCs w:val="20"/>
          <w:lang w:eastAsia="hr-HR"/>
        </w:rPr>
      </w:pPr>
      <w:r>
        <w:rPr>
          <w:rFonts w:eastAsia="Times New Roman"/>
          <w:szCs w:val="20"/>
          <w:lang w:eastAsia="hr-HR"/>
        </w:rPr>
        <w:t>Osniva se Radna skupina za pripremu planova komunalnih aktivnosti i praćenje realizacije (u daljnjem tekstu: Radna skupina).</w:t>
      </w:r>
    </w:p>
    <w:p w:rsidR="0083061B" w:rsidRDefault="0083061B" w:rsidP="0083061B">
      <w:pPr>
        <w:overflowPunct w:val="0"/>
        <w:autoSpaceDE w:val="0"/>
        <w:autoSpaceDN w:val="0"/>
        <w:adjustRightInd w:val="0"/>
        <w:ind w:left="720"/>
        <w:contextualSpacing/>
        <w:rPr>
          <w:rFonts w:eastAsia="Times New Roman"/>
          <w:szCs w:val="20"/>
          <w:lang w:eastAsia="hr-HR"/>
        </w:rPr>
      </w:pPr>
    </w:p>
    <w:p w:rsidR="0083061B" w:rsidRDefault="0083061B" w:rsidP="0083061B">
      <w:pPr>
        <w:numPr>
          <w:ilvl w:val="0"/>
          <w:numId w:val="16"/>
        </w:numPr>
        <w:suppressAutoHyphens w:val="0"/>
        <w:overflowPunct w:val="0"/>
        <w:autoSpaceDE w:val="0"/>
        <w:autoSpaceDN w:val="0"/>
        <w:adjustRightInd w:val="0"/>
        <w:spacing w:line="240" w:lineRule="auto"/>
        <w:rPr>
          <w:rFonts w:eastAsia="Times New Roman"/>
          <w:szCs w:val="20"/>
          <w:lang w:eastAsia="hr-HR"/>
        </w:rPr>
      </w:pPr>
      <w:r>
        <w:rPr>
          <w:rFonts w:eastAsia="Times New Roman"/>
          <w:szCs w:val="20"/>
          <w:lang w:eastAsia="hr-HR"/>
        </w:rPr>
        <w:t>Za članove Radne skupine imenuju se:</w:t>
      </w:r>
    </w:p>
    <w:p w:rsidR="0083061B" w:rsidRDefault="0083061B" w:rsidP="0083061B">
      <w:pPr>
        <w:overflowPunct w:val="0"/>
        <w:autoSpaceDE w:val="0"/>
        <w:autoSpaceDN w:val="0"/>
        <w:adjustRightInd w:val="0"/>
        <w:ind w:left="720"/>
        <w:contextualSpacing/>
        <w:rPr>
          <w:rFonts w:eastAsia="Times New Roman"/>
          <w:szCs w:val="20"/>
          <w:lang w:eastAsia="hr-HR"/>
        </w:rPr>
      </w:pPr>
    </w:p>
    <w:p w:rsidR="0083061B" w:rsidRDefault="0083061B" w:rsidP="0083061B">
      <w:pPr>
        <w:overflowPunct w:val="0"/>
        <w:autoSpaceDE w:val="0"/>
        <w:autoSpaceDN w:val="0"/>
        <w:adjustRightInd w:val="0"/>
        <w:ind w:left="720"/>
        <w:contextualSpacing/>
        <w:rPr>
          <w:rFonts w:eastAsia="Times New Roman"/>
          <w:szCs w:val="20"/>
          <w:lang w:eastAsia="hr-HR"/>
        </w:rPr>
      </w:pPr>
      <w:r>
        <w:rPr>
          <w:rFonts w:eastAsia="Times New Roman"/>
          <w:szCs w:val="20"/>
          <w:lang w:eastAsia="hr-HR"/>
        </w:rPr>
        <w:t xml:space="preserve">za predsjednika: </w:t>
      </w:r>
    </w:p>
    <w:p w:rsidR="0083061B" w:rsidRDefault="0083061B" w:rsidP="0083061B">
      <w:pPr>
        <w:overflowPunct w:val="0"/>
        <w:autoSpaceDE w:val="0"/>
        <w:autoSpaceDN w:val="0"/>
        <w:adjustRightInd w:val="0"/>
        <w:ind w:left="720"/>
        <w:contextualSpacing/>
        <w:rPr>
          <w:rFonts w:eastAsia="Times New Roman"/>
          <w:b/>
          <w:szCs w:val="20"/>
          <w:lang w:eastAsia="hr-HR"/>
        </w:rPr>
      </w:pPr>
      <w:r>
        <w:rPr>
          <w:rFonts w:eastAsia="Times New Roman"/>
          <w:b/>
          <w:szCs w:val="20"/>
          <w:lang w:eastAsia="hr-HR"/>
        </w:rPr>
        <w:t xml:space="preserve">Ilija </w:t>
      </w:r>
      <w:proofErr w:type="spellStart"/>
      <w:r>
        <w:rPr>
          <w:rFonts w:eastAsia="Times New Roman"/>
          <w:b/>
          <w:szCs w:val="20"/>
          <w:lang w:eastAsia="hr-HR"/>
        </w:rPr>
        <w:t>Sliško</w:t>
      </w:r>
      <w:proofErr w:type="spellEnd"/>
    </w:p>
    <w:p w:rsidR="0083061B" w:rsidRDefault="0083061B" w:rsidP="0083061B">
      <w:pPr>
        <w:overflowPunct w:val="0"/>
        <w:autoSpaceDE w:val="0"/>
        <w:autoSpaceDN w:val="0"/>
        <w:adjustRightInd w:val="0"/>
        <w:ind w:left="720"/>
        <w:contextualSpacing/>
        <w:rPr>
          <w:rFonts w:eastAsia="Times New Roman"/>
          <w:szCs w:val="20"/>
          <w:lang w:eastAsia="hr-HR"/>
        </w:rPr>
      </w:pPr>
    </w:p>
    <w:p w:rsidR="0083061B" w:rsidRDefault="0083061B" w:rsidP="0083061B">
      <w:pPr>
        <w:overflowPunct w:val="0"/>
        <w:autoSpaceDE w:val="0"/>
        <w:autoSpaceDN w:val="0"/>
        <w:adjustRightInd w:val="0"/>
        <w:ind w:left="720"/>
        <w:contextualSpacing/>
        <w:rPr>
          <w:rFonts w:eastAsia="Times New Roman"/>
          <w:szCs w:val="20"/>
          <w:lang w:eastAsia="hr-HR"/>
        </w:rPr>
      </w:pPr>
      <w:r>
        <w:rPr>
          <w:rFonts w:eastAsia="Times New Roman"/>
          <w:szCs w:val="20"/>
          <w:lang w:eastAsia="hr-HR"/>
        </w:rPr>
        <w:t xml:space="preserve">za članove: </w:t>
      </w:r>
    </w:p>
    <w:p w:rsidR="0083061B" w:rsidRDefault="0083061B" w:rsidP="0083061B">
      <w:pPr>
        <w:overflowPunct w:val="0"/>
        <w:autoSpaceDE w:val="0"/>
        <w:autoSpaceDN w:val="0"/>
        <w:adjustRightInd w:val="0"/>
        <w:ind w:left="720"/>
        <w:rPr>
          <w:rFonts w:eastAsia="Times New Roman"/>
          <w:b/>
          <w:szCs w:val="20"/>
          <w:lang w:eastAsia="hr-HR"/>
        </w:rPr>
      </w:pPr>
      <w:r>
        <w:rPr>
          <w:rFonts w:eastAsia="Times New Roman"/>
          <w:szCs w:val="20"/>
          <w:lang w:eastAsia="hr-HR"/>
        </w:rPr>
        <w:t xml:space="preserve">- </w:t>
      </w:r>
      <w:r>
        <w:rPr>
          <w:rFonts w:eastAsia="Times New Roman"/>
          <w:b/>
          <w:szCs w:val="20"/>
          <w:lang w:eastAsia="hr-HR"/>
        </w:rPr>
        <w:t>Ante Matić</w:t>
      </w:r>
    </w:p>
    <w:p w:rsidR="0083061B" w:rsidRDefault="0083061B" w:rsidP="0083061B">
      <w:pPr>
        <w:overflowPunct w:val="0"/>
        <w:autoSpaceDE w:val="0"/>
        <w:autoSpaceDN w:val="0"/>
        <w:adjustRightInd w:val="0"/>
        <w:ind w:left="720"/>
        <w:rPr>
          <w:rFonts w:eastAsia="Times New Roman"/>
          <w:b/>
          <w:szCs w:val="20"/>
          <w:lang w:eastAsia="hr-HR"/>
        </w:rPr>
      </w:pPr>
      <w:r>
        <w:rPr>
          <w:rFonts w:eastAsia="Times New Roman"/>
          <w:b/>
          <w:szCs w:val="20"/>
          <w:lang w:eastAsia="hr-HR"/>
        </w:rPr>
        <w:t xml:space="preserve">- Stjepan </w:t>
      </w:r>
      <w:proofErr w:type="spellStart"/>
      <w:r>
        <w:rPr>
          <w:rFonts w:eastAsia="Times New Roman"/>
          <w:b/>
          <w:szCs w:val="20"/>
          <w:lang w:eastAsia="hr-HR"/>
        </w:rPr>
        <w:t>Pintur</w:t>
      </w:r>
      <w:proofErr w:type="spellEnd"/>
      <w:r>
        <w:rPr>
          <w:rFonts w:eastAsia="Times New Roman"/>
          <w:b/>
          <w:szCs w:val="20"/>
          <w:lang w:eastAsia="hr-HR"/>
        </w:rPr>
        <w:t xml:space="preserve"> </w:t>
      </w:r>
    </w:p>
    <w:p w:rsidR="0083061B" w:rsidRDefault="0083061B" w:rsidP="0083061B">
      <w:pPr>
        <w:overflowPunct w:val="0"/>
        <w:autoSpaceDE w:val="0"/>
        <w:autoSpaceDN w:val="0"/>
        <w:adjustRightInd w:val="0"/>
        <w:ind w:left="720"/>
        <w:rPr>
          <w:rFonts w:eastAsia="Times New Roman"/>
          <w:b/>
          <w:szCs w:val="20"/>
          <w:lang w:eastAsia="hr-HR"/>
        </w:rPr>
      </w:pPr>
      <w:r>
        <w:rPr>
          <w:rFonts w:eastAsia="Times New Roman"/>
          <w:b/>
          <w:szCs w:val="20"/>
          <w:lang w:eastAsia="hr-HR"/>
        </w:rPr>
        <w:t>- Zvonimir Raguž</w:t>
      </w:r>
    </w:p>
    <w:p w:rsidR="0083061B" w:rsidRDefault="0083061B" w:rsidP="0083061B">
      <w:pPr>
        <w:overflowPunct w:val="0"/>
        <w:autoSpaceDE w:val="0"/>
        <w:autoSpaceDN w:val="0"/>
        <w:adjustRightInd w:val="0"/>
        <w:ind w:left="720"/>
        <w:rPr>
          <w:rFonts w:eastAsia="Times New Roman"/>
          <w:b/>
          <w:szCs w:val="20"/>
          <w:lang w:eastAsia="hr-HR"/>
        </w:rPr>
      </w:pPr>
      <w:r>
        <w:rPr>
          <w:rFonts w:eastAsia="Times New Roman"/>
          <w:b/>
          <w:szCs w:val="20"/>
          <w:lang w:eastAsia="hr-HR"/>
        </w:rPr>
        <w:t xml:space="preserve">- </w:t>
      </w:r>
      <w:proofErr w:type="spellStart"/>
      <w:r>
        <w:rPr>
          <w:rFonts w:eastAsia="Times New Roman"/>
          <w:b/>
          <w:szCs w:val="20"/>
          <w:lang w:eastAsia="hr-HR"/>
        </w:rPr>
        <w:t>Dujo</w:t>
      </w:r>
      <w:proofErr w:type="spellEnd"/>
      <w:r>
        <w:rPr>
          <w:rFonts w:eastAsia="Times New Roman"/>
          <w:b/>
          <w:szCs w:val="20"/>
          <w:lang w:eastAsia="hr-HR"/>
        </w:rPr>
        <w:t xml:space="preserve"> </w:t>
      </w:r>
      <w:proofErr w:type="spellStart"/>
      <w:r>
        <w:rPr>
          <w:rFonts w:eastAsia="Times New Roman"/>
          <w:b/>
          <w:szCs w:val="20"/>
          <w:lang w:eastAsia="hr-HR"/>
        </w:rPr>
        <w:t>Stojević</w:t>
      </w:r>
      <w:proofErr w:type="spellEnd"/>
    </w:p>
    <w:p w:rsidR="0083061B" w:rsidRDefault="0083061B" w:rsidP="0083061B">
      <w:pPr>
        <w:overflowPunct w:val="0"/>
        <w:autoSpaceDE w:val="0"/>
        <w:autoSpaceDN w:val="0"/>
        <w:adjustRightInd w:val="0"/>
        <w:ind w:left="720"/>
        <w:rPr>
          <w:rFonts w:eastAsia="Times New Roman"/>
          <w:b/>
          <w:szCs w:val="20"/>
          <w:lang w:eastAsia="hr-HR"/>
        </w:rPr>
      </w:pPr>
      <w:r>
        <w:rPr>
          <w:rFonts w:eastAsia="Times New Roman"/>
          <w:b/>
          <w:szCs w:val="20"/>
          <w:lang w:eastAsia="hr-HR"/>
        </w:rPr>
        <w:t>- Dario Marić</w:t>
      </w:r>
    </w:p>
    <w:p w:rsidR="0083061B" w:rsidRDefault="0083061B" w:rsidP="0083061B">
      <w:pPr>
        <w:overflowPunct w:val="0"/>
        <w:autoSpaceDE w:val="0"/>
        <w:autoSpaceDN w:val="0"/>
        <w:adjustRightInd w:val="0"/>
        <w:ind w:left="360"/>
        <w:rPr>
          <w:rFonts w:eastAsia="Times New Roman"/>
          <w:szCs w:val="20"/>
          <w:lang w:eastAsia="hr-HR"/>
        </w:rPr>
      </w:pPr>
    </w:p>
    <w:p w:rsidR="0083061B" w:rsidRDefault="0083061B" w:rsidP="0083061B">
      <w:pPr>
        <w:overflowPunct w:val="0"/>
        <w:autoSpaceDE w:val="0"/>
        <w:autoSpaceDN w:val="0"/>
        <w:adjustRightInd w:val="0"/>
        <w:ind w:left="360"/>
        <w:rPr>
          <w:rFonts w:eastAsia="Times New Roman"/>
          <w:szCs w:val="20"/>
          <w:lang w:eastAsia="hr-HR"/>
        </w:rPr>
      </w:pPr>
    </w:p>
    <w:p w:rsidR="0083061B" w:rsidRDefault="0083061B" w:rsidP="0083061B">
      <w:pPr>
        <w:numPr>
          <w:ilvl w:val="0"/>
          <w:numId w:val="16"/>
        </w:numPr>
        <w:suppressAutoHyphens w:val="0"/>
        <w:overflowPunct w:val="0"/>
        <w:autoSpaceDE w:val="0"/>
        <w:autoSpaceDN w:val="0"/>
        <w:adjustRightInd w:val="0"/>
        <w:spacing w:line="240" w:lineRule="auto"/>
        <w:rPr>
          <w:rFonts w:eastAsia="Times New Roman"/>
          <w:szCs w:val="20"/>
          <w:lang w:eastAsia="hr-HR"/>
        </w:rPr>
      </w:pPr>
      <w:r>
        <w:rPr>
          <w:rFonts w:eastAsia="Times New Roman"/>
          <w:szCs w:val="20"/>
          <w:lang w:eastAsia="hr-HR"/>
        </w:rPr>
        <w:t>O svom radu Radna skupina podnosi izvješće predsjedniku i Vijeću Gradske četvrti Gornja Dubrava.</w:t>
      </w:r>
    </w:p>
    <w:p w:rsidR="0083061B" w:rsidRDefault="0083061B" w:rsidP="0083061B">
      <w:pPr>
        <w:overflowPunct w:val="0"/>
        <w:autoSpaceDE w:val="0"/>
        <w:autoSpaceDN w:val="0"/>
        <w:adjustRightInd w:val="0"/>
        <w:rPr>
          <w:rFonts w:eastAsia="Times New Roman"/>
          <w:szCs w:val="20"/>
          <w:lang w:eastAsia="hr-HR"/>
        </w:rPr>
      </w:pPr>
    </w:p>
    <w:p w:rsidR="0083061B" w:rsidRDefault="0083061B" w:rsidP="0083061B">
      <w:pPr>
        <w:overflowPunct w:val="0"/>
        <w:autoSpaceDE w:val="0"/>
        <w:autoSpaceDN w:val="0"/>
        <w:adjustRightInd w:val="0"/>
        <w:rPr>
          <w:rFonts w:eastAsia="Times New Roman"/>
          <w:szCs w:val="20"/>
          <w:lang w:eastAsia="hr-HR"/>
        </w:rPr>
      </w:pP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KLASA: 024-08/25-002/203</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URBROJ: 251-13-11-6/013-25-4</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Zagreb, 18. rujna 2025.</w:t>
      </w: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 xml:space="preserve">                                                                                                                  Predsjednik</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Vijeća Gradske četvrti</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Gornja Dubrava</w:t>
      </w: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jc w:val="both"/>
        <w:rPr>
          <w:rFonts w:eastAsia="Times New Roman"/>
          <w:szCs w:val="20"/>
          <w:lang w:eastAsia="hr-HR"/>
        </w:rPr>
      </w:pPr>
      <w:r>
        <w:rPr>
          <w:rFonts w:eastAsia="Times New Roman"/>
          <w:szCs w:val="24"/>
          <w:lang w:eastAsia="hr-HR"/>
        </w:rPr>
        <w:t xml:space="preserve">                                                                                                                  Dario Marić</w:t>
      </w: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jc w:val="both"/>
        <w:rPr>
          <w:szCs w:val="24"/>
        </w:rPr>
      </w:pPr>
      <w:r>
        <w:rPr>
          <w:szCs w:val="24"/>
        </w:rPr>
        <w:t xml:space="preserve">Na temelju članka 4. stavka 4. Odluke o osnivanju stožera civilne zaštite gradskih četvrti Grada Zagreba (KLASA: 024-01/25-02/15, URBROJ: 251-01-12-25-2 od 20. kolovoza 2025.) i članka 28. stavka 3. Poslovnika o radu Gradske četvrti Gornja Dubrava (Službeni glasnik Grada Zagreba </w:t>
      </w:r>
      <w:hyperlink r:id="rId5" w:anchor="/app/akt?id=a62b06af-4872-408e-bc5a-4030108a0e15" w:history="1">
        <w:r>
          <w:rPr>
            <w:rStyle w:val="Hiperveza"/>
            <w:szCs w:val="24"/>
          </w:rPr>
          <w:t>35/22</w:t>
        </w:r>
      </w:hyperlink>
      <w:r>
        <w:rPr>
          <w:rStyle w:val="Hiperveza"/>
          <w:szCs w:val="24"/>
        </w:rPr>
        <w:t xml:space="preserve"> i 25/25</w:t>
      </w:r>
      <w:r>
        <w:rPr>
          <w:szCs w:val="24"/>
        </w:rPr>
        <w:t xml:space="preserve">), Vijeće Gradske četvrti Gornja Dubrava, na 3. sjednici, 18. rujna 2025., donijelo je </w:t>
      </w:r>
    </w:p>
    <w:p w:rsidR="0083061B" w:rsidRDefault="0083061B" w:rsidP="0083061B">
      <w:pPr>
        <w:rPr>
          <w:szCs w:val="24"/>
        </w:rPr>
      </w:pPr>
    </w:p>
    <w:p w:rsidR="0083061B" w:rsidRDefault="0083061B" w:rsidP="0083061B">
      <w:pPr>
        <w:rPr>
          <w:szCs w:val="24"/>
        </w:rPr>
      </w:pPr>
    </w:p>
    <w:p w:rsidR="0083061B" w:rsidRDefault="0083061B" w:rsidP="0083061B">
      <w:pPr>
        <w:jc w:val="center"/>
        <w:rPr>
          <w:b/>
          <w:bCs/>
          <w:szCs w:val="24"/>
        </w:rPr>
      </w:pPr>
      <w:r>
        <w:rPr>
          <w:b/>
          <w:bCs/>
          <w:szCs w:val="24"/>
        </w:rPr>
        <w:t>ZAKLJUČAK</w:t>
      </w:r>
    </w:p>
    <w:p w:rsidR="0083061B" w:rsidRDefault="0083061B" w:rsidP="0083061B">
      <w:pPr>
        <w:jc w:val="center"/>
        <w:rPr>
          <w:b/>
          <w:bCs/>
          <w:szCs w:val="24"/>
        </w:rPr>
      </w:pPr>
      <w:r>
        <w:rPr>
          <w:b/>
          <w:bCs/>
          <w:szCs w:val="24"/>
        </w:rPr>
        <w:t>o imenovanju članova Stožera civilne zaštite Gradske četvrti Gornja Dubrava</w:t>
      </w:r>
    </w:p>
    <w:p w:rsidR="0083061B" w:rsidRDefault="0083061B" w:rsidP="0083061B">
      <w:pPr>
        <w:jc w:val="center"/>
        <w:rPr>
          <w:b/>
          <w:bCs/>
          <w:szCs w:val="24"/>
        </w:rPr>
      </w:pPr>
    </w:p>
    <w:p w:rsidR="0083061B" w:rsidRDefault="0083061B" w:rsidP="0083061B">
      <w:pPr>
        <w:jc w:val="center"/>
        <w:rPr>
          <w:b/>
          <w:bCs/>
          <w:szCs w:val="24"/>
        </w:rPr>
      </w:pPr>
    </w:p>
    <w:p w:rsidR="0083061B" w:rsidRDefault="0083061B" w:rsidP="0083061B">
      <w:pPr>
        <w:pStyle w:val="Odlomakpopisa"/>
        <w:numPr>
          <w:ilvl w:val="0"/>
          <w:numId w:val="17"/>
        </w:numPr>
        <w:spacing w:line="276" w:lineRule="auto"/>
        <w:ind w:left="360"/>
        <w:jc w:val="both"/>
        <w:rPr>
          <w:rFonts w:ascii="Times New Roman" w:hAnsi="Times New Roman" w:cs="Times New Roman"/>
          <w:szCs w:val="24"/>
        </w:rPr>
      </w:pPr>
      <w:r>
        <w:rPr>
          <w:rFonts w:ascii="Times New Roman" w:hAnsi="Times New Roman" w:cs="Times New Roman"/>
          <w:szCs w:val="24"/>
        </w:rPr>
        <w:t>U stožer civilne zaštite Gradske četvrti Gornja Dubrava imenuju se:</w:t>
      </w:r>
    </w:p>
    <w:p w:rsidR="0083061B" w:rsidRDefault="0083061B" w:rsidP="0083061B">
      <w:pPr>
        <w:pStyle w:val="Odlomakpopisa"/>
        <w:numPr>
          <w:ilvl w:val="0"/>
          <w:numId w:val="18"/>
        </w:numPr>
        <w:spacing w:line="276" w:lineRule="auto"/>
        <w:ind w:left="720"/>
        <w:jc w:val="both"/>
        <w:rPr>
          <w:rFonts w:ascii="Times New Roman" w:hAnsi="Times New Roman" w:cs="Times New Roman"/>
          <w:szCs w:val="24"/>
        </w:rPr>
      </w:pPr>
      <w:r>
        <w:rPr>
          <w:rFonts w:ascii="Times New Roman" w:hAnsi="Times New Roman" w:cs="Times New Roman"/>
          <w:szCs w:val="24"/>
        </w:rPr>
        <w:t xml:space="preserve">za načelnika: </w:t>
      </w:r>
      <w:r>
        <w:rPr>
          <w:rFonts w:ascii="Times New Roman" w:hAnsi="Times New Roman" w:cs="Times New Roman"/>
          <w:b/>
          <w:bCs/>
          <w:szCs w:val="24"/>
        </w:rPr>
        <w:t>Dario Marić</w:t>
      </w:r>
      <w:r>
        <w:rPr>
          <w:rFonts w:ascii="Times New Roman" w:hAnsi="Times New Roman" w:cs="Times New Roman"/>
          <w:szCs w:val="24"/>
        </w:rPr>
        <w:t>, predsjednik Vijeća Gradske četvrti Gornja Dubrava;</w:t>
      </w:r>
    </w:p>
    <w:p w:rsidR="0083061B" w:rsidRDefault="0083061B" w:rsidP="0083061B">
      <w:pPr>
        <w:pStyle w:val="Odlomakpopisa"/>
        <w:numPr>
          <w:ilvl w:val="0"/>
          <w:numId w:val="18"/>
        </w:numPr>
        <w:spacing w:line="276" w:lineRule="auto"/>
        <w:ind w:left="720"/>
        <w:jc w:val="both"/>
        <w:rPr>
          <w:rFonts w:ascii="Times New Roman" w:hAnsi="Times New Roman" w:cs="Times New Roman"/>
          <w:szCs w:val="24"/>
        </w:rPr>
      </w:pPr>
      <w:r>
        <w:rPr>
          <w:rFonts w:ascii="Times New Roman" w:hAnsi="Times New Roman" w:cs="Times New Roman"/>
          <w:szCs w:val="24"/>
        </w:rPr>
        <w:t xml:space="preserve">za zamjenik načelnika: </w:t>
      </w:r>
      <w:r>
        <w:rPr>
          <w:rFonts w:ascii="Times New Roman" w:hAnsi="Times New Roman" w:cs="Times New Roman"/>
          <w:b/>
          <w:bCs/>
          <w:szCs w:val="24"/>
        </w:rPr>
        <w:t>Nikola Domitrović,</w:t>
      </w:r>
      <w:r>
        <w:rPr>
          <w:rFonts w:ascii="Times New Roman" w:hAnsi="Times New Roman" w:cs="Times New Roman"/>
          <w:szCs w:val="24"/>
        </w:rPr>
        <w:t xml:space="preserve"> Vatrogasna zajednica Grada Zagreba;</w:t>
      </w:r>
    </w:p>
    <w:p w:rsidR="0083061B" w:rsidRDefault="0083061B" w:rsidP="0083061B">
      <w:pPr>
        <w:pStyle w:val="Odlomakpopisa"/>
        <w:numPr>
          <w:ilvl w:val="0"/>
          <w:numId w:val="18"/>
        </w:numPr>
        <w:spacing w:line="276" w:lineRule="auto"/>
        <w:ind w:left="720"/>
        <w:jc w:val="both"/>
        <w:rPr>
          <w:rFonts w:ascii="Times New Roman" w:hAnsi="Times New Roman" w:cs="Times New Roman"/>
          <w:szCs w:val="24"/>
        </w:rPr>
      </w:pPr>
      <w:r>
        <w:rPr>
          <w:rFonts w:ascii="Times New Roman" w:hAnsi="Times New Roman" w:cs="Times New Roman"/>
          <w:szCs w:val="24"/>
        </w:rPr>
        <w:t>za članove:</w:t>
      </w:r>
    </w:p>
    <w:p w:rsidR="0083061B" w:rsidRDefault="0083061B" w:rsidP="0083061B">
      <w:pPr>
        <w:ind w:left="708"/>
        <w:rPr>
          <w:szCs w:val="24"/>
        </w:rPr>
      </w:pPr>
      <w:r>
        <w:rPr>
          <w:b/>
          <w:bCs/>
          <w:szCs w:val="24"/>
        </w:rPr>
        <w:t>Ante Matić</w:t>
      </w:r>
      <w:r>
        <w:rPr>
          <w:szCs w:val="24"/>
        </w:rPr>
        <w:t>, član Vijeća Gradske četvrti Gornja Dubrava;</w:t>
      </w:r>
    </w:p>
    <w:p w:rsidR="0083061B" w:rsidRDefault="0083061B" w:rsidP="0083061B">
      <w:pPr>
        <w:ind w:left="708"/>
        <w:rPr>
          <w:szCs w:val="24"/>
        </w:rPr>
      </w:pPr>
      <w:r>
        <w:rPr>
          <w:b/>
          <w:szCs w:val="24"/>
        </w:rPr>
        <w:t>Marko Stipić</w:t>
      </w:r>
      <w:r>
        <w:rPr>
          <w:szCs w:val="24"/>
        </w:rPr>
        <w:t>, član Vijeća Gradske četvrti Gornja Dubrava;</w:t>
      </w:r>
    </w:p>
    <w:p w:rsidR="0083061B" w:rsidRDefault="0083061B" w:rsidP="0083061B">
      <w:pPr>
        <w:ind w:left="708"/>
        <w:rPr>
          <w:szCs w:val="24"/>
        </w:rPr>
      </w:pPr>
      <w:r>
        <w:rPr>
          <w:b/>
          <w:bCs/>
          <w:szCs w:val="24"/>
        </w:rPr>
        <w:t xml:space="preserve">Matija </w:t>
      </w:r>
      <w:proofErr w:type="spellStart"/>
      <w:r>
        <w:rPr>
          <w:b/>
          <w:bCs/>
          <w:szCs w:val="24"/>
        </w:rPr>
        <w:t>Svibovec</w:t>
      </w:r>
      <w:proofErr w:type="spellEnd"/>
      <w:r>
        <w:rPr>
          <w:szCs w:val="24"/>
        </w:rPr>
        <w:t>, Vatrogasna zajednica Grada Zagreba;</w:t>
      </w:r>
    </w:p>
    <w:p w:rsidR="0083061B" w:rsidRDefault="0083061B" w:rsidP="0083061B">
      <w:pPr>
        <w:ind w:left="708"/>
        <w:rPr>
          <w:szCs w:val="24"/>
        </w:rPr>
      </w:pPr>
      <w:r>
        <w:rPr>
          <w:b/>
          <w:bCs/>
          <w:szCs w:val="24"/>
        </w:rPr>
        <w:t>Ivan Mlinar</w:t>
      </w:r>
      <w:r>
        <w:rPr>
          <w:szCs w:val="24"/>
        </w:rPr>
        <w:t>, Gradsko društvo Crvenog križa Zagreb;</w:t>
      </w:r>
    </w:p>
    <w:p w:rsidR="0083061B" w:rsidRDefault="0083061B" w:rsidP="0083061B">
      <w:pPr>
        <w:ind w:left="708"/>
        <w:rPr>
          <w:szCs w:val="24"/>
        </w:rPr>
      </w:pPr>
      <w:r>
        <w:rPr>
          <w:b/>
          <w:bCs/>
          <w:szCs w:val="24"/>
        </w:rPr>
        <w:t xml:space="preserve">Ivica </w:t>
      </w:r>
      <w:proofErr w:type="spellStart"/>
      <w:r>
        <w:rPr>
          <w:b/>
          <w:bCs/>
          <w:szCs w:val="24"/>
        </w:rPr>
        <w:t>Kuprešak</w:t>
      </w:r>
      <w:proofErr w:type="spellEnd"/>
      <w:r>
        <w:rPr>
          <w:b/>
          <w:bCs/>
          <w:szCs w:val="24"/>
        </w:rPr>
        <w:t xml:space="preserve">, </w:t>
      </w:r>
      <w:r>
        <w:rPr>
          <w:szCs w:val="24"/>
        </w:rPr>
        <w:t>zapovjednik Postrojbe civilne zaštite opće namjene Gradske četvrti Gornja Dubrava;</w:t>
      </w:r>
    </w:p>
    <w:p w:rsidR="0083061B" w:rsidRDefault="0083061B" w:rsidP="0083061B">
      <w:pPr>
        <w:ind w:left="708"/>
        <w:rPr>
          <w:szCs w:val="24"/>
        </w:rPr>
      </w:pPr>
      <w:r>
        <w:rPr>
          <w:b/>
          <w:bCs/>
          <w:szCs w:val="24"/>
        </w:rPr>
        <w:t xml:space="preserve">Domagoj </w:t>
      </w:r>
      <w:proofErr w:type="spellStart"/>
      <w:r>
        <w:rPr>
          <w:b/>
          <w:bCs/>
          <w:szCs w:val="24"/>
        </w:rPr>
        <w:t>Gregorović</w:t>
      </w:r>
      <w:proofErr w:type="spellEnd"/>
      <w:r>
        <w:rPr>
          <w:szCs w:val="24"/>
        </w:rPr>
        <w:t>, Policijska uprava zagrebačka III PP Zagreb.</w:t>
      </w:r>
    </w:p>
    <w:p w:rsidR="0083061B" w:rsidRDefault="0083061B" w:rsidP="0083061B">
      <w:pPr>
        <w:pStyle w:val="Odlomakpopisa"/>
        <w:numPr>
          <w:ilvl w:val="0"/>
          <w:numId w:val="17"/>
        </w:numPr>
        <w:spacing w:before="240" w:after="200" w:line="276" w:lineRule="auto"/>
        <w:ind w:left="360"/>
        <w:jc w:val="both"/>
        <w:rPr>
          <w:rFonts w:ascii="Times New Roman" w:hAnsi="Times New Roman" w:cs="Times New Roman"/>
          <w:szCs w:val="24"/>
        </w:rPr>
      </w:pPr>
      <w:r>
        <w:rPr>
          <w:rFonts w:ascii="Times New Roman" w:hAnsi="Times New Roman" w:cs="Times New Roman"/>
          <w:szCs w:val="24"/>
        </w:rPr>
        <w:t>Ovaj zaključak biti će objavljen u Službenom glasniku Grada Zagreba.</w:t>
      </w:r>
    </w:p>
    <w:p w:rsidR="0083061B" w:rsidRDefault="0083061B" w:rsidP="0083061B">
      <w:pPr>
        <w:rPr>
          <w:szCs w:val="24"/>
        </w:rPr>
      </w:pPr>
    </w:p>
    <w:p w:rsidR="0083061B" w:rsidRDefault="0083061B" w:rsidP="0083061B">
      <w:pPr>
        <w:rPr>
          <w:szCs w:val="24"/>
        </w:rPr>
      </w:pPr>
      <w:r>
        <w:rPr>
          <w:szCs w:val="24"/>
        </w:rPr>
        <w:t xml:space="preserve">KLASA: </w:t>
      </w:r>
      <w:r>
        <w:rPr>
          <w:rFonts w:eastAsia="Times New Roman"/>
          <w:szCs w:val="24"/>
          <w:lang w:eastAsia="hr-HR"/>
        </w:rPr>
        <w:t>024-08/25-002/203</w:t>
      </w:r>
    </w:p>
    <w:p w:rsidR="0083061B" w:rsidRDefault="0083061B" w:rsidP="0083061B">
      <w:pPr>
        <w:rPr>
          <w:szCs w:val="24"/>
        </w:rPr>
      </w:pPr>
      <w:r>
        <w:rPr>
          <w:szCs w:val="24"/>
        </w:rPr>
        <w:t>URBROJ:</w:t>
      </w:r>
      <w:r>
        <w:rPr>
          <w:rFonts w:eastAsia="Times New Roman"/>
          <w:szCs w:val="24"/>
          <w:lang w:eastAsia="hr-HR"/>
        </w:rPr>
        <w:t xml:space="preserve"> 251-13-11-6/013-25-6</w:t>
      </w:r>
    </w:p>
    <w:p w:rsidR="0083061B" w:rsidRDefault="0083061B" w:rsidP="0083061B">
      <w:pPr>
        <w:rPr>
          <w:szCs w:val="24"/>
        </w:rPr>
      </w:pPr>
      <w:r>
        <w:rPr>
          <w:szCs w:val="24"/>
        </w:rPr>
        <w:t>Zagreb, 18. rujna 2025.</w:t>
      </w:r>
    </w:p>
    <w:p w:rsidR="0083061B" w:rsidRDefault="0083061B" w:rsidP="0083061B">
      <w:pPr>
        <w:rPr>
          <w:szCs w:val="24"/>
        </w:rPr>
      </w:pPr>
    </w:p>
    <w:p w:rsidR="0083061B" w:rsidRDefault="0083061B" w:rsidP="0083061B">
      <w:pPr>
        <w:rPr>
          <w:szCs w:val="24"/>
        </w:rPr>
      </w:pPr>
    </w:p>
    <w:p w:rsidR="0083061B" w:rsidRDefault="0083061B" w:rsidP="0083061B">
      <w:pPr>
        <w:ind w:left="4956"/>
        <w:jc w:val="center"/>
        <w:rPr>
          <w:szCs w:val="24"/>
        </w:rPr>
      </w:pPr>
      <w:r>
        <w:rPr>
          <w:szCs w:val="24"/>
        </w:rPr>
        <w:t>Predsjednik Vijeća Gradske četvrti</w:t>
      </w:r>
    </w:p>
    <w:p w:rsidR="0083061B" w:rsidRDefault="0083061B" w:rsidP="0083061B">
      <w:pPr>
        <w:ind w:left="4956"/>
        <w:jc w:val="center"/>
        <w:rPr>
          <w:b/>
          <w:bCs/>
          <w:szCs w:val="24"/>
        </w:rPr>
      </w:pPr>
      <w:r>
        <w:rPr>
          <w:szCs w:val="24"/>
        </w:rPr>
        <w:t>Gornja Dubrava</w:t>
      </w:r>
      <w:r>
        <w:rPr>
          <w:b/>
          <w:bCs/>
          <w:szCs w:val="24"/>
        </w:rPr>
        <w:t xml:space="preserve"> </w:t>
      </w:r>
    </w:p>
    <w:p w:rsidR="0083061B" w:rsidRDefault="0083061B" w:rsidP="0083061B">
      <w:pPr>
        <w:ind w:left="4956"/>
        <w:jc w:val="center"/>
        <w:rPr>
          <w:rFonts w:asciiTheme="minorHAnsi" w:hAnsiTheme="minorHAnsi" w:cstheme="minorBidi"/>
        </w:rPr>
      </w:pPr>
      <w:r>
        <w:rPr>
          <w:b/>
          <w:bCs/>
          <w:szCs w:val="24"/>
        </w:rPr>
        <w:lastRenderedPageBreak/>
        <w:t>Dario Marić</w:t>
      </w: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overflowPunct w:val="0"/>
        <w:autoSpaceDE w:val="0"/>
        <w:autoSpaceDN w:val="0"/>
        <w:adjustRightInd w:val="0"/>
        <w:ind w:firstLine="708"/>
        <w:jc w:val="both"/>
        <w:rPr>
          <w:rFonts w:eastAsia="Times New Roman"/>
          <w:szCs w:val="20"/>
          <w:lang w:eastAsia="hr-HR"/>
        </w:rPr>
      </w:pPr>
      <w:r>
        <w:rPr>
          <w:rFonts w:eastAsia="Times New Roman"/>
          <w:szCs w:val="20"/>
          <w:lang w:eastAsia="hr-HR"/>
        </w:rPr>
        <w:t xml:space="preserve">Na temelju članka </w:t>
      </w:r>
      <w:r>
        <w:rPr>
          <w:rFonts w:eastAsia="Times New Roman"/>
          <w:color w:val="000000"/>
          <w:szCs w:val="20"/>
          <w:lang w:eastAsia="hr-HR"/>
        </w:rPr>
        <w:t>80.</w:t>
      </w:r>
      <w:r>
        <w:rPr>
          <w:rFonts w:eastAsia="Times New Roman"/>
          <w:szCs w:val="20"/>
          <w:lang w:eastAsia="hr-HR"/>
        </w:rPr>
        <w:t xml:space="preserve"> Statuta Grada Zagreba (Službeni glasnik Grada Zagreba 23/16, 2/18, 23/18, 3/20, 3/21, 11/21 - pročišćeni tekst, 16/22) i članka </w:t>
      </w:r>
      <w:r>
        <w:rPr>
          <w:rFonts w:eastAsia="Times New Roman"/>
          <w:color w:val="000000"/>
          <w:szCs w:val="20"/>
          <w:lang w:eastAsia="hr-HR"/>
        </w:rPr>
        <w:t xml:space="preserve">17. </w:t>
      </w:r>
      <w:r>
        <w:rPr>
          <w:rFonts w:eastAsia="Times New Roman"/>
          <w:szCs w:val="20"/>
          <w:lang w:eastAsia="hr-HR"/>
        </w:rPr>
        <w:t xml:space="preserve">Pravila Gradske četvrti Gornja Dubrava (Službeni glasnik Grada Zagreba 35/22), Vijeće Gradske četvrti Gornja Dubrava, na </w:t>
      </w:r>
      <w:r>
        <w:rPr>
          <w:rFonts w:eastAsia="Times New Roman"/>
          <w:szCs w:val="20"/>
          <w:lang w:eastAsia="hr-HR"/>
        </w:rPr>
        <w:softHyphen/>
        <w:t>3. sjednici,</w:t>
      </w:r>
      <w:r>
        <w:rPr>
          <w:rFonts w:eastAsia="Times New Roman"/>
          <w:color w:val="000000"/>
          <w:szCs w:val="20"/>
          <w:lang w:eastAsia="hr-HR"/>
        </w:rPr>
        <w:t xml:space="preserve"> održanoj 18. rujna 2025.,</w:t>
      </w:r>
      <w:r>
        <w:rPr>
          <w:rFonts w:eastAsia="Times New Roman"/>
          <w:szCs w:val="20"/>
          <w:lang w:eastAsia="hr-HR"/>
        </w:rPr>
        <w:t xml:space="preserve"> donijelo je</w:t>
      </w: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autoSpaceDN w:val="0"/>
        <w:ind w:left="720"/>
        <w:rPr>
          <w:rFonts w:eastAsia="Times New Roman"/>
          <w:szCs w:val="24"/>
        </w:rPr>
      </w:pP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Z A K L J U Č A K</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 xml:space="preserve"> o prijedlogu gradnje vodovodne i kanalizacijske infrastrukture u Novačkoj ulici 387</w:t>
      </w:r>
    </w:p>
    <w:p w:rsidR="0083061B" w:rsidRDefault="0083061B" w:rsidP="0083061B">
      <w:pPr>
        <w:autoSpaceDN w:val="0"/>
        <w:jc w:val="both"/>
        <w:rPr>
          <w:rFonts w:eastAsia="Times New Roman"/>
          <w:szCs w:val="24"/>
        </w:rPr>
      </w:pPr>
    </w:p>
    <w:p w:rsidR="0083061B" w:rsidRDefault="0083061B" w:rsidP="0083061B">
      <w:pPr>
        <w:autoSpaceDN w:val="0"/>
        <w:jc w:val="both"/>
        <w:rPr>
          <w:rFonts w:eastAsia="Times New Roman"/>
          <w:szCs w:val="24"/>
        </w:rPr>
      </w:pPr>
    </w:p>
    <w:p w:rsidR="0083061B" w:rsidRDefault="0083061B" w:rsidP="0083061B">
      <w:pPr>
        <w:numPr>
          <w:ilvl w:val="0"/>
          <w:numId w:val="1"/>
        </w:numPr>
        <w:suppressAutoHyphens w:val="0"/>
        <w:overflowPunct w:val="0"/>
        <w:autoSpaceDE w:val="0"/>
        <w:autoSpaceDN w:val="0"/>
        <w:adjustRightInd w:val="0"/>
        <w:spacing w:after="160" w:line="252" w:lineRule="auto"/>
        <w:jc w:val="both"/>
        <w:rPr>
          <w:rFonts w:eastAsia="Times New Roman"/>
          <w:szCs w:val="24"/>
        </w:rPr>
      </w:pPr>
      <w:r>
        <w:rPr>
          <w:rFonts w:eastAsia="Calibri"/>
          <w:szCs w:val="24"/>
        </w:rPr>
        <w:t>Temeljem zahtjeva građana, koji dostavljamo u prilogu ovog zaključka, Vijeće predlaže da u svoje Planove gradnje  uvrstite gradnju vodovodne i kanalizacijske infrastrukture u Novačkoj ulici 387.</w:t>
      </w:r>
    </w:p>
    <w:p w:rsidR="0083061B" w:rsidRDefault="0083061B" w:rsidP="0083061B">
      <w:pPr>
        <w:overflowPunct w:val="0"/>
        <w:autoSpaceDE w:val="0"/>
        <w:autoSpaceDN w:val="0"/>
        <w:adjustRightInd w:val="0"/>
        <w:jc w:val="both"/>
        <w:rPr>
          <w:rFonts w:eastAsia="Times New Roman"/>
          <w:szCs w:val="24"/>
        </w:rPr>
      </w:pPr>
    </w:p>
    <w:p w:rsidR="0083061B" w:rsidRDefault="0083061B" w:rsidP="0083061B">
      <w:pPr>
        <w:numPr>
          <w:ilvl w:val="0"/>
          <w:numId w:val="1"/>
        </w:numPr>
        <w:suppressAutoHyphens w:val="0"/>
        <w:spacing w:after="160" w:line="252" w:lineRule="auto"/>
        <w:contextualSpacing/>
        <w:jc w:val="both"/>
        <w:rPr>
          <w:rFonts w:eastAsia="Times New Roman"/>
          <w:szCs w:val="24"/>
        </w:rPr>
      </w:pPr>
      <w:r>
        <w:rPr>
          <w:rFonts w:eastAsia="Times New Roman"/>
          <w:szCs w:val="24"/>
        </w:rPr>
        <w:t>Ovaj zaključak dostavlja se Vodoopskrbi i odvodnji d.o.o., na daljnje postupanje.</w:t>
      </w:r>
    </w:p>
    <w:p w:rsidR="0083061B" w:rsidRDefault="0083061B" w:rsidP="0083061B">
      <w:pPr>
        <w:autoSpaceDN w:val="0"/>
        <w:ind w:firstLine="720"/>
        <w:rPr>
          <w:rFonts w:eastAsia="Times New Roman"/>
          <w:szCs w:val="24"/>
        </w:rPr>
      </w:pPr>
    </w:p>
    <w:p w:rsidR="0083061B" w:rsidRDefault="0083061B" w:rsidP="0083061B">
      <w:pPr>
        <w:overflowPunct w:val="0"/>
        <w:autoSpaceDE w:val="0"/>
        <w:autoSpaceDN w:val="0"/>
        <w:adjustRightInd w:val="0"/>
        <w:ind w:right="3852"/>
        <w:outlineLvl w:val="0"/>
        <w:rPr>
          <w:rFonts w:eastAsia="Times New Roman"/>
          <w:sz w:val="28"/>
          <w:szCs w:val="28"/>
          <w:lang w:eastAsia="hr-HR"/>
        </w:rPr>
      </w:pPr>
      <w:r>
        <w:rPr>
          <w:rFonts w:eastAsia="Times New Roman"/>
          <w:sz w:val="28"/>
          <w:szCs w:val="28"/>
          <w:lang w:eastAsia="hr-HR"/>
        </w:rPr>
        <w:t xml:space="preserve">                                                                                                                                                                                                                                                                                                                                                                                                                                                                                                                                                                                                                                                                                                                                                                                                                                                                                                                                                                                                                                                                                                                                                                                                                                                                                                                                                                                                                                                                                                                                                                                                                                                                                                                                                                                                                                                                                                                                                                                                                                                                                                                                                                                                                                                                                                                                                                                                                                                                                                                                                                                                                                                                                                                                                                                                                                                                                                                                                                                                                                                                                                                                                                                                                                                                                                                                                                                                                                                                                                                                                                                                                                                                                                                                                                                                                                                                                                                                                                                                                                                                                                        </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KLASA: 024-08/25-002/203</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URBROJ: 251-13-11-6/013-25-7</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Zagreb, 18. rujna 2025.</w:t>
      </w: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 xml:space="preserve">                                                                                                                  Predsjednik</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Vijeća Gradske četvrti</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Gornja Dubrava</w:t>
      </w: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jc w:val="both"/>
        <w:rPr>
          <w:rFonts w:eastAsia="Times New Roman"/>
          <w:szCs w:val="20"/>
          <w:lang w:eastAsia="hr-HR"/>
        </w:rPr>
      </w:pPr>
      <w:r>
        <w:rPr>
          <w:rFonts w:eastAsia="Times New Roman"/>
          <w:szCs w:val="24"/>
          <w:lang w:eastAsia="hr-HR"/>
        </w:rPr>
        <w:t xml:space="preserve">                                                                                                                 Dario Marić</w:t>
      </w: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overflowPunct w:val="0"/>
        <w:autoSpaceDE w:val="0"/>
        <w:autoSpaceDN w:val="0"/>
        <w:adjustRightInd w:val="0"/>
        <w:ind w:firstLine="708"/>
        <w:jc w:val="both"/>
        <w:rPr>
          <w:rFonts w:eastAsia="Times New Roman"/>
          <w:szCs w:val="20"/>
          <w:lang w:eastAsia="hr-HR"/>
        </w:rPr>
      </w:pPr>
      <w:r>
        <w:rPr>
          <w:rFonts w:eastAsia="Times New Roman"/>
          <w:szCs w:val="20"/>
          <w:lang w:eastAsia="hr-HR"/>
        </w:rPr>
        <w:t xml:space="preserve">Na temelju članka </w:t>
      </w:r>
      <w:r>
        <w:rPr>
          <w:rFonts w:eastAsia="Times New Roman"/>
          <w:color w:val="000000"/>
          <w:szCs w:val="20"/>
          <w:lang w:eastAsia="hr-HR"/>
        </w:rPr>
        <w:t>80.</w:t>
      </w:r>
      <w:r>
        <w:rPr>
          <w:rFonts w:eastAsia="Times New Roman"/>
          <w:szCs w:val="20"/>
          <w:lang w:eastAsia="hr-HR"/>
        </w:rPr>
        <w:t xml:space="preserve"> Statuta Grada Zagreba (Službeni glasnik Grada Zagreba 23/16, 2/18, 23/18, 3/20, 3/21, 11/21 - pročišćeni tekst, 16/22) i članka </w:t>
      </w:r>
      <w:r>
        <w:rPr>
          <w:rFonts w:eastAsia="Times New Roman"/>
          <w:color w:val="000000"/>
          <w:szCs w:val="20"/>
          <w:lang w:eastAsia="hr-HR"/>
        </w:rPr>
        <w:t xml:space="preserve">17. </w:t>
      </w:r>
      <w:r>
        <w:rPr>
          <w:rFonts w:eastAsia="Times New Roman"/>
          <w:szCs w:val="20"/>
          <w:lang w:eastAsia="hr-HR"/>
        </w:rPr>
        <w:t xml:space="preserve">Pravila Gradske četvrti Gornja Dubrava (Službeni glasnik Grada Zagreba 35/22), Vijeće Gradske četvrti Gornja Dubrava, na </w:t>
      </w:r>
      <w:r>
        <w:rPr>
          <w:rFonts w:eastAsia="Times New Roman"/>
          <w:szCs w:val="20"/>
          <w:lang w:eastAsia="hr-HR"/>
        </w:rPr>
        <w:softHyphen/>
        <w:t>3. sjednici,</w:t>
      </w:r>
      <w:r>
        <w:rPr>
          <w:rFonts w:eastAsia="Times New Roman"/>
          <w:color w:val="000000"/>
          <w:szCs w:val="20"/>
          <w:lang w:eastAsia="hr-HR"/>
        </w:rPr>
        <w:t xml:space="preserve"> održanoj 18. rujna 2025.,</w:t>
      </w:r>
      <w:r>
        <w:rPr>
          <w:rFonts w:eastAsia="Times New Roman"/>
          <w:szCs w:val="20"/>
          <w:lang w:eastAsia="hr-HR"/>
        </w:rPr>
        <w:t xml:space="preserve"> donijelo je</w:t>
      </w: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autoSpaceDN w:val="0"/>
        <w:ind w:left="720"/>
        <w:rPr>
          <w:rFonts w:eastAsia="Times New Roman"/>
          <w:szCs w:val="24"/>
        </w:rPr>
      </w:pP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Z A K L J U Č A K</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 xml:space="preserve"> o prijedlogu za rješavanje prometne problematike u Ulici Hrvatskog proljeća</w:t>
      </w:r>
    </w:p>
    <w:p w:rsidR="0083061B" w:rsidRDefault="0083061B" w:rsidP="0083061B">
      <w:pPr>
        <w:autoSpaceDN w:val="0"/>
        <w:jc w:val="both"/>
        <w:rPr>
          <w:rFonts w:eastAsia="Times New Roman"/>
          <w:szCs w:val="24"/>
        </w:rPr>
      </w:pPr>
    </w:p>
    <w:p w:rsidR="0083061B" w:rsidRDefault="0083061B" w:rsidP="0083061B">
      <w:pPr>
        <w:autoSpaceDN w:val="0"/>
        <w:jc w:val="both"/>
        <w:rPr>
          <w:rFonts w:eastAsia="Times New Roman"/>
          <w:szCs w:val="24"/>
        </w:rPr>
      </w:pPr>
    </w:p>
    <w:p w:rsidR="0083061B" w:rsidRDefault="0083061B" w:rsidP="0083061B">
      <w:pPr>
        <w:numPr>
          <w:ilvl w:val="0"/>
          <w:numId w:val="19"/>
        </w:numPr>
        <w:suppressAutoHyphens w:val="0"/>
        <w:spacing w:after="160" w:line="252" w:lineRule="auto"/>
        <w:contextualSpacing/>
        <w:jc w:val="both"/>
        <w:rPr>
          <w:rFonts w:eastAsia="Calibri"/>
          <w:szCs w:val="24"/>
        </w:rPr>
      </w:pPr>
      <w:r>
        <w:rPr>
          <w:rFonts w:eastAsia="Calibri"/>
          <w:szCs w:val="24"/>
        </w:rPr>
        <w:t>Zbog sigurnosti građana, pješaka i vozača Vijeće predlaže rješavanje prometne problematike u Ulici Hrvatskog proljeća na sljedeći način:</w:t>
      </w:r>
    </w:p>
    <w:p w:rsidR="0083061B" w:rsidRDefault="0083061B" w:rsidP="0083061B">
      <w:pPr>
        <w:spacing w:after="160" w:line="252" w:lineRule="auto"/>
        <w:ind w:left="1440"/>
        <w:contextualSpacing/>
        <w:jc w:val="both"/>
        <w:rPr>
          <w:rFonts w:eastAsia="Calibri"/>
          <w:szCs w:val="24"/>
        </w:rPr>
      </w:pPr>
      <w:r>
        <w:rPr>
          <w:rFonts w:eastAsia="Calibri"/>
          <w:szCs w:val="24"/>
        </w:rPr>
        <w:t>- prilagodba smjera parkiranja vozila u Ulici Hrvatskog proljeća između Grižanske ulice i Tržne ulice sa polu okomito na nogostup na uzdužno parkiranje koje prati smjer kretanja u ulici. Razlog je nepreglednost izlaska vozila prema nazad na ulicu područja kretanja vozila što uzrokuje prometne nesreće. Isto tako trenutno je preuski prostor kretanja vozila koje onemogućuje kretanje vozila sukladno karakteru prometnice, a to onemogućuje prolaz malo većim vozilima kao npr. komunalnim vozilima koji se ponekad moraju voziti po nogostupu. Sve to dovodi u pitanje sigurnost pješaka i biciklista.</w:t>
      </w:r>
    </w:p>
    <w:p w:rsidR="0083061B" w:rsidRDefault="0083061B" w:rsidP="0083061B">
      <w:pPr>
        <w:spacing w:after="160" w:line="252" w:lineRule="auto"/>
        <w:ind w:left="1440"/>
        <w:contextualSpacing/>
        <w:jc w:val="both"/>
        <w:rPr>
          <w:rFonts w:eastAsia="Calibri"/>
          <w:szCs w:val="24"/>
        </w:rPr>
      </w:pPr>
      <w:r>
        <w:rPr>
          <w:rFonts w:eastAsia="Calibri"/>
          <w:szCs w:val="24"/>
        </w:rPr>
        <w:t xml:space="preserve">- postavljanje više pješačkih prelaza i uspornika u Ulici Hrvatskog proljeća između Tržne ulice i </w:t>
      </w:r>
      <w:proofErr w:type="spellStart"/>
      <w:r>
        <w:rPr>
          <w:rFonts w:eastAsia="Calibri"/>
          <w:szCs w:val="24"/>
        </w:rPr>
        <w:t>Ljubijske</w:t>
      </w:r>
      <w:proofErr w:type="spellEnd"/>
      <w:r>
        <w:rPr>
          <w:rFonts w:eastAsia="Calibri"/>
          <w:szCs w:val="24"/>
        </w:rPr>
        <w:t xml:space="preserve"> ulice te razmotriti postavljanje dodatnih pješačkih prelaza na području između Grižanske i Tržne ulice.</w:t>
      </w:r>
    </w:p>
    <w:p w:rsidR="0083061B" w:rsidRDefault="0083061B" w:rsidP="0083061B">
      <w:pPr>
        <w:spacing w:after="160" w:line="252" w:lineRule="auto"/>
        <w:ind w:left="1440"/>
        <w:contextualSpacing/>
        <w:jc w:val="both"/>
        <w:rPr>
          <w:rFonts w:eastAsia="Calibri"/>
          <w:szCs w:val="24"/>
        </w:rPr>
      </w:pPr>
      <w:r>
        <w:rPr>
          <w:rFonts w:eastAsia="Calibri"/>
          <w:szCs w:val="24"/>
        </w:rPr>
        <w:t xml:space="preserve">- postavljanje znakova zabranjeno zaustavljanje i parkiranje na sjevernoj strani Ulice Hrvatskog proljeća od Grižanske ulice do </w:t>
      </w:r>
      <w:proofErr w:type="spellStart"/>
      <w:r>
        <w:rPr>
          <w:rFonts w:eastAsia="Calibri"/>
          <w:szCs w:val="24"/>
        </w:rPr>
        <w:t>Ljubijske</w:t>
      </w:r>
      <w:proofErr w:type="spellEnd"/>
      <w:r>
        <w:rPr>
          <w:rFonts w:eastAsia="Calibri"/>
          <w:szCs w:val="24"/>
        </w:rPr>
        <w:t xml:space="preserve"> ulice na mjestima sa koje su maknuti.</w:t>
      </w:r>
    </w:p>
    <w:p w:rsidR="0083061B" w:rsidRDefault="0083061B" w:rsidP="0083061B">
      <w:pPr>
        <w:spacing w:after="160" w:line="252" w:lineRule="auto"/>
        <w:ind w:left="1440"/>
        <w:contextualSpacing/>
        <w:jc w:val="both"/>
        <w:rPr>
          <w:rFonts w:eastAsia="Calibri"/>
          <w:szCs w:val="24"/>
        </w:rPr>
      </w:pPr>
      <w:r>
        <w:rPr>
          <w:rFonts w:eastAsia="Calibri"/>
          <w:szCs w:val="24"/>
        </w:rPr>
        <w:lastRenderedPageBreak/>
        <w:t xml:space="preserve">- komunalni redari trebaju reagirati na nepropisno parkirana vozila kao i na raslinje koje onemogućava vidljivost kretanja pješaka, vozila i prometnih znakova pogotovo na sjevernoj strani ulice Hrvatskog proljeća od Grižanske ulice do </w:t>
      </w:r>
      <w:proofErr w:type="spellStart"/>
      <w:r>
        <w:rPr>
          <w:rFonts w:eastAsia="Calibri"/>
          <w:szCs w:val="24"/>
        </w:rPr>
        <w:t>Ljubijske</w:t>
      </w:r>
      <w:proofErr w:type="spellEnd"/>
      <w:r>
        <w:rPr>
          <w:rFonts w:eastAsia="Calibri"/>
          <w:szCs w:val="24"/>
        </w:rPr>
        <w:t xml:space="preserve"> ulice.</w:t>
      </w:r>
    </w:p>
    <w:p w:rsidR="0083061B" w:rsidRDefault="0083061B" w:rsidP="0083061B">
      <w:pPr>
        <w:overflowPunct w:val="0"/>
        <w:autoSpaceDE w:val="0"/>
        <w:autoSpaceDN w:val="0"/>
        <w:adjustRightInd w:val="0"/>
        <w:ind w:left="720"/>
        <w:jc w:val="both"/>
        <w:rPr>
          <w:rFonts w:eastAsia="Times New Roman"/>
          <w:szCs w:val="24"/>
        </w:rPr>
      </w:pPr>
    </w:p>
    <w:p w:rsidR="0083061B" w:rsidRDefault="0083061B" w:rsidP="0083061B">
      <w:pPr>
        <w:numPr>
          <w:ilvl w:val="0"/>
          <w:numId w:val="19"/>
        </w:numPr>
        <w:suppressAutoHyphens w:val="0"/>
        <w:spacing w:after="160" w:line="252" w:lineRule="auto"/>
        <w:contextualSpacing/>
        <w:jc w:val="both"/>
        <w:rPr>
          <w:rFonts w:eastAsia="Times New Roman"/>
          <w:szCs w:val="24"/>
        </w:rPr>
      </w:pPr>
      <w:r>
        <w:rPr>
          <w:rFonts w:eastAsia="Times New Roman"/>
          <w:szCs w:val="24"/>
        </w:rPr>
        <w:t>Ovaj zaključak dostavlja se Gradskom uredu za obnovu, izgradnju, prostorno uređenje, graditeljstvo i komunalne poslove, Sektoru za ceste, Sektoru za komunalno i prometno redarstvo i Gradskom uredu za mjesnu samoupravu, promet, civilnu zaštitu i sigurnost, Sektoru za promet i  na daljnje postupanje.</w:t>
      </w:r>
    </w:p>
    <w:p w:rsidR="0083061B" w:rsidRDefault="0083061B" w:rsidP="0083061B">
      <w:pPr>
        <w:spacing w:after="160" w:line="252" w:lineRule="auto"/>
        <w:ind w:left="1440"/>
        <w:contextualSpacing/>
        <w:jc w:val="both"/>
        <w:rPr>
          <w:rFonts w:eastAsia="Times New Roman"/>
          <w:szCs w:val="24"/>
        </w:rPr>
      </w:pPr>
      <w:r>
        <w:rPr>
          <w:rFonts w:eastAsia="Times New Roman"/>
          <w:sz w:val="28"/>
          <w:szCs w:val="28"/>
          <w:lang w:eastAsia="hr-HR"/>
        </w:rPr>
        <w:t xml:space="preserve">                                                                                                                                                                                                                                                                                                                                                                                                                                                                                                                                                                                                                                                                                                                                                                                                                                                                                                                                                                                                                                                                                                                                                                                                                                                                                                                                                                                                                                                                                                                                                                                                                                                                                                                                                                                                                                                                                                                                                                                                                                                                                                                                                                                                                                                                                                                                                                                                                                                                                                                                                                                                                                                                                                                                                                                                                                                                                                                                                                                                                                                                                                                                                                                                                                                                                                                                                                                                                                                                                                                                                                                                                                                                                                                                                                                                                                                                                                                                                                                                                                                                                                     </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KLASA: 024-08/25-002/203</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URBROJ: 251-13-11-6/013-25-8</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Zagreb, 18. rujna 2025.</w:t>
      </w: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 xml:space="preserve">                                                                                                                  Predsjednik</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Vijeća Gradske četvrti</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Gornja Dubrava</w:t>
      </w: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jc w:val="both"/>
        <w:rPr>
          <w:rFonts w:eastAsia="Times New Roman"/>
          <w:szCs w:val="20"/>
          <w:lang w:eastAsia="hr-HR"/>
        </w:rPr>
      </w:pPr>
      <w:r>
        <w:rPr>
          <w:rFonts w:eastAsia="Times New Roman"/>
          <w:szCs w:val="24"/>
          <w:lang w:eastAsia="hr-HR"/>
        </w:rPr>
        <w:t xml:space="preserve">                                                                                                                 Dario Marić</w:t>
      </w: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overflowPunct w:val="0"/>
        <w:autoSpaceDE w:val="0"/>
        <w:autoSpaceDN w:val="0"/>
        <w:adjustRightInd w:val="0"/>
        <w:ind w:firstLine="708"/>
        <w:jc w:val="both"/>
        <w:rPr>
          <w:rFonts w:eastAsia="Times New Roman"/>
          <w:szCs w:val="20"/>
          <w:lang w:eastAsia="hr-HR"/>
        </w:rPr>
      </w:pPr>
      <w:r>
        <w:rPr>
          <w:rFonts w:eastAsia="Times New Roman"/>
          <w:szCs w:val="20"/>
          <w:lang w:eastAsia="hr-HR"/>
        </w:rPr>
        <w:t xml:space="preserve">Na temelju članka </w:t>
      </w:r>
      <w:r>
        <w:rPr>
          <w:rFonts w:eastAsia="Times New Roman"/>
          <w:color w:val="000000"/>
          <w:szCs w:val="20"/>
          <w:lang w:eastAsia="hr-HR"/>
        </w:rPr>
        <w:t>80.</w:t>
      </w:r>
      <w:r>
        <w:rPr>
          <w:rFonts w:eastAsia="Times New Roman"/>
          <w:szCs w:val="20"/>
          <w:lang w:eastAsia="hr-HR"/>
        </w:rPr>
        <w:t xml:space="preserve"> Statuta Grada Zagreba (Službeni glasnik Grada Zagreba 23/16, 2/18, 23/18, 3/20, 3/21, 11/21 - pročišćeni tekst, 16/22) i članka </w:t>
      </w:r>
      <w:r>
        <w:rPr>
          <w:rFonts w:eastAsia="Times New Roman"/>
          <w:color w:val="000000"/>
          <w:szCs w:val="20"/>
          <w:lang w:eastAsia="hr-HR"/>
        </w:rPr>
        <w:t xml:space="preserve">17. </w:t>
      </w:r>
      <w:r>
        <w:rPr>
          <w:rFonts w:eastAsia="Times New Roman"/>
          <w:szCs w:val="20"/>
          <w:lang w:eastAsia="hr-HR"/>
        </w:rPr>
        <w:t xml:space="preserve">Pravila Gradske četvrti Gornja Dubrava (Službeni glasnik Grada Zagreba 35/22), Vijeće Gradske četvrti Gornja Dubrava, na </w:t>
      </w:r>
      <w:r>
        <w:rPr>
          <w:rFonts w:eastAsia="Times New Roman"/>
          <w:szCs w:val="20"/>
          <w:lang w:eastAsia="hr-HR"/>
        </w:rPr>
        <w:softHyphen/>
        <w:t>3. sjednici,</w:t>
      </w:r>
      <w:r>
        <w:rPr>
          <w:rFonts w:eastAsia="Times New Roman"/>
          <w:color w:val="000000"/>
          <w:szCs w:val="20"/>
          <w:lang w:eastAsia="hr-HR"/>
        </w:rPr>
        <w:t xml:space="preserve"> održanoj 18. rujna 2025.,</w:t>
      </w:r>
      <w:r>
        <w:rPr>
          <w:rFonts w:eastAsia="Times New Roman"/>
          <w:szCs w:val="20"/>
          <w:lang w:eastAsia="hr-HR"/>
        </w:rPr>
        <w:t xml:space="preserve"> donijelo je</w:t>
      </w: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autoSpaceDN w:val="0"/>
        <w:ind w:left="720"/>
        <w:rPr>
          <w:rFonts w:eastAsia="Times New Roman"/>
          <w:szCs w:val="24"/>
        </w:rPr>
      </w:pP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Z A K L J U Č A K</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 xml:space="preserve"> o davanju mišljenja na Prijedlog Odluke o izmjenama i dopunama Odluke o donošenju</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Prostornog plana Grada Zagreba</w:t>
      </w:r>
    </w:p>
    <w:p w:rsidR="0083061B" w:rsidRDefault="0083061B" w:rsidP="0083061B">
      <w:pPr>
        <w:autoSpaceDN w:val="0"/>
        <w:jc w:val="both"/>
        <w:rPr>
          <w:rFonts w:eastAsia="Times New Roman"/>
          <w:szCs w:val="24"/>
        </w:rPr>
      </w:pPr>
    </w:p>
    <w:p w:rsidR="0083061B" w:rsidRDefault="0083061B" w:rsidP="0083061B">
      <w:pPr>
        <w:autoSpaceDN w:val="0"/>
        <w:jc w:val="both"/>
        <w:rPr>
          <w:rFonts w:eastAsia="Times New Roman"/>
          <w:szCs w:val="24"/>
        </w:rPr>
      </w:pPr>
    </w:p>
    <w:p w:rsidR="0083061B" w:rsidRDefault="0083061B" w:rsidP="0083061B">
      <w:pPr>
        <w:numPr>
          <w:ilvl w:val="0"/>
          <w:numId w:val="20"/>
        </w:numPr>
        <w:suppressAutoHyphens w:val="0"/>
        <w:overflowPunct w:val="0"/>
        <w:autoSpaceDE w:val="0"/>
        <w:autoSpaceDN w:val="0"/>
        <w:adjustRightInd w:val="0"/>
        <w:spacing w:after="160" w:line="252" w:lineRule="auto"/>
        <w:jc w:val="both"/>
        <w:rPr>
          <w:rFonts w:eastAsia="Calibri"/>
          <w:szCs w:val="24"/>
        </w:rPr>
      </w:pPr>
      <w:r>
        <w:rPr>
          <w:rFonts w:eastAsia="Calibri"/>
          <w:szCs w:val="24"/>
        </w:rPr>
        <w:t>Razmotren je Prijedlog Odluke o izmjenama i dopunama Odluke o donošenju</w:t>
      </w:r>
    </w:p>
    <w:p w:rsidR="0083061B" w:rsidRDefault="0083061B" w:rsidP="0083061B">
      <w:pPr>
        <w:overflowPunct w:val="0"/>
        <w:autoSpaceDE w:val="0"/>
        <w:autoSpaceDN w:val="0"/>
        <w:adjustRightInd w:val="0"/>
        <w:ind w:left="1440"/>
        <w:jc w:val="both"/>
        <w:rPr>
          <w:rFonts w:eastAsia="Times New Roman"/>
          <w:lang w:eastAsia="hr-HR"/>
        </w:rPr>
      </w:pPr>
      <w:r>
        <w:rPr>
          <w:rFonts w:eastAsia="Calibri"/>
          <w:szCs w:val="24"/>
        </w:rPr>
        <w:t>Prostornog plana Grada Zagreba.</w:t>
      </w:r>
    </w:p>
    <w:p w:rsidR="0083061B" w:rsidRDefault="0083061B" w:rsidP="0083061B">
      <w:pPr>
        <w:overflowPunct w:val="0"/>
        <w:autoSpaceDE w:val="0"/>
        <w:autoSpaceDN w:val="0"/>
        <w:adjustRightInd w:val="0"/>
        <w:ind w:left="1440"/>
        <w:jc w:val="both"/>
        <w:rPr>
          <w:rFonts w:eastAsia="Times New Roman"/>
          <w:lang w:eastAsia="hr-HR"/>
        </w:rPr>
      </w:pPr>
    </w:p>
    <w:p w:rsidR="0083061B" w:rsidRDefault="0083061B" w:rsidP="0083061B">
      <w:pPr>
        <w:numPr>
          <w:ilvl w:val="0"/>
          <w:numId w:val="20"/>
        </w:numPr>
        <w:suppressAutoHyphens w:val="0"/>
        <w:overflowPunct w:val="0"/>
        <w:autoSpaceDE w:val="0"/>
        <w:autoSpaceDN w:val="0"/>
        <w:adjustRightInd w:val="0"/>
        <w:spacing w:after="160" w:line="252" w:lineRule="auto"/>
        <w:contextualSpacing/>
        <w:jc w:val="both"/>
        <w:rPr>
          <w:rFonts w:eastAsia="Times New Roman"/>
          <w:lang w:eastAsia="hr-HR"/>
        </w:rPr>
      </w:pPr>
      <w:r>
        <w:rPr>
          <w:rFonts w:eastAsia="Times New Roman"/>
          <w:lang w:eastAsia="hr-HR"/>
        </w:rPr>
        <w:t>Vijeće daje pozitivno mišljenje o navedenom.</w:t>
      </w:r>
    </w:p>
    <w:p w:rsidR="0083061B" w:rsidRDefault="0083061B" w:rsidP="0083061B">
      <w:pPr>
        <w:overflowPunct w:val="0"/>
        <w:autoSpaceDE w:val="0"/>
        <w:autoSpaceDN w:val="0"/>
        <w:adjustRightInd w:val="0"/>
        <w:jc w:val="both"/>
        <w:rPr>
          <w:rFonts w:eastAsia="Times New Roman"/>
          <w:lang w:eastAsia="hr-HR"/>
        </w:rPr>
      </w:pPr>
      <w:r>
        <w:rPr>
          <w:rFonts w:eastAsia="Times New Roman"/>
          <w:lang w:eastAsia="hr-HR"/>
        </w:rPr>
        <w:t xml:space="preserve">  </w:t>
      </w:r>
    </w:p>
    <w:p w:rsidR="0083061B" w:rsidRDefault="0083061B" w:rsidP="0083061B">
      <w:pPr>
        <w:numPr>
          <w:ilvl w:val="0"/>
          <w:numId w:val="20"/>
        </w:numPr>
        <w:suppressAutoHyphens w:val="0"/>
        <w:spacing w:after="160" w:line="252" w:lineRule="auto"/>
        <w:contextualSpacing/>
        <w:rPr>
          <w:rFonts w:eastAsia="Times New Roman"/>
          <w:szCs w:val="24"/>
        </w:rPr>
      </w:pPr>
      <w:r>
        <w:rPr>
          <w:rFonts w:eastAsia="Times New Roman"/>
          <w:szCs w:val="24"/>
        </w:rPr>
        <w:t>Ovaj zaključak dostavlja se Gradskom uredu za gospodarstvo, ekološku održivost i strategijsko planiranje, na daljnje postupanje.</w:t>
      </w:r>
    </w:p>
    <w:p w:rsidR="0083061B" w:rsidRDefault="0083061B" w:rsidP="0083061B">
      <w:pPr>
        <w:autoSpaceDN w:val="0"/>
        <w:ind w:firstLine="720"/>
        <w:rPr>
          <w:rFonts w:eastAsia="Times New Roman"/>
          <w:szCs w:val="24"/>
        </w:rPr>
      </w:pPr>
    </w:p>
    <w:p w:rsidR="0083061B" w:rsidRDefault="0083061B" w:rsidP="0083061B">
      <w:pPr>
        <w:overflowPunct w:val="0"/>
        <w:autoSpaceDE w:val="0"/>
        <w:autoSpaceDN w:val="0"/>
        <w:adjustRightInd w:val="0"/>
        <w:ind w:right="3852"/>
        <w:outlineLvl w:val="0"/>
        <w:rPr>
          <w:rFonts w:eastAsia="Times New Roman"/>
          <w:sz w:val="28"/>
          <w:szCs w:val="28"/>
          <w:lang w:eastAsia="hr-HR"/>
        </w:rPr>
      </w:pPr>
      <w:r>
        <w:rPr>
          <w:rFonts w:eastAsia="Times New Roman"/>
          <w:sz w:val="28"/>
          <w:szCs w:val="28"/>
          <w:lang w:eastAsia="hr-HR"/>
        </w:rPr>
        <w:t xml:space="preserve">                                                                                                                                                                                                                                                                                                                                                                                                                                                                                                                                                                                                                                                                                                                                                                                                                                                                                                                                                                                                                                                                                                                                                                                                                                                                                                                                                                                                                                                                                                                                                                                                                                                                                                                                                                                                                                                                                                                                                                                                                                                                                                                                                                                                                                                                                                                                                                                                                                                                                                                                                                                                                                                                                                                                                                                                                                                                                                                                                                                                                                                                                                                                                                                                                                                                                                                                                                                                                                                                                                                                                                                                                                                                                                                                                                                                                                                                                                                                                                                                                                                                                                        </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KLASA: 024-08/25-002/203</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lastRenderedPageBreak/>
        <w:t>URBROJ: 251-13-11-6/013-25-9</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Zagreb, 18. rujna 2025.</w:t>
      </w: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 xml:space="preserve">                                                                                                                  Predsjednik</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Vijeća Gradske četvrti</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Gornja Dubrava</w:t>
      </w: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jc w:val="both"/>
        <w:rPr>
          <w:rFonts w:eastAsia="Times New Roman"/>
          <w:szCs w:val="20"/>
          <w:lang w:eastAsia="hr-HR"/>
        </w:rPr>
      </w:pPr>
      <w:r>
        <w:rPr>
          <w:rFonts w:eastAsia="Times New Roman"/>
          <w:szCs w:val="24"/>
          <w:lang w:eastAsia="hr-HR"/>
        </w:rPr>
        <w:t xml:space="preserve">                                                                                                                  Dario Marić</w:t>
      </w:r>
    </w:p>
    <w:p w:rsidR="0083061B" w:rsidRDefault="0083061B" w:rsidP="0083061B">
      <w:pPr>
        <w:overflowPunct w:val="0"/>
        <w:autoSpaceDE w:val="0"/>
        <w:autoSpaceDN w:val="0"/>
        <w:adjustRightInd w:val="0"/>
        <w:rPr>
          <w:rFonts w:eastAsia="Times New Roman"/>
          <w:szCs w:val="20"/>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overflowPunct w:val="0"/>
        <w:autoSpaceDE w:val="0"/>
        <w:autoSpaceDN w:val="0"/>
        <w:adjustRightInd w:val="0"/>
        <w:ind w:firstLine="708"/>
        <w:jc w:val="both"/>
        <w:rPr>
          <w:rFonts w:eastAsia="Times New Roman"/>
          <w:szCs w:val="20"/>
          <w:lang w:eastAsia="hr-HR"/>
        </w:rPr>
      </w:pPr>
      <w:r>
        <w:rPr>
          <w:rFonts w:eastAsia="Times New Roman"/>
          <w:szCs w:val="20"/>
          <w:lang w:eastAsia="hr-HR"/>
        </w:rPr>
        <w:t xml:space="preserve">Na temelju članka </w:t>
      </w:r>
      <w:r>
        <w:rPr>
          <w:rFonts w:eastAsia="Times New Roman"/>
          <w:color w:val="000000"/>
          <w:szCs w:val="20"/>
          <w:lang w:eastAsia="hr-HR"/>
        </w:rPr>
        <w:t>80.</w:t>
      </w:r>
      <w:r>
        <w:rPr>
          <w:rFonts w:eastAsia="Times New Roman"/>
          <w:szCs w:val="20"/>
          <w:lang w:eastAsia="hr-HR"/>
        </w:rPr>
        <w:t xml:space="preserve"> Statuta Grada Zagreba (Službeni glasnik Grada Zagreba 23/16, 2/18, 23/18, 3/20, 3/21, 11/21 - pročišćeni tekst, 16/22) i članka </w:t>
      </w:r>
      <w:r>
        <w:rPr>
          <w:rFonts w:eastAsia="Times New Roman"/>
          <w:color w:val="000000"/>
          <w:szCs w:val="20"/>
          <w:lang w:eastAsia="hr-HR"/>
        </w:rPr>
        <w:t xml:space="preserve">17. </w:t>
      </w:r>
      <w:r>
        <w:rPr>
          <w:rFonts w:eastAsia="Times New Roman"/>
          <w:szCs w:val="20"/>
          <w:lang w:eastAsia="hr-HR"/>
        </w:rPr>
        <w:t xml:space="preserve">Pravila Gradske četvrti Gornja Dubrava (Službeni glasnik Grada Zagreba 35/22), Vijeće Gradske četvrti Gornja Dubrava, na </w:t>
      </w:r>
      <w:r>
        <w:rPr>
          <w:rFonts w:eastAsia="Times New Roman"/>
          <w:szCs w:val="20"/>
          <w:lang w:eastAsia="hr-HR"/>
        </w:rPr>
        <w:softHyphen/>
        <w:t>3. sjednici,</w:t>
      </w:r>
      <w:r>
        <w:rPr>
          <w:rFonts w:eastAsia="Times New Roman"/>
          <w:color w:val="000000"/>
          <w:szCs w:val="20"/>
          <w:lang w:eastAsia="hr-HR"/>
        </w:rPr>
        <w:t xml:space="preserve"> održanoj 18. rujna 2025.,</w:t>
      </w:r>
      <w:r>
        <w:rPr>
          <w:rFonts w:eastAsia="Times New Roman"/>
          <w:szCs w:val="20"/>
          <w:lang w:eastAsia="hr-HR"/>
        </w:rPr>
        <w:t xml:space="preserve"> donijelo je</w:t>
      </w: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Z A K L J U Č A K</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 xml:space="preserve"> o davanju mišljenja na zahtjev odvjetničkog društva ČAVIĆ &amp; PARTNERI d.o.o.</w:t>
      </w:r>
    </w:p>
    <w:p w:rsidR="0083061B" w:rsidRDefault="0083061B" w:rsidP="0083061B">
      <w:pPr>
        <w:overflowPunct w:val="0"/>
        <w:autoSpaceDE w:val="0"/>
        <w:autoSpaceDN w:val="0"/>
        <w:adjustRightInd w:val="0"/>
        <w:jc w:val="center"/>
        <w:rPr>
          <w:rFonts w:eastAsia="Times New Roman"/>
          <w:b/>
          <w:bCs/>
          <w:szCs w:val="20"/>
          <w:lang w:eastAsia="hr-HR"/>
        </w:rPr>
      </w:pPr>
      <w:r>
        <w:rPr>
          <w:rFonts w:eastAsia="Times New Roman"/>
          <w:b/>
          <w:szCs w:val="20"/>
          <w:lang w:eastAsia="hr-HR"/>
        </w:rPr>
        <w:t>za otkup građevinskog zemljišta k.č.br.</w:t>
      </w:r>
      <w:r>
        <w:rPr>
          <w:rFonts w:eastAsia="Times New Roman"/>
          <w:b/>
          <w:bCs/>
          <w:szCs w:val="20"/>
          <w:lang w:eastAsia="hr-HR"/>
        </w:rPr>
        <w:t xml:space="preserve"> 2800/148 i 2800/177</w:t>
      </w:r>
    </w:p>
    <w:p w:rsidR="0083061B" w:rsidRDefault="0083061B" w:rsidP="0083061B">
      <w:pPr>
        <w:overflowPunct w:val="0"/>
        <w:autoSpaceDE w:val="0"/>
        <w:autoSpaceDN w:val="0"/>
        <w:adjustRightInd w:val="0"/>
        <w:jc w:val="center"/>
        <w:rPr>
          <w:rFonts w:eastAsia="Times New Roman"/>
          <w:b/>
          <w:bCs/>
          <w:szCs w:val="20"/>
          <w:lang w:eastAsia="hr-HR"/>
        </w:rPr>
      </w:pPr>
      <w:r>
        <w:rPr>
          <w:rFonts w:eastAsia="Times New Roman"/>
          <w:b/>
          <w:bCs/>
          <w:szCs w:val="20"/>
          <w:lang w:eastAsia="hr-HR"/>
        </w:rPr>
        <w:t>obje k.o. Dubrava</w:t>
      </w:r>
    </w:p>
    <w:p w:rsidR="0083061B" w:rsidRDefault="0083061B" w:rsidP="0083061B">
      <w:pPr>
        <w:autoSpaceDN w:val="0"/>
        <w:jc w:val="both"/>
        <w:rPr>
          <w:rFonts w:eastAsia="Times New Roman"/>
          <w:b/>
          <w:szCs w:val="20"/>
          <w:lang w:eastAsia="hr-HR"/>
        </w:rPr>
      </w:pPr>
    </w:p>
    <w:p w:rsidR="0083061B" w:rsidRDefault="0083061B" w:rsidP="0083061B">
      <w:pPr>
        <w:autoSpaceDN w:val="0"/>
        <w:jc w:val="both"/>
        <w:rPr>
          <w:rFonts w:eastAsia="Times New Roman"/>
          <w:szCs w:val="24"/>
        </w:rPr>
      </w:pPr>
    </w:p>
    <w:p w:rsidR="0083061B" w:rsidRDefault="0083061B" w:rsidP="0083061B">
      <w:pPr>
        <w:numPr>
          <w:ilvl w:val="0"/>
          <w:numId w:val="21"/>
        </w:numPr>
        <w:suppressAutoHyphens w:val="0"/>
        <w:overflowPunct w:val="0"/>
        <w:autoSpaceDE w:val="0"/>
        <w:autoSpaceDN w:val="0"/>
        <w:adjustRightInd w:val="0"/>
        <w:spacing w:after="160" w:line="252" w:lineRule="auto"/>
        <w:jc w:val="both"/>
        <w:rPr>
          <w:rFonts w:eastAsia="Times New Roman"/>
          <w:szCs w:val="24"/>
        </w:rPr>
      </w:pPr>
      <w:r>
        <w:rPr>
          <w:rFonts w:eastAsia="Times New Roman"/>
          <w:szCs w:val="24"/>
        </w:rPr>
        <w:t>Razmotren je zahtjev odvjetničkog društva ČAVIĆ &amp; PARTNERI d.o.o. za otkup građevinskog zemljišta k.č.br. 2800/148 i 2800/177 obje k.o. Dubrava.</w:t>
      </w:r>
    </w:p>
    <w:p w:rsidR="0083061B" w:rsidRDefault="0083061B" w:rsidP="0083061B">
      <w:pPr>
        <w:autoSpaceDN w:val="0"/>
        <w:ind w:left="1440"/>
        <w:jc w:val="both"/>
        <w:rPr>
          <w:rFonts w:eastAsia="Times New Roman"/>
          <w:szCs w:val="24"/>
        </w:rPr>
      </w:pPr>
    </w:p>
    <w:p w:rsidR="0083061B" w:rsidRDefault="0083061B" w:rsidP="0083061B">
      <w:pPr>
        <w:numPr>
          <w:ilvl w:val="0"/>
          <w:numId w:val="21"/>
        </w:numPr>
        <w:suppressAutoHyphens w:val="0"/>
        <w:overflowPunct w:val="0"/>
        <w:autoSpaceDE w:val="0"/>
        <w:autoSpaceDN w:val="0"/>
        <w:adjustRightInd w:val="0"/>
        <w:spacing w:after="160" w:line="252" w:lineRule="auto"/>
        <w:jc w:val="both"/>
        <w:rPr>
          <w:rFonts w:eastAsia="Times New Roman"/>
          <w:lang w:eastAsia="hr-HR"/>
        </w:rPr>
      </w:pPr>
      <w:r>
        <w:rPr>
          <w:rFonts w:eastAsia="Times New Roman"/>
          <w:szCs w:val="20"/>
          <w:lang w:eastAsia="hr-HR"/>
        </w:rPr>
        <w:t xml:space="preserve">Nakon prethodno razmotrenog pozitivnog mišljenja Vijeća Mjesnog odbora </w:t>
      </w:r>
      <w:proofErr w:type="spellStart"/>
      <w:r>
        <w:rPr>
          <w:rFonts w:eastAsia="Times New Roman"/>
          <w:szCs w:val="20"/>
          <w:lang w:eastAsia="hr-HR"/>
        </w:rPr>
        <w:t>Trnovčica</w:t>
      </w:r>
      <w:proofErr w:type="spellEnd"/>
      <w:r>
        <w:rPr>
          <w:rFonts w:eastAsia="Times New Roman"/>
          <w:szCs w:val="20"/>
          <w:lang w:eastAsia="hr-HR"/>
        </w:rPr>
        <w:t xml:space="preserve"> Vijeće, nakon provedene rasprave, daje </w:t>
      </w:r>
      <w:r>
        <w:rPr>
          <w:rFonts w:eastAsia="Times New Roman"/>
          <w:b/>
          <w:szCs w:val="20"/>
          <w:lang w:eastAsia="hr-HR"/>
        </w:rPr>
        <w:t>negativno</w:t>
      </w:r>
      <w:r>
        <w:rPr>
          <w:rFonts w:eastAsia="Times New Roman"/>
          <w:szCs w:val="20"/>
          <w:lang w:eastAsia="hr-HR"/>
        </w:rPr>
        <w:t xml:space="preserve"> mišljenje o navedenom.</w:t>
      </w:r>
    </w:p>
    <w:p w:rsidR="0083061B" w:rsidRDefault="0083061B" w:rsidP="0083061B">
      <w:pPr>
        <w:overflowPunct w:val="0"/>
        <w:autoSpaceDE w:val="0"/>
        <w:autoSpaceDN w:val="0"/>
        <w:adjustRightInd w:val="0"/>
        <w:ind w:left="1440"/>
        <w:jc w:val="both"/>
        <w:rPr>
          <w:rFonts w:eastAsia="Times New Roman"/>
          <w:lang w:eastAsia="hr-HR"/>
        </w:rPr>
      </w:pPr>
    </w:p>
    <w:p w:rsidR="0083061B" w:rsidRDefault="0083061B" w:rsidP="0083061B">
      <w:pPr>
        <w:numPr>
          <w:ilvl w:val="0"/>
          <w:numId w:val="21"/>
        </w:numPr>
        <w:suppressAutoHyphens w:val="0"/>
        <w:overflowPunct w:val="0"/>
        <w:autoSpaceDE w:val="0"/>
        <w:autoSpaceDN w:val="0"/>
        <w:adjustRightInd w:val="0"/>
        <w:spacing w:after="160" w:line="252" w:lineRule="auto"/>
        <w:contextualSpacing/>
        <w:jc w:val="both"/>
        <w:rPr>
          <w:rFonts w:eastAsia="Times New Roman"/>
          <w:szCs w:val="24"/>
        </w:rPr>
      </w:pPr>
      <w:r>
        <w:rPr>
          <w:rFonts w:eastAsia="Times New Roman"/>
          <w:szCs w:val="24"/>
        </w:rPr>
        <w:lastRenderedPageBreak/>
        <w:t>Ovaj Zaključak dostavlja se Gradskom uredu za upravljanje imovinom i stanovanje.</w:t>
      </w:r>
    </w:p>
    <w:p w:rsidR="0083061B" w:rsidRDefault="0083061B" w:rsidP="0083061B">
      <w:pPr>
        <w:autoSpaceDN w:val="0"/>
        <w:ind w:left="720"/>
        <w:rPr>
          <w:rFonts w:eastAsia="Times New Roman"/>
          <w:szCs w:val="24"/>
        </w:rPr>
      </w:pPr>
    </w:p>
    <w:p w:rsidR="0083061B" w:rsidRDefault="0083061B" w:rsidP="0083061B">
      <w:pPr>
        <w:autoSpaceDN w:val="0"/>
        <w:ind w:firstLine="720"/>
        <w:rPr>
          <w:rFonts w:eastAsia="Times New Roman"/>
          <w:szCs w:val="24"/>
        </w:rPr>
      </w:pPr>
    </w:p>
    <w:p w:rsidR="0083061B" w:rsidRDefault="0083061B" w:rsidP="0083061B">
      <w:pPr>
        <w:autoSpaceDN w:val="0"/>
        <w:ind w:firstLine="720"/>
        <w:rPr>
          <w:rFonts w:eastAsia="Times New Roman"/>
          <w:szCs w:val="24"/>
        </w:rPr>
      </w:pPr>
    </w:p>
    <w:p w:rsidR="0083061B" w:rsidRDefault="0083061B" w:rsidP="0083061B">
      <w:pPr>
        <w:overflowPunct w:val="0"/>
        <w:autoSpaceDE w:val="0"/>
        <w:autoSpaceDN w:val="0"/>
        <w:adjustRightInd w:val="0"/>
        <w:ind w:right="3852"/>
        <w:outlineLvl w:val="0"/>
        <w:rPr>
          <w:rFonts w:eastAsia="Times New Roman"/>
          <w:sz w:val="28"/>
          <w:szCs w:val="28"/>
          <w:lang w:eastAsia="hr-HR"/>
        </w:rPr>
      </w:pPr>
      <w:r>
        <w:rPr>
          <w:rFonts w:eastAsia="Times New Roman"/>
          <w:sz w:val="28"/>
          <w:szCs w:val="28"/>
          <w:lang w:eastAsia="hr-HR"/>
        </w:rPr>
        <w:t xml:space="preserve">                                                                                                                                                                                                                                                                                                                                                                                                                                                                                                                                                                                                                                                                                                                                                                                                                                                                                                                                                                                                                                                                                                                                                                                                                                                                                                                                                                                                                                                                                                                                                                                                                                                                                                                                                                                                                                                                                                                                                                                                                                                                                                                                                                                                                                                                                                                                                                                                                                                                                                                                                                                                                                                                                                                                                                                                                                                                                                                                                                                                                                                                                                                                                                                                                                                                                                                                                                                                                                                                                                                                                                                                                                                                                                                                                                                                                                                                                                                                                                                                                                                                                                        </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KLASA: 024-08/25-002/203</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URBROJ: 251-13-11-6/013-25-10</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Zagreb, 18. rujna 2025.</w:t>
      </w: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 xml:space="preserve">                                                                                                                  Predsjednik</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Vijeća Gradske četvrti</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Gornja Dubrava</w:t>
      </w: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jc w:val="both"/>
        <w:rPr>
          <w:rFonts w:eastAsia="Times New Roman"/>
          <w:szCs w:val="20"/>
          <w:lang w:eastAsia="hr-HR"/>
        </w:rPr>
      </w:pPr>
      <w:r>
        <w:rPr>
          <w:rFonts w:eastAsia="Times New Roman"/>
          <w:szCs w:val="24"/>
          <w:lang w:eastAsia="hr-HR"/>
        </w:rPr>
        <w:t xml:space="preserve">                                                                                                                  Dario Marić</w:t>
      </w: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overflowPunct w:val="0"/>
        <w:autoSpaceDE w:val="0"/>
        <w:autoSpaceDN w:val="0"/>
        <w:adjustRightInd w:val="0"/>
        <w:ind w:firstLine="708"/>
        <w:jc w:val="both"/>
        <w:rPr>
          <w:rFonts w:eastAsia="Times New Roman"/>
          <w:szCs w:val="20"/>
          <w:lang w:eastAsia="hr-HR"/>
        </w:rPr>
      </w:pPr>
      <w:r>
        <w:rPr>
          <w:rFonts w:eastAsia="Times New Roman"/>
          <w:szCs w:val="20"/>
          <w:lang w:eastAsia="hr-HR"/>
        </w:rPr>
        <w:t xml:space="preserve">Na temelju članka </w:t>
      </w:r>
      <w:r>
        <w:rPr>
          <w:rFonts w:eastAsia="Times New Roman"/>
          <w:color w:val="000000"/>
          <w:szCs w:val="20"/>
          <w:lang w:eastAsia="hr-HR"/>
        </w:rPr>
        <w:t>80.</w:t>
      </w:r>
      <w:r>
        <w:rPr>
          <w:rFonts w:eastAsia="Times New Roman"/>
          <w:szCs w:val="20"/>
          <w:lang w:eastAsia="hr-HR"/>
        </w:rPr>
        <w:t xml:space="preserve"> Statuta Grada Zagreba (Službeni glasnik Grada Zagreba 23/16, 2/18, 23/18, 3/20, 3/21, 11/21 - pročišćeni tekst, 16/22) i članka </w:t>
      </w:r>
      <w:r>
        <w:rPr>
          <w:rFonts w:eastAsia="Times New Roman"/>
          <w:color w:val="000000"/>
          <w:szCs w:val="20"/>
          <w:lang w:eastAsia="hr-HR"/>
        </w:rPr>
        <w:t xml:space="preserve">17. </w:t>
      </w:r>
      <w:r>
        <w:rPr>
          <w:rFonts w:eastAsia="Times New Roman"/>
          <w:szCs w:val="20"/>
          <w:lang w:eastAsia="hr-HR"/>
        </w:rPr>
        <w:t>Pravila Gradske četvrti Gornja Dubrava (Službeni glasnik Grada Zagreba 35/22), Vijeće Gradske četvrti Gornja Dubrava, na 3</w:t>
      </w:r>
      <w:r>
        <w:rPr>
          <w:rFonts w:eastAsia="Times New Roman"/>
          <w:szCs w:val="20"/>
          <w:lang w:eastAsia="hr-HR"/>
        </w:rPr>
        <w:softHyphen/>
        <w:t>. sjednici,</w:t>
      </w:r>
      <w:r>
        <w:rPr>
          <w:rFonts w:eastAsia="Times New Roman"/>
          <w:color w:val="000000"/>
          <w:szCs w:val="20"/>
          <w:lang w:eastAsia="hr-HR"/>
        </w:rPr>
        <w:t xml:space="preserve"> održanoj 18. rujna  2025.,</w:t>
      </w:r>
      <w:r>
        <w:rPr>
          <w:rFonts w:eastAsia="Times New Roman"/>
          <w:szCs w:val="20"/>
          <w:lang w:eastAsia="hr-HR"/>
        </w:rPr>
        <w:t xml:space="preserve"> donijelo je</w:t>
      </w: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Z A K L J U Č A K</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 xml:space="preserve"> o davanju mišljenja na zahtjev Marice </w:t>
      </w:r>
      <w:proofErr w:type="spellStart"/>
      <w:r>
        <w:rPr>
          <w:rFonts w:eastAsia="Times New Roman"/>
          <w:b/>
          <w:szCs w:val="20"/>
          <w:lang w:eastAsia="hr-HR"/>
        </w:rPr>
        <w:t>Korpar</w:t>
      </w:r>
      <w:proofErr w:type="spellEnd"/>
      <w:r>
        <w:rPr>
          <w:rFonts w:eastAsia="Times New Roman"/>
          <w:b/>
          <w:szCs w:val="20"/>
          <w:lang w:eastAsia="hr-HR"/>
        </w:rPr>
        <w:t xml:space="preserve"> za otkup</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 xml:space="preserve"> građevinskog zemljišta k.č.br.</w:t>
      </w:r>
      <w:r>
        <w:rPr>
          <w:rFonts w:eastAsia="Times New Roman"/>
          <w:b/>
          <w:bCs/>
          <w:szCs w:val="20"/>
          <w:lang w:eastAsia="hr-HR"/>
        </w:rPr>
        <w:t xml:space="preserve"> 1766, 1767/2, 1749/2, 1764/2, 9515/2</w:t>
      </w:r>
    </w:p>
    <w:p w:rsidR="0083061B" w:rsidRDefault="0083061B" w:rsidP="0083061B">
      <w:pPr>
        <w:overflowPunct w:val="0"/>
        <w:autoSpaceDE w:val="0"/>
        <w:autoSpaceDN w:val="0"/>
        <w:adjustRightInd w:val="0"/>
        <w:jc w:val="center"/>
        <w:rPr>
          <w:rFonts w:eastAsia="Times New Roman"/>
          <w:b/>
          <w:bCs/>
          <w:szCs w:val="20"/>
          <w:lang w:eastAsia="hr-HR"/>
        </w:rPr>
      </w:pPr>
      <w:r>
        <w:rPr>
          <w:rFonts w:eastAsia="Times New Roman"/>
          <w:b/>
          <w:bCs/>
          <w:szCs w:val="20"/>
          <w:lang w:eastAsia="hr-HR"/>
        </w:rPr>
        <w:t>sve k.o. Dubrava</w:t>
      </w:r>
    </w:p>
    <w:p w:rsidR="0083061B" w:rsidRDefault="0083061B" w:rsidP="0083061B">
      <w:pPr>
        <w:autoSpaceDN w:val="0"/>
        <w:jc w:val="both"/>
        <w:rPr>
          <w:rFonts w:eastAsia="Times New Roman"/>
          <w:b/>
          <w:szCs w:val="20"/>
          <w:lang w:eastAsia="hr-HR"/>
        </w:rPr>
      </w:pPr>
    </w:p>
    <w:p w:rsidR="0083061B" w:rsidRDefault="0083061B" w:rsidP="0083061B">
      <w:pPr>
        <w:autoSpaceDN w:val="0"/>
        <w:jc w:val="both"/>
        <w:rPr>
          <w:rFonts w:eastAsia="Times New Roman"/>
          <w:szCs w:val="24"/>
        </w:rPr>
      </w:pPr>
    </w:p>
    <w:p w:rsidR="0083061B" w:rsidRDefault="0083061B" w:rsidP="0083061B">
      <w:pPr>
        <w:numPr>
          <w:ilvl w:val="0"/>
          <w:numId w:val="22"/>
        </w:numPr>
        <w:suppressAutoHyphens w:val="0"/>
        <w:overflowPunct w:val="0"/>
        <w:autoSpaceDE w:val="0"/>
        <w:autoSpaceDN w:val="0"/>
        <w:adjustRightInd w:val="0"/>
        <w:spacing w:after="160" w:line="252" w:lineRule="auto"/>
        <w:jc w:val="both"/>
        <w:rPr>
          <w:rFonts w:eastAsia="Times New Roman"/>
          <w:szCs w:val="24"/>
        </w:rPr>
      </w:pPr>
      <w:r>
        <w:rPr>
          <w:rFonts w:eastAsia="Times New Roman"/>
          <w:szCs w:val="24"/>
        </w:rPr>
        <w:t xml:space="preserve">Razmotren je zahtjev Marice </w:t>
      </w:r>
      <w:proofErr w:type="spellStart"/>
      <w:r>
        <w:rPr>
          <w:rFonts w:eastAsia="Times New Roman"/>
          <w:szCs w:val="24"/>
        </w:rPr>
        <w:t>Korpar</w:t>
      </w:r>
      <w:proofErr w:type="spellEnd"/>
      <w:r>
        <w:rPr>
          <w:rFonts w:eastAsia="Times New Roman"/>
          <w:szCs w:val="24"/>
        </w:rPr>
        <w:t xml:space="preserve"> za otkup građevinskog zemljišta k.č.br. 1766, 1767/2, 1749/2, 1764/2, 9515/2 sve k.o. Dubrava.</w:t>
      </w:r>
    </w:p>
    <w:p w:rsidR="0083061B" w:rsidRDefault="0083061B" w:rsidP="0083061B">
      <w:pPr>
        <w:autoSpaceDN w:val="0"/>
        <w:ind w:left="1440"/>
        <w:jc w:val="both"/>
        <w:rPr>
          <w:rFonts w:eastAsia="Times New Roman"/>
          <w:szCs w:val="24"/>
        </w:rPr>
      </w:pPr>
    </w:p>
    <w:p w:rsidR="0083061B" w:rsidRDefault="0083061B" w:rsidP="0083061B">
      <w:pPr>
        <w:numPr>
          <w:ilvl w:val="0"/>
          <w:numId w:val="22"/>
        </w:numPr>
        <w:suppressAutoHyphens w:val="0"/>
        <w:spacing w:after="160" w:line="252" w:lineRule="auto"/>
        <w:contextualSpacing/>
        <w:rPr>
          <w:rFonts w:eastAsia="Times New Roman"/>
          <w:szCs w:val="20"/>
          <w:lang w:eastAsia="hr-HR"/>
        </w:rPr>
      </w:pPr>
      <w:r>
        <w:rPr>
          <w:rFonts w:eastAsia="Times New Roman"/>
          <w:szCs w:val="20"/>
          <w:lang w:eastAsia="hr-HR"/>
        </w:rPr>
        <w:lastRenderedPageBreak/>
        <w:t xml:space="preserve">Nakon prethodno razmotrenog pozitivnog mišljenja Vijeća Mjesnog odbora Gornja Dubrava Vijeće, nakon provedene rasprave, daje </w:t>
      </w:r>
      <w:r>
        <w:rPr>
          <w:rFonts w:eastAsia="Times New Roman"/>
          <w:b/>
          <w:szCs w:val="20"/>
          <w:lang w:eastAsia="hr-HR"/>
        </w:rPr>
        <w:t>negativno</w:t>
      </w:r>
      <w:r>
        <w:rPr>
          <w:rFonts w:eastAsia="Times New Roman"/>
          <w:szCs w:val="20"/>
          <w:lang w:eastAsia="hr-HR"/>
        </w:rPr>
        <w:t xml:space="preserve"> mišljenje o navedenom.</w:t>
      </w:r>
    </w:p>
    <w:p w:rsidR="0083061B" w:rsidRDefault="0083061B" w:rsidP="0083061B">
      <w:pPr>
        <w:overflowPunct w:val="0"/>
        <w:autoSpaceDE w:val="0"/>
        <w:autoSpaceDN w:val="0"/>
        <w:adjustRightInd w:val="0"/>
        <w:ind w:left="1440"/>
        <w:jc w:val="both"/>
        <w:rPr>
          <w:rFonts w:eastAsia="Times New Roman"/>
          <w:lang w:eastAsia="hr-HR"/>
        </w:rPr>
      </w:pPr>
    </w:p>
    <w:p w:rsidR="0083061B" w:rsidRDefault="0083061B" w:rsidP="0083061B">
      <w:pPr>
        <w:numPr>
          <w:ilvl w:val="0"/>
          <w:numId w:val="22"/>
        </w:numPr>
        <w:suppressAutoHyphens w:val="0"/>
        <w:overflowPunct w:val="0"/>
        <w:autoSpaceDE w:val="0"/>
        <w:autoSpaceDN w:val="0"/>
        <w:adjustRightInd w:val="0"/>
        <w:spacing w:after="160" w:line="252" w:lineRule="auto"/>
        <w:contextualSpacing/>
        <w:jc w:val="both"/>
        <w:rPr>
          <w:rFonts w:eastAsia="Times New Roman"/>
          <w:szCs w:val="24"/>
        </w:rPr>
      </w:pPr>
      <w:r>
        <w:rPr>
          <w:rFonts w:eastAsia="Times New Roman"/>
          <w:szCs w:val="24"/>
        </w:rPr>
        <w:t>Ovaj Zaključak dostavlja se Gradskom uredu za upravljanje imovinom i stanovanje.</w:t>
      </w:r>
    </w:p>
    <w:p w:rsidR="0083061B" w:rsidRDefault="0083061B" w:rsidP="0083061B">
      <w:pPr>
        <w:autoSpaceDN w:val="0"/>
        <w:ind w:left="720"/>
        <w:rPr>
          <w:rFonts w:eastAsia="Times New Roman"/>
          <w:szCs w:val="24"/>
        </w:rPr>
      </w:pPr>
    </w:p>
    <w:p w:rsidR="0083061B" w:rsidRDefault="0083061B" w:rsidP="0083061B">
      <w:pPr>
        <w:autoSpaceDN w:val="0"/>
        <w:ind w:firstLine="720"/>
        <w:rPr>
          <w:rFonts w:eastAsia="Times New Roman"/>
          <w:szCs w:val="24"/>
        </w:rPr>
      </w:pPr>
    </w:p>
    <w:p w:rsidR="0083061B" w:rsidRDefault="0083061B" w:rsidP="0083061B">
      <w:pPr>
        <w:autoSpaceDN w:val="0"/>
        <w:ind w:firstLine="720"/>
        <w:rPr>
          <w:rFonts w:eastAsia="Times New Roman"/>
          <w:szCs w:val="24"/>
        </w:rPr>
      </w:pPr>
    </w:p>
    <w:p w:rsidR="0083061B" w:rsidRDefault="0083061B" w:rsidP="0083061B">
      <w:pPr>
        <w:overflowPunct w:val="0"/>
        <w:autoSpaceDE w:val="0"/>
        <w:autoSpaceDN w:val="0"/>
        <w:adjustRightInd w:val="0"/>
        <w:ind w:right="3852"/>
        <w:outlineLvl w:val="0"/>
        <w:rPr>
          <w:rFonts w:eastAsia="Times New Roman"/>
          <w:sz w:val="28"/>
          <w:szCs w:val="28"/>
          <w:lang w:eastAsia="hr-HR"/>
        </w:rPr>
      </w:pPr>
      <w:r>
        <w:rPr>
          <w:rFonts w:eastAsia="Times New Roman"/>
          <w:sz w:val="28"/>
          <w:szCs w:val="28"/>
          <w:lang w:eastAsia="hr-HR"/>
        </w:rPr>
        <w:t xml:space="preserve">                                                                                                                                                                                                                                                                                                                                                                                                                                                                                                                                                                                                                                                                                                                                                                                                                                                                                                                                                                                                                                                                                                                                                                                                                                                                                                                                                                                                                                                                                                                                                                                                                                                                                                                                                                                                                                                                                                                                                                                                                                                                                                                                                                                                                                                                                                                                                                                                                                                                                                                                                                                                                                                                                                                                                                                                                                                                                                                                                                                                                                                                                                                                                                                                                                                                                                                                                                                                                                                                                                                                                                                                                                                                                                                                                                                                                                                                                                                                                                                                                                                                                                        </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KLASA: 024-08/25-002/203</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URBROJ: 251-13-11-6/013-25-11</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Zagreb, 18. rujna 2025.</w:t>
      </w: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 xml:space="preserve">                                                                                                                  Predsjednik</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Vijeća Gradske četvrti</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Gornja Dubrava</w:t>
      </w: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jc w:val="both"/>
        <w:rPr>
          <w:rFonts w:eastAsia="Times New Roman"/>
          <w:szCs w:val="20"/>
          <w:lang w:eastAsia="hr-HR"/>
        </w:rPr>
      </w:pPr>
      <w:r>
        <w:rPr>
          <w:rFonts w:eastAsia="Times New Roman"/>
          <w:szCs w:val="24"/>
          <w:lang w:eastAsia="hr-HR"/>
        </w:rPr>
        <w:t xml:space="preserve">                                                                                                                  Dario Marić</w:t>
      </w: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overflowPunct w:val="0"/>
        <w:autoSpaceDE w:val="0"/>
        <w:autoSpaceDN w:val="0"/>
        <w:adjustRightInd w:val="0"/>
        <w:ind w:firstLine="708"/>
        <w:jc w:val="both"/>
        <w:rPr>
          <w:rFonts w:eastAsia="Times New Roman"/>
          <w:szCs w:val="20"/>
          <w:lang w:eastAsia="hr-HR"/>
        </w:rPr>
      </w:pPr>
      <w:r>
        <w:rPr>
          <w:rFonts w:eastAsia="Times New Roman"/>
          <w:szCs w:val="20"/>
          <w:lang w:eastAsia="hr-HR"/>
        </w:rPr>
        <w:t xml:space="preserve">Na temelju članka </w:t>
      </w:r>
      <w:r>
        <w:rPr>
          <w:rFonts w:eastAsia="Times New Roman"/>
          <w:color w:val="000000"/>
          <w:szCs w:val="20"/>
          <w:lang w:eastAsia="hr-HR"/>
        </w:rPr>
        <w:t>80.</w:t>
      </w:r>
      <w:r>
        <w:rPr>
          <w:rFonts w:eastAsia="Times New Roman"/>
          <w:szCs w:val="20"/>
          <w:lang w:eastAsia="hr-HR"/>
        </w:rPr>
        <w:t xml:space="preserve"> Statuta Grada Zagreba (Službeni glasnik Grada Zagreba 23/16, 2/18, 23/18, 3/20, 3/21, 11/21 - pročišćeni tekst, 16/22) i članka </w:t>
      </w:r>
      <w:r>
        <w:rPr>
          <w:rFonts w:eastAsia="Times New Roman"/>
          <w:color w:val="000000"/>
          <w:szCs w:val="20"/>
          <w:lang w:eastAsia="hr-HR"/>
        </w:rPr>
        <w:t xml:space="preserve">17. </w:t>
      </w:r>
      <w:r>
        <w:rPr>
          <w:rFonts w:eastAsia="Times New Roman"/>
          <w:szCs w:val="20"/>
          <w:lang w:eastAsia="hr-HR"/>
        </w:rPr>
        <w:t>Pravila Gradske četvrti Gornja Dubrava (Službeni glasnik Grada Zagreba 35/22), Vijeće Gradske četvrti Gornja Dubrava, na 3</w:t>
      </w:r>
      <w:r>
        <w:rPr>
          <w:rFonts w:eastAsia="Times New Roman"/>
          <w:szCs w:val="20"/>
          <w:lang w:eastAsia="hr-HR"/>
        </w:rPr>
        <w:softHyphen/>
        <w:t>. sjednici,</w:t>
      </w:r>
      <w:r>
        <w:rPr>
          <w:rFonts w:eastAsia="Times New Roman"/>
          <w:color w:val="000000"/>
          <w:szCs w:val="20"/>
          <w:lang w:eastAsia="hr-HR"/>
        </w:rPr>
        <w:t xml:space="preserve"> održanoj 18. rujna  2025.,</w:t>
      </w:r>
      <w:r>
        <w:rPr>
          <w:rFonts w:eastAsia="Times New Roman"/>
          <w:szCs w:val="20"/>
          <w:lang w:eastAsia="hr-HR"/>
        </w:rPr>
        <w:t xml:space="preserve"> donijelo je</w:t>
      </w: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Z A K L J U Č A K</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 xml:space="preserve"> o davanju mišljenja na prijedlog otkupa građevinskog zemljišta </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 xml:space="preserve">oznake </w:t>
      </w:r>
      <w:proofErr w:type="spellStart"/>
      <w:r>
        <w:rPr>
          <w:rFonts w:eastAsia="Times New Roman"/>
          <w:b/>
          <w:szCs w:val="20"/>
          <w:lang w:eastAsia="hr-HR"/>
        </w:rPr>
        <w:t>k.č</w:t>
      </w:r>
      <w:proofErr w:type="spellEnd"/>
      <w:r>
        <w:rPr>
          <w:rFonts w:eastAsia="Times New Roman"/>
          <w:b/>
          <w:szCs w:val="20"/>
          <w:lang w:eastAsia="hr-HR"/>
        </w:rPr>
        <w:t xml:space="preserve">. 5080/6 </w:t>
      </w:r>
      <w:r>
        <w:rPr>
          <w:rFonts w:eastAsia="Times New Roman"/>
          <w:b/>
          <w:bCs/>
          <w:szCs w:val="20"/>
          <w:lang w:eastAsia="hr-HR"/>
        </w:rPr>
        <w:t>k.o. Dubrava</w:t>
      </w:r>
    </w:p>
    <w:p w:rsidR="0083061B" w:rsidRDefault="0083061B" w:rsidP="0083061B">
      <w:pPr>
        <w:autoSpaceDN w:val="0"/>
        <w:jc w:val="both"/>
        <w:rPr>
          <w:rFonts w:eastAsia="Times New Roman"/>
          <w:b/>
          <w:szCs w:val="20"/>
          <w:lang w:eastAsia="hr-HR"/>
        </w:rPr>
      </w:pPr>
    </w:p>
    <w:p w:rsidR="0083061B" w:rsidRDefault="0083061B" w:rsidP="0083061B">
      <w:pPr>
        <w:autoSpaceDN w:val="0"/>
        <w:jc w:val="both"/>
        <w:rPr>
          <w:rFonts w:eastAsia="Times New Roman"/>
          <w:szCs w:val="24"/>
        </w:rPr>
      </w:pPr>
    </w:p>
    <w:p w:rsidR="0083061B" w:rsidRDefault="0083061B" w:rsidP="0083061B">
      <w:pPr>
        <w:numPr>
          <w:ilvl w:val="0"/>
          <w:numId w:val="23"/>
        </w:numPr>
        <w:suppressAutoHyphens w:val="0"/>
        <w:overflowPunct w:val="0"/>
        <w:autoSpaceDE w:val="0"/>
        <w:autoSpaceDN w:val="0"/>
        <w:adjustRightInd w:val="0"/>
        <w:spacing w:after="160" w:line="252" w:lineRule="auto"/>
        <w:jc w:val="both"/>
        <w:rPr>
          <w:rFonts w:eastAsia="Times New Roman"/>
          <w:szCs w:val="24"/>
        </w:rPr>
      </w:pPr>
      <w:r>
        <w:rPr>
          <w:rFonts w:eastAsia="Times New Roman"/>
          <w:szCs w:val="24"/>
        </w:rPr>
        <w:t xml:space="preserve">Razmotren je prijedlog otkupa građevinskog zemljišta oznake </w:t>
      </w:r>
      <w:proofErr w:type="spellStart"/>
      <w:r>
        <w:rPr>
          <w:rFonts w:eastAsia="Times New Roman"/>
          <w:szCs w:val="24"/>
        </w:rPr>
        <w:t>k.č</w:t>
      </w:r>
      <w:proofErr w:type="spellEnd"/>
      <w:r>
        <w:rPr>
          <w:rFonts w:eastAsia="Times New Roman"/>
          <w:szCs w:val="24"/>
        </w:rPr>
        <w:t xml:space="preserve">. 5080/6 </w:t>
      </w:r>
      <w:r>
        <w:rPr>
          <w:rFonts w:eastAsia="Times New Roman"/>
          <w:bCs/>
          <w:szCs w:val="24"/>
        </w:rPr>
        <w:t>k.o. Dubrava.</w:t>
      </w:r>
    </w:p>
    <w:p w:rsidR="0083061B" w:rsidRDefault="0083061B" w:rsidP="0083061B">
      <w:pPr>
        <w:autoSpaceDN w:val="0"/>
        <w:ind w:left="1440"/>
        <w:jc w:val="both"/>
        <w:rPr>
          <w:rFonts w:eastAsia="Times New Roman"/>
          <w:szCs w:val="24"/>
        </w:rPr>
      </w:pPr>
    </w:p>
    <w:p w:rsidR="0083061B" w:rsidRDefault="0083061B" w:rsidP="0083061B">
      <w:pPr>
        <w:numPr>
          <w:ilvl w:val="0"/>
          <w:numId w:val="23"/>
        </w:numPr>
        <w:suppressAutoHyphens w:val="0"/>
        <w:spacing w:after="160" w:line="252" w:lineRule="auto"/>
        <w:contextualSpacing/>
        <w:rPr>
          <w:rFonts w:eastAsia="Times New Roman"/>
          <w:szCs w:val="20"/>
          <w:lang w:eastAsia="hr-HR"/>
        </w:rPr>
      </w:pPr>
      <w:r>
        <w:rPr>
          <w:rFonts w:eastAsia="Times New Roman"/>
          <w:szCs w:val="20"/>
          <w:lang w:eastAsia="hr-HR"/>
        </w:rPr>
        <w:t>Nakon prethodno razmotrenog pozitivnog mišljenja Vijeća Mjesnog odbora Dubrava-</w:t>
      </w:r>
      <w:proofErr w:type="spellStart"/>
      <w:r>
        <w:rPr>
          <w:rFonts w:eastAsia="Times New Roman"/>
          <w:szCs w:val="20"/>
          <w:lang w:eastAsia="hr-HR"/>
        </w:rPr>
        <w:t>srediište</w:t>
      </w:r>
      <w:proofErr w:type="spellEnd"/>
      <w:r>
        <w:rPr>
          <w:rFonts w:eastAsia="Times New Roman"/>
          <w:szCs w:val="20"/>
          <w:lang w:eastAsia="hr-HR"/>
        </w:rPr>
        <w:t xml:space="preserve"> Vijeće, nakon provedene rasprave, daje </w:t>
      </w:r>
      <w:r>
        <w:rPr>
          <w:rFonts w:eastAsia="Times New Roman"/>
          <w:b/>
          <w:szCs w:val="20"/>
          <w:lang w:eastAsia="hr-HR"/>
        </w:rPr>
        <w:t>negativno</w:t>
      </w:r>
      <w:r>
        <w:rPr>
          <w:rFonts w:eastAsia="Times New Roman"/>
          <w:szCs w:val="20"/>
          <w:lang w:eastAsia="hr-HR"/>
        </w:rPr>
        <w:t xml:space="preserve"> mišljenje o navedenom.</w:t>
      </w:r>
    </w:p>
    <w:p w:rsidR="0083061B" w:rsidRDefault="0083061B" w:rsidP="0083061B">
      <w:pPr>
        <w:overflowPunct w:val="0"/>
        <w:autoSpaceDE w:val="0"/>
        <w:autoSpaceDN w:val="0"/>
        <w:adjustRightInd w:val="0"/>
        <w:ind w:left="1440"/>
        <w:jc w:val="both"/>
        <w:rPr>
          <w:rFonts w:eastAsia="Times New Roman"/>
          <w:lang w:eastAsia="hr-HR"/>
        </w:rPr>
      </w:pPr>
    </w:p>
    <w:p w:rsidR="0083061B" w:rsidRDefault="0083061B" w:rsidP="0083061B">
      <w:pPr>
        <w:numPr>
          <w:ilvl w:val="0"/>
          <w:numId w:val="23"/>
        </w:numPr>
        <w:suppressAutoHyphens w:val="0"/>
        <w:overflowPunct w:val="0"/>
        <w:autoSpaceDE w:val="0"/>
        <w:autoSpaceDN w:val="0"/>
        <w:adjustRightInd w:val="0"/>
        <w:spacing w:after="160" w:line="252" w:lineRule="auto"/>
        <w:contextualSpacing/>
        <w:jc w:val="both"/>
        <w:rPr>
          <w:rFonts w:eastAsia="Times New Roman"/>
          <w:szCs w:val="24"/>
        </w:rPr>
      </w:pPr>
      <w:r>
        <w:rPr>
          <w:rFonts w:eastAsia="Times New Roman"/>
          <w:szCs w:val="24"/>
        </w:rPr>
        <w:t>Ovaj Zaključak dostavlja se Gradskom uredu za upravljanje imovinom i stanovanje.</w:t>
      </w:r>
    </w:p>
    <w:p w:rsidR="0083061B" w:rsidRDefault="0083061B" w:rsidP="0083061B">
      <w:pPr>
        <w:autoSpaceDN w:val="0"/>
        <w:ind w:left="720"/>
        <w:rPr>
          <w:rFonts w:eastAsia="Times New Roman"/>
          <w:szCs w:val="24"/>
        </w:rPr>
      </w:pPr>
    </w:p>
    <w:p w:rsidR="0083061B" w:rsidRDefault="0083061B" w:rsidP="0083061B">
      <w:pPr>
        <w:autoSpaceDN w:val="0"/>
        <w:ind w:firstLine="720"/>
        <w:rPr>
          <w:rFonts w:eastAsia="Times New Roman"/>
          <w:szCs w:val="24"/>
        </w:rPr>
      </w:pPr>
    </w:p>
    <w:p w:rsidR="0083061B" w:rsidRDefault="0083061B" w:rsidP="0083061B">
      <w:pPr>
        <w:autoSpaceDN w:val="0"/>
        <w:ind w:firstLine="720"/>
        <w:rPr>
          <w:rFonts w:eastAsia="Times New Roman"/>
          <w:szCs w:val="24"/>
        </w:rPr>
      </w:pPr>
    </w:p>
    <w:p w:rsidR="0083061B" w:rsidRDefault="0083061B" w:rsidP="0083061B">
      <w:pPr>
        <w:overflowPunct w:val="0"/>
        <w:autoSpaceDE w:val="0"/>
        <w:autoSpaceDN w:val="0"/>
        <w:adjustRightInd w:val="0"/>
        <w:ind w:right="3852"/>
        <w:outlineLvl w:val="0"/>
        <w:rPr>
          <w:rFonts w:eastAsia="Times New Roman"/>
          <w:sz w:val="28"/>
          <w:szCs w:val="28"/>
          <w:lang w:eastAsia="hr-HR"/>
        </w:rPr>
      </w:pPr>
      <w:r>
        <w:rPr>
          <w:rFonts w:eastAsia="Times New Roman"/>
          <w:sz w:val="28"/>
          <w:szCs w:val="28"/>
          <w:lang w:eastAsia="hr-HR"/>
        </w:rPr>
        <w:t xml:space="preserve">                                                                                                                                                                                                                                                                                                                                                                                                                                                                                                                                                                                                                                                                                                                                                                                                                                                                                                                                                                                                                                                                                                                                                                                                                                                                                                                                                                                                                                                                                                                                                                                                                                                                                                                                                                                                                                                                                                                                                                                                                                                                                                                                                                                                                                                                                                                                                                                                                                                                                                                                                                                                                                                                                                                                                                                                                                                                                                                                                                                                                                                                                                                                                                                                                                                                                                                                                                                                                                                                                                                                                                                                                                                                                                                                                                                                                                                                                                                                                                                                                                                                                                        </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KLASA: 024-08/25-002/203</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URBROJ: 251-13-11-6/013-25-12</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Zagreb, 18. rujna 2025.</w:t>
      </w: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 xml:space="preserve">                                                                                                                  Predsjednik</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Vijeća Gradske četvrti</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Gornja Dubrava</w:t>
      </w: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jc w:val="both"/>
        <w:rPr>
          <w:rFonts w:eastAsia="Times New Roman"/>
          <w:szCs w:val="20"/>
          <w:lang w:eastAsia="hr-HR"/>
        </w:rPr>
      </w:pPr>
      <w:r>
        <w:rPr>
          <w:rFonts w:eastAsia="Times New Roman"/>
          <w:szCs w:val="24"/>
          <w:lang w:eastAsia="hr-HR"/>
        </w:rPr>
        <w:t xml:space="preserve">                                                                                                                  Dario Marić</w:t>
      </w: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overflowPunct w:val="0"/>
        <w:autoSpaceDE w:val="0"/>
        <w:autoSpaceDN w:val="0"/>
        <w:adjustRightInd w:val="0"/>
        <w:ind w:firstLine="708"/>
        <w:jc w:val="both"/>
        <w:rPr>
          <w:rFonts w:eastAsia="Times New Roman"/>
          <w:szCs w:val="20"/>
          <w:lang w:eastAsia="hr-HR"/>
        </w:rPr>
      </w:pPr>
      <w:r>
        <w:rPr>
          <w:rFonts w:eastAsia="Times New Roman"/>
          <w:szCs w:val="20"/>
          <w:lang w:eastAsia="hr-HR"/>
        </w:rPr>
        <w:t xml:space="preserve">Na temelju članka </w:t>
      </w:r>
      <w:r>
        <w:rPr>
          <w:rFonts w:eastAsia="Times New Roman"/>
          <w:color w:val="000000"/>
          <w:szCs w:val="20"/>
          <w:lang w:eastAsia="hr-HR"/>
        </w:rPr>
        <w:t>80.</w:t>
      </w:r>
      <w:r>
        <w:rPr>
          <w:rFonts w:eastAsia="Times New Roman"/>
          <w:szCs w:val="20"/>
          <w:lang w:eastAsia="hr-HR"/>
        </w:rPr>
        <w:t xml:space="preserve"> Statuta Grada Zagreba (Službeni glasnik Grada Zagreba 23/16, 2/18, 23/18, 3/20, 3/21, 11/21 - pročišćeni tekst, 16/22) i članka </w:t>
      </w:r>
      <w:r>
        <w:rPr>
          <w:rFonts w:eastAsia="Times New Roman"/>
          <w:color w:val="000000"/>
          <w:szCs w:val="20"/>
          <w:lang w:eastAsia="hr-HR"/>
        </w:rPr>
        <w:t xml:space="preserve">17. </w:t>
      </w:r>
      <w:r>
        <w:rPr>
          <w:rFonts w:eastAsia="Times New Roman"/>
          <w:szCs w:val="20"/>
          <w:lang w:eastAsia="hr-HR"/>
        </w:rPr>
        <w:t xml:space="preserve">Pravila Gradske četvrti Gornja Dubrava (Službeni glasnik Grada Zagreba 35/22), Vijeće Gradske četvrti Gornja Dubrava, na </w:t>
      </w:r>
      <w:r>
        <w:rPr>
          <w:rFonts w:eastAsia="Times New Roman"/>
          <w:szCs w:val="20"/>
          <w:lang w:eastAsia="hr-HR"/>
        </w:rPr>
        <w:softHyphen/>
        <w:t>3. sjednici,</w:t>
      </w:r>
      <w:r>
        <w:rPr>
          <w:rFonts w:eastAsia="Times New Roman"/>
          <w:color w:val="000000"/>
          <w:szCs w:val="20"/>
          <w:lang w:eastAsia="hr-HR"/>
        </w:rPr>
        <w:t xml:space="preserve"> održanoj 18. rujna  2025.,</w:t>
      </w:r>
      <w:r>
        <w:rPr>
          <w:rFonts w:eastAsia="Times New Roman"/>
          <w:szCs w:val="20"/>
          <w:lang w:eastAsia="hr-HR"/>
        </w:rPr>
        <w:t xml:space="preserve"> donijelo je</w:t>
      </w: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both"/>
        <w:rPr>
          <w:rFonts w:eastAsia="Times New Roman"/>
          <w:szCs w:val="20"/>
          <w:lang w:eastAsia="hr-HR"/>
        </w:rPr>
      </w:pP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Z A K L J U Č A K</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 xml:space="preserve"> o davanju mišljenja na zahtjev društva TROŠKOVNIK d.o.o. za otkup</w:t>
      </w:r>
    </w:p>
    <w:p w:rsidR="0083061B" w:rsidRDefault="0083061B" w:rsidP="0083061B">
      <w:pPr>
        <w:overflowPunct w:val="0"/>
        <w:autoSpaceDE w:val="0"/>
        <w:autoSpaceDN w:val="0"/>
        <w:adjustRightInd w:val="0"/>
        <w:jc w:val="center"/>
        <w:rPr>
          <w:rFonts w:eastAsia="Times New Roman"/>
          <w:b/>
          <w:szCs w:val="20"/>
          <w:lang w:eastAsia="hr-HR"/>
        </w:rPr>
      </w:pPr>
      <w:r>
        <w:rPr>
          <w:rFonts w:eastAsia="Times New Roman"/>
          <w:b/>
          <w:szCs w:val="20"/>
          <w:lang w:eastAsia="hr-HR"/>
        </w:rPr>
        <w:t xml:space="preserve"> građevinskog zemljišta k.č.br.</w:t>
      </w:r>
      <w:r>
        <w:rPr>
          <w:rFonts w:eastAsia="Times New Roman"/>
          <w:b/>
          <w:bCs/>
          <w:szCs w:val="20"/>
          <w:lang w:eastAsia="hr-HR"/>
        </w:rPr>
        <w:t xml:space="preserve"> 2471/1 i 2471/25 obje k.o. Dubrava</w:t>
      </w:r>
    </w:p>
    <w:p w:rsidR="0083061B" w:rsidRDefault="0083061B" w:rsidP="0083061B">
      <w:pPr>
        <w:autoSpaceDN w:val="0"/>
        <w:jc w:val="both"/>
        <w:rPr>
          <w:rFonts w:eastAsia="Times New Roman"/>
          <w:b/>
          <w:szCs w:val="20"/>
          <w:lang w:eastAsia="hr-HR"/>
        </w:rPr>
      </w:pPr>
    </w:p>
    <w:p w:rsidR="0083061B" w:rsidRDefault="0083061B" w:rsidP="0083061B">
      <w:pPr>
        <w:autoSpaceDN w:val="0"/>
        <w:jc w:val="both"/>
        <w:rPr>
          <w:rFonts w:eastAsia="Times New Roman"/>
          <w:szCs w:val="24"/>
        </w:rPr>
      </w:pPr>
    </w:p>
    <w:p w:rsidR="0083061B" w:rsidRDefault="0083061B" w:rsidP="0083061B">
      <w:pPr>
        <w:numPr>
          <w:ilvl w:val="0"/>
          <w:numId w:val="24"/>
        </w:numPr>
        <w:suppressAutoHyphens w:val="0"/>
        <w:overflowPunct w:val="0"/>
        <w:autoSpaceDE w:val="0"/>
        <w:autoSpaceDN w:val="0"/>
        <w:adjustRightInd w:val="0"/>
        <w:spacing w:after="160" w:line="252" w:lineRule="auto"/>
        <w:jc w:val="both"/>
        <w:rPr>
          <w:rFonts w:eastAsia="Times New Roman"/>
          <w:szCs w:val="24"/>
        </w:rPr>
      </w:pPr>
      <w:r>
        <w:rPr>
          <w:rFonts w:eastAsia="Times New Roman"/>
          <w:szCs w:val="24"/>
        </w:rPr>
        <w:lastRenderedPageBreak/>
        <w:t>Razmotren je zahtjev društva TROŠKOVNIK d.o.o. za otkup građevinskog zemljišta k.č.br. 2471/1 i 2471/25 obje k.o. Dubrava.</w:t>
      </w:r>
    </w:p>
    <w:p w:rsidR="0083061B" w:rsidRDefault="0083061B" w:rsidP="0083061B">
      <w:pPr>
        <w:autoSpaceDN w:val="0"/>
        <w:ind w:left="1440"/>
        <w:jc w:val="both"/>
        <w:rPr>
          <w:rFonts w:eastAsia="Times New Roman"/>
          <w:szCs w:val="24"/>
        </w:rPr>
      </w:pPr>
    </w:p>
    <w:p w:rsidR="0083061B" w:rsidRDefault="0083061B" w:rsidP="0083061B">
      <w:pPr>
        <w:numPr>
          <w:ilvl w:val="0"/>
          <w:numId w:val="24"/>
        </w:numPr>
        <w:suppressAutoHyphens w:val="0"/>
        <w:overflowPunct w:val="0"/>
        <w:autoSpaceDE w:val="0"/>
        <w:autoSpaceDN w:val="0"/>
        <w:adjustRightInd w:val="0"/>
        <w:spacing w:after="160" w:line="252" w:lineRule="auto"/>
        <w:jc w:val="both"/>
        <w:rPr>
          <w:rFonts w:eastAsia="Times New Roman"/>
          <w:lang w:eastAsia="hr-HR"/>
        </w:rPr>
      </w:pPr>
      <w:r>
        <w:rPr>
          <w:rFonts w:eastAsia="Times New Roman"/>
          <w:szCs w:val="20"/>
          <w:lang w:eastAsia="hr-HR"/>
        </w:rPr>
        <w:t xml:space="preserve">Nakon prethodno utvrđenog negativnog mišljenja Vijeća Mjesnog odbora Studentski grad, Vijeće također daje </w:t>
      </w:r>
      <w:r>
        <w:rPr>
          <w:rFonts w:eastAsia="Times New Roman"/>
          <w:b/>
          <w:szCs w:val="20"/>
          <w:lang w:eastAsia="hr-HR"/>
        </w:rPr>
        <w:t>negativno</w:t>
      </w:r>
      <w:r>
        <w:rPr>
          <w:rFonts w:eastAsia="Times New Roman"/>
          <w:szCs w:val="20"/>
          <w:lang w:eastAsia="hr-HR"/>
        </w:rPr>
        <w:t xml:space="preserve"> mišljenje o navedenom zbog već dosada velike izgrađenosti  na području Mjesnog odbora Studentski grad. Vijeće smatra kako bi se dodatnom gradnjom znatno narušila kvaliteta života građana Studentskog grada dodatnim zagušenjem infrastrukture koja je neadekvatna za dodatnu gradnju.</w:t>
      </w:r>
    </w:p>
    <w:p w:rsidR="0083061B" w:rsidRDefault="0083061B" w:rsidP="0083061B">
      <w:pPr>
        <w:spacing w:after="160" w:line="252" w:lineRule="auto"/>
        <w:ind w:left="720"/>
        <w:contextualSpacing/>
        <w:rPr>
          <w:rFonts w:eastAsia="Times New Roman"/>
          <w:szCs w:val="20"/>
          <w:lang w:eastAsia="hr-HR"/>
        </w:rPr>
      </w:pPr>
    </w:p>
    <w:p w:rsidR="0083061B" w:rsidRDefault="0083061B" w:rsidP="0083061B">
      <w:pPr>
        <w:numPr>
          <w:ilvl w:val="0"/>
          <w:numId w:val="24"/>
        </w:numPr>
        <w:suppressAutoHyphens w:val="0"/>
        <w:overflowPunct w:val="0"/>
        <w:autoSpaceDE w:val="0"/>
        <w:autoSpaceDN w:val="0"/>
        <w:adjustRightInd w:val="0"/>
        <w:spacing w:after="160" w:line="252" w:lineRule="auto"/>
        <w:contextualSpacing/>
        <w:jc w:val="both"/>
        <w:rPr>
          <w:rFonts w:eastAsia="Times New Roman"/>
          <w:lang w:eastAsia="hr-HR"/>
        </w:rPr>
      </w:pPr>
      <w:r>
        <w:rPr>
          <w:rFonts w:eastAsia="Times New Roman"/>
          <w:szCs w:val="24"/>
        </w:rPr>
        <w:t>Ovaj Zaključak dostavlja se Gradskom uredu za upravljanje imovinom i stanovanje.</w:t>
      </w:r>
    </w:p>
    <w:p w:rsidR="0083061B" w:rsidRDefault="0083061B" w:rsidP="0083061B">
      <w:pPr>
        <w:autoSpaceDN w:val="0"/>
        <w:ind w:left="720"/>
        <w:rPr>
          <w:rFonts w:eastAsia="Times New Roman"/>
          <w:szCs w:val="24"/>
        </w:rPr>
      </w:pPr>
    </w:p>
    <w:p w:rsidR="0083061B" w:rsidRDefault="0083061B" w:rsidP="0083061B">
      <w:pPr>
        <w:autoSpaceDN w:val="0"/>
        <w:ind w:firstLine="720"/>
        <w:rPr>
          <w:rFonts w:eastAsia="Times New Roman"/>
          <w:szCs w:val="24"/>
        </w:rPr>
      </w:pPr>
    </w:p>
    <w:p w:rsidR="0083061B" w:rsidRDefault="0083061B" w:rsidP="0083061B">
      <w:pPr>
        <w:autoSpaceDN w:val="0"/>
        <w:ind w:firstLine="720"/>
        <w:rPr>
          <w:rFonts w:eastAsia="Times New Roman"/>
          <w:szCs w:val="24"/>
        </w:rPr>
      </w:pPr>
    </w:p>
    <w:p w:rsidR="0083061B" w:rsidRDefault="0083061B" w:rsidP="0083061B">
      <w:pPr>
        <w:overflowPunct w:val="0"/>
        <w:autoSpaceDE w:val="0"/>
        <w:autoSpaceDN w:val="0"/>
        <w:adjustRightInd w:val="0"/>
        <w:ind w:right="3852"/>
        <w:outlineLvl w:val="0"/>
        <w:rPr>
          <w:rFonts w:eastAsia="Times New Roman"/>
          <w:sz w:val="28"/>
          <w:szCs w:val="28"/>
          <w:lang w:eastAsia="hr-HR"/>
        </w:rPr>
      </w:pPr>
      <w:r>
        <w:rPr>
          <w:rFonts w:eastAsia="Times New Roman"/>
          <w:sz w:val="28"/>
          <w:szCs w:val="28"/>
          <w:lang w:eastAsia="hr-HR"/>
        </w:rPr>
        <w:t xml:space="preserve">                                                                                                                                                                                                                                                                                                                                                                                                                                                                                                                                                                                                                                                                                                                                                                                                                                                                                                                                                                                                                                                                                                                                                                                                                                                                                                                                                                                                                                                                                                                                                                                                                                                                                                                                                                                                                                                                                                                                                                                                                                                                                                                                                                                                                                                                                                                                                                                                                                                                                                                                                                                                                                                                                                                                                                                                                                                                                                                                                                                                                                                                                                                                                                                                                                                                                                                                                                                                                                                                                                                                                                                                                                                                                                                                                                                                                                                                                                                                                                                                                                                                                                        </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KLASA: 024-08/25-002/203</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URBROJ: 251-13-11-6/013-25-13</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Zagreb, 18. rujna 2025.</w:t>
      </w: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 xml:space="preserve">                                                                                                                  Predsjednik</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Vijeća Gradske četvrti</w:t>
      </w:r>
    </w:p>
    <w:p w:rsidR="0083061B" w:rsidRDefault="0083061B" w:rsidP="0083061B">
      <w:pPr>
        <w:overflowPunct w:val="0"/>
        <w:autoSpaceDE w:val="0"/>
        <w:autoSpaceDN w:val="0"/>
        <w:adjustRightInd w:val="0"/>
        <w:ind w:left="5760"/>
        <w:jc w:val="center"/>
        <w:rPr>
          <w:rFonts w:eastAsia="Times New Roman"/>
          <w:szCs w:val="24"/>
          <w:lang w:eastAsia="hr-HR"/>
        </w:rPr>
      </w:pPr>
      <w:r>
        <w:rPr>
          <w:rFonts w:eastAsia="Times New Roman"/>
          <w:szCs w:val="24"/>
          <w:lang w:eastAsia="hr-HR"/>
        </w:rPr>
        <w:t>Gornja Dubrava</w:t>
      </w: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ind w:left="5760"/>
        <w:jc w:val="center"/>
        <w:rPr>
          <w:rFonts w:eastAsia="Times New Roman"/>
          <w:szCs w:val="24"/>
          <w:lang w:eastAsia="hr-HR"/>
        </w:rPr>
      </w:pPr>
    </w:p>
    <w:p w:rsidR="0083061B" w:rsidRDefault="0083061B" w:rsidP="0083061B">
      <w:pPr>
        <w:overflowPunct w:val="0"/>
        <w:autoSpaceDE w:val="0"/>
        <w:autoSpaceDN w:val="0"/>
        <w:adjustRightInd w:val="0"/>
        <w:jc w:val="both"/>
        <w:rPr>
          <w:rFonts w:eastAsia="Times New Roman"/>
          <w:szCs w:val="20"/>
          <w:lang w:eastAsia="hr-HR"/>
        </w:rPr>
      </w:pPr>
      <w:r>
        <w:rPr>
          <w:rFonts w:eastAsia="Times New Roman"/>
          <w:szCs w:val="24"/>
          <w:lang w:eastAsia="hr-HR"/>
        </w:rPr>
        <w:t xml:space="preserve">                                                                                                                  Dario Marić</w:t>
      </w:r>
    </w:p>
    <w:p w:rsidR="0083061B" w:rsidRDefault="0083061B" w:rsidP="0083061B">
      <w:pPr>
        <w:overflowPunct w:val="0"/>
        <w:autoSpaceDE w:val="0"/>
        <w:autoSpaceDN w:val="0"/>
        <w:adjustRightInd w:val="0"/>
        <w:rPr>
          <w:rFonts w:eastAsia="Times New Roman"/>
          <w:szCs w:val="20"/>
          <w:lang w:eastAsia="hr-HR"/>
        </w:rPr>
      </w:pPr>
    </w:p>
    <w:p w:rsidR="0083061B" w:rsidRDefault="0083061B" w:rsidP="0083061B">
      <w:pPr>
        <w:overflowPunct w:val="0"/>
        <w:autoSpaceDE w:val="0"/>
        <w:autoSpaceDN w:val="0"/>
        <w:adjustRightInd w:val="0"/>
        <w:rPr>
          <w:rFonts w:eastAsia="Times New Roman"/>
          <w:szCs w:val="20"/>
          <w:lang w:eastAsia="hr-HR"/>
        </w:rPr>
      </w:pPr>
    </w:p>
    <w:p w:rsidR="0083061B" w:rsidRDefault="0083061B" w:rsidP="0083061B">
      <w:pPr>
        <w:spacing w:after="160" w:line="252" w:lineRule="auto"/>
        <w:rPr>
          <w:rFonts w:ascii="Calibri" w:eastAsia="Calibri" w:hAnsi="Calibri"/>
          <w:sz w:val="22"/>
        </w:rPr>
      </w:pPr>
    </w:p>
    <w:p w:rsidR="0083061B" w:rsidRDefault="0083061B" w:rsidP="0083061B">
      <w:pPr>
        <w:spacing w:after="160" w:line="252" w:lineRule="auto"/>
        <w:rPr>
          <w:rFonts w:ascii="Calibri" w:eastAsia="Calibri" w:hAnsi="Calibri"/>
          <w:sz w:val="22"/>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rPr>
          <w:rFonts w:eastAsia="Times New Roman"/>
          <w:b/>
          <w:szCs w:val="24"/>
          <w:lang w:eastAsia="hr-HR"/>
        </w:rPr>
      </w:pPr>
    </w:p>
    <w:p w:rsidR="0083061B" w:rsidRDefault="0083061B" w:rsidP="0083061B">
      <w:pPr>
        <w:ind w:firstLine="708"/>
        <w:jc w:val="both"/>
        <w:rPr>
          <w:rFonts w:eastAsia="Calibri"/>
        </w:rPr>
      </w:pPr>
      <w:r>
        <w:rPr>
          <w:rFonts w:eastAsia="Calibri"/>
        </w:rPr>
        <w:t xml:space="preserve">Na temelju članka 80. točke 6. Statuta Grada Zagreba (Službeni glasnik Grada Zagreba 23/16, 2/18, 23/18, 3/20, 3/21, 11/21 - pročišćeni tekst, 16/22) i na temelju članka 16. točke 6. Pravila Gradske četvrti Gornja Dubrava (Službeni glasnik Grada Zagreba 35/22) Vijeće Gradske četvrti Gornja Dubrava, na </w:t>
      </w:r>
      <w:r>
        <w:rPr>
          <w:rFonts w:eastAsia="Calibri"/>
        </w:rPr>
        <w:softHyphen/>
      </w:r>
      <w:r>
        <w:rPr>
          <w:rFonts w:eastAsia="Calibri"/>
        </w:rPr>
        <w:softHyphen/>
      </w:r>
      <w:r>
        <w:rPr>
          <w:rFonts w:eastAsia="Calibri"/>
        </w:rPr>
        <w:softHyphen/>
        <w:t>3. sjednici, održanoj 18. rujna 2025., donijelo je</w:t>
      </w:r>
    </w:p>
    <w:p w:rsidR="0083061B" w:rsidRDefault="0083061B" w:rsidP="0083061B">
      <w:pPr>
        <w:rPr>
          <w:rFonts w:ascii="Calibri" w:eastAsia="Calibri" w:hAnsi="Calibri"/>
        </w:rPr>
      </w:pPr>
    </w:p>
    <w:p w:rsidR="0083061B" w:rsidRDefault="0083061B" w:rsidP="0083061B">
      <w:pPr>
        <w:rPr>
          <w:rFonts w:eastAsia="Calibri"/>
        </w:rPr>
      </w:pPr>
    </w:p>
    <w:p w:rsidR="0083061B" w:rsidRDefault="0083061B" w:rsidP="0083061B">
      <w:pPr>
        <w:rPr>
          <w:rFonts w:eastAsia="Calibri"/>
        </w:rPr>
      </w:pPr>
    </w:p>
    <w:p w:rsidR="0083061B" w:rsidRDefault="0083061B" w:rsidP="0083061B">
      <w:pPr>
        <w:jc w:val="center"/>
        <w:rPr>
          <w:rFonts w:eastAsia="Calibri"/>
          <w:b/>
          <w:sz w:val="28"/>
          <w:szCs w:val="28"/>
        </w:rPr>
      </w:pPr>
      <w:r>
        <w:rPr>
          <w:rFonts w:eastAsia="Calibri"/>
          <w:b/>
          <w:sz w:val="28"/>
          <w:szCs w:val="28"/>
        </w:rPr>
        <w:t>Z A K LJ U Č A K</w:t>
      </w:r>
    </w:p>
    <w:p w:rsidR="0083061B" w:rsidRDefault="0083061B" w:rsidP="0083061B">
      <w:pPr>
        <w:jc w:val="center"/>
        <w:rPr>
          <w:rFonts w:eastAsia="Calibri"/>
          <w:b/>
          <w:szCs w:val="24"/>
        </w:rPr>
      </w:pPr>
      <w:r>
        <w:rPr>
          <w:rFonts w:eastAsia="Calibri"/>
          <w:b/>
          <w:szCs w:val="24"/>
        </w:rPr>
        <w:t xml:space="preserve">o davanju mišljenja na zahtjev Ksenije </w:t>
      </w:r>
      <w:proofErr w:type="spellStart"/>
      <w:r>
        <w:rPr>
          <w:rFonts w:eastAsia="Calibri"/>
          <w:b/>
          <w:szCs w:val="24"/>
        </w:rPr>
        <w:t>Prežec</w:t>
      </w:r>
      <w:proofErr w:type="spellEnd"/>
      <w:r>
        <w:rPr>
          <w:rFonts w:eastAsia="Calibri"/>
          <w:b/>
          <w:szCs w:val="24"/>
        </w:rPr>
        <w:t xml:space="preserve"> za dostavu pitke vode cisternama</w:t>
      </w:r>
    </w:p>
    <w:p w:rsidR="0083061B" w:rsidRDefault="0083061B" w:rsidP="0083061B">
      <w:pPr>
        <w:rPr>
          <w:rFonts w:eastAsia="Calibri"/>
        </w:rPr>
      </w:pPr>
    </w:p>
    <w:p w:rsidR="0083061B" w:rsidRDefault="0083061B" w:rsidP="0083061B">
      <w:pPr>
        <w:ind w:left="720"/>
        <w:contextualSpacing/>
        <w:rPr>
          <w:rFonts w:eastAsia="Calibri"/>
        </w:rPr>
      </w:pPr>
    </w:p>
    <w:p w:rsidR="0083061B" w:rsidRDefault="0083061B" w:rsidP="0083061B">
      <w:pPr>
        <w:numPr>
          <w:ilvl w:val="0"/>
          <w:numId w:val="13"/>
        </w:numPr>
        <w:suppressAutoHyphens w:val="0"/>
        <w:spacing w:after="160" w:line="252" w:lineRule="auto"/>
        <w:jc w:val="both"/>
        <w:rPr>
          <w:rFonts w:eastAsia="Calibri"/>
        </w:rPr>
      </w:pPr>
      <w:r>
        <w:rPr>
          <w:rFonts w:eastAsia="Calibri"/>
        </w:rPr>
        <w:t xml:space="preserve">Razmotren je zahtjev Ksenije </w:t>
      </w:r>
      <w:proofErr w:type="spellStart"/>
      <w:r>
        <w:rPr>
          <w:rFonts w:eastAsia="Calibri"/>
        </w:rPr>
        <w:t>Prežec</w:t>
      </w:r>
      <w:proofErr w:type="spellEnd"/>
      <w:r>
        <w:rPr>
          <w:rFonts w:eastAsia="Calibri"/>
        </w:rPr>
        <w:t xml:space="preserve"> iz Zagreba, </w:t>
      </w:r>
      <w:proofErr w:type="spellStart"/>
      <w:r>
        <w:rPr>
          <w:rFonts w:eastAsia="Calibri"/>
        </w:rPr>
        <w:t>Prešci</w:t>
      </w:r>
      <w:proofErr w:type="spellEnd"/>
      <w:r>
        <w:rPr>
          <w:rFonts w:eastAsia="Calibri"/>
        </w:rPr>
        <w:t xml:space="preserve"> 3b u kojem traži dovoz cisterne od 5 m3 pitke vode mjesečno koja je potrebna za zadovoljavanje osnovnih životnih potreba.</w:t>
      </w:r>
    </w:p>
    <w:p w:rsidR="0083061B" w:rsidRDefault="0083061B" w:rsidP="0083061B">
      <w:pPr>
        <w:ind w:left="720"/>
        <w:contextualSpacing/>
        <w:jc w:val="both"/>
        <w:rPr>
          <w:rFonts w:eastAsia="Calibri"/>
        </w:rPr>
      </w:pPr>
    </w:p>
    <w:p w:rsidR="0083061B" w:rsidRDefault="0083061B" w:rsidP="0083061B">
      <w:pPr>
        <w:numPr>
          <w:ilvl w:val="0"/>
          <w:numId w:val="13"/>
        </w:numPr>
        <w:suppressAutoHyphens w:val="0"/>
        <w:spacing w:after="160" w:line="252" w:lineRule="auto"/>
        <w:jc w:val="both"/>
        <w:rPr>
          <w:rFonts w:eastAsia="Calibri"/>
        </w:rPr>
      </w:pPr>
      <w:r>
        <w:rPr>
          <w:rFonts w:eastAsia="Calibri"/>
        </w:rPr>
        <w:t>Na temelju prethodnog izvida, od strane Povjerenstva za obilazak kućanstava podnositelja zahtjeva za dovoz neophodne količine pitke vode, daje se pozitivno mišljenje o traženom.</w:t>
      </w:r>
    </w:p>
    <w:p w:rsidR="0083061B" w:rsidRDefault="0083061B" w:rsidP="0083061B">
      <w:pPr>
        <w:ind w:left="720"/>
        <w:contextualSpacing/>
        <w:jc w:val="both"/>
        <w:rPr>
          <w:rFonts w:eastAsia="Calibri"/>
        </w:rPr>
      </w:pPr>
    </w:p>
    <w:p w:rsidR="0083061B" w:rsidRDefault="0083061B" w:rsidP="0083061B">
      <w:pPr>
        <w:numPr>
          <w:ilvl w:val="0"/>
          <w:numId w:val="13"/>
        </w:numPr>
        <w:suppressAutoHyphens w:val="0"/>
        <w:spacing w:after="160" w:line="252" w:lineRule="auto"/>
        <w:jc w:val="both"/>
        <w:rPr>
          <w:rFonts w:eastAsia="Calibri"/>
        </w:rPr>
      </w:pPr>
      <w:r>
        <w:rPr>
          <w:rFonts w:eastAsia="Calibri"/>
        </w:rPr>
        <w:t xml:space="preserve">Ovaj zaključak dostavlja se Gradskom uredu za mjesnu samoupravu, promet, civilnu zaštitu i sigurnost na daljnje postupanje. </w:t>
      </w:r>
    </w:p>
    <w:p w:rsidR="0083061B" w:rsidRDefault="0083061B" w:rsidP="0083061B">
      <w:pPr>
        <w:rPr>
          <w:rFonts w:eastAsia="Calibri"/>
        </w:rPr>
      </w:pPr>
    </w:p>
    <w:p w:rsidR="0083061B" w:rsidRDefault="0083061B" w:rsidP="0083061B">
      <w:pPr>
        <w:rPr>
          <w:rFonts w:eastAsia="Calibri"/>
        </w:rPr>
      </w:pPr>
    </w:p>
    <w:p w:rsidR="0083061B" w:rsidRDefault="0083061B" w:rsidP="0083061B">
      <w:pPr>
        <w:rPr>
          <w:rFonts w:eastAsia="Calibri"/>
        </w:rPr>
      </w:pP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KLASA: 024-08/25-002/203</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URBROJ: 251-13-11-6/013-25-14</w:t>
      </w:r>
    </w:p>
    <w:p w:rsidR="0083061B" w:rsidRDefault="0083061B" w:rsidP="0083061B">
      <w:pPr>
        <w:overflowPunct w:val="0"/>
        <w:autoSpaceDE w:val="0"/>
        <w:autoSpaceDN w:val="0"/>
        <w:adjustRightInd w:val="0"/>
        <w:rPr>
          <w:rFonts w:eastAsia="Times New Roman"/>
          <w:szCs w:val="24"/>
          <w:lang w:eastAsia="hr-HR"/>
        </w:rPr>
      </w:pPr>
      <w:r>
        <w:rPr>
          <w:rFonts w:eastAsia="Times New Roman"/>
          <w:szCs w:val="24"/>
          <w:lang w:eastAsia="hr-HR"/>
        </w:rPr>
        <w:t>Zagreb, 18. rujna 2025.</w:t>
      </w:r>
    </w:p>
    <w:p w:rsidR="0083061B" w:rsidRDefault="0083061B" w:rsidP="0083061B">
      <w:pPr>
        <w:jc w:val="both"/>
        <w:rPr>
          <w:rFonts w:eastAsia="Calibri"/>
        </w:rPr>
      </w:pPr>
    </w:p>
    <w:p w:rsidR="0083061B" w:rsidRDefault="0083061B" w:rsidP="0083061B">
      <w:pPr>
        <w:ind w:left="4956"/>
        <w:jc w:val="center"/>
        <w:rPr>
          <w:rFonts w:eastAsia="Calibri"/>
        </w:rPr>
      </w:pPr>
    </w:p>
    <w:p w:rsidR="0083061B" w:rsidRDefault="0083061B" w:rsidP="0083061B">
      <w:pPr>
        <w:ind w:left="4956"/>
        <w:jc w:val="center"/>
        <w:rPr>
          <w:rFonts w:eastAsia="Calibri"/>
        </w:rPr>
      </w:pPr>
      <w:r>
        <w:rPr>
          <w:rFonts w:eastAsia="Calibri"/>
        </w:rPr>
        <w:t>Predsjednik</w:t>
      </w:r>
    </w:p>
    <w:p w:rsidR="0083061B" w:rsidRDefault="0083061B" w:rsidP="0083061B">
      <w:pPr>
        <w:ind w:left="4956"/>
        <w:jc w:val="center"/>
        <w:rPr>
          <w:rFonts w:eastAsia="Calibri"/>
        </w:rPr>
      </w:pPr>
      <w:r>
        <w:rPr>
          <w:rFonts w:eastAsia="Calibri"/>
        </w:rPr>
        <w:t>Vijeća Gradske četvrti</w:t>
      </w:r>
    </w:p>
    <w:p w:rsidR="0083061B" w:rsidRDefault="0083061B" w:rsidP="0083061B">
      <w:pPr>
        <w:ind w:left="4956"/>
        <w:jc w:val="center"/>
        <w:rPr>
          <w:rFonts w:eastAsia="Calibri"/>
        </w:rPr>
      </w:pPr>
      <w:r>
        <w:rPr>
          <w:rFonts w:eastAsia="Calibri"/>
        </w:rPr>
        <w:t>Gornja Dubrava</w:t>
      </w:r>
    </w:p>
    <w:p w:rsidR="0083061B" w:rsidRDefault="0083061B" w:rsidP="0083061B">
      <w:pPr>
        <w:ind w:left="4956"/>
        <w:jc w:val="center"/>
        <w:rPr>
          <w:rFonts w:eastAsia="Calibri"/>
        </w:rPr>
      </w:pPr>
    </w:p>
    <w:p w:rsidR="0083061B" w:rsidRDefault="0083061B" w:rsidP="0083061B">
      <w:pPr>
        <w:ind w:left="4956"/>
        <w:jc w:val="center"/>
        <w:rPr>
          <w:rFonts w:eastAsia="Calibri"/>
        </w:rPr>
      </w:pPr>
    </w:p>
    <w:p w:rsidR="0083061B" w:rsidRDefault="0083061B" w:rsidP="0083061B">
      <w:pPr>
        <w:ind w:left="4956"/>
        <w:jc w:val="center"/>
        <w:rPr>
          <w:rFonts w:eastAsia="Calibri"/>
        </w:rPr>
      </w:pPr>
      <w:r>
        <w:rPr>
          <w:rFonts w:eastAsia="Calibri"/>
        </w:rPr>
        <w:t>Dario Marić</w:t>
      </w:r>
    </w:p>
    <w:p w:rsidR="0083061B" w:rsidRDefault="0083061B" w:rsidP="0083061B">
      <w:pPr>
        <w:rPr>
          <w:rFonts w:eastAsia="Times New Roman"/>
          <w:b/>
          <w:szCs w:val="24"/>
          <w:lang w:eastAsia="hr-HR"/>
        </w:rPr>
      </w:pPr>
    </w:p>
    <w:p w:rsidR="008B2156" w:rsidRPr="00490757" w:rsidRDefault="008B2156" w:rsidP="00490757">
      <w:bookmarkStart w:id="0" w:name="_GoBack"/>
      <w:bookmarkEnd w:id="0"/>
    </w:p>
    <w:sectPr w:rsidR="008B2156" w:rsidRPr="004907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198B"/>
    <w:multiLevelType w:val="hybridMultilevel"/>
    <w:tmpl w:val="F2F2C71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06A649CF"/>
    <w:multiLevelType w:val="hybridMultilevel"/>
    <w:tmpl w:val="9D541AC4"/>
    <w:lvl w:ilvl="0" w:tplc="041A000F">
      <w:start w:val="1"/>
      <w:numFmt w:val="decimal"/>
      <w:lvlText w:val="%1."/>
      <w:lvlJc w:val="left"/>
      <w:pPr>
        <w:ind w:left="1440" w:hanging="72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 w15:restartNumberingAfterBreak="0">
    <w:nsid w:val="183F5E89"/>
    <w:multiLevelType w:val="hybridMultilevel"/>
    <w:tmpl w:val="9D541AC4"/>
    <w:lvl w:ilvl="0" w:tplc="041A000F">
      <w:start w:val="1"/>
      <w:numFmt w:val="decimal"/>
      <w:lvlText w:val="%1."/>
      <w:lvlJc w:val="left"/>
      <w:pPr>
        <w:ind w:left="1440" w:hanging="72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3" w15:restartNumberingAfterBreak="0">
    <w:nsid w:val="21A86C54"/>
    <w:multiLevelType w:val="hybridMultilevel"/>
    <w:tmpl w:val="9D541AC4"/>
    <w:lvl w:ilvl="0" w:tplc="041A000F">
      <w:start w:val="1"/>
      <w:numFmt w:val="decimal"/>
      <w:lvlText w:val="%1."/>
      <w:lvlJc w:val="left"/>
      <w:pPr>
        <w:ind w:left="1440" w:hanging="72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4" w15:restartNumberingAfterBreak="0">
    <w:nsid w:val="23582015"/>
    <w:multiLevelType w:val="hybridMultilevel"/>
    <w:tmpl w:val="9D541AC4"/>
    <w:lvl w:ilvl="0" w:tplc="041A000F">
      <w:start w:val="1"/>
      <w:numFmt w:val="decimal"/>
      <w:lvlText w:val="%1."/>
      <w:lvlJc w:val="left"/>
      <w:pPr>
        <w:ind w:left="1440" w:hanging="72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5" w15:restartNumberingAfterBreak="0">
    <w:nsid w:val="2EC751C6"/>
    <w:multiLevelType w:val="hybridMultilevel"/>
    <w:tmpl w:val="9D541AC4"/>
    <w:lvl w:ilvl="0" w:tplc="041A000F">
      <w:start w:val="1"/>
      <w:numFmt w:val="decimal"/>
      <w:lvlText w:val="%1."/>
      <w:lvlJc w:val="left"/>
      <w:pPr>
        <w:ind w:left="1440" w:hanging="72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6" w15:restartNumberingAfterBreak="0">
    <w:nsid w:val="36DB25D9"/>
    <w:multiLevelType w:val="hybridMultilevel"/>
    <w:tmpl w:val="4B3A5180"/>
    <w:lvl w:ilvl="0" w:tplc="78E8C0F8">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 w15:restartNumberingAfterBreak="0">
    <w:nsid w:val="44F36EE2"/>
    <w:multiLevelType w:val="hybridMultilevel"/>
    <w:tmpl w:val="9D541AC4"/>
    <w:lvl w:ilvl="0" w:tplc="041A000F">
      <w:start w:val="1"/>
      <w:numFmt w:val="decimal"/>
      <w:lvlText w:val="%1."/>
      <w:lvlJc w:val="left"/>
      <w:pPr>
        <w:ind w:left="1440" w:hanging="72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8" w15:restartNumberingAfterBreak="0">
    <w:nsid w:val="563034EB"/>
    <w:multiLevelType w:val="hybridMultilevel"/>
    <w:tmpl w:val="9D541AC4"/>
    <w:lvl w:ilvl="0" w:tplc="041A000F">
      <w:start w:val="1"/>
      <w:numFmt w:val="decimal"/>
      <w:lvlText w:val="%1."/>
      <w:lvlJc w:val="left"/>
      <w:pPr>
        <w:ind w:left="1440" w:hanging="72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9" w15:restartNumberingAfterBreak="0">
    <w:nsid w:val="73CC1A45"/>
    <w:multiLevelType w:val="hybridMultilevel"/>
    <w:tmpl w:val="1C14905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8F473AB"/>
    <w:multiLevelType w:val="hybridMultilevel"/>
    <w:tmpl w:val="599AC1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7A7825D2"/>
    <w:multiLevelType w:val="hybridMultilevel"/>
    <w:tmpl w:val="58760F5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7AA96800"/>
    <w:multiLevelType w:val="hybridMultilevel"/>
    <w:tmpl w:val="2CF649BA"/>
    <w:lvl w:ilvl="0" w:tplc="385C6B1A">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1"/>
  </w:num>
  <w:num w:numId="4">
    <w:abstractNumId w:val="10"/>
  </w:num>
  <w:num w:numId="5">
    <w:abstractNumId w:val="6"/>
  </w:num>
  <w:num w:numId="6">
    <w:abstractNumId w:val="9"/>
  </w:num>
  <w:num w:numId="7">
    <w:abstractNumId w:val="3"/>
  </w:num>
  <w:num w:numId="8">
    <w:abstractNumId w:val="7"/>
  </w:num>
  <w:num w:numId="9">
    <w:abstractNumId w:val="5"/>
  </w:num>
  <w:num w:numId="10">
    <w:abstractNumId w:val="2"/>
  </w:num>
  <w:num w:numId="11">
    <w:abstractNumId w:val="4"/>
  </w:num>
  <w:num w:numId="12">
    <w:abstractNumId w:val="1"/>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lvlOverride w:ilvl="2"/>
    <w:lvlOverride w:ilvl="3"/>
    <w:lvlOverride w:ilvl="4"/>
    <w:lvlOverride w:ilvl="5"/>
    <w:lvlOverride w:ilvl="6"/>
    <w:lvlOverride w:ilvl="7"/>
    <w:lvlOverride w:ilvl="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lvlOverride w:ilvl="1"/>
    <w:lvlOverride w:ilvl="2"/>
    <w:lvlOverride w:ilvl="3"/>
    <w:lvlOverride w:ilvl="4"/>
    <w:lvlOverride w:ilvl="5"/>
    <w:lvlOverride w:ilvl="6"/>
    <w:lvlOverride w:ilvl="7"/>
    <w:lvlOverride w:ilvl="8"/>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156"/>
    <w:rsid w:val="00490757"/>
    <w:rsid w:val="007630C0"/>
    <w:rsid w:val="0083061B"/>
    <w:rsid w:val="008B215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6A41B"/>
  <w15:chartTrackingRefBased/>
  <w15:docId w15:val="{7328AAA3-A938-43E8-B0EB-77B132A0F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8B2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eza">
    <w:name w:val="Hyperlink"/>
    <w:basedOn w:val="Zadanifontodlomka"/>
    <w:uiPriority w:val="99"/>
    <w:semiHidden/>
    <w:unhideWhenUsed/>
    <w:rsid w:val="0083061B"/>
    <w:rPr>
      <w:color w:val="0563C1" w:themeColor="hyperlink"/>
      <w:u w:val="single"/>
    </w:rPr>
  </w:style>
  <w:style w:type="paragraph" w:styleId="Odlomakpopisa">
    <w:name w:val="List Paragraph"/>
    <w:basedOn w:val="Normal"/>
    <w:uiPriority w:val="34"/>
    <w:qFormat/>
    <w:rsid w:val="0083061B"/>
    <w:pPr>
      <w:suppressAutoHyphens w:val="0"/>
      <w:spacing w:line="240" w:lineRule="auto"/>
      <w:ind w:left="720"/>
      <w:contextualSpacing/>
    </w:pPr>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455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1.zagreb.hr/sluzbeni-glasnik/index.html"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7770</Words>
  <Characters>44295</Characters>
  <Application>Microsoft Office Word</Application>
  <DocSecurity>0</DocSecurity>
  <Lines>369</Lines>
  <Paragraphs>103</Paragraphs>
  <ScaleCrop>false</ScaleCrop>
  <Company/>
  <LinksUpToDate>false</LinksUpToDate>
  <CharactersWithSpaces>51962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Mislav Blaić</dc:creator>
  <cp:keywords/>
  <dc:description/>
  <cp:lastModifiedBy>Mislav Blaić</cp:lastModifiedBy>
  <cp:revision>3</cp:revision>
  <dcterms:created xsi:type="dcterms:W3CDTF">2025-09-23T08:17:00Z</dcterms:created>
  <dcterms:modified xsi:type="dcterms:W3CDTF">2025-09-23T08:19:00Z</dcterms:modified>
</cp:coreProperties>
</file>