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959" w:rsidRPr="000E1017" w:rsidRDefault="00561959" w:rsidP="00561959">
      <w:pPr>
        <w:pStyle w:val="Bezproreda"/>
        <w:jc w:val="center"/>
        <w:rPr>
          <w:rFonts w:ascii="Times New Roman" w:hAnsi="Times New Roman" w:cs="Times New Roman"/>
          <w:b/>
          <w:sz w:val="24"/>
          <w:szCs w:val="24"/>
          <w:lang w:val="hr-HR"/>
        </w:rPr>
      </w:pPr>
      <w:r w:rsidRPr="000E1017">
        <w:rPr>
          <w:rFonts w:ascii="Times New Roman" w:hAnsi="Times New Roman" w:cs="Times New Roman"/>
          <w:b/>
          <w:sz w:val="24"/>
          <w:szCs w:val="24"/>
          <w:lang w:val="hr-HR"/>
        </w:rPr>
        <w:t>ZAPISNIK</w:t>
      </w:r>
    </w:p>
    <w:p w:rsidR="00561959" w:rsidRPr="000E1017" w:rsidRDefault="00561959" w:rsidP="00561959">
      <w:pPr>
        <w:pStyle w:val="Bezproreda"/>
        <w:jc w:val="center"/>
        <w:rPr>
          <w:rFonts w:ascii="Times New Roman" w:hAnsi="Times New Roman" w:cs="Times New Roman"/>
          <w:b/>
          <w:sz w:val="24"/>
          <w:szCs w:val="24"/>
          <w:lang w:val="hr-HR"/>
        </w:rPr>
      </w:pPr>
      <w:r>
        <w:rPr>
          <w:rFonts w:ascii="Times New Roman" w:hAnsi="Times New Roman" w:cs="Times New Roman"/>
          <w:b/>
          <w:sz w:val="24"/>
          <w:szCs w:val="24"/>
          <w:lang w:val="hr-HR"/>
        </w:rPr>
        <w:t>13</w:t>
      </w:r>
      <w:r w:rsidRPr="000E1017">
        <w:rPr>
          <w:rFonts w:ascii="Times New Roman" w:hAnsi="Times New Roman" w:cs="Times New Roman"/>
          <w:b/>
          <w:sz w:val="24"/>
          <w:szCs w:val="24"/>
          <w:lang w:val="hr-HR"/>
        </w:rPr>
        <w:t>. sjednice Vijeća Mjesnog odbora Dankovec</w:t>
      </w:r>
    </w:p>
    <w:p w:rsidR="00561959" w:rsidRPr="000E1017" w:rsidRDefault="00561959" w:rsidP="00561959">
      <w:pPr>
        <w:pStyle w:val="Bezproreda"/>
        <w:jc w:val="center"/>
        <w:rPr>
          <w:rFonts w:ascii="Times New Roman" w:hAnsi="Times New Roman" w:cs="Times New Roman"/>
          <w:b/>
          <w:sz w:val="24"/>
          <w:szCs w:val="24"/>
          <w:lang w:val="hr-HR"/>
        </w:rPr>
      </w:pPr>
      <w:r w:rsidRPr="000E1017">
        <w:rPr>
          <w:rFonts w:ascii="Times New Roman" w:hAnsi="Times New Roman" w:cs="Times New Roman"/>
          <w:b/>
          <w:sz w:val="24"/>
          <w:szCs w:val="24"/>
          <w:lang w:val="hr-HR"/>
        </w:rPr>
        <w:t xml:space="preserve">održane dana </w:t>
      </w:r>
      <w:r>
        <w:rPr>
          <w:rFonts w:ascii="Times New Roman" w:hAnsi="Times New Roman" w:cs="Times New Roman"/>
          <w:b/>
          <w:sz w:val="24"/>
          <w:szCs w:val="24"/>
          <w:lang w:val="hr-HR"/>
        </w:rPr>
        <w:t>18. lipnja</w:t>
      </w:r>
      <w:r w:rsidRPr="000E1017">
        <w:rPr>
          <w:rFonts w:ascii="Times New Roman" w:hAnsi="Times New Roman" w:cs="Times New Roman"/>
          <w:b/>
          <w:sz w:val="24"/>
          <w:szCs w:val="24"/>
          <w:lang w:val="hr-HR"/>
        </w:rPr>
        <w:t xml:space="preserve"> 2026. u prostorijama objekta mjesne samouprave</w:t>
      </w:r>
    </w:p>
    <w:p w:rsidR="00561959" w:rsidRPr="00972543" w:rsidRDefault="00561959" w:rsidP="00561959">
      <w:pPr>
        <w:pStyle w:val="Bezproreda"/>
        <w:jc w:val="center"/>
        <w:rPr>
          <w:rFonts w:ascii="Times New Roman" w:hAnsi="Times New Roman" w:cs="Times New Roman"/>
          <w:b/>
          <w:sz w:val="24"/>
          <w:szCs w:val="24"/>
          <w:lang w:val="hr-HR"/>
        </w:rPr>
      </w:pPr>
      <w:r w:rsidRPr="00972543">
        <w:rPr>
          <w:rFonts w:ascii="Times New Roman" w:hAnsi="Times New Roman" w:cs="Times New Roman"/>
          <w:b/>
          <w:sz w:val="24"/>
          <w:szCs w:val="24"/>
          <w:lang w:val="hr-HR"/>
        </w:rPr>
        <w:t xml:space="preserve">Dankovec, </w:t>
      </w:r>
      <w:proofErr w:type="spellStart"/>
      <w:r w:rsidRPr="00972543">
        <w:rPr>
          <w:rFonts w:ascii="Times New Roman" w:hAnsi="Times New Roman" w:cs="Times New Roman"/>
          <w:b/>
          <w:sz w:val="24"/>
          <w:szCs w:val="24"/>
          <w:lang w:val="hr-HR"/>
        </w:rPr>
        <w:t>Slanovečka</w:t>
      </w:r>
      <w:proofErr w:type="spellEnd"/>
      <w:r w:rsidRPr="00972543">
        <w:rPr>
          <w:rFonts w:ascii="Times New Roman" w:hAnsi="Times New Roman" w:cs="Times New Roman"/>
          <w:b/>
          <w:sz w:val="24"/>
          <w:szCs w:val="24"/>
          <w:lang w:val="hr-HR"/>
        </w:rPr>
        <w:t xml:space="preserve"> 19, s početkom u 19,00 sati</w:t>
      </w:r>
    </w:p>
    <w:p w:rsidR="00561959" w:rsidRPr="00972543" w:rsidRDefault="00561959" w:rsidP="00561959">
      <w:pPr>
        <w:pStyle w:val="Bezproreda"/>
      </w:pPr>
    </w:p>
    <w:p w:rsidR="00561959" w:rsidRDefault="00561959" w:rsidP="00561959">
      <w:pPr>
        <w:rPr>
          <w:szCs w:val="24"/>
        </w:rPr>
      </w:pPr>
      <w:r>
        <w:rPr>
          <w:szCs w:val="24"/>
        </w:rPr>
        <w:t>NAZOČNI ČLANOVI VIJEĆA:</w:t>
      </w:r>
    </w:p>
    <w:p w:rsidR="00561959" w:rsidRDefault="00561959" w:rsidP="00561959">
      <w:pPr>
        <w:rPr>
          <w:szCs w:val="24"/>
        </w:rPr>
      </w:pPr>
      <w:r>
        <w:rPr>
          <w:szCs w:val="24"/>
        </w:rPr>
        <w:t xml:space="preserve">Ivica Ivanović, Vlado </w:t>
      </w:r>
      <w:proofErr w:type="spellStart"/>
      <w:r>
        <w:rPr>
          <w:szCs w:val="24"/>
        </w:rPr>
        <w:t>Svibovec</w:t>
      </w:r>
      <w:proofErr w:type="spellEnd"/>
      <w:r>
        <w:rPr>
          <w:szCs w:val="24"/>
        </w:rPr>
        <w:t>, Matija Bognar, Katarina Budak i Dražen Zrinski</w:t>
      </w:r>
    </w:p>
    <w:p w:rsidR="00561959" w:rsidRDefault="00561959" w:rsidP="00561959">
      <w:pPr>
        <w:rPr>
          <w:szCs w:val="24"/>
        </w:rPr>
      </w:pPr>
      <w:r>
        <w:rPr>
          <w:szCs w:val="24"/>
        </w:rPr>
        <w:t>Predsjedava: Ivica Ivanović, predsjednik Vijeća</w:t>
      </w:r>
    </w:p>
    <w:p w:rsidR="00561959" w:rsidRDefault="00561959" w:rsidP="00561959">
      <w:pPr>
        <w:rPr>
          <w:szCs w:val="24"/>
        </w:rPr>
      </w:pPr>
      <w:r>
        <w:rPr>
          <w:szCs w:val="24"/>
        </w:rPr>
        <w:t>Zapisnik vodi: Dražen Zrinski</w:t>
      </w:r>
    </w:p>
    <w:p w:rsidR="00561959" w:rsidRDefault="00561959" w:rsidP="00561959">
      <w:pPr>
        <w:pStyle w:val="Bezproreda"/>
        <w:rPr>
          <w:rFonts w:ascii="Times New Roman" w:hAnsi="Times New Roman" w:cs="Times New Roman"/>
          <w:sz w:val="24"/>
          <w:szCs w:val="24"/>
          <w:lang w:val="hr-HR"/>
        </w:rPr>
      </w:pPr>
      <w:r>
        <w:rPr>
          <w:lang w:val="hr-HR"/>
        </w:rPr>
        <w:t xml:space="preserve">      </w:t>
      </w:r>
      <w:r>
        <w:rPr>
          <w:lang w:val="hr-HR"/>
        </w:rPr>
        <w:tab/>
      </w:r>
      <w:r w:rsidRPr="000E1017">
        <w:rPr>
          <w:rFonts w:ascii="Times New Roman" w:hAnsi="Times New Roman" w:cs="Times New Roman"/>
          <w:sz w:val="24"/>
          <w:szCs w:val="24"/>
          <w:lang w:val="hr-HR"/>
        </w:rPr>
        <w:t xml:space="preserve">Predsjednik konstatira, </w:t>
      </w:r>
      <w:r>
        <w:rPr>
          <w:rFonts w:ascii="Times New Roman" w:hAnsi="Times New Roman" w:cs="Times New Roman"/>
          <w:sz w:val="24"/>
          <w:szCs w:val="24"/>
          <w:lang w:val="hr-HR"/>
        </w:rPr>
        <w:t>da  je nazočno 5</w:t>
      </w:r>
      <w:r w:rsidRPr="000E1017">
        <w:rPr>
          <w:rFonts w:ascii="Times New Roman" w:hAnsi="Times New Roman" w:cs="Times New Roman"/>
          <w:sz w:val="24"/>
          <w:szCs w:val="24"/>
          <w:lang w:val="hr-HR"/>
        </w:rPr>
        <w:t xml:space="preserve"> od ukupno 5 članova Vijeća, što znači da Vijeće može pravo</w:t>
      </w:r>
      <w:r>
        <w:rPr>
          <w:rFonts w:ascii="Times New Roman" w:hAnsi="Times New Roman" w:cs="Times New Roman"/>
          <w:sz w:val="24"/>
          <w:szCs w:val="24"/>
          <w:lang w:val="hr-HR"/>
        </w:rPr>
        <w:t>valjano odlučivati, te otvara 13</w:t>
      </w:r>
      <w:r w:rsidRPr="000E1017">
        <w:rPr>
          <w:rFonts w:ascii="Times New Roman" w:hAnsi="Times New Roman" w:cs="Times New Roman"/>
          <w:sz w:val="24"/>
          <w:szCs w:val="24"/>
          <w:lang w:val="hr-HR"/>
        </w:rPr>
        <w:t xml:space="preserve">. sjednicu Vijeća Mjesnog odbora. </w:t>
      </w:r>
      <w:r>
        <w:rPr>
          <w:rFonts w:ascii="Times New Roman" w:hAnsi="Times New Roman" w:cs="Times New Roman"/>
          <w:sz w:val="24"/>
          <w:szCs w:val="24"/>
          <w:lang w:val="hr-HR"/>
        </w:rPr>
        <w:t xml:space="preserve"> </w:t>
      </w:r>
    </w:p>
    <w:p w:rsidR="00561959" w:rsidRPr="000E1017" w:rsidRDefault="00561959" w:rsidP="00561959">
      <w:pPr>
        <w:pStyle w:val="Bezproreda"/>
        <w:ind w:firstLine="720"/>
        <w:rPr>
          <w:rFonts w:ascii="Times New Roman" w:hAnsi="Times New Roman" w:cs="Times New Roman"/>
          <w:sz w:val="24"/>
          <w:szCs w:val="24"/>
          <w:lang w:val="hr-HR"/>
        </w:rPr>
      </w:pPr>
      <w:r w:rsidRPr="000E1017">
        <w:rPr>
          <w:rFonts w:ascii="Times New Roman" w:hAnsi="Times New Roman" w:cs="Times New Roman"/>
          <w:sz w:val="24"/>
          <w:szCs w:val="24"/>
          <w:lang w:val="hr-HR"/>
        </w:rPr>
        <w:t xml:space="preserve">Predsjednik </w:t>
      </w:r>
      <w:r>
        <w:rPr>
          <w:rFonts w:ascii="Times New Roman" w:hAnsi="Times New Roman" w:cs="Times New Roman"/>
          <w:sz w:val="24"/>
          <w:szCs w:val="24"/>
          <w:lang w:val="hr-HR"/>
        </w:rPr>
        <w:t>daje na verifikaciju zapisnik 12</w:t>
      </w:r>
      <w:r w:rsidRPr="000E1017">
        <w:rPr>
          <w:rFonts w:ascii="Times New Roman" w:hAnsi="Times New Roman" w:cs="Times New Roman"/>
          <w:sz w:val="24"/>
          <w:szCs w:val="24"/>
          <w:lang w:val="hr-HR"/>
        </w:rPr>
        <w:t>. sjednice.</w:t>
      </w:r>
    </w:p>
    <w:p w:rsidR="00561959" w:rsidRDefault="00561959" w:rsidP="00561959">
      <w:pPr>
        <w:rPr>
          <w:szCs w:val="24"/>
        </w:rPr>
      </w:pPr>
      <w:r>
        <w:rPr>
          <w:szCs w:val="24"/>
        </w:rPr>
        <w:t xml:space="preserve">      </w:t>
      </w:r>
      <w:r>
        <w:rPr>
          <w:szCs w:val="24"/>
        </w:rPr>
        <w:tab/>
        <w:t xml:space="preserve">Bez rasprave, </w:t>
      </w:r>
      <w:r>
        <w:rPr>
          <w:i/>
          <w:szCs w:val="24"/>
        </w:rPr>
        <w:t xml:space="preserve">jednoglasno, </w:t>
      </w:r>
      <w:r>
        <w:rPr>
          <w:szCs w:val="24"/>
        </w:rPr>
        <w:t>Vijeće prihvaća tekst zapisnika 12. sjednice Vijeća Mjesnog odbora Dankovec, održane 21. svibnja 2026.godine.</w:t>
      </w:r>
    </w:p>
    <w:p w:rsidR="00561959" w:rsidRDefault="00561959" w:rsidP="00561959">
      <w:pPr>
        <w:ind w:firstLine="720"/>
        <w:rPr>
          <w:szCs w:val="24"/>
        </w:rPr>
      </w:pPr>
      <w:r>
        <w:rPr>
          <w:szCs w:val="24"/>
        </w:rPr>
        <w:t xml:space="preserve">Na prijedlog predsjednika, Vijeće </w:t>
      </w:r>
      <w:r w:rsidRPr="00653546">
        <w:rPr>
          <w:i/>
          <w:szCs w:val="24"/>
        </w:rPr>
        <w:t>jednoglasno</w:t>
      </w:r>
      <w:r>
        <w:rPr>
          <w:szCs w:val="24"/>
        </w:rPr>
        <w:t xml:space="preserve"> prihvaća dnevni red </w:t>
      </w:r>
    </w:p>
    <w:p w:rsidR="00561959" w:rsidRDefault="00561959" w:rsidP="00561959">
      <w:pPr>
        <w:jc w:val="center"/>
        <w:rPr>
          <w:b/>
          <w:szCs w:val="24"/>
        </w:rPr>
      </w:pPr>
      <w:r>
        <w:rPr>
          <w:b/>
          <w:szCs w:val="24"/>
        </w:rPr>
        <w:t>DNEVNI RED</w:t>
      </w:r>
    </w:p>
    <w:p w:rsidR="00561959" w:rsidRDefault="00561959" w:rsidP="00561959">
      <w:pPr>
        <w:pStyle w:val="Odlomakpopisa"/>
        <w:numPr>
          <w:ilvl w:val="0"/>
          <w:numId w:val="1"/>
        </w:numPr>
        <w:autoSpaceDN w:val="0"/>
        <w:spacing w:line="252" w:lineRule="auto"/>
        <w:jc w:val="both"/>
        <w:rPr>
          <w:rFonts w:ascii="Times New Roman" w:hAnsi="Times New Roman"/>
          <w:sz w:val="24"/>
          <w:szCs w:val="24"/>
        </w:rPr>
      </w:pPr>
      <w:proofErr w:type="spellStart"/>
      <w:r>
        <w:rPr>
          <w:rFonts w:ascii="Times New Roman" w:hAnsi="Times New Roman"/>
          <w:sz w:val="24"/>
          <w:szCs w:val="24"/>
        </w:rPr>
        <w:t>Zaključak</w:t>
      </w:r>
      <w:proofErr w:type="spellEnd"/>
      <w:r>
        <w:rPr>
          <w:rFonts w:ascii="Times New Roman" w:hAnsi="Times New Roman"/>
          <w:sz w:val="24"/>
          <w:szCs w:val="24"/>
        </w:rPr>
        <w:t xml:space="preserve"> o </w:t>
      </w:r>
      <w:proofErr w:type="spellStart"/>
      <w:r>
        <w:rPr>
          <w:rFonts w:ascii="Times New Roman" w:hAnsi="Times New Roman"/>
          <w:sz w:val="24"/>
          <w:szCs w:val="24"/>
        </w:rPr>
        <w:t>prijedlogu</w:t>
      </w:r>
      <w:proofErr w:type="spellEnd"/>
      <w:r>
        <w:rPr>
          <w:rFonts w:ascii="Times New Roman" w:hAnsi="Times New Roman"/>
          <w:sz w:val="24"/>
          <w:szCs w:val="24"/>
        </w:rPr>
        <w:t xml:space="preserve"> </w:t>
      </w:r>
      <w:proofErr w:type="spellStart"/>
      <w:r>
        <w:rPr>
          <w:rFonts w:ascii="Times New Roman" w:hAnsi="Times New Roman"/>
          <w:sz w:val="24"/>
          <w:szCs w:val="24"/>
        </w:rPr>
        <w:t>lokacija</w:t>
      </w:r>
      <w:proofErr w:type="spellEnd"/>
      <w:r>
        <w:rPr>
          <w:rFonts w:ascii="Times New Roman" w:hAnsi="Times New Roman"/>
          <w:sz w:val="24"/>
          <w:szCs w:val="24"/>
        </w:rPr>
        <w:t xml:space="preserve"> </w:t>
      </w:r>
      <w:proofErr w:type="spellStart"/>
      <w:r>
        <w:rPr>
          <w:rFonts w:ascii="Times New Roman" w:hAnsi="Times New Roman"/>
          <w:sz w:val="24"/>
          <w:szCs w:val="24"/>
        </w:rPr>
        <w:t>za</w:t>
      </w:r>
      <w:proofErr w:type="spellEnd"/>
      <w:r>
        <w:rPr>
          <w:rFonts w:ascii="Times New Roman" w:hAnsi="Times New Roman"/>
          <w:sz w:val="24"/>
          <w:szCs w:val="24"/>
        </w:rPr>
        <w:t xml:space="preserve"> </w:t>
      </w:r>
      <w:proofErr w:type="spellStart"/>
      <w:r>
        <w:rPr>
          <w:rFonts w:ascii="Times New Roman" w:hAnsi="Times New Roman"/>
          <w:sz w:val="24"/>
          <w:szCs w:val="24"/>
        </w:rPr>
        <w:t>obnovu</w:t>
      </w:r>
      <w:proofErr w:type="spellEnd"/>
      <w:r>
        <w:rPr>
          <w:rFonts w:ascii="Times New Roman" w:hAnsi="Times New Roman"/>
          <w:sz w:val="24"/>
          <w:szCs w:val="24"/>
        </w:rPr>
        <w:t xml:space="preserve"> </w:t>
      </w:r>
      <w:proofErr w:type="spellStart"/>
      <w:r>
        <w:rPr>
          <w:rFonts w:ascii="Times New Roman" w:hAnsi="Times New Roman"/>
          <w:sz w:val="24"/>
          <w:szCs w:val="24"/>
        </w:rPr>
        <w:t>vertikalne</w:t>
      </w:r>
      <w:proofErr w:type="spellEnd"/>
      <w:r>
        <w:rPr>
          <w:rFonts w:ascii="Times New Roman" w:hAnsi="Times New Roman"/>
          <w:sz w:val="24"/>
          <w:szCs w:val="24"/>
        </w:rPr>
        <w:t xml:space="preserve"> </w:t>
      </w:r>
      <w:proofErr w:type="spellStart"/>
      <w:r>
        <w:rPr>
          <w:rFonts w:ascii="Times New Roman" w:hAnsi="Times New Roman"/>
          <w:sz w:val="24"/>
          <w:szCs w:val="24"/>
        </w:rPr>
        <w:t>signalizacije</w:t>
      </w:r>
      <w:proofErr w:type="spellEnd"/>
      <w:r>
        <w:rPr>
          <w:rFonts w:ascii="Times New Roman" w:hAnsi="Times New Roman"/>
          <w:sz w:val="24"/>
          <w:szCs w:val="24"/>
        </w:rPr>
        <w:t xml:space="preserve"> – </w:t>
      </w:r>
      <w:proofErr w:type="spellStart"/>
      <w:r w:rsidRPr="004E6F56">
        <w:rPr>
          <w:rFonts w:ascii="Times New Roman" w:hAnsi="Times New Roman"/>
          <w:i/>
          <w:sz w:val="24"/>
          <w:szCs w:val="24"/>
        </w:rPr>
        <w:t>donošenje</w:t>
      </w:r>
      <w:proofErr w:type="spellEnd"/>
      <w:r w:rsidRPr="004E6F56">
        <w:rPr>
          <w:rFonts w:ascii="Times New Roman" w:hAnsi="Times New Roman"/>
          <w:i/>
          <w:sz w:val="24"/>
          <w:szCs w:val="24"/>
        </w:rPr>
        <w:t xml:space="preserve"> </w:t>
      </w:r>
      <w:proofErr w:type="spellStart"/>
      <w:r w:rsidRPr="004E6F56">
        <w:rPr>
          <w:rFonts w:ascii="Times New Roman" w:hAnsi="Times New Roman"/>
          <w:i/>
          <w:sz w:val="24"/>
          <w:szCs w:val="24"/>
        </w:rPr>
        <w:t>zaključka</w:t>
      </w:r>
      <w:proofErr w:type="spellEnd"/>
      <w:r>
        <w:rPr>
          <w:rFonts w:ascii="Times New Roman" w:hAnsi="Times New Roman"/>
          <w:sz w:val="24"/>
          <w:szCs w:val="24"/>
        </w:rPr>
        <w:t>;</w:t>
      </w:r>
    </w:p>
    <w:p w:rsidR="00561959" w:rsidRDefault="00561959" w:rsidP="00561959">
      <w:pPr>
        <w:pStyle w:val="Odlomakpopisa"/>
        <w:numPr>
          <w:ilvl w:val="0"/>
          <w:numId w:val="1"/>
        </w:numPr>
        <w:autoSpaceDN w:val="0"/>
        <w:spacing w:line="252" w:lineRule="auto"/>
        <w:jc w:val="both"/>
        <w:rPr>
          <w:rFonts w:ascii="Times New Roman" w:hAnsi="Times New Roman"/>
          <w:i/>
          <w:sz w:val="24"/>
          <w:szCs w:val="24"/>
        </w:rPr>
      </w:pPr>
      <w:proofErr w:type="spellStart"/>
      <w:r>
        <w:rPr>
          <w:rFonts w:ascii="Times New Roman" w:hAnsi="Times New Roman"/>
          <w:sz w:val="24"/>
          <w:szCs w:val="24"/>
        </w:rPr>
        <w:t>Zaključak</w:t>
      </w:r>
      <w:proofErr w:type="spellEnd"/>
      <w:r>
        <w:rPr>
          <w:rFonts w:ascii="Times New Roman" w:hAnsi="Times New Roman"/>
          <w:sz w:val="24"/>
          <w:szCs w:val="24"/>
        </w:rPr>
        <w:t xml:space="preserve"> o </w:t>
      </w:r>
      <w:proofErr w:type="spellStart"/>
      <w:r>
        <w:rPr>
          <w:rFonts w:ascii="Times New Roman" w:hAnsi="Times New Roman"/>
          <w:sz w:val="24"/>
          <w:szCs w:val="24"/>
        </w:rPr>
        <w:t>prijedlogu</w:t>
      </w:r>
      <w:proofErr w:type="spellEnd"/>
      <w:r>
        <w:rPr>
          <w:rFonts w:ascii="Times New Roman" w:hAnsi="Times New Roman"/>
          <w:sz w:val="24"/>
          <w:szCs w:val="24"/>
        </w:rPr>
        <w:t xml:space="preserve"> </w:t>
      </w:r>
      <w:proofErr w:type="spellStart"/>
      <w:r>
        <w:rPr>
          <w:rFonts w:ascii="Times New Roman" w:hAnsi="Times New Roman"/>
          <w:sz w:val="24"/>
          <w:szCs w:val="24"/>
        </w:rPr>
        <w:t>za</w:t>
      </w:r>
      <w:proofErr w:type="spellEnd"/>
      <w:r>
        <w:rPr>
          <w:rFonts w:ascii="Times New Roman" w:hAnsi="Times New Roman"/>
          <w:sz w:val="24"/>
          <w:szCs w:val="24"/>
        </w:rPr>
        <w:t xml:space="preserve"> </w:t>
      </w:r>
      <w:proofErr w:type="spellStart"/>
      <w:r>
        <w:rPr>
          <w:rFonts w:ascii="Times New Roman" w:hAnsi="Times New Roman"/>
          <w:sz w:val="24"/>
          <w:szCs w:val="24"/>
        </w:rPr>
        <w:t>gradnju</w:t>
      </w:r>
      <w:proofErr w:type="spellEnd"/>
      <w:r>
        <w:rPr>
          <w:rFonts w:ascii="Times New Roman" w:hAnsi="Times New Roman"/>
          <w:sz w:val="24"/>
          <w:szCs w:val="24"/>
        </w:rPr>
        <w:t xml:space="preserve"> </w:t>
      </w:r>
      <w:proofErr w:type="spellStart"/>
      <w:r>
        <w:rPr>
          <w:rFonts w:ascii="Times New Roman" w:hAnsi="Times New Roman"/>
          <w:sz w:val="24"/>
          <w:szCs w:val="24"/>
        </w:rPr>
        <w:t>potpornog</w:t>
      </w:r>
      <w:proofErr w:type="spellEnd"/>
      <w:r>
        <w:rPr>
          <w:rFonts w:ascii="Times New Roman" w:hAnsi="Times New Roman"/>
          <w:sz w:val="24"/>
          <w:szCs w:val="24"/>
        </w:rPr>
        <w:t xml:space="preserve"> </w:t>
      </w:r>
      <w:proofErr w:type="spellStart"/>
      <w:r>
        <w:rPr>
          <w:rFonts w:ascii="Times New Roman" w:hAnsi="Times New Roman"/>
          <w:sz w:val="24"/>
          <w:szCs w:val="24"/>
        </w:rPr>
        <w:t>zida</w:t>
      </w:r>
      <w:proofErr w:type="spellEnd"/>
      <w:r>
        <w:rPr>
          <w:rFonts w:ascii="Times New Roman" w:hAnsi="Times New Roman"/>
          <w:sz w:val="24"/>
          <w:szCs w:val="24"/>
        </w:rPr>
        <w:t xml:space="preserve"> u </w:t>
      </w:r>
      <w:proofErr w:type="spellStart"/>
      <w:r>
        <w:rPr>
          <w:rFonts w:ascii="Times New Roman" w:hAnsi="Times New Roman"/>
          <w:sz w:val="24"/>
          <w:szCs w:val="24"/>
        </w:rPr>
        <w:t>ulici</w:t>
      </w:r>
      <w:proofErr w:type="spellEnd"/>
      <w:r>
        <w:rPr>
          <w:rFonts w:ascii="Times New Roman" w:hAnsi="Times New Roman"/>
          <w:sz w:val="24"/>
          <w:szCs w:val="24"/>
        </w:rPr>
        <w:t xml:space="preserve"> </w:t>
      </w:r>
      <w:proofErr w:type="spellStart"/>
      <w:r>
        <w:rPr>
          <w:rFonts w:ascii="Times New Roman" w:hAnsi="Times New Roman"/>
          <w:sz w:val="24"/>
          <w:szCs w:val="24"/>
        </w:rPr>
        <w:t>Pukleki</w:t>
      </w:r>
      <w:proofErr w:type="spellEnd"/>
      <w:r>
        <w:rPr>
          <w:rFonts w:ascii="Times New Roman" w:hAnsi="Times New Roman"/>
          <w:sz w:val="24"/>
          <w:szCs w:val="24"/>
        </w:rPr>
        <w:t xml:space="preserve"> – </w:t>
      </w:r>
      <w:proofErr w:type="spellStart"/>
      <w:r w:rsidRPr="007306B7">
        <w:rPr>
          <w:rFonts w:ascii="Times New Roman" w:hAnsi="Times New Roman"/>
          <w:i/>
          <w:sz w:val="24"/>
          <w:szCs w:val="24"/>
        </w:rPr>
        <w:t>donošenje</w:t>
      </w:r>
      <w:proofErr w:type="spellEnd"/>
      <w:r w:rsidRPr="007306B7">
        <w:rPr>
          <w:rFonts w:ascii="Times New Roman" w:hAnsi="Times New Roman"/>
          <w:i/>
          <w:sz w:val="24"/>
          <w:szCs w:val="24"/>
        </w:rPr>
        <w:t xml:space="preserve"> </w:t>
      </w:r>
      <w:proofErr w:type="spellStart"/>
      <w:r w:rsidRPr="007306B7">
        <w:rPr>
          <w:rFonts w:ascii="Times New Roman" w:hAnsi="Times New Roman"/>
          <w:i/>
          <w:sz w:val="24"/>
          <w:szCs w:val="24"/>
        </w:rPr>
        <w:t>zaključka</w:t>
      </w:r>
      <w:proofErr w:type="spellEnd"/>
      <w:r w:rsidRPr="007306B7">
        <w:rPr>
          <w:rFonts w:ascii="Times New Roman" w:hAnsi="Times New Roman"/>
          <w:i/>
          <w:sz w:val="24"/>
          <w:szCs w:val="24"/>
        </w:rPr>
        <w:t>;</w:t>
      </w:r>
    </w:p>
    <w:p w:rsidR="00561959" w:rsidRDefault="00561959" w:rsidP="00561959">
      <w:pPr>
        <w:pStyle w:val="Odlomakpopisa"/>
        <w:numPr>
          <w:ilvl w:val="0"/>
          <w:numId w:val="1"/>
        </w:numPr>
        <w:autoSpaceDN w:val="0"/>
        <w:spacing w:line="252" w:lineRule="auto"/>
        <w:jc w:val="both"/>
        <w:rPr>
          <w:rFonts w:ascii="Times New Roman" w:hAnsi="Times New Roman"/>
          <w:i/>
          <w:sz w:val="24"/>
          <w:szCs w:val="24"/>
        </w:rPr>
      </w:pPr>
      <w:proofErr w:type="spellStart"/>
      <w:r w:rsidRPr="001360EB">
        <w:rPr>
          <w:rFonts w:ascii="Times New Roman" w:hAnsi="Times New Roman"/>
          <w:sz w:val="24"/>
          <w:szCs w:val="24"/>
        </w:rPr>
        <w:t>Zaključak</w:t>
      </w:r>
      <w:proofErr w:type="spellEnd"/>
      <w:r w:rsidRPr="001360EB">
        <w:rPr>
          <w:rFonts w:ascii="Times New Roman" w:hAnsi="Times New Roman"/>
          <w:sz w:val="24"/>
          <w:szCs w:val="24"/>
        </w:rPr>
        <w:t xml:space="preserve"> o </w:t>
      </w:r>
      <w:proofErr w:type="spellStart"/>
      <w:r w:rsidRPr="001360EB">
        <w:rPr>
          <w:rFonts w:ascii="Times New Roman" w:hAnsi="Times New Roman"/>
          <w:sz w:val="24"/>
          <w:szCs w:val="24"/>
        </w:rPr>
        <w:t>prijedlogu</w:t>
      </w:r>
      <w:proofErr w:type="spellEnd"/>
      <w:r w:rsidRPr="001360EB">
        <w:rPr>
          <w:rFonts w:ascii="Times New Roman" w:hAnsi="Times New Roman"/>
          <w:sz w:val="24"/>
          <w:szCs w:val="24"/>
        </w:rPr>
        <w:t xml:space="preserve"> </w:t>
      </w:r>
      <w:proofErr w:type="spellStart"/>
      <w:r w:rsidRPr="001360EB">
        <w:rPr>
          <w:rFonts w:ascii="Times New Roman" w:hAnsi="Times New Roman"/>
          <w:sz w:val="24"/>
          <w:szCs w:val="24"/>
        </w:rPr>
        <w:t>za</w:t>
      </w:r>
      <w:proofErr w:type="spellEnd"/>
      <w:r w:rsidRPr="001360EB">
        <w:rPr>
          <w:rFonts w:ascii="Times New Roman" w:hAnsi="Times New Roman"/>
          <w:sz w:val="24"/>
          <w:szCs w:val="24"/>
        </w:rPr>
        <w:t xml:space="preserve"> </w:t>
      </w:r>
      <w:proofErr w:type="spellStart"/>
      <w:r w:rsidRPr="001360EB">
        <w:rPr>
          <w:rFonts w:ascii="Times New Roman" w:hAnsi="Times New Roman"/>
          <w:sz w:val="24"/>
          <w:szCs w:val="24"/>
        </w:rPr>
        <w:t>proširenje</w:t>
      </w:r>
      <w:proofErr w:type="spellEnd"/>
      <w:r w:rsidRPr="001360EB">
        <w:rPr>
          <w:rFonts w:ascii="Times New Roman" w:hAnsi="Times New Roman"/>
          <w:sz w:val="24"/>
          <w:szCs w:val="24"/>
        </w:rPr>
        <w:t xml:space="preserve"> </w:t>
      </w:r>
      <w:proofErr w:type="spellStart"/>
      <w:r w:rsidRPr="001360EB">
        <w:rPr>
          <w:rFonts w:ascii="Times New Roman" w:hAnsi="Times New Roman"/>
          <w:sz w:val="24"/>
          <w:szCs w:val="24"/>
        </w:rPr>
        <w:t>kolnika</w:t>
      </w:r>
      <w:proofErr w:type="spellEnd"/>
      <w:r w:rsidRPr="001360EB">
        <w:rPr>
          <w:rFonts w:ascii="Times New Roman" w:hAnsi="Times New Roman"/>
          <w:sz w:val="24"/>
          <w:szCs w:val="24"/>
        </w:rPr>
        <w:t xml:space="preserve"> u </w:t>
      </w:r>
      <w:proofErr w:type="spellStart"/>
      <w:r w:rsidRPr="001360EB">
        <w:rPr>
          <w:rFonts w:ascii="Times New Roman" w:hAnsi="Times New Roman"/>
          <w:sz w:val="24"/>
          <w:szCs w:val="24"/>
        </w:rPr>
        <w:t>Slanovečkoj</w:t>
      </w:r>
      <w:proofErr w:type="spellEnd"/>
      <w:r w:rsidRPr="001360EB">
        <w:rPr>
          <w:rFonts w:ascii="Times New Roman" w:hAnsi="Times New Roman"/>
          <w:sz w:val="24"/>
          <w:szCs w:val="24"/>
        </w:rPr>
        <w:t xml:space="preserve"> cesti </w:t>
      </w:r>
      <w:r>
        <w:rPr>
          <w:rFonts w:ascii="Times New Roman" w:hAnsi="Times New Roman"/>
          <w:i/>
          <w:sz w:val="24"/>
          <w:szCs w:val="24"/>
        </w:rPr>
        <w:t xml:space="preserve">– </w:t>
      </w:r>
      <w:proofErr w:type="spellStart"/>
      <w:r>
        <w:rPr>
          <w:rFonts w:ascii="Times New Roman" w:hAnsi="Times New Roman"/>
          <w:i/>
          <w:sz w:val="24"/>
          <w:szCs w:val="24"/>
        </w:rPr>
        <w:t>donošenje</w:t>
      </w:r>
      <w:proofErr w:type="spellEnd"/>
      <w:r>
        <w:rPr>
          <w:rFonts w:ascii="Times New Roman" w:hAnsi="Times New Roman"/>
          <w:i/>
          <w:sz w:val="24"/>
          <w:szCs w:val="24"/>
        </w:rPr>
        <w:t xml:space="preserve"> </w:t>
      </w:r>
      <w:proofErr w:type="spellStart"/>
      <w:r>
        <w:rPr>
          <w:rFonts w:ascii="Times New Roman" w:hAnsi="Times New Roman"/>
          <w:i/>
          <w:sz w:val="24"/>
          <w:szCs w:val="24"/>
        </w:rPr>
        <w:t>zaključka</w:t>
      </w:r>
      <w:proofErr w:type="spellEnd"/>
      <w:r>
        <w:rPr>
          <w:rFonts w:ascii="Times New Roman" w:hAnsi="Times New Roman"/>
          <w:i/>
          <w:sz w:val="24"/>
          <w:szCs w:val="24"/>
        </w:rPr>
        <w:t>;</w:t>
      </w:r>
    </w:p>
    <w:p w:rsidR="00561959" w:rsidRPr="007306B7" w:rsidRDefault="00561959" w:rsidP="00561959">
      <w:pPr>
        <w:pStyle w:val="Odlomakpopisa"/>
        <w:numPr>
          <w:ilvl w:val="0"/>
          <w:numId w:val="1"/>
        </w:numPr>
        <w:autoSpaceDN w:val="0"/>
        <w:spacing w:line="252" w:lineRule="auto"/>
        <w:jc w:val="both"/>
        <w:rPr>
          <w:rFonts w:ascii="Times New Roman" w:hAnsi="Times New Roman"/>
          <w:i/>
          <w:sz w:val="24"/>
          <w:szCs w:val="24"/>
        </w:rPr>
      </w:pPr>
      <w:proofErr w:type="spellStart"/>
      <w:r>
        <w:rPr>
          <w:rFonts w:ascii="Times New Roman" w:hAnsi="Times New Roman"/>
          <w:sz w:val="24"/>
          <w:szCs w:val="24"/>
        </w:rPr>
        <w:t>Zaključak</w:t>
      </w:r>
      <w:proofErr w:type="spellEnd"/>
      <w:r>
        <w:rPr>
          <w:rFonts w:ascii="Times New Roman" w:hAnsi="Times New Roman"/>
          <w:sz w:val="24"/>
          <w:szCs w:val="24"/>
        </w:rPr>
        <w:t xml:space="preserve"> o </w:t>
      </w:r>
      <w:proofErr w:type="spellStart"/>
      <w:r>
        <w:rPr>
          <w:rFonts w:ascii="Times New Roman" w:hAnsi="Times New Roman"/>
          <w:sz w:val="24"/>
          <w:szCs w:val="24"/>
        </w:rPr>
        <w:t>prijedlogu</w:t>
      </w:r>
      <w:proofErr w:type="spellEnd"/>
      <w:r>
        <w:rPr>
          <w:rFonts w:ascii="Times New Roman" w:hAnsi="Times New Roman"/>
          <w:sz w:val="24"/>
          <w:szCs w:val="24"/>
        </w:rPr>
        <w:t xml:space="preserve"> </w:t>
      </w:r>
      <w:proofErr w:type="spellStart"/>
      <w:r>
        <w:rPr>
          <w:rFonts w:ascii="Times New Roman" w:hAnsi="Times New Roman"/>
          <w:sz w:val="24"/>
          <w:szCs w:val="24"/>
        </w:rPr>
        <w:t>lokacija</w:t>
      </w:r>
      <w:proofErr w:type="spellEnd"/>
      <w:r>
        <w:rPr>
          <w:rFonts w:ascii="Times New Roman" w:hAnsi="Times New Roman"/>
          <w:sz w:val="24"/>
          <w:szCs w:val="24"/>
        </w:rPr>
        <w:t xml:space="preserve"> </w:t>
      </w:r>
      <w:proofErr w:type="spellStart"/>
      <w:r>
        <w:rPr>
          <w:rFonts w:ascii="Times New Roman" w:hAnsi="Times New Roman"/>
          <w:sz w:val="24"/>
          <w:szCs w:val="24"/>
        </w:rPr>
        <w:t>za</w:t>
      </w:r>
      <w:proofErr w:type="spellEnd"/>
      <w:r>
        <w:rPr>
          <w:rFonts w:ascii="Times New Roman" w:hAnsi="Times New Roman"/>
          <w:sz w:val="24"/>
          <w:szCs w:val="24"/>
        </w:rPr>
        <w:t xml:space="preserve"> </w:t>
      </w:r>
      <w:proofErr w:type="spellStart"/>
      <w:r>
        <w:rPr>
          <w:rFonts w:ascii="Times New Roman" w:hAnsi="Times New Roman"/>
          <w:sz w:val="24"/>
          <w:szCs w:val="24"/>
        </w:rPr>
        <w:t>rješavanje</w:t>
      </w:r>
      <w:proofErr w:type="spellEnd"/>
      <w:r>
        <w:rPr>
          <w:rFonts w:ascii="Times New Roman" w:hAnsi="Times New Roman"/>
          <w:sz w:val="24"/>
          <w:szCs w:val="24"/>
        </w:rPr>
        <w:t xml:space="preserve"> </w:t>
      </w:r>
      <w:proofErr w:type="spellStart"/>
      <w:r>
        <w:rPr>
          <w:rFonts w:ascii="Times New Roman" w:hAnsi="Times New Roman"/>
          <w:sz w:val="24"/>
          <w:szCs w:val="24"/>
        </w:rPr>
        <w:t>problematike</w:t>
      </w:r>
      <w:proofErr w:type="spellEnd"/>
      <w:r>
        <w:rPr>
          <w:rFonts w:ascii="Times New Roman" w:hAnsi="Times New Roman"/>
          <w:sz w:val="24"/>
          <w:szCs w:val="24"/>
        </w:rPr>
        <w:t xml:space="preserve"> </w:t>
      </w:r>
      <w:proofErr w:type="spellStart"/>
      <w:r>
        <w:rPr>
          <w:rFonts w:ascii="Times New Roman" w:hAnsi="Times New Roman"/>
          <w:sz w:val="24"/>
          <w:szCs w:val="24"/>
        </w:rPr>
        <w:t>slivno-oborinske</w:t>
      </w:r>
      <w:proofErr w:type="spellEnd"/>
      <w:r>
        <w:rPr>
          <w:rFonts w:ascii="Times New Roman" w:hAnsi="Times New Roman"/>
          <w:sz w:val="24"/>
          <w:szCs w:val="24"/>
        </w:rPr>
        <w:t xml:space="preserve"> </w:t>
      </w:r>
      <w:proofErr w:type="spellStart"/>
      <w:r>
        <w:rPr>
          <w:rFonts w:ascii="Times New Roman" w:hAnsi="Times New Roman"/>
          <w:sz w:val="24"/>
          <w:szCs w:val="24"/>
        </w:rPr>
        <w:t>odvodnje</w:t>
      </w:r>
      <w:proofErr w:type="spellEnd"/>
      <w:r>
        <w:rPr>
          <w:rFonts w:ascii="Times New Roman" w:hAnsi="Times New Roman"/>
          <w:sz w:val="24"/>
          <w:szCs w:val="24"/>
        </w:rPr>
        <w:t xml:space="preserve"> – </w:t>
      </w:r>
      <w:proofErr w:type="spellStart"/>
      <w:r w:rsidRPr="001360EB">
        <w:rPr>
          <w:rFonts w:ascii="Times New Roman" w:hAnsi="Times New Roman"/>
          <w:i/>
          <w:sz w:val="24"/>
          <w:szCs w:val="24"/>
        </w:rPr>
        <w:t>donošenje</w:t>
      </w:r>
      <w:proofErr w:type="spellEnd"/>
      <w:r w:rsidRPr="001360EB">
        <w:rPr>
          <w:rFonts w:ascii="Times New Roman" w:hAnsi="Times New Roman"/>
          <w:i/>
          <w:sz w:val="24"/>
          <w:szCs w:val="24"/>
        </w:rPr>
        <w:t xml:space="preserve"> </w:t>
      </w:r>
      <w:proofErr w:type="spellStart"/>
      <w:r w:rsidRPr="001360EB">
        <w:rPr>
          <w:rFonts w:ascii="Times New Roman" w:hAnsi="Times New Roman"/>
          <w:i/>
          <w:sz w:val="24"/>
          <w:szCs w:val="24"/>
        </w:rPr>
        <w:t>zaključka</w:t>
      </w:r>
      <w:proofErr w:type="spellEnd"/>
      <w:r>
        <w:rPr>
          <w:rFonts w:ascii="Times New Roman" w:hAnsi="Times New Roman"/>
          <w:sz w:val="24"/>
          <w:szCs w:val="24"/>
        </w:rPr>
        <w:t>;</w:t>
      </w:r>
    </w:p>
    <w:p w:rsidR="00561959" w:rsidRPr="003F15BC" w:rsidRDefault="00561959" w:rsidP="00561959">
      <w:pPr>
        <w:pStyle w:val="Odlomakpopisa"/>
        <w:numPr>
          <w:ilvl w:val="0"/>
          <w:numId w:val="1"/>
        </w:numPr>
        <w:autoSpaceDN w:val="0"/>
        <w:spacing w:line="252" w:lineRule="auto"/>
        <w:jc w:val="both"/>
        <w:rPr>
          <w:rFonts w:ascii="Times New Roman" w:hAnsi="Times New Roman"/>
          <w:sz w:val="24"/>
          <w:szCs w:val="24"/>
        </w:rPr>
      </w:pPr>
      <w:proofErr w:type="spellStart"/>
      <w:r w:rsidRPr="003F15BC">
        <w:rPr>
          <w:rFonts w:ascii="Times New Roman" w:hAnsi="Times New Roman"/>
          <w:sz w:val="24"/>
          <w:szCs w:val="24"/>
        </w:rPr>
        <w:t>Pitanja</w:t>
      </w:r>
      <w:proofErr w:type="spellEnd"/>
      <w:r w:rsidRPr="003F15BC">
        <w:rPr>
          <w:rFonts w:ascii="Times New Roman" w:hAnsi="Times New Roman"/>
          <w:sz w:val="24"/>
          <w:szCs w:val="24"/>
        </w:rPr>
        <w:t xml:space="preserve">, </w:t>
      </w:r>
      <w:proofErr w:type="spellStart"/>
      <w:r w:rsidRPr="003F15BC">
        <w:rPr>
          <w:rFonts w:ascii="Times New Roman" w:hAnsi="Times New Roman"/>
          <w:sz w:val="24"/>
          <w:szCs w:val="24"/>
        </w:rPr>
        <w:t>prijedlozi</w:t>
      </w:r>
      <w:proofErr w:type="spellEnd"/>
      <w:r w:rsidRPr="003F15BC">
        <w:rPr>
          <w:rFonts w:ascii="Times New Roman" w:hAnsi="Times New Roman"/>
          <w:sz w:val="24"/>
          <w:szCs w:val="24"/>
        </w:rPr>
        <w:t xml:space="preserve"> </w:t>
      </w:r>
      <w:proofErr w:type="spellStart"/>
      <w:r w:rsidRPr="003F15BC">
        <w:rPr>
          <w:rFonts w:ascii="Times New Roman" w:hAnsi="Times New Roman"/>
          <w:sz w:val="24"/>
          <w:szCs w:val="24"/>
        </w:rPr>
        <w:t>i</w:t>
      </w:r>
      <w:proofErr w:type="spellEnd"/>
      <w:r w:rsidRPr="003F15BC">
        <w:rPr>
          <w:rFonts w:ascii="Times New Roman" w:hAnsi="Times New Roman"/>
          <w:sz w:val="24"/>
          <w:szCs w:val="24"/>
        </w:rPr>
        <w:t xml:space="preserve"> </w:t>
      </w:r>
      <w:proofErr w:type="spellStart"/>
      <w:r w:rsidRPr="003F15BC">
        <w:rPr>
          <w:rFonts w:ascii="Times New Roman" w:hAnsi="Times New Roman"/>
          <w:sz w:val="24"/>
          <w:szCs w:val="24"/>
        </w:rPr>
        <w:t>obavijesti</w:t>
      </w:r>
      <w:proofErr w:type="spellEnd"/>
      <w:r w:rsidRPr="003F15BC">
        <w:rPr>
          <w:rFonts w:ascii="Times New Roman" w:hAnsi="Times New Roman"/>
          <w:sz w:val="24"/>
          <w:szCs w:val="24"/>
        </w:rPr>
        <w:t>.</w:t>
      </w:r>
    </w:p>
    <w:p w:rsidR="00561959" w:rsidRDefault="00561959" w:rsidP="00561959">
      <w:pPr>
        <w:rPr>
          <w:i/>
          <w:szCs w:val="24"/>
        </w:rPr>
      </w:pPr>
    </w:p>
    <w:p w:rsidR="00561959" w:rsidRPr="001E2AB6" w:rsidRDefault="00561959" w:rsidP="00561959">
      <w:pPr>
        <w:autoSpaceDN w:val="0"/>
        <w:spacing w:line="252" w:lineRule="auto"/>
        <w:jc w:val="both"/>
        <w:rPr>
          <w:szCs w:val="24"/>
        </w:rPr>
      </w:pPr>
      <w:r w:rsidRPr="001E2AB6">
        <w:rPr>
          <w:b/>
          <w:szCs w:val="24"/>
        </w:rPr>
        <w:t xml:space="preserve">Ad 1.   Zaključak o prijedlogu lokacija za obnovu vertikalne signalizacije – </w:t>
      </w:r>
      <w:r w:rsidRPr="001E2AB6">
        <w:rPr>
          <w:b/>
          <w:i/>
          <w:szCs w:val="24"/>
        </w:rPr>
        <w:t>donošenje zaključka</w:t>
      </w:r>
      <w:r w:rsidRPr="001E2AB6">
        <w:rPr>
          <w:b/>
          <w:szCs w:val="24"/>
        </w:rPr>
        <w:t>;</w:t>
      </w:r>
    </w:p>
    <w:p w:rsidR="00561959" w:rsidRDefault="00561959" w:rsidP="00561959">
      <w:pPr>
        <w:autoSpaceDN w:val="0"/>
        <w:spacing w:line="252" w:lineRule="auto"/>
        <w:jc w:val="both"/>
      </w:pPr>
      <w:r w:rsidRPr="00FB654B">
        <w:rPr>
          <w:szCs w:val="24"/>
        </w:rPr>
        <w:t xml:space="preserve">            Nakon provedene rasprave, Vijeće</w:t>
      </w:r>
      <w:r>
        <w:t xml:space="preserve"> </w:t>
      </w:r>
      <w:r w:rsidRPr="00FB654B">
        <w:rPr>
          <w:i/>
          <w:szCs w:val="24"/>
        </w:rPr>
        <w:t>jednoglasno</w:t>
      </w:r>
      <w:r>
        <w:t xml:space="preserve"> donosi</w:t>
      </w:r>
    </w:p>
    <w:p w:rsidR="00561959" w:rsidRPr="00FB654B" w:rsidRDefault="00561959" w:rsidP="00561959">
      <w:pPr>
        <w:pStyle w:val="Bezproreda"/>
        <w:rPr>
          <w:rFonts w:ascii="Times New Roman" w:eastAsia="SimSun" w:hAnsi="Times New Roman" w:cs="Times New Roman"/>
          <w:kern w:val="1"/>
          <w:lang w:val="hr-HR" w:eastAsia="zh-CN" w:bidi="hi-IN"/>
        </w:rPr>
      </w:pPr>
      <w:r w:rsidRPr="00FB654B">
        <w:rPr>
          <w:rFonts w:ascii="Times New Roman" w:hAnsi="Times New Roman" w:cs="Times New Roman"/>
          <w:lang w:val="hr-HR"/>
        </w:rPr>
        <w:t xml:space="preserve"> </w:t>
      </w:r>
    </w:p>
    <w:p w:rsidR="00561959" w:rsidRDefault="00561959" w:rsidP="00561959">
      <w:pPr>
        <w:jc w:val="center"/>
        <w:rPr>
          <w:b/>
        </w:rPr>
      </w:pPr>
      <w:r w:rsidRPr="00441A39">
        <w:rPr>
          <w:b/>
        </w:rPr>
        <w:t>ZAKLJUČAK</w:t>
      </w:r>
    </w:p>
    <w:p w:rsidR="00561959" w:rsidRDefault="00561959" w:rsidP="00561959">
      <w:pPr>
        <w:rPr>
          <w:b/>
        </w:rPr>
      </w:pPr>
    </w:p>
    <w:p w:rsidR="00561959" w:rsidRPr="00A07742" w:rsidRDefault="00561959" w:rsidP="00561959">
      <w:pPr>
        <w:pStyle w:val="m1687335902402604655msonospacing"/>
        <w:shd w:val="clear" w:color="auto" w:fill="FFFFFF"/>
        <w:spacing w:before="0" w:beforeAutospacing="0" w:after="0" w:afterAutospacing="0"/>
        <w:ind w:firstLine="708"/>
        <w:jc w:val="both"/>
        <w:rPr>
          <w:lang w:val="hr-HR"/>
        </w:rPr>
      </w:pPr>
      <w:r>
        <w:rPr>
          <w:b/>
          <w:lang w:val="hr-HR"/>
        </w:rPr>
        <w:tab/>
      </w:r>
      <w:r w:rsidRPr="00A07742">
        <w:rPr>
          <w:lang w:val="hr-HR"/>
        </w:rPr>
        <w:t>Predlaže se obnova (vraćanje u prvobitni položaj) vertikalne signalizacije na slijedećim lokacijama:</w:t>
      </w:r>
    </w:p>
    <w:p w:rsidR="00561959" w:rsidRPr="001E2AB6" w:rsidRDefault="00561959" w:rsidP="00561959">
      <w:pPr>
        <w:autoSpaceDN w:val="0"/>
        <w:spacing w:line="252" w:lineRule="auto"/>
        <w:ind w:left="1068"/>
        <w:contextualSpacing/>
        <w:jc w:val="both"/>
        <w:rPr>
          <w:rFonts w:eastAsia="Calibri"/>
          <w:szCs w:val="24"/>
        </w:rPr>
      </w:pPr>
      <w:proofErr w:type="spellStart"/>
      <w:r w:rsidRPr="001E2AB6">
        <w:rPr>
          <w:rFonts w:eastAsia="Calibri"/>
          <w:szCs w:val="24"/>
        </w:rPr>
        <w:t>Ivanovićeva</w:t>
      </w:r>
      <w:proofErr w:type="spellEnd"/>
      <w:r w:rsidRPr="001E2AB6">
        <w:rPr>
          <w:rFonts w:eastAsia="Calibri"/>
          <w:szCs w:val="24"/>
        </w:rPr>
        <w:t xml:space="preserve"> ulica kod kbr.1, </w:t>
      </w:r>
      <w:proofErr w:type="spellStart"/>
      <w:r w:rsidRPr="001E2AB6">
        <w:rPr>
          <w:rFonts w:eastAsia="Calibri"/>
          <w:szCs w:val="24"/>
        </w:rPr>
        <w:t>Ivanovićeva</w:t>
      </w:r>
      <w:proofErr w:type="spellEnd"/>
      <w:r w:rsidRPr="001E2AB6">
        <w:rPr>
          <w:rFonts w:eastAsia="Calibri"/>
          <w:szCs w:val="24"/>
        </w:rPr>
        <w:t xml:space="preserve"> ulica kod kbr.17, </w:t>
      </w:r>
      <w:proofErr w:type="spellStart"/>
      <w:r w:rsidRPr="001E2AB6">
        <w:rPr>
          <w:rFonts w:eastAsia="Calibri"/>
          <w:szCs w:val="24"/>
        </w:rPr>
        <w:t>Ivanovićeva</w:t>
      </w:r>
      <w:proofErr w:type="spellEnd"/>
      <w:r w:rsidRPr="001E2AB6">
        <w:rPr>
          <w:rFonts w:eastAsia="Calibri"/>
          <w:szCs w:val="24"/>
        </w:rPr>
        <w:t xml:space="preserve"> ulica kod kbr. 7, </w:t>
      </w:r>
      <w:proofErr w:type="spellStart"/>
      <w:r w:rsidRPr="001E2AB6">
        <w:rPr>
          <w:rFonts w:eastAsia="Calibri"/>
          <w:szCs w:val="24"/>
        </w:rPr>
        <w:t>Slanovečka</w:t>
      </w:r>
      <w:proofErr w:type="spellEnd"/>
      <w:r w:rsidRPr="001E2AB6">
        <w:rPr>
          <w:rFonts w:eastAsia="Calibri"/>
          <w:szCs w:val="24"/>
        </w:rPr>
        <w:t xml:space="preserve"> cesta kod kbr. 13, </w:t>
      </w:r>
      <w:proofErr w:type="spellStart"/>
      <w:r w:rsidRPr="001E2AB6">
        <w:rPr>
          <w:rFonts w:eastAsia="Calibri"/>
          <w:szCs w:val="24"/>
        </w:rPr>
        <w:t>Slanovečka</w:t>
      </w:r>
      <w:proofErr w:type="spellEnd"/>
      <w:r w:rsidRPr="001E2AB6">
        <w:rPr>
          <w:rFonts w:eastAsia="Calibri"/>
          <w:szCs w:val="24"/>
        </w:rPr>
        <w:t xml:space="preserve"> cesta kod kbr. 154,  </w:t>
      </w:r>
      <w:proofErr w:type="spellStart"/>
      <w:r w:rsidRPr="001E2AB6">
        <w:rPr>
          <w:rFonts w:eastAsia="Calibri"/>
          <w:szCs w:val="24"/>
        </w:rPr>
        <w:t>Slanovečka</w:t>
      </w:r>
      <w:proofErr w:type="spellEnd"/>
      <w:r w:rsidRPr="001E2AB6">
        <w:rPr>
          <w:rFonts w:eastAsia="Calibri"/>
          <w:szCs w:val="24"/>
        </w:rPr>
        <w:t xml:space="preserve"> cesta kod kbr. 151, </w:t>
      </w:r>
      <w:proofErr w:type="spellStart"/>
      <w:r w:rsidRPr="001E2AB6">
        <w:rPr>
          <w:rFonts w:eastAsia="Calibri"/>
          <w:szCs w:val="24"/>
        </w:rPr>
        <w:t>Čučerska</w:t>
      </w:r>
      <w:proofErr w:type="spellEnd"/>
      <w:r w:rsidRPr="001E2AB6">
        <w:rPr>
          <w:rFonts w:eastAsia="Calibri"/>
          <w:szCs w:val="24"/>
        </w:rPr>
        <w:t xml:space="preserve"> cesta kod kbr. 132, </w:t>
      </w:r>
      <w:proofErr w:type="spellStart"/>
      <w:r w:rsidRPr="001E2AB6">
        <w:rPr>
          <w:rFonts w:eastAsia="Calibri"/>
          <w:szCs w:val="24"/>
        </w:rPr>
        <w:t>Jalševečka</w:t>
      </w:r>
      <w:proofErr w:type="spellEnd"/>
      <w:r w:rsidRPr="001E2AB6">
        <w:rPr>
          <w:rFonts w:eastAsia="Calibri"/>
          <w:szCs w:val="24"/>
        </w:rPr>
        <w:t xml:space="preserve"> kod kbr. 1, </w:t>
      </w:r>
      <w:proofErr w:type="spellStart"/>
      <w:r w:rsidRPr="001E2AB6">
        <w:rPr>
          <w:rFonts w:eastAsia="Calibri"/>
          <w:szCs w:val="24"/>
        </w:rPr>
        <w:t>Jalševečka</w:t>
      </w:r>
      <w:proofErr w:type="spellEnd"/>
      <w:r w:rsidRPr="001E2AB6">
        <w:rPr>
          <w:rFonts w:eastAsia="Calibri"/>
          <w:szCs w:val="24"/>
        </w:rPr>
        <w:t xml:space="preserve"> kod kbr.40, </w:t>
      </w:r>
      <w:proofErr w:type="spellStart"/>
      <w:r w:rsidRPr="001E2AB6">
        <w:rPr>
          <w:rFonts w:eastAsia="Calibri"/>
          <w:szCs w:val="24"/>
        </w:rPr>
        <w:t>Čopci</w:t>
      </w:r>
      <w:proofErr w:type="spellEnd"/>
      <w:r w:rsidRPr="001E2AB6">
        <w:rPr>
          <w:rFonts w:eastAsia="Calibri"/>
          <w:szCs w:val="24"/>
        </w:rPr>
        <w:t xml:space="preserve"> kod kbr.41.</w:t>
      </w:r>
    </w:p>
    <w:p w:rsidR="00561959" w:rsidRPr="001E2AB6" w:rsidRDefault="00561959" w:rsidP="00561959">
      <w:pPr>
        <w:autoSpaceDN w:val="0"/>
        <w:spacing w:line="252" w:lineRule="auto"/>
        <w:ind w:firstLine="708"/>
        <w:contextualSpacing/>
        <w:jc w:val="both"/>
        <w:rPr>
          <w:rFonts w:eastAsia="Calibri"/>
          <w:szCs w:val="24"/>
        </w:rPr>
      </w:pPr>
      <w:r w:rsidRPr="001E2AB6">
        <w:rPr>
          <w:rFonts w:eastAsia="Calibri"/>
          <w:szCs w:val="24"/>
        </w:rPr>
        <w:t xml:space="preserve">Također, predlaže se ponovno postavljanje table s oznakom područja Mjesnog odbora Dankovec u </w:t>
      </w:r>
      <w:proofErr w:type="spellStart"/>
      <w:r w:rsidRPr="001E2AB6">
        <w:rPr>
          <w:rFonts w:eastAsia="Calibri"/>
          <w:szCs w:val="24"/>
        </w:rPr>
        <w:t>Slanovečkoj</w:t>
      </w:r>
      <w:proofErr w:type="spellEnd"/>
      <w:r w:rsidRPr="001E2AB6">
        <w:rPr>
          <w:rFonts w:eastAsia="Calibri"/>
          <w:szCs w:val="24"/>
        </w:rPr>
        <w:t xml:space="preserve"> cesti.  </w:t>
      </w:r>
    </w:p>
    <w:p w:rsidR="00561959" w:rsidRDefault="00561959" w:rsidP="00561959">
      <w:pPr>
        <w:autoSpaceDN w:val="0"/>
        <w:spacing w:line="252" w:lineRule="auto"/>
        <w:ind w:firstLine="708"/>
        <w:contextualSpacing/>
        <w:jc w:val="both"/>
        <w:rPr>
          <w:rFonts w:eastAsia="Calibri"/>
          <w:szCs w:val="24"/>
        </w:rPr>
      </w:pPr>
    </w:p>
    <w:p w:rsidR="00561959" w:rsidRPr="00441A39" w:rsidRDefault="00561959" w:rsidP="00561959">
      <w:pPr>
        <w:rPr>
          <w:b/>
        </w:rPr>
      </w:pPr>
    </w:p>
    <w:p w:rsidR="00561959" w:rsidRPr="00186223" w:rsidRDefault="00561959" w:rsidP="00561959">
      <w:pPr>
        <w:autoSpaceDN w:val="0"/>
        <w:spacing w:line="252" w:lineRule="auto"/>
        <w:jc w:val="both"/>
        <w:rPr>
          <w:i/>
          <w:szCs w:val="24"/>
        </w:rPr>
      </w:pPr>
      <w:r w:rsidRPr="00186223">
        <w:rPr>
          <w:b/>
        </w:rPr>
        <w:t xml:space="preserve">Ad. </w:t>
      </w:r>
      <w:r w:rsidRPr="00186223">
        <w:rPr>
          <w:b/>
          <w:szCs w:val="24"/>
        </w:rPr>
        <w:t>2</w:t>
      </w:r>
      <w:r w:rsidRPr="00186223">
        <w:rPr>
          <w:b/>
        </w:rPr>
        <w:t xml:space="preserve"> </w:t>
      </w:r>
      <w:r w:rsidRPr="00186223">
        <w:rPr>
          <w:b/>
          <w:szCs w:val="24"/>
        </w:rPr>
        <w:t xml:space="preserve">Zaključak o prijedlogu za gradnju potpornog zida u ulici </w:t>
      </w:r>
      <w:proofErr w:type="spellStart"/>
      <w:r w:rsidRPr="00186223">
        <w:rPr>
          <w:b/>
          <w:szCs w:val="24"/>
        </w:rPr>
        <w:t>Pukleki</w:t>
      </w:r>
      <w:proofErr w:type="spellEnd"/>
      <w:r w:rsidRPr="00186223">
        <w:rPr>
          <w:b/>
          <w:szCs w:val="24"/>
        </w:rPr>
        <w:t xml:space="preserve"> – </w:t>
      </w:r>
      <w:r w:rsidRPr="00186223">
        <w:rPr>
          <w:b/>
          <w:i/>
          <w:szCs w:val="24"/>
        </w:rPr>
        <w:t>donošenje zaključka;</w:t>
      </w:r>
    </w:p>
    <w:p w:rsidR="00561959" w:rsidRDefault="00561959" w:rsidP="00561959">
      <w:pPr>
        <w:pStyle w:val="Bezproreda"/>
        <w:rPr>
          <w:rFonts w:ascii="Times New Roman" w:hAnsi="Times New Roman" w:cs="Times New Roman"/>
          <w:sz w:val="24"/>
          <w:szCs w:val="24"/>
        </w:rPr>
      </w:pPr>
      <w:proofErr w:type="spellStart"/>
      <w:r w:rsidRPr="00EB75DC">
        <w:rPr>
          <w:rFonts w:ascii="Times New Roman" w:hAnsi="Times New Roman" w:cs="Times New Roman"/>
          <w:sz w:val="24"/>
          <w:szCs w:val="24"/>
        </w:rPr>
        <w:t>Nakon</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provedene</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rasprave</w:t>
      </w:r>
      <w:proofErr w:type="spellEnd"/>
      <w:r w:rsidRPr="00EB75DC">
        <w:rPr>
          <w:rFonts w:ascii="Times New Roman" w:hAnsi="Times New Roman" w:cs="Times New Roman"/>
          <w:sz w:val="24"/>
          <w:szCs w:val="24"/>
        </w:rPr>
        <w:t xml:space="preserve">, </w:t>
      </w:r>
      <w:proofErr w:type="spellStart"/>
      <w:r>
        <w:rPr>
          <w:rFonts w:ascii="Times New Roman" w:hAnsi="Times New Roman" w:cs="Times New Roman"/>
          <w:sz w:val="24"/>
          <w:szCs w:val="24"/>
        </w:rPr>
        <w:t>Vijeće</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jednoglasno</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donosi</w:t>
      </w:r>
      <w:proofErr w:type="spellEnd"/>
    </w:p>
    <w:p w:rsidR="00561959" w:rsidRDefault="00561959" w:rsidP="00561959">
      <w:pPr>
        <w:pStyle w:val="Bezproreda"/>
        <w:rPr>
          <w:rFonts w:ascii="Times New Roman" w:hAnsi="Times New Roman" w:cs="Times New Roman"/>
          <w:sz w:val="24"/>
          <w:szCs w:val="24"/>
        </w:rPr>
      </w:pPr>
    </w:p>
    <w:p w:rsidR="00561959" w:rsidRPr="00EB75DC" w:rsidRDefault="00561959" w:rsidP="00561959">
      <w:pPr>
        <w:pStyle w:val="Bezproreda"/>
        <w:jc w:val="center"/>
        <w:rPr>
          <w:rFonts w:ascii="Times New Roman" w:hAnsi="Times New Roman" w:cs="Times New Roman"/>
          <w:b/>
          <w:sz w:val="24"/>
          <w:szCs w:val="24"/>
        </w:rPr>
      </w:pPr>
      <w:r w:rsidRPr="00EB75DC">
        <w:rPr>
          <w:rFonts w:ascii="Times New Roman" w:hAnsi="Times New Roman" w:cs="Times New Roman"/>
          <w:b/>
          <w:sz w:val="24"/>
          <w:szCs w:val="24"/>
        </w:rPr>
        <w:t>ZAKLJUČAK</w:t>
      </w:r>
    </w:p>
    <w:p w:rsidR="00561959" w:rsidRDefault="00561959" w:rsidP="00561959">
      <w:pPr>
        <w:pStyle w:val="m1687335902402604655msonospacing"/>
        <w:shd w:val="clear" w:color="auto" w:fill="FFFFFF"/>
        <w:spacing w:before="0" w:beforeAutospacing="0" w:after="0" w:afterAutospacing="0"/>
        <w:rPr>
          <w:lang w:val="hr-HR"/>
        </w:rPr>
      </w:pPr>
    </w:p>
    <w:p w:rsidR="00561959" w:rsidRPr="00186223" w:rsidRDefault="00561959" w:rsidP="00561959">
      <w:pPr>
        <w:numPr>
          <w:ilvl w:val="0"/>
          <w:numId w:val="2"/>
        </w:numPr>
        <w:suppressAutoHyphens w:val="0"/>
        <w:spacing w:line="240" w:lineRule="auto"/>
        <w:jc w:val="both"/>
        <w:rPr>
          <w:rFonts w:eastAsia="Calibri"/>
          <w:szCs w:val="24"/>
        </w:rPr>
      </w:pPr>
      <w:r w:rsidRPr="00186223">
        <w:rPr>
          <w:rFonts w:eastAsia="Calibri"/>
          <w:szCs w:val="24"/>
        </w:rPr>
        <w:t xml:space="preserve">Ponovno je razmotren zahtjev vlasnika objekta u ulici </w:t>
      </w:r>
      <w:proofErr w:type="spellStart"/>
      <w:r w:rsidRPr="00186223">
        <w:rPr>
          <w:rFonts w:eastAsia="Calibri"/>
          <w:szCs w:val="24"/>
        </w:rPr>
        <w:t>Pukleki</w:t>
      </w:r>
      <w:proofErr w:type="spellEnd"/>
      <w:r w:rsidRPr="00186223">
        <w:rPr>
          <w:rFonts w:eastAsia="Calibri"/>
          <w:szCs w:val="24"/>
        </w:rPr>
        <w:t xml:space="preserve"> 1A, koji objekt vlasnik zbog oštećenja i dotrajalosti ima namjeru ukloniti. Navedeni objekt se nalazi niže od nivoa ulice </w:t>
      </w:r>
      <w:proofErr w:type="spellStart"/>
      <w:r w:rsidRPr="00186223">
        <w:rPr>
          <w:rFonts w:eastAsia="Calibri"/>
          <w:szCs w:val="24"/>
        </w:rPr>
        <w:t>Pukleki</w:t>
      </w:r>
      <w:proofErr w:type="spellEnd"/>
      <w:r w:rsidRPr="00186223">
        <w:rPr>
          <w:rFonts w:eastAsia="Calibri"/>
          <w:szCs w:val="24"/>
        </w:rPr>
        <w:t xml:space="preserve"> i predstavlja svojevrstan potporni zid samoj ulici. Stoga postoji bojazan vlasnika da bi tijekom rušenja objekta moglo doći i do urušavanja ceste.</w:t>
      </w:r>
    </w:p>
    <w:p w:rsidR="00561959" w:rsidRPr="00186223" w:rsidRDefault="00561959" w:rsidP="00561959">
      <w:pPr>
        <w:numPr>
          <w:ilvl w:val="0"/>
          <w:numId w:val="2"/>
        </w:numPr>
        <w:suppressAutoHyphens w:val="0"/>
        <w:spacing w:line="240" w:lineRule="auto"/>
        <w:jc w:val="both"/>
        <w:rPr>
          <w:rFonts w:eastAsia="Calibri"/>
          <w:szCs w:val="24"/>
        </w:rPr>
      </w:pPr>
      <w:r w:rsidRPr="00186223">
        <w:rPr>
          <w:rFonts w:eastAsia="Calibri"/>
          <w:szCs w:val="24"/>
        </w:rPr>
        <w:t xml:space="preserve">Sukladno gore navedenom, Vijeće predlaže hitnu izgradnju potpornog zida u ulici </w:t>
      </w:r>
      <w:proofErr w:type="spellStart"/>
      <w:r w:rsidRPr="00186223">
        <w:rPr>
          <w:rFonts w:eastAsia="Calibri"/>
          <w:szCs w:val="24"/>
        </w:rPr>
        <w:t>Pukleki</w:t>
      </w:r>
      <w:proofErr w:type="spellEnd"/>
      <w:r w:rsidRPr="00186223">
        <w:rPr>
          <w:rFonts w:eastAsia="Calibri"/>
          <w:szCs w:val="24"/>
        </w:rPr>
        <w:t xml:space="preserve"> u dužini od cca 20 m ili postavljanje zaštitne ograde, a zbog opasnosti od urušavanja kolnika koji je nedavno asfaltiran i uređen te radi sigurnosti svih sudionika u prometu, građana i vozila. </w:t>
      </w:r>
    </w:p>
    <w:p w:rsidR="00561959" w:rsidRPr="00186223" w:rsidRDefault="00561959" w:rsidP="00561959">
      <w:pPr>
        <w:numPr>
          <w:ilvl w:val="0"/>
          <w:numId w:val="2"/>
        </w:numPr>
        <w:suppressAutoHyphens w:val="0"/>
        <w:spacing w:line="240" w:lineRule="auto"/>
        <w:jc w:val="both"/>
        <w:rPr>
          <w:rFonts w:eastAsia="Calibri"/>
          <w:szCs w:val="24"/>
        </w:rPr>
      </w:pPr>
      <w:r w:rsidRPr="00186223">
        <w:rPr>
          <w:rFonts w:eastAsia="Calibri"/>
          <w:szCs w:val="24"/>
        </w:rPr>
        <w:t xml:space="preserve">Također, predlaže se održavanje terenskog očevida radi utvrđivanja stanja na navedenoj lokaciji, procjene rizika za građane, definiranje aktivnosti i mjera potrebnih za rješavanje navedene problematike te određivanje službe u čijoj je nadležnosti provođenje tih mjera. Predlaže se terenskim očevidom odrediti i rok za izvođenje radova te imenovati osobe mjerodavne za provedbu i nadzor izvedenih radova. </w:t>
      </w:r>
    </w:p>
    <w:p w:rsidR="00561959" w:rsidRPr="00186223" w:rsidRDefault="00561959" w:rsidP="00561959">
      <w:pPr>
        <w:numPr>
          <w:ilvl w:val="0"/>
          <w:numId w:val="2"/>
        </w:numPr>
        <w:suppressAutoHyphens w:val="0"/>
        <w:spacing w:line="240" w:lineRule="auto"/>
        <w:jc w:val="both"/>
        <w:rPr>
          <w:rFonts w:eastAsia="Calibri"/>
          <w:szCs w:val="24"/>
        </w:rPr>
      </w:pPr>
      <w:r w:rsidRPr="00186223">
        <w:rPr>
          <w:rFonts w:eastAsia="Calibri"/>
          <w:szCs w:val="24"/>
        </w:rPr>
        <w:t xml:space="preserve">Napominje se da je o navedenoj problematici Vijeće već donijelo zaključak na svojoj 5. sjednici, održanoj 21. listopada 2025., ali isti nije realiziran niti Vijeće ima ikakvih daljnjih saznanja. Stoga se Vijeće ograđuje od snošenja bilo kakve odgovornosti u slučaju nepoželjnih posljedica radi </w:t>
      </w:r>
      <w:proofErr w:type="spellStart"/>
      <w:r w:rsidRPr="00186223">
        <w:rPr>
          <w:rFonts w:eastAsia="Calibri"/>
          <w:szCs w:val="24"/>
        </w:rPr>
        <w:t>nepostupanja</w:t>
      </w:r>
      <w:proofErr w:type="spellEnd"/>
      <w:r w:rsidRPr="00186223">
        <w:rPr>
          <w:rFonts w:eastAsia="Calibri"/>
          <w:szCs w:val="24"/>
        </w:rPr>
        <w:t>.</w:t>
      </w:r>
    </w:p>
    <w:p w:rsidR="00561959" w:rsidRDefault="00561959" w:rsidP="00561959">
      <w:pPr>
        <w:pStyle w:val="m1687335902402604655msonospacing"/>
        <w:shd w:val="clear" w:color="auto" w:fill="FFFFFF"/>
        <w:spacing w:before="0" w:beforeAutospacing="0" w:after="0" w:afterAutospacing="0"/>
        <w:jc w:val="both"/>
        <w:rPr>
          <w:lang w:val="hr-HR"/>
        </w:rPr>
      </w:pPr>
    </w:p>
    <w:p w:rsidR="00561959" w:rsidRPr="00186223" w:rsidRDefault="00561959" w:rsidP="00561959">
      <w:pPr>
        <w:autoSpaceDN w:val="0"/>
        <w:spacing w:line="252" w:lineRule="auto"/>
        <w:jc w:val="both"/>
        <w:rPr>
          <w:i/>
          <w:szCs w:val="24"/>
        </w:rPr>
      </w:pPr>
      <w:r w:rsidRPr="00186223">
        <w:rPr>
          <w:b/>
          <w:szCs w:val="24"/>
        </w:rPr>
        <w:t>Ad.3</w:t>
      </w:r>
      <w:r w:rsidRPr="00186223">
        <w:rPr>
          <w:b/>
        </w:rPr>
        <w:t xml:space="preserve">   </w:t>
      </w:r>
      <w:r w:rsidRPr="00186223">
        <w:rPr>
          <w:b/>
          <w:szCs w:val="24"/>
        </w:rPr>
        <w:t xml:space="preserve">Zaključak o prijedlogu za proširenje kolnika u </w:t>
      </w:r>
      <w:proofErr w:type="spellStart"/>
      <w:r w:rsidRPr="00186223">
        <w:rPr>
          <w:b/>
          <w:szCs w:val="24"/>
        </w:rPr>
        <w:t>Slanovečkoj</w:t>
      </w:r>
      <w:proofErr w:type="spellEnd"/>
      <w:r w:rsidRPr="00186223">
        <w:rPr>
          <w:b/>
          <w:szCs w:val="24"/>
        </w:rPr>
        <w:t xml:space="preserve"> cesti </w:t>
      </w:r>
      <w:r w:rsidRPr="00186223">
        <w:rPr>
          <w:b/>
          <w:i/>
          <w:szCs w:val="24"/>
        </w:rPr>
        <w:t>– donošenje zaključka;</w:t>
      </w:r>
    </w:p>
    <w:p w:rsidR="00561959" w:rsidRDefault="00561959" w:rsidP="00561959">
      <w:pPr>
        <w:pStyle w:val="Bezproreda"/>
        <w:rPr>
          <w:rFonts w:ascii="Times New Roman" w:hAnsi="Times New Roman" w:cs="Times New Roman"/>
          <w:sz w:val="24"/>
          <w:szCs w:val="24"/>
        </w:rPr>
      </w:pPr>
      <w:proofErr w:type="spellStart"/>
      <w:r w:rsidRPr="00EB75DC">
        <w:rPr>
          <w:rFonts w:ascii="Times New Roman" w:hAnsi="Times New Roman" w:cs="Times New Roman"/>
          <w:sz w:val="24"/>
          <w:szCs w:val="24"/>
        </w:rPr>
        <w:t>Nakon</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provedene</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rasprave</w:t>
      </w:r>
      <w:proofErr w:type="spellEnd"/>
      <w:r w:rsidRPr="00EB75DC">
        <w:rPr>
          <w:rFonts w:ascii="Times New Roman" w:hAnsi="Times New Roman" w:cs="Times New Roman"/>
          <w:sz w:val="24"/>
          <w:szCs w:val="24"/>
        </w:rPr>
        <w:t xml:space="preserve">, </w:t>
      </w:r>
      <w:proofErr w:type="spellStart"/>
      <w:r>
        <w:rPr>
          <w:rFonts w:ascii="Times New Roman" w:hAnsi="Times New Roman" w:cs="Times New Roman"/>
          <w:sz w:val="24"/>
          <w:szCs w:val="24"/>
        </w:rPr>
        <w:t>Vijeće</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jednoglasno</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donosi</w:t>
      </w:r>
      <w:proofErr w:type="spellEnd"/>
    </w:p>
    <w:p w:rsidR="00561959" w:rsidRDefault="00561959" w:rsidP="00561959">
      <w:pPr>
        <w:pStyle w:val="Bezproreda"/>
        <w:rPr>
          <w:rFonts w:ascii="Times New Roman" w:hAnsi="Times New Roman" w:cs="Times New Roman"/>
          <w:sz w:val="24"/>
          <w:szCs w:val="24"/>
        </w:rPr>
      </w:pPr>
    </w:p>
    <w:p w:rsidR="00561959" w:rsidRPr="00EB75DC" w:rsidRDefault="00561959" w:rsidP="00561959">
      <w:pPr>
        <w:pStyle w:val="Bezproreda"/>
        <w:jc w:val="center"/>
        <w:rPr>
          <w:rFonts w:ascii="Times New Roman" w:hAnsi="Times New Roman" w:cs="Times New Roman"/>
          <w:b/>
          <w:sz w:val="24"/>
          <w:szCs w:val="24"/>
        </w:rPr>
      </w:pPr>
      <w:r w:rsidRPr="00EB75DC">
        <w:rPr>
          <w:rFonts w:ascii="Times New Roman" w:hAnsi="Times New Roman" w:cs="Times New Roman"/>
          <w:b/>
          <w:sz w:val="24"/>
          <w:szCs w:val="24"/>
        </w:rPr>
        <w:t>ZAKLJUČAK</w:t>
      </w:r>
    </w:p>
    <w:p w:rsidR="00561959" w:rsidRPr="00EB75DC" w:rsidRDefault="00561959" w:rsidP="00561959">
      <w:pPr>
        <w:pStyle w:val="m1687335902402604655msonospacing"/>
        <w:shd w:val="clear" w:color="auto" w:fill="FFFFFF"/>
        <w:spacing w:before="0" w:beforeAutospacing="0" w:after="0" w:afterAutospacing="0"/>
        <w:jc w:val="both"/>
        <w:rPr>
          <w:b/>
          <w:lang w:val="hr-HR"/>
        </w:rPr>
      </w:pPr>
    </w:p>
    <w:p w:rsidR="00561959" w:rsidRDefault="00561959" w:rsidP="00561959">
      <w:pPr>
        <w:pStyle w:val="Odlomakpopisa"/>
        <w:numPr>
          <w:ilvl w:val="0"/>
          <w:numId w:val="3"/>
        </w:numPr>
        <w:autoSpaceDN w:val="0"/>
        <w:spacing w:after="0" w:line="252" w:lineRule="auto"/>
        <w:jc w:val="both"/>
        <w:rPr>
          <w:rFonts w:ascii="Times New Roman" w:eastAsia="Calibri" w:hAnsi="Times New Roman" w:cs="Times New Roman"/>
          <w:iCs/>
          <w:sz w:val="24"/>
          <w:szCs w:val="24"/>
          <w:lang w:val="hr-HR"/>
        </w:rPr>
      </w:pPr>
      <w:r w:rsidRPr="004A37CD">
        <w:rPr>
          <w:b/>
          <w:lang w:val="hr-HR"/>
        </w:rPr>
        <w:t xml:space="preserve"> </w:t>
      </w:r>
      <w:r w:rsidRPr="004A37CD">
        <w:rPr>
          <w:rFonts w:ascii="Times New Roman" w:eastAsia="Calibri" w:hAnsi="Times New Roman" w:cs="Times New Roman"/>
          <w:iCs/>
          <w:sz w:val="24"/>
          <w:szCs w:val="24"/>
          <w:lang w:val="hr-HR"/>
        </w:rPr>
        <w:t xml:space="preserve">Predlaže se proširenje kolnika </w:t>
      </w:r>
      <w:proofErr w:type="spellStart"/>
      <w:r w:rsidRPr="004A37CD">
        <w:rPr>
          <w:rFonts w:ascii="Times New Roman" w:eastAsia="Calibri" w:hAnsi="Times New Roman" w:cs="Times New Roman"/>
          <w:iCs/>
          <w:sz w:val="24"/>
          <w:szCs w:val="24"/>
          <w:lang w:val="hr-HR"/>
        </w:rPr>
        <w:t>Slanovečke</w:t>
      </w:r>
      <w:proofErr w:type="spellEnd"/>
      <w:r w:rsidRPr="004A37CD">
        <w:rPr>
          <w:rFonts w:ascii="Times New Roman" w:eastAsia="Calibri" w:hAnsi="Times New Roman" w:cs="Times New Roman"/>
          <w:iCs/>
          <w:sz w:val="24"/>
          <w:szCs w:val="24"/>
          <w:lang w:val="hr-HR"/>
        </w:rPr>
        <w:t xml:space="preserve"> ceste kod križanja s ulicom </w:t>
      </w:r>
      <w:proofErr w:type="spellStart"/>
      <w:r w:rsidRPr="004A37CD">
        <w:rPr>
          <w:rFonts w:ascii="Times New Roman" w:eastAsia="Calibri" w:hAnsi="Times New Roman" w:cs="Times New Roman"/>
          <w:iCs/>
          <w:sz w:val="24"/>
          <w:szCs w:val="24"/>
          <w:lang w:val="hr-HR"/>
        </w:rPr>
        <w:t>Šiprunec</w:t>
      </w:r>
      <w:proofErr w:type="spellEnd"/>
      <w:r w:rsidRPr="004A37CD">
        <w:rPr>
          <w:rFonts w:ascii="Times New Roman" w:eastAsia="Calibri" w:hAnsi="Times New Roman" w:cs="Times New Roman"/>
          <w:iCs/>
          <w:sz w:val="24"/>
          <w:szCs w:val="24"/>
          <w:lang w:val="hr-HR"/>
        </w:rPr>
        <w:t xml:space="preserve">, u dužini od cca 30 m, obzirom na suženje kolnika na navedenoj dionici ceste, odnosno </w:t>
      </w:r>
      <w:proofErr w:type="spellStart"/>
      <w:r w:rsidRPr="004A37CD">
        <w:rPr>
          <w:rFonts w:ascii="Times New Roman" w:eastAsia="Calibri" w:hAnsi="Times New Roman" w:cs="Times New Roman"/>
          <w:iCs/>
          <w:sz w:val="24"/>
          <w:szCs w:val="24"/>
          <w:lang w:val="hr-HR"/>
        </w:rPr>
        <w:t>tzv.“uskog</w:t>
      </w:r>
      <w:proofErr w:type="spellEnd"/>
      <w:r w:rsidRPr="004A37CD">
        <w:rPr>
          <w:rFonts w:ascii="Times New Roman" w:eastAsia="Calibri" w:hAnsi="Times New Roman" w:cs="Times New Roman"/>
          <w:iCs/>
          <w:sz w:val="24"/>
          <w:szCs w:val="24"/>
          <w:lang w:val="hr-HR"/>
        </w:rPr>
        <w:t xml:space="preserve"> grla“ te otežano mimoilaženje vozila (autobusa, kamiona i osobnih automobila). </w:t>
      </w:r>
    </w:p>
    <w:p w:rsidR="00561959" w:rsidRPr="004A37CD" w:rsidRDefault="00561959" w:rsidP="00561959">
      <w:pPr>
        <w:pStyle w:val="Odlomakpopisa"/>
        <w:numPr>
          <w:ilvl w:val="0"/>
          <w:numId w:val="3"/>
        </w:numPr>
        <w:autoSpaceDN w:val="0"/>
        <w:spacing w:after="0" w:line="252" w:lineRule="auto"/>
        <w:jc w:val="both"/>
        <w:rPr>
          <w:rFonts w:ascii="Times New Roman" w:eastAsia="Calibri" w:hAnsi="Times New Roman" w:cs="Times New Roman"/>
          <w:iCs/>
          <w:sz w:val="24"/>
          <w:szCs w:val="24"/>
          <w:lang w:val="hr-HR"/>
        </w:rPr>
      </w:pPr>
      <w:r w:rsidRPr="004A37CD">
        <w:rPr>
          <w:rFonts w:ascii="Times New Roman" w:eastAsia="Calibri" w:hAnsi="Times New Roman" w:cs="Times New Roman"/>
          <w:iCs/>
          <w:sz w:val="24"/>
          <w:szCs w:val="24"/>
          <w:lang w:val="hr-HR"/>
        </w:rPr>
        <w:t xml:space="preserve">Na predmetnoj lokaciji nalaze se i autobusna stajališta, pa su putnici na stajalištima često izloženi velikoj koncentraciji prašine i „prštanju“ kamenčića koja odbacuju vozila prilikom međusobnog mimoilaženja. </w:t>
      </w:r>
    </w:p>
    <w:p w:rsidR="00561959" w:rsidRPr="00186223" w:rsidRDefault="00561959" w:rsidP="00561959">
      <w:pPr>
        <w:numPr>
          <w:ilvl w:val="0"/>
          <w:numId w:val="3"/>
        </w:numPr>
        <w:suppressAutoHyphens w:val="0"/>
        <w:autoSpaceDN w:val="0"/>
        <w:spacing w:line="252" w:lineRule="auto"/>
        <w:contextualSpacing/>
        <w:jc w:val="both"/>
        <w:rPr>
          <w:rFonts w:eastAsia="Calibri"/>
          <w:iCs/>
          <w:szCs w:val="24"/>
        </w:rPr>
      </w:pPr>
      <w:r w:rsidRPr="00186223">
        <w:rPr>
          <w:rFonts w:eastAsia="Calibri"/>
          <w:szCs w:val="24"/>
        </w:rPr>
        <w:t xml:space="preserve">Vezano uz gore navedeno, predlaže se održavanje terenskog očevida radi utvrđivanja stanja na navedenoj lokaciji, procjene rizika za građane, definiranje aktivnosti i mjera potrebnih za rješavanje navedene problematike te određivanje službe u čijoj je nadležnosti provođenje tih mjera. Predlaže se terenskim očevidom odrediti i rok za izvođenje radova te imenovati osobe mjerodavne za provedbu i nadzor izvedenih radova. </w:t>
      </w:r>
    </w:p>
    <w:p w:rsidR="00561959" w:rsidRPr="00186223" w:rsidRDefault="00561959" w:rsidP="00561959">
      <w:pPr>
        <w:numPr>
          <w:ilvl w:val="0"/>
          <w:numId w:val="3"/>
        </w:numPr>
        <w:suppressAutoHyphens w:val="0"/>
        <w:autoSpaceDN w:val="0"/>
        <w:spacing w:line="252" w:lineRule="auto"/>
        <w:contextualSpacing/>
        <w:jc w:val="both"/>
        <w:rPr>
          <w:rFonts w:eastAsia="Calibri"/>
          <w:iCs/>
          <w:szCs w:val="24"/>
        </w:rPr>
      </w:pPr>
      <w:r w:rsidRPr="00186223">
        <w:rPr>
          <w:rFonts w:eastAsia="Calibri"/>
          <w:szCs w:val="24"/>
        </w:rPr>
        <w:t xml:space="preserve">Vijeće se ograđuje od snošenja bilo kakve odgovornosti u slučaju nepoželjnih posljedica radi </w:t>
      </w:r>
      <w:proofErr w:type="spellStart"/>
      <w:r w:rsidRPr="00186223">
        <w:rPr>
          <w:rFonts w:eastAsia="Calibri"/>
          <w:szCs w:val="24"/>
        </w:rPr>
        <w:t>nepostupanja</w:t>
      </w:r>
      <w:proofErr w:type="spellEnd"/>
      <w:r w:rsidRPr="00186223">
        <w:rPr>
          <w:rFonts w:eastAsia="Calibri"/>
          <w:szCs w:val="24"/>
        </w:rPr>
        <w:t>.</w:t>
      </w:r>
    </w:p>
    <w:p w:rsidR="00561959" w:rsidRDefault="00561959" w:rsidP="00561959">
      <w:pPr>
        <w:pStyle w:val="m1687335902402604655msonospacing"/>
        <w:shd w:val="clear" w:color="auto" w:fill="FFFFFF"/>
        <w:spacing w:before="0" w:beforeAutospacing="0" w:after="0" w:afterAutospacing="0"/>
        <w:rPr>
          <w:b/>
          <w:lang w:val="hr-HR"/>
        </w:rPr>
      </w:pPr>
    </w:p>
    <w:p w:rsidR="00561959" w:rsidRDefault="00561959" w:rsidP="00561959">
      <w:pPr>
        <w:pStyle w:val="m1687335902402604655msonospacing"/>
        <w:shd w:val="clear" w:color="auto" w:fill="FFFFFF"/>
        <w:spacing w:before="0" w:beforeAutospacing="0" w:after="0" w:afterAutospacing="0"/>
        <w:jc w:val="both"/>
        <w:rPr>
          <w:b/>
          <w:lang w:val="hr-HR"/>
        </w:rPr>
      </w:pPr>
      <w:r>
        <w:rPr>
          <w:b/>
          <w:lang w:val="hr-HR"/>
        </w:rPr>
        <w:t xml:space="preserve">Ad. 4   </w:t>
      </w:r>
      <w:r w:rsidRPr="00186223">
        <w:rPr>
          <w:b/>
          <w:lang w:val="hr-HR"/>
        </w:rPr>
        <w:t xml:space="preserve">Zaključak o prijedlogu lokacija za rješavanje problematike slivno-oborinske odvodnje – </w:t>
      </w:r>
      <w:r w:rsidRPr="00186223">
        <w:rPr>
          <w:b/>
          <w:i/>
          <w:lang w:val="hr-HR"/>
        </w:rPr>
        <w:t>donošenje zaključka</w:t>
      </w:r>
      <w:r w:rsidRPr="00186223">
        <w:rPr>
          <w:b/>
          <w:lang w:val="hr-HR"/>
        </w:rPr>
        <w:t>;</w:t>
      </w:r>
      <w:r>
        <w:rPr>
          <w:b/>
          <w:lang w:val="hr-HR"/>
        </w:rPr>
        <w:t xml:space="preserve">    </w:t>
      </w:r>
    </w:p>
    <w:p w:rsidR="00561959" w:rsidRDefault="00561959" w:rsidP="00561959">
      <w:pPr>
        <w:pStyle w:val="Bezproreda"/>
        <w:rPr>
          <w:rFonts w:ascii="Times New Roman" w:hAnsi="Times New Roman" w:cs="Times New Roman"/>
          <w:sz w:val="24"/>
          <w:szCs w:val="24"/>
        </w:rPr>
      </w:pPr>
      <w:proofErr w:type="spellStart"/>
      <w:r w:rsidRPr="00EB75DC">
        <w:rPr>
          <w:rFonts w:ascii="Times New Roman" w:hAnsi="Times New Roman" w:cs="Times New Roman"/>
          <w:sz w:val="24"/>
          <w:szCs w:val="24"/>
        </w:rPr>
        <w:t>Nakon</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provedene</w:t>
      </w:r>
      <w:proofErr w:type="spellEnd"/>
      <w:r w:rsidRPr="00EB75DC">
        <w:rPr>
          <w:rFonts w:ascii="Times New Roman" w:hAnsi="Times New Roman" w:cs="Times New Roman"/>
          <w:sz w:val="24"/>
          <w:szCs w:val="24"/>
        </w:rPr>
        <w:t xml:space="preserve"> </w:t>
      </w:r>
      <w:proofErr w:type="spellStart"/>
      <w:r w:rsidRPr="00EB75DC">
        <w:rPr>
          <w:rFonts w:ascii="Times New Roman" w:hAnsi="Times New Roman" w:cs="Times New Roman"/>
          <w:sz w:val="24"/>
          <w:szCs w:val="24"/>
        </w:rPr>
        <w:t>rasprave</w:t>
      </w:r>
      <w:proofErr w:type="spellEnd"/>
      <w:r w:rsidRPr="00EB75DC">
        <w:rPr>
          <w:rFonts w:ascii="Times New Roman" w:hAnsi="Times New Roman" w:cs="Times New Roman"/>
          <w:sz w:val="24"/>
          <w:szCs w:val="24"/>
        </w:rPr>
        <w:t xml:space="preserve">, </w:t>
      </w:r>
      <w:proofErr w:type="spellStart"/>
      <w:r>
        <w:rPr>
          <w:rFonts w:ascii="Times New Roman" w:hAnsi="Times New Roman" w:cs="Times New Roman"/>
          <w:sz w:val="24"/>
          <w:szCs w:val="24"/>
        </w:rPr>
        <w:t>Vijeće</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jednoglasno</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donosi</w:t>
      </w:r>
      <w:proofErr w:type="spellEnd"/>
    </w:p>
    <w:p w:rsidR="00561959" w:rsidRDefault="00561959" w:rsidP="00561959">
      <w:pPr>
        <w:pStyle w:val="Bezproreda"/>
        <w:rPr>
          <w:rFonts w:ascii="Times New Roman" w:hAnsi="Times New Roman" w:cs="Times New Roman"/>
          <w:sz w:val="24"/>
          <w:szCs w:val="24"/>
        </w:rPr>
      </w:pPr>
    </w:p>
    <w:p w:rsidR="00561959" w:rsidRPr="00EB75DC" w:rsidRDefault="00561959" w:rsidP="00561959">
      <w:pPr>
        <w:pStyle w:val="Bezproreda"/>
        <w:jc w:val="center"/>
        <w:rPr>
          <w:rFonts w:ascii="Times New Roman" w:hAnsi="Times New Roman" w:cs="Times New Roman"/>
          <w:b/>
          <w:sz w:val="24"/>
          <w:szCs w:val="24"/>
        </w:rPr>
      </w:pPr>
      <w:r w:rsidRPr="00EB75DC">
        <w:rPr>
          <w:rFonts w:ascii="Times New Roman" w:hAnsi="Times New Roman" w:cs="Times New Roman"/>
          <w:b/>
          <w:sz w:val="24"/>
          <w:szCs w:val="24"/>
        </w:rPr>
        <w:t>ZAKLJUČAK</w:t>
      </w:r>
    </w:p>
    <w:p w:rsidR="00561959" w:rsidRDefault="00561959" w:rsidP="00561959">
      <w:pPr>
        <w:pStyle w:val="m1687335902402604655msonospacing"/>
        <w:shd w:val="clear" w:color="auto" w:fill="FFFFFF"/>
        <w:spacing w:before="0" w:beforeAutospacing="0" w:after="0" w:afterAutospacing="0"/>
        <w:jc w:val="both"/>
        <w:rPr>
          <w:b/>
          <w:lang w:val="hr-HR"/>
        </w:rPr>
      </w:pPr>
    </w:p>
    <w:p w:rsidR="00561959" w:rsidRPr="00186223" w:rsidRDefault="00561959" w:rsidP="00561959">
      <w:pPr>
        <w:shd w:val="clear" w:color="auto" w:fill="FFFFFF"/>
        <w:spacing w:line="240" w:lineRule="auto"/>
        <w:ind w:firstLine="708"/>
        <w:jc w:val="both"/>
        <w:rPr>
          <w:rFonts w:eastAsia="Times New Roman"/>
          <w:szCs w:val="24"/>
        </w:rPr>
      </w:pPr>
      <w:r w:rsidRPr="00186223">
        <w:rPr>
          <w:rFonts w:eastAsia="Times New Roman"/>
          <w:szCs w:val="24"/>
        </w:rPr>
        <w:lastRenderedPageBreak/>
        <w:t>I/ Predlaže se rješavanje problematike slivno-oborinske odvodnje na slijedećim lokacijama:</w:t>
      </w:r>
    </w:p>
    <w:p w:rsidR="00561959" w:rsidRPr="00186223" w:rsidRDefault="00561959" w:rsidP="00561959">
      <w:pPr>
        <w:numPr>
          <w:ilvl w:val="0"/>
          <w:numId w:val="4"/>
        </w:numPr>
        <w:shd w:val="clear" w:color="auto" w:fill="FFFFFF"/>
        <w:suppressAutoHyphens w:val="0"/>
        <w:spacing w:line="240" w:lineRule="auto"/>
        <w:jc w:val="both"/>
        <w:rPr>
          <w:rFonts w:eastAsia="Times New Roman"/>
          <w:b/>
          <w:szCs w:val="24"/>
        </w:rPr>
      </w:pPr>
      <w:r w:rsidRPr="00186223">
        <w:rPr>
          <w:rFonts w:eastAsia="Times New Roman"/>
          <w:b/>
          <w:bCs/>
          <w:szCs w:val="24"/>
          <w:lang w:val="pl-PL"/>
        </w:rPr>
        <w:t xml:space="preserve">Čučerska cesta kod kbr. 254 </w:t>
      </w:r>
    </w:p>
    <w:p w:rsidR="00561959" w:rsidRPr="00186223" w:rsidRDefault="00561959" w:rsidP="00561959">
      <w:pPr>
        <w:shd w:val="clear" w:color="auto" w:fill="FFFFFF"/>
        <w:spacing w:line="240" w:lineRule="auto"/>
        <w:ind w:left="1068"/>
        <w:jc w:val="both"/>
        <w:rPr>
          <w:rFonts w:eastAsia="Times New Roman"/>
          <w:szCs w:val="24"/>
        </w:rPr>
      </w:pPr>
      <w:r w:rsidRPr="00186223">
        <w:rPr>
          <w:rFonts w:eastAsia="Times New Roman"/>
          <w:szCs w:val="24"/>
        </w:rPr>
        <w:t xml:space="preserve">Predlaže se sanacija postojećeg sustava oborinske odvodnje, ugradnja cijevi većeg profila te odgovarajućeg slivnika, koji će tijekom intenzivnih oborina moći prihvatiti i odvesti veće količine oborinske vode u potok </w:t>
      </w:r>
      <w:proofErr w:type="spellStart"/>
      <w:r w:rsidRPr="00186223">
        <w:rPr>
          <w:rFonts w:eastAsia="Times New Roman"/>
          <w:szCs w:val="24"/>
        </w:rPr>
        <w:t>Čučerska</w:t>
      </w:r>
      <w:proofErr w:type="spellEnd"/>
      <w:r w:rsidRPr="00186223">
        <w:rPr>
          <w:rFonts w:eastAsia="Times New Roman"/>
          <w:szCs w:val="24"/>
        </w:rPr>
        <w:t xml:space="preserve"> Reka. Time bi se spriječilo zadržavanje vode na kolniku, što predstavlja opasnost za sigurno odvijanje prometa. Dodatno, s druge strane prometnice nalazi se nogostup koji je u potpunosti propao i zarastao u korov, zbog čega ga je potrebno sanirati i dovesti u funkcionalno i sigurno stanje za pješake.</w:t>
      </w:r>
    </w:p>
    <w:p w:rsidR="00561959" w:rsidRPr="00186223" w:rsidRDefault="00561959" w:rsidP="00561959">
      <w:pPr>
        <w:numPr>
          <w:ilvl w:val="0"/>
          <w:numId w:val="4"/>
        </w:numPr>
        <w:shd w:val="clear" w:color="auto" w:fill="FFFFFF"/>
        <w:suppressAutoHyphens w:val="0"/>
        <w:spacing w:line="240" w:lineRule="auto"/>
        <w:jc w:val="both"/>
        <w:rPr>
          <w:rFonts w:eastAsia="Times New Roman"/>
          <w:b/>
          <w:szCs w:val="24"/>
        </w:rPr>
      </w:pPr>
      <w:proofErr w:type="spellStart"/>
      <w:r w:rsidRPr="00186223">
        <w:rPr>
          <w:rFonts w:eastAsia="Times New Roman"/>
          <w:b/>
          <w:bCs/>
          <w:szCs w:val="24"/>
          <w:lang w:eastAsia="hr-HR"/>
        </w:rPr>
        <w:t>Čučerska</w:t>
      </w:r>
      <w:proofErr w:type="spellEnd"/>
      <w:r w:rsidRPr="00186223">
        <w:rPr>
          <w:rFonts w:eastAsia="Times New Roman"/>
          <w:b/>
          <w:bCs/>
          <w:szCs w:val="24"/>
          <w:lang w:eastAsia="hr-HR"/>
        </w:rPr>
        <w:t xml:space="preserve"> cesta kod kbr. 104</w:t>
      </w:r>
    </w:p>
    <w:p w:rsidR="00561959" w:rsidRPr="00186223" w:rsidRDefault="00561959" w:rsidP="00561959">
      <w:pPr>
        <w:shd w:val="clear" w:color="auto" w:fill="FFFFFF"/>
        <w:spacing w:line="240" w:lineRule="auto"/>
        <w:ind w:left="1068"/>
        <w:jc w:val="both"/>
        <w:rPr>
          <w:rFonts w:eastAsia="Calibri"/>
          <w:szCs w:val="24"/>
        </w:rPr>
      </w:pPr>
      <w:r w:rsidRPr="00186223">
        <w:rPr>
          <w:rFonts w:eastAsia="Calibri"/>
          <w:szCs w:val="24"/>
        </w:rPr>
        <w:t xml:space="preserve">Predlaže se izvršiti sanaciju slivno-oborinskog kanala koji je oštećen i urušen te  je trenutno rupa od cca 2m koja predstavlja ozbiljnu opasnost za prolaznike, osobito djecu. S obzirom na to da se predmetna lokacija nalazi neposredno uz autobusno stajalište i pješački prijelaz, navedeno oštećenje ugrožava sigurnost pješaka te ga je potrebno žurno sanirati. </w:t>
      </w:r>
    </w:p>
    <w:p w:rsidR="00561959" w:rsidRPr="00186223" w:rsidRDefault="00561959" w:rsidP="00561959">
      <w:pPr>
        <w:numPr>
          <w:ilvl w:val="0"/>
          <w:numId w:val="4"/>
        </w:numPr>
        <w:shd w:val="clear" w:color="auto" w:fill="FFFFFF"/>
        <w:suppressAutoHyphens w:val="0"/>
        <w:spacing w:line="240" w:lineRule="auto"/>
        <w:jc w:val="both"/>
        <w:rPr>
          <w:rFonts w:eastAsia="Times New Roman"/>
          <w:b/>
          <w:szCs w:val="24"/>
        </w:rPr>
      </w:pPr>
      <w:r w:rsidRPr="00186223">
        <w:rPr>
          <w:rFonts w:eastAsia="Calibri"/>
          <w:b/>
          <w:bCs/>
          <w:szCs w:val="24"/>
          <w:lang w:val="pl-PL"/>
        </w:rPr>
        <w:t>Jalševečka cesta kod kbr. 1</w:t>
      </w:r>
    </w:p>
    <w:p w:rsidR="00561959" w:rsidRPr="00186223" w:rsidRDefault="00561959" w:rsidP="00561959">
      <w:pPr>
        <w:shd w:val="clear" w:color="auto" w:fill="FFFFFF"/>
        <w:spacing w:line="240" w:lineRule="auto"/>
        <w:ind w:left="1068"/>
        <w:jc w:val="both"/>
        <w:rPr>
          <w:rFonts w:eastAsia="Calibri"/>
          <w:szCs w:val="24"/>
        </w:rPr>
      </w:pPr>
      <w:r w:rsidRPr="00186223">
        <w:rPr>
          <w:rFonts w:eastAsia="Calibri"/>
          <w:szCs w:val="24"/>
        </w:rPr>
        <w:t xml:space="preserve">Predlaže se izvršiti sanaciju (ugradnju i </w:t>
      </w:r>
      <w:proofErr w:type="spellStart"/>
      <w:r w:rsidRPr="00186223">
        <w:rPr>
          <w:rFonts w:eastAsia="Calibri"/>
          <w:szCs w:val="24"/>
        </w:rPr>
        <w:t>odštopavanje</w:t>
      </w:r>
      <w:proofErr w:type="spellEnd"/>
      <w:r w:rsidRPr="00186223">
        <w:rPr>
          <w:rFonts w:eastAsia="Calibri"/>
          <w:szCs w:val="24"/>
        </w:rPr>
        <w:t xml:space="preserve">) sustava oborinske odvodnje </w:t>
      </w:r>
      <w:proofErr w:type="spellStart"/>
      <w:r w:rsidRPr="00186223">
        <w:rPr>
          <w:rFonts w:eastAsia="Calibri"/>
          <w:szCs w:val="24"/>
        </w:rPr>
        <w:t>Čučerska</w:t>
      </w:r>
      <w:proofErr w:type="spellEnd"/>
      <w:r w:rsidRPr="00186223">
        <w:rPr>
          <w:rFonts w:eastAsia="Calibri"/>
          <w:szCs w:val="24"/>
        </w:rPr>
        <w:t xml:space="preserve"> cesta kod kbr.108, na k.č.br. 13727. Na predmetnoj lokaciji, ispred raspela te prostora za odmor s klupom i stolom, tijekom oborina dolazi do zadržavanja velikih količina vode, zbog čega je područje često poplavljeno. Oborinska voda potom se slijeva prema raskrižju s </w:t>
      </w:r>
      <w:proofErr w:type="spellStart"/>
      <w:r w:rsidRPr="00186223">
        <w:rPr>
          <w:rFonts w:eastAsia="Calibri"/>
          <w:szCs w:val="24"/>
        </w:rPr>
        <w:t>Čučerskom</w:t>
      </w:r>
      <w:proofErr w:type="spellEnd"/>
      <w:r w:rsidRPr="00186223">
        <w:rPr>
          <w:rFonts w:eastAsia="Calibri"/>
          <w:szCs w:val="24"/>
        </w:rPr>
        <w:t xml:space="preserve"> cestom, gdje se dodatno zadržava na kolniku, čime se ugrožava sigurnost odvijanja prometa te kretanje pješaka. Stoga je potrebno hitno osposobiti sustav odvodnje kako bi se omogućilo učinkovito prikupljanje i odvodnja oborinskih voda.</w:t>
      </w:r>
    </w:p>
    <w:p w:rsidR="00561959" w:rsidRPr="00186223" w:rsidRDefault="00561959" w:rsidP="00561959">
      <w:pPr>
        <w:numPr>
          <w:ilvl w:val="0"/>
          <w:numId w:val="4"/>
        </w:numPr>
        <w:shd w:val="clear" w:color="auto" w:fill="FFFFFF"/>
        <w:suppressAutoHyphens w:val="0"/>
        <w:spacing w:line="240" w:lineRule="auto"/>
        <w:jc w:val="both"/>
        <w:rPr>
          <w:rFonts w:eastAsia="Times New Roman"/>
          <w:b/>
          <w:szCs w:val="24"/>
        </w:rPr>
      </w:pPr>
      <w:r w:rsidRPr="00186223">
        <w:rPr>
          <w:rFonts w:eastAsia="Calibri"/>
          <w:b/>
          <w:bCs/>
          <w:szCs w:val="24"/>
          <w:lang w:val="pl-PL"/>
        </w:rPr>
        <w:t>Slanovečka cesta kod kbr. 116</w:t>
      </w:r>
    </w:p>
    <w:p w:rsidR="00561959" w:rsidRPr="00186223" w:rsidRDefault="00561959" w:rsidP="00561959">
      <w:pPr>
        <w:shd w:val="clear" w:color="auto" w:fill="FFFFFF"/>
        <w:spacing w:line="240" w:lineRule="auto"/>
        <w:ind w:left="1068"/>
        <w:jc w:val="both"/>
        <w:rPr>
          <w:rFonts w:eastAsia="Calibri"/>
          <w:szCs w:val="24"/>
        </w:rPr>
      </w:pPr>
      <w:r w:rsidRPr="00186223">
        <w:rPr>
          <w:rFonts w:eastAsia="Calibri"/>
          <w:szCs w:val="24"/>
        </w:rPr>
        <w:t xml:space="preserve">Predlaže se izvršiti sanaciju šahta za oborinsku vodu na raskrižju </w:t>
      </w:r>
      <w:proofErr w:type="spellStart"/>
      <w:r w:rsidRPr="00186223">
        <w:rPr>
          <w:rFonts w:eastAsia="Calibri"/>
          <w:szCs w:val="24"/>
        </w:rPr>
        <w:t>Pirinove</w:t>
      </w:r>
      <w:proofErr w:type="spellEnd"/>
      <w:r w:rsidRPr="00186223">
        <w:rPr>
          <w:rFonts w:eastAsia="Calibri"/>
          <w:szCs w:val="24"/>
        </w:rPr>
        <w:t xml:space="preserve"> ulice i </w:t>
      </w:r>
      <w:proofErr w:type="spellStart"/>
      <w:r w:rsidRPr="00186223">
        <w:rPr>
          <w:rFonts w:eastAsia="Calibri"/>
          <w:szCs w:val="24"/>
        </w:rPr>
        <w:t>Slanovečke</w:t>
      </w:r>
      <w:proofErr w:type="spellEnd"/>
      <w:r w:rsidRPr="00186223">
        <w:rPr>
          <w:rFonts w:eastAsia="Calibri"/>
          <w:szCs w:val="24"/>
        </w:rPr>
        <w:t xml:space="preserve"> ceste, odmah uz k.č.br. 11999/2, koji odvodi oborinsku vodu, budući da je isti bez zaštitnog poklopca te predstavlja ozbiljnu opasnost za pješake i sudionike u prometu. Postoji rizik od pada osoba u otvoreni šaht, kao i mogućnost oštećenja vozila, zbog čega je potrebno žurno osigurati i sanirati predmetnu lokaciju.</w:t>
      </w:r>
    </w:p>
    <w:p w:rsidR="00561959" w:rsidRPr="00186223" w:rsidRDefault="00561959" w:rsidP="00561959">
      <w:pPr>
        <w:numPr>
          <w:ilvl w:val="0"/>
          <w:numId w:val="4"/>
        </w:numPr>
        <w:shd w:val="clear" w:color="auto" w:fill="FFFFFF"/>
        <w:suppressAutoHyphens w:val="0"/>
        <w:spacing w:line="240" w:lineRule="auto"/>
        <w:jc w:val="both"/>
        <w:rPr>
          <w:rFonts w:eastAsia="Times New Roman"/>
          <w:b/>
          <w:szCs w:val="24"/>
        </w:rPr>
      </w:pPr>
      <w:proofErr w:type="spellStart"/>
      <w:r w:rsidRPr="00186223">
        <w:rPr>
          <w:rFonts w:eastAsia="Calibri"/>
          <w:b/>
          <w:bCs/>
          <w:szCs w:val="24"/>
        </w:rPr>
        <w:t>Ivanovićeva</w:t>
      </w:r>
      <w:proofErr w:type="spellEnd"/>
      <w:r w:rsidRPr="00186223">
        <w:rPr>
          <w:rFonts w:eastAsia="Calibri"/>
          <w:b/>
          <w:bCs/>
          <w:szCs w:val="24"/>
        </w:rPr>
        <w:t xml:space="preserve"> ulica od </w:t>
      </w:r>
      <w:proofErr w:type="spellStart"/>
      <w:r w:rsidRPr="00186223">
        <w:rPr>
          <w:rFonts w:eastAsia="Calibri"/>
          <w:b/>
          <w:bCs/>
          <w:szCs w:val="24"/>
        </w:rPr>
        <w:t>kbr</w:t>
      </w:r>
      <w:proofErr w:type="spellEnd"/>
      <w:r w:rsidRPr="00186223">
        <w:rPr>
          <w:rFonts w:eastAsia="Calibri"/>
          <w:b/>
          <w:bCs/>
          <w:szCs w:val="24"/>
        </w:rPr>
        <w:t xml:space="preserve"> 29 do potoka </w:t>
      </w:r>
      <w:proofErr w:type="spellStart"/>
      <w:r w:rsidRPr="00186223">
        <w:rPr>
          <w:rFonts w:eastAsia="Calibri"/>
          <w:b/>
          <w:bCs/>
          <w:szCs w:val="24"/>
        </w:rPr>
        <w:t>Čučerska</w:t>
      </w:r>
      <w:proofErr w:type="spellEnd"/>
      <w:r w:rsidRPr="00186223">
        <w:rPr>
          <w:rFonts w:eastAsia="Calibri"/>
          <w:b/>
          <w:bCs/>
          <w:szCs w:val="24"/>
        </w:rPr>
        <w:t xml:space="preserve"> Reka </w:t>
      </w:r>
    </w:p>
    <w:p w:rsidR="00561959" w:rsidRPr="00186223" w:rsidRDefault="00561959" w:rsidP="00561959">
      <w:pPr>
        <w:shd w:val="clear" w:color="auto" w:fill="FFFFFF"/>
        <w:spacing w:line="240" w:lineRule="auto"/>
        <w:ind w:left="1068"/>
        <w:jc w:val="both"/>
        <w:rPr>
          <w:rFonts w:eastAsia="Times New Roman"/>
          <w:b/>
          <w:szCs w:val="24"/>
        </w:rPr>
      </w:pPr>
      <w:r w:rsidRPr="00186223">
        <w:rPr>
          <w:rFonts w:eastAsia="Calibri"/>
          <w:bCs/>
          <w:szCs w:val="24"/>
        </w:rPr>
        <w:t>Predlaže se</w:t>
      </w:r>
      <w:r w:rsidRPr="00186223">
        <w:rPr>
          <w:rFonts w:eastAsia="Calibri"/>
          <w:b/>
          <w:bCs/>
          <w:szCs w:val="24"/>
        </w:rPr>
        <w:t xml:space="preserve"> </w:t>
      </w:r>
      <w:r w:rsidRPr="00186223">
        <w:rPr>
          <w:rFonts w:eastAsia="Calibri"/>
          <w:szCs w:val="24"/>
        </w:rPr>
        <w:t xml:space="preserve">pristupiti projektiranju i izgradnji sustava slivno-oborinske odvodnje te mjera zaštite od poplava u </w:t>
      </w:r>
      <w:proofErr w:type="spellStart"/>
      <w:r w:rsidRPr="00186223">
        <w:rPr>
          <w:rFonts w:eastAsia="Calibri"/>
          <w:szCs w:val="24"/>
        </w:rPr>
        <w:t>Ivanovićevoj</w:t>
      </w:r>
      <w:proofErr w:type="spellEnd"/>
      <w:r w:rsidRPr="00186223">
        <w:rPr>
          <w:rFonts w:eastAsia="Calibri"/>
          <w:szCs w:val="24"/>
        </w:rPr>
        <w:t xml:space="preserve"> ulici, na dionici od kućnih brojeva 39 do 52 (jedan krak) te od kućnog broja 29 do potoka </w:t>
      </w:r>
      <w:proofErr w:type="spellStart"/>
      <w:r w:rsidRPr="00186223">
        <w:rPr>
          <w:rFonts w:eastAsia="Calibri"/>
          <w:szCs w:val="24"/>
        </w:rPr>
        <w:t>Čučerska</w:t>
      </w:r>
      <w:proofErr w:type="spellEnd"/>
      <w:r w:rsidRPr="00186223">
        <w:rPr>
          <w:rFonts w:eastAsia="Calibri"/>
          <w:szCs w:val="24"/>
        </w:rPr>
        <w:t xml:space="preserve"> Reka (drugi krak). Sustav je potrebno izvesti uz prometnicu kako bi se osiguralo učinkovito prikupljanje i odvođenje oborinskih voda te spriječilo plavljenje kolnika, križanja i okolnih privatnih parcela te samim time i šteta na privatnoj imovini. Trenutno tijekom intenzivnih oborina dolazi do izlijevanja vode na prometnicu i okolne površine, što uzrokuje materijalnu štetu na privatnoj imovini te značajno otežava i ugrožava sigurno kretanje pješaka, osobito djece koja svakodnevno koriste ovu trasu na putu do obližnje osnovne škole. Mjesni odbor je više puta ukazivao i tražio rješenje za navedeni problem. Zaprimljena je i peticija stanovnika predmetne ulice, potpisana od strane većeg broja građana ulice, kojom se traži žurna realizacija projekta radi zaštite ljudi i imovine te osiguranja sigurnog odvijanja prometa.</w:t>
      </w:r>
    </w:p>
    <w:p w:rsidR="00561959" w:rsidRPr="00186223" w:rsidRDefault="00561959" w:rsidP="00561959">
      <w:pPr>
        <w:spacing w:line="240" w:lineRule="auto"/>
        <w:rPr>
          <w:rFonts w:eastAsia="Calibri"/>
          <w:szCs w:val="24"/>
        </w:rPr>
      </w:pPr>
    </w:p>
    <w:p w:rsidR="00561959" w:rsidRPr="00186223" w:rsidRDefault="00561959" w:rsidP="00561959">
      <w:pPr>
        <w:spacing w:line="240" w:lineRule="auto"/>
        <w:ind w:firstLine="708"/>
        <w:jc w:val="both"/>
        <w:rPr>
          <w:rFonts w:eastAsia="Calibri"/>
          <w:szCs w:val="24"/>
        </w:rPr>
      </w:pPr>
      <w:r w:rsidRPr="00186223">
        <w:rPr>
          <w:rFonts w:eastAsia="Calibri"/>
          <w:szCs w:val="24"/>
        </w:rPr>
        <w:t xml:space="preserve">II/ Vezano uz gore navedeno, predlaže se održavanje terenskog očevida radi utvrđivanja stanja na navedenoj lokaciji, procjene rizika za građane, definiranje aktivnosti i mjera potrebnih za rješavanje navedene problematike te određivanje službe u čijoj je nadležnosti provođenje tih </w:t>
      </w:r>
      <w:r w:rsidRPr="00186223">
        <w:rPr>
          <w:rFonts w:eastAsia="Calibri"/>
          <w:szCs w:val="24"/>
        </w:rPr>
        <w:lastRenderedPageBreak/>
        <w:t xml:space="preserve">mjera. Predlaže se terenskim očevidom odrediti i rok za izvođenje radova te imenovati osobe mjerodavne za provedbu i nadzor izvedenih radova. </w:t>
      </w:r>
    </w:p>
    <w:p w:rsidR="00561959" w:rsidRPr="00186223" w:rsidRDefault="00561959" w:rsidP="00561959">
      <w:pPr>
        <w:spacing w:line="240" w:lineRule="auto"/>
        <w:ind w:firstLine="708"/>
        <w:jc w:val="both"/>
        <w:rPr>
          <w:rFonts w:eastAsia="Calibri"/>
          <w:szCs w:val="24"/>
        </w:rPr>
      </w:pPr>
    </w:p>
    <w:p w:rsidR="00561959" w:rsidRPr="00186223" w:rsidRDefault="00561959" w:rsidP="00561959">
      <w:pPr>
        <w:spacing w:line="240" w:lineRule="auto"/>
        <w:ind w:firstLine="708"/>
        <w:jc w:val="both"/>
        <w:rPr>
          <w:rFonts w:eastAsia="Calibri"/>
          <w:szCs w:val="24"/>
        </w:rPr>
      </w:pPr>
      <w:r w:rsidRPr="00186223">
        <w:rPr>
          <w:rFonts w:eastAsia="Calibri"/>
          <w:szCs w:val="24"/>
        </w:rPr>
        <w:t xml:space="preserve">III/ Vijeće se ograđuje od snošenja bilo kakve odgovornosti u slučaju nepoželjnih posljedica radi </w:t>
      </w:r>
      <w:proofErr w:type="spellStart"/>
      <w:r w:rsidRPr="00186223">
        <w:rPr>
          <w:rFonts w:eastAsia="Calibri"/>
          <w:szCs w:val="24"/>
        </w:rPr>
        <w:t>nepostupanja</w:t>
      </w:r>
      <w:proofErr w:type="spellEnd"/>
      <w:r w:rsidRPr="00186223">
        <w:rPr>
          <w:rFonts w:eastAsia="Calibri"/>
          <w:szCs w:val="24"/>
        </w:rPr>
        <w:t>.</w:t>
      </w:r>
    </w:p>
    <w:p w:rsidR="00561959" w:rsidRDefault="00561959" w:rsidP="00561959">
      <w:pPr>
        <w:pStyle w:val="m1687335902402604655msonospacing"/>
        <w:shd w:val="clear" w:color="auto" w:fill="FFFFFF"/>
        <w:spacing w:before="0" w:beforeAutospacing="0" w:after="0" w:afterAutospacing="0"/>
        <w:jc w:val="both"/>
        <w:rPr>
          <w:b/>
          <w:lang w:val="hr-HR"/>
        </w:rPr>
      </w:pPr>
    </w:p>
    <w:p w:rsidR="00561959" w:rsidRDefault="00561959" w:rsidP="00561959">
      <w:pPr>
        <w:pStyle w:val="m1687335902402604655msonospacing"/>
        <w:shd w:val="clear" w:color="auto" w:fill="FFFFFF"/>
        <w:spacing w:before="0" w:beforeAutospacing="0" w:after="0" w:afterAutospacing="0"/>
        <w:jc w:val="both"/>
        <w:rPr>
          <w:b/>
          <w:lang w:val="hr-HR"/>
        </w:rPr>
      </w:pPr>
      <w:r>
        <w:rPr>
          <w:b/>
          <w:lang w:val="hr-HR"/>
        </w:rPr>
        <w:t>Ad. 5 Pitanja, prijedlozi i obavijesti</w:t>
      </w:r>
    </w:p>
    <w:p w:rsidR="00561959" w:rsidRPr="004A37CD" w:rsidRDefault="00561959" w:rsidP="00561959">
      <w:pPr>
        <w:pStyle w:val="m1687335902402604655msonospacing"/>
        <w:shd w:val="clear" w:color="auto" w:fill="FFFFFF"/>
        <w:spacing w:before="0" w:beforeAutospacing="0" w:after="0" w:afterAutospacing="0"/>
        <w:jc w:val="both"/>
        <w:rPr>
          <w:lang w:val="hr-HR"/>
        </w:rPr>
      </w:pPr>
      <w:r>
        <w:rPr>
          <w:b/>
          <w:lang w:val="hr-HR"/>
        </w:rPr>
        <w:tab/>
      </w:r>
      <w:r w:rsidRPr="004A37CD">
        <w:rPr>
          <w:lang w:val="hr-HR"/>
        </w:rPr>
        <w:t>Dogovoren je termin slijedeće sjednice za 16. srpnja 2026. (četvrtak) u 19,00 sati.</w:t>
      </w:r>
    </w:p>
    <w:p w:rsidR="00561959" w:rsidRDefault="00561959" w:rsidP="00561959">
      <w:pPr>
        <w:pStyle w:val="m1687335902402604655msonospacing"/>
        <w:shd w:val="clear" w:color="auto" w:fill="FFFFFF"/>
        <w:spacing w:before="0" w:beforeAutospacing="0" w:after="0" w:afterAutospacing="0"/>
        <w:jc w:val="both"/>
        <w:rPr>
          <w:b/>
          <w:lang w:val="hr-HR"/>
        </w:rPr>
      </w:pPr>
    </w:p>
    <w:p w:rsidR="00561959" w:rsidRPr="00186223" w:rsidRDefault="00561959" w:rsidP="00561959">
      <w:pPr>
        <w:pStyle w:val="m1687335902402604655msonospacing"/>
        <w:shd w:val="clear" w:color="auto" w:fill="FFFFFF"/>
        <w:spacing w:before="0" w:beforeAutospacing="0" w:after="0" w:afterAutospacing="0"/>
        <w:jc w:val="both"/>
        <w:rPr>
          <w:b/>
          <w:lang w:val="hr-HR"/>
        </w:rPr>
      </w:pPr>
    </w:p>
    <w:p w:rsidR="00561959" w:rsidRDefault="00561959" w:rsidP="00561959">
      <w:pPr>
        <w:pStyle w:val="m1687335902402604655msonospacing"/>
        <w:shd w:val="clear" w:color="auto" w:fill="FFFFFF"/>
        <w:spacing w:before="0" w:beforeAutospacing="0" w:after="0" w:afterAutospacing="0"/>
        <w:rPr>
          <w:lang w:val="hr-HR"/>
        </w:rPr>
      </w:pPr>
      <w:r>
        <w:rPr>
          <w:lang w:val="hr-HR"/>
        </w:rPr>
        <w:t>Završeno u 21,15 sati.</w:t>
      </w:r>
    </w:p>
    <w:p w:rsidR="00561959" w:rsidRPr="00A424F4" w:rsidRDefault="00561959" w:rsidP="00561959">
      <w:pPr>
        <w:pStyle w:val="Bezproreda"/>
        <w:rPr>
          <w:rFonts w:ascii="Times New Roman" w:hAnsi="Times New Roman" w:cs="Times New Roman"/>
          <w:sz w:val="24"/>
          <w:szCs w:val="24"/>
          <w:lang w:val="hr-HR"/>
        </w:rPr>
      </w:pPr>
      <w:r>
        <w:rPr>
          <w:rFonts w:ascii="Times New Roman" w:hAnsi="Times New Roman" w:cs="Times New Roman"/>
          <w:sz w:val="24"/>
          <w:szCs w:val="24"/>
          <w:lang w:val="hr-HR"/>
        </w:rPr>
        <w:t>KLASA: 024-08/26-003/1308</w:t>
      </w:r>
    </w:p>
    <w:p w:rsidR="00561959" w:rsidRPr="00A424F4" w:rsidRDefault="00561959" w:rsidP="00561959">
      <w:pPr>
        <w:pStyle w:val="Bezproreda"/>
        <w:rPr>
          <w:rFonts w:ascii="Times New Roman" w:hAnsi="Times New Roman" w:cs="Times New Roman"/>
          <w:sz w:val="24"/>
          <w:szCs w:val="24"/>
          <w:lang w:val="hr-HR"/>
        </w:rPr>
      </w:pPr>
      <w:r>
        <w:rPr>
          <w:rFonts w:ascii="Times New Roman" w:hAnsi="Times New Roman" w:cs="Times New Roman"/>
          <w:sz w:val="24"/>
          <w:szCs w:val="24"/>
          <w:lang w:val="hr-HR"/>
        </w:rPr>
        <w:t>URBROJ: 251-13-11-6/017</w:t>
      </w:r>
      <w:r w:rsidRPr="00A424F4">
        <w:rPr>
          <w:rFonts w:ascii="Times New Roman" w:hAnsi="Times New Roman" w:cs="Times New Roman"/>
          <w:sz w:val="24"/>
          <w:szCs w:val="24"/>
          <w:lang w:val="hr-HR"/>
        </w:rPr>
        <w:t>-26-2</w:t>
      </w:r>
    </w:p>
    <w:p w:rsidR="00561959" w:rsidRPr="00EF29B4" w:rsidRDefault="00561959" w:rsidP="00561959">
      <w:pPr>
        <w:pStyle w:val="Bezproreda"/>
        <w:rPr>
          <w:rFonts w:ascii="Times New Roman" w:hAnsi="Times New Roman" w:cs="Times New Roman"/>
          <w:sz w:val="24"/>
          <w:szCs w:val="24"/>
          <w:lang w:val="hr-HR"/>
        </w:rPr>
      </w:pPr>
      <w:r w:rsidRPr="00EF29B4">
        <w:rPr>
          <w:rFonts w:ascii="Times New Roman" w:hAnsi="Times New Roman" w:cs="Times New Roman"/>
          <w:sz w:val="24"/>
          <w:szCs w:val="24"/>
          <w:lang w:val="hr-HR"/>
        </w:rPr>
        <w:t xml:space="preserve">U Zagrebu, </w:t>
      </w:r>
      <w:r>
        <w:rPr>
          <w:rFonts w:ascii="Times New Roman" w:hAnsi="Times New Roman" w:cs="Times New Roman"/>
          <w:sz w:val="24"/>
          <w:szCs w:val="24"/>
          <w:lang w:val="hr-HR"/>
        </w:rPr>
        <w:t>18. lipnja 2026</w:t>
      </w:r>
      <w:r w:rsidRPr="00EF29B4">
        <w:rPr>
          <w:rFonts w:ascii="Times New Roman" w:hAnsi="Times New Roman" w:cs="Times New Roman"/>
          <w:sz w:val="24"/>
          <w:szCs w:val="24"/>
          <w:lang w:val="hr-HR"/>
        </w:rPr>
        <w:t>.godine</w:t>
      </w:r>
    </w:p>
    <w:p w:rsidR="00561959" w:rsidRPr="007A43BF" w:rsidRDefault="00561959" w:rsidP="00561959">
      <w:pPr>
        <w:pStyle w:val="m1687335902402604655msonospacing"/>
        <w:shd w:val="clear" w:color="auto" w:fill="FFFFFF"/>
        <w:spacing w:before="0" w:beforeAutospacing="0" w:after="0" w:afterAutospacing="0"/>
        <w:rPr>
          <w:lang w:val="hr-HR"/>
        </w:rPr>
      </w:pPr>
    </w:p>
    <w:p w:rsidR="00561959" w:rsidRDefault="00561959" w:rsidP="00561959">
      <w:pPr>
        <w:pStyle w:val="Bezproreda"/>
        <w:rPr>
          <w:rFonts w:ascii="Times New Roman" w:hAnsi="Times New Roman" w:cs="Times New Roman"/>
          <w:sz w:val="24"/>
          <w:szCs w:val="24"/>
          <w:lang w:val="hr-HR"/>
        </w:rPr>
      </w:pPr>
      <w:r w:rsidRPr="00EF29B4">
        <w:rPr>
          <w:rFonts w:ascii="Times New Roman" w:hAnsi="Times New Roman" w:cs="Times New Roman"/>
          <w:sz w:val="24"/>
          <w:szCs w:val="24"/>
          <w:lang w:val="hr-HR"/>
        </w:rPr>
        <w:t xml:space="preserve">Zapisnik sastavio: Dražen Zrinski      </w:t>
      </w:r>
    </w:p>
    <w:p w:rsidR="00561959" w:rsidRDefault="00561959" w:rsidP="00561959">
      <w:pPr>
        <w:pStyle w:val="Bezproreda"/>
        <w:rPr>
          <w:rFonts w:ascii="Times New Roman" w:hAnsi="Times New Roman" w:cs="Times New Roman"/>
          <w:sz w:val="24"/>
          <w:szCs w:val="24"/>
          <w:lang w:val="hr-HR"/>
        </w:rPr>
      </w:pPr>
      <w:r>
        <w:rPr>
          <w:rFonts w:ascii="Times New Roman" w:hAnsi="Times New Roman" w:cs="Times New Roman"/>
          <w:sz w:val="24"/>
          <w:szCs w:val="24"/>
          <w:lang w:val="hr-HR"/>
        </w:rPr>
        <w:t>Zapisnik stručno i tehnički obradila: Sandra Šukunda</w:t>
      </w:r>
    </w:p>
    <w:p w:rsidR="00561959" w:rsidRDefault="00561959" w:rsidP="00561959">
      <w:pPr>
        <w:pStyle w:val="Bezproreda"/>
        <w:rPr>
          <w:rFonts w:ascii="Times New Roman" w:hAnsi="Times New Roman" w:cs="Times New Roman"/>
          <w:sz w:val="24"/>
          <w:szCs w:val="24"/>
          <w:lang w:val="hr-HR"/>
        </w:rPr>
      </w:pPr>
      <w:r w:rsidRPr="00EF29B4">
        <w:rPr>
          <w:rFonts w:ascii="Times New Roman" w:hAnsi="Times New Roman" w:cs="Times New Roman"/>
          <w:sz w:val="24"/>
          <w:szCs w:val="24"/>
          <w:lang w:val="hr-HR"/>
        </w:rPr>
        <w:t xml:space="preserve">                                      </w:t>
      </w: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t xml:space="preserve">       Predsjednik </w:t>
      </w:r>
    </w:p>
    <w:p w:rsidR="00561959" w:rsidRPr="00EF29B4" w:rsidRDefault="00561959" w:rsidP="00561959">
      <w:pPr>
        <w:pStyle w:val="Bezproreda"/>
        <w:ind w:left="5040" w:firstLine="720"/>
        <w:rPr>
          <w:rFonts w:ascii="Times New Roman" w:hAnsi="Times New Roman" w:cs="Times New Roman"/>
          <w:sz w:val="24"/>
          <w:szCs w:val="24"/>
          <w:lang w:val="hr-HR"/>
        </w:rPr>
      </w:pPr>
      <w:r>
        <w:rPr>
          <w:rFonts w:ascii="Times New Roman" w:hAnsi="Times New Roman" w:cs="Times New Roman"/>
          <w:sz w:val="24"/>
          <w:szCs w:val="24"/>
          <w:lang w:val="hr-HR"/>
        </w:rPr>
        <w:t>Vijeća Mjesnog odbora</w:t>
      </w:r>
      <w:r w:rsidRPr="00EF29B4">
        <w:rPr>
          <w:rFonts w:ascii="Times New Roman" w:hAnsi="Times New Roman" w:cs="Times New Roman"/>
          <w:sz w:val="24"/>
          <w:szCs w:val="24"/>
          <w:lang w:val="hr-HR"/>
        </w:rPr>
        <w:t xml:space="preserve"> Dankovec           </w:t>
      </w:r>
    </w:p>
    <w:p w:rsidR="00561959" w:rsidRPr="005D17A0" w:rsidRDefault="00561959" w:rsidP="00561959">
      <w:pPr>
        <w:rPr>
          <w:szCs w:val="24"/>
        </w:rPr>
      </w:pPr>
      <w:r w:rsidRPr="00EF29B4">
        <w:rPr>
          <w:szCs w:val="24"/>
        </w:rPr>
        <w:t xml:space="preserve">                                                                                                                    Ivica Ivanović        </w:t>
      </w:r>
    </w:p>
    <w:p w:rsidR="00561959" w:rsidRPr="005D17A0" w:rsidRDefault="00561959" w:rsidP="00561959">
      <w:pPr>
        <w:ind w:left="2160"/>
        <w:rPr>
          <w:szCs w:val="24"/>
        </w:rPr>
      </w:pPr>
      <w:r>
        <w:rPr>
          <w:szCs w:val="24"/>
        </w:rPr>
        <w:t xml:space="preserve">                                                                    ______________________</w:t>
      </w:r>
    </w:p>
    <w:p w:rsidR="006A35FB" w:rsidRPr="00561959" w:rsidRDefault="006A35FB" w:rsidP="00561959">
      <w:bookmarkStart w:id="0" w:name="_GoBack"/>
      <w:bookmarkEnd w:id="0"/>
    </w:p>
    <w:sectPr w:rsidR="006A35FB" w:rsidRPr="00561959" w:rsidSect="00756CAA">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10C9A"/>
    <w:multiLevelType w:val="hybridMultilevel"/>
    <w:tmpl w:val="FE34A20A"/>
    <w:lvl w:ilvl="0" w:tplc="C652E1C2">
      <w:start w:val="1"/>
      <w:numFmt w:val="decimal"/>
      <w:lvlText w:val="%1."/>
      <w:lvlJc w:val="left"/>
      <w:pPr>
        <w:ind w:left="1068" w:hanging="360"/>
      </w:pPr>
      <w:rPr>
        <w:rFonts w:ascii="Times New Roman" w:eastAsia="Times New Roman" w:hAnsi="Times New Roman" w:cs="Times New Roman"/>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68A72990"/>
    <w:multiLevelType w:val="hybridMultilevel"/>
    <w:tmpl w:val="E7044718"/>
    <w:lvl w:ilvl="0" w:tplc="B69C1E1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695817D2"/>
    <w:multiLevelType w:val="hybridMultilevel"/>
    <w:tmpl w:val="12F82414"/>
    <w:lvl w:ilvl="0" w:tplc="762E2558">
      <w:start w:val="1"/>
      <w:numFmt w:val="decimal"/>
      <w:lvlText w:val="%1."/>
      <w:lvlJc w:val="left"/>
      <w:pPr>
        <w:ind w:left="1068" w:hanging="360"/>
      </w:pPr>
      <w:rPr>
        <w:rFonts w:ascii="Times New Roman" w:hAnsi="Times New Roman" w:cs="Times New Roman" w:hint="default"/>
        <w:i w:val="0"/>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3" w15:restartNumberingAfterBreak="0">
    <w:nsid w:val="725E43F5"/>
    <w:multiLevelType w:val="hybridMultilevel"/>
    <w:tmpl w:val="5002AD58"/>
    <w:lvl w:ilvl="0" w:tplc="99805A5E">
      <w:start w:val="1"/>
      <w:numFmt w:val="decimal"/>
      <w:lvlText w:val="%1."/>
      <w:lvlJc w:val="left"/>
      <w:pPr>
        <w:ind w:left="960" w:hanging="360"/>
      </w:pPr>
      <w:rPr>
        <w:rFonts w:hint="default"/>
      </w:rPr>
    </w:lvl>
    <w:lvl w:ilvl="1" w:tplc="041A0019" w:tentative="1">
      <w:start w:val="1"/>
      <w:numFmt w:val="lowerLetter"/>
      <w:lvlText w:val="%2."/>
      <w:lvlJc w:val="left"/>
      <w:pPr>
        <w:ind w:left="1680" w:hanging="360"/>
      </w:pPr>
    </w:lvl>
    <w:lvl w:ilvl="2" w:tplc="041A001B" w:tentative="1">
      <w:start w:val="1"/>
      <w:numFmt w:val="lowerRoman"/>
      <w:lvlText w:val="%3."/>
      <w:lvlJc w:val="right"/>
      <w:pPr>
        <w:ind w:left="2400" w:hanging="180"/>
      </w:pPr>
    </w:lvl>
    <w:lvl w:ilvl="3" w:tplc="041A000F" w:tentative="1">
      <w:start w:val="1"/>
      <w:numFmt w:val="decimal"/>
      <w:lvlText w:val="%4."/>
      <w:lvlJc w:val="left"/>
      <w:pPr>
        <w:ind w:left="3120" w:hanging="360"/>
      </w:pPr>
    </w:lvl>
    <w:lvl w:ilvl="4" w:tplc="041A0019" w:tentative="1">
      <w:start w:val="1"/>
      <w:numFmt w:val="lowerLetter"/>
      <w:lvlText w:val="%5."/>
      <w:lvlJc w:val="left"/>
      <w:pPr>
        <w:ind w:left="3840" w:hanging="360"/>
      </w:pPr>
    </w:lvl>
    <w:lvl w:ilvl="5" w:tplc="041A001B" w:tentative="1">
      <w:start w:val="1"/>
      <w:numFmt w:val="lowerRoman"/>
      <w:lvlText w:val="%6."/>
      <w:lvlJc w:val="right"/>
      <w:pPr>
        <w:ind w:left="4560" w:hanging="180"/>
      </w:pPr>
    </w:lvl>
    <w:lvl w:ilvl="6" w:tplc="041A000F" w:tentative="1">
      <w:start w:val="1"/>
      <w:numFmt w:val="decimal"/>
      <w:lvlText w:val="%7."/>
      <w:lvlJc w:val="left"/>
      <w:pPr>
        <w:ind w:left="5280" w:hanging="360"/>
      </w:pPr>
    </w:lvl>
    <w:lvl w:ilvl="7" w:tplc="041A0019" w:tentative="1">
      <w:start w:val="1"/>
      <w:numFmt w:val="lowerLetter"/>
      <w:lvlText w:val="%8."/>
      <w:lvlJc w:val="left"/>
      <w:pPr>
        <w:ind w:left="6000" w:hanging="360"/>
      </w:pPr>
    </w:lvl>
    <w:lvl w:ilvl="8" w:tplc="041A001B" w:tentative="1">
      <w:start w:val="1"/>
      <w:numFmt w:val="lowerRoman"/>
      <w:lvlText w:val="%9."/>
      <w:lvlJc w:val="right"/>
      <w:pPr>
        <w:ind w:left="67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FB"/>
    <w:rsid w:val="00561959"/>
    <w:rsid w:val="006A35FB"/>
    <w:rsid w:val="00C617D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585ED8-939F-45A4-8EDE-622C9EF46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6A3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561959"/>
    <w:pPr>
      <w:suppressAutoHyphens w:val="0"/>
      <w:spacing w:after="160" w:line="259" w:lineRule="auto"/>
      <w:ind w:left="720"/>
      <w:contextualSpacing/>
    </w:pPr>
    <w:rPr>
      <w:rFonts w:asciiTheme="minorHAnsi" w:hAnsiTheme="minorHAnsi" w:cstheme="minorBidi"/>
      <w:sz w:val="22"/>
      <w:lang w:val="en-US"/>
    </w:rPr>
  </w:style>
  <w:style w:type="paragraph" w:styleId="Bezproreda">
    <w:name w:val="No Spacing"/>
    <w:uiPriority w:val="1"/>
    <w:qFormat/>
    <w:rsid w:val="00561959"/>
    <w:pPr>
      <w:spacing w:after="0" w:line="240" w:lineRule="auto"/>
    </w:pPr>
    <w:rPr>
      <w:lang w:val="en-US"/>
    </w:rPr>
  </w:style>
  <w:style w:type="paragraph" w:customStyle="1" w:styleId="m1687335902402604655msonospacing">
    <w:name w:val="m_1687335902402604655msonospacing"/>
    <w:basedOn w:val="Normal"/>
    <w:rsid w:val="00561959"/>
    <w:pPr>
      <w:suppressAutoHyphens w:val="0"/>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1364</Words>
  <Characters>7777</Characters>
  <Application>Microsoft Office Word</Application>
  <DocSecurity>0</DocSecurity>
  <Lines>64</Lines>
  <Paragraphs>18</Paragraphs>
  <ScaleCrop>false</ScaleCrop>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2026-06-19T07:55:00Z</dcterms:created>
  <dcterms:modified xsi:type="dcterms:W3CDTF">2026-06-19T08:02:00Z</dcterms:modified>
</cp:coreProperties>
</file>