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34A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>Z A P I S N I K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 xml:space="preserve">17. sjednice Vijeća Mjesnog odbora Malešnica održane 29. listopada 2026. 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>Zagreb, Ulica Ivane Brlić - Mažuranić 18 s početkom u 18,00 sati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Nazočni članovi Vijeća:</w:t>
      </w:r>
    </w:p>
    <w:p w:rsidR="00451D9F" w:rsidRPr="00451D9F" w:rsidRDefault="00451D9F" w:rsidP="00451D9F">
      <w:pPr>
        <w:spacing w:line="240" w:lineRule="auto"/>
        <w:jc w:val="both"/>
      </w:pPr>
      <w:r w:rsidRPr="00451D9F">
        <w:t xml:space="preserve">Krešimir Lončar, Tomislav Pavlović, Željko Prosinečki, </w:t>
      </w:r>
      <w:proofErr w:type="spellStart"/>
      <w:r w:rsidRPr="00451D9F">
        <w:t>Dujo</w:t>
      </w:r>
      <w:proofErr w:type="spellEnd"/>
      <w:r w:rsidRPr="00451D9F">
        <w:t xml:space="preserve"> </w:t>
      </w:r>
      <w:proofErr w:type="spellStart"/>
      <w:r w:rsidRPr="00451D9F">
        <w:t>Renić</w:t>
      </w:r>
      <w:proofErr w:type="spellEnd"/>
      <w:r w:rsidRPr="00451D9F">
        <w:t>, Zoran Tihomirović, Marko Kurešić i Dario Mora.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Odsutni članovi Vijeća :</w:t>
      </w:r>
    </w:p>
    <w:p w:rsidR="00451D9F" w:rsidRPr="00451D9F" w:rsidRDefault="00451D9F" w:rsidP="00451D9F">
      <w:pPr>
        <w:spacing w:line="240" w:lineRule="auto"/>
        <w:jc w:val="both"/>
      </w:pPr>
      <w:r w:rsidRPr="00451D9F">
        <w:t xml:space="preserve">Franjo Baković i Ela </w:t>
      </w:r>
      <w:proofErr w:type="spellStart"/>
      <w:r w:rsidRPr="00451D9F">
        <w:t>Varošanec</w:t>
      </w:r>
      <w:proofErr w:type="spellEnd"/>
      <w:r w:rsidRPr="00451D9F">
        <w:t xml:space="preserve"> Krsnik.</w:t>
      </w:r>
    </w:p>
    <w:p w:rsidR="00451D9F" w:rsidRPr="00451D9F" w:rsidRDefault="00451D9F" w:rsidP="00451D9F">
      <w:pPr>
        <w:spacing w:line="240" w:lineRule="auto"/>
        <w:jc w:val="both"/>
      </w:pPr>
    </w:p>
    <w:p w:rsidR="0090658B" w:rsidRPr="007B128B" w:rsidRDefault="00451D9F" w:rsidP="0090658B">
      <w:pPr>
        <w:spacing w:line="240" w:lineRule="auto"/>
        <w:jc w:val="both"/>
      </w:pPr>
      <w:r w:rsidRPr="00451D9F">
        <w:t xml:space="preserve">Ostali nazočni: </w:t>
      </w:r>
      <w:r w:rsidR="0090658B">
        <w:t>Nema</w:t>
      </w:r>
    </w:p>
    <w:p w:rsidR="0090658B" w:rsidRPr="007B128B" w:rsidRDefault="0090658B" w:rsidP="0090658B">
      <w:pPr>
        <w:spacing w:line="240" w:lineRule="auto"/>
        <w:jc w:val="both"/>
      </w:pPr>
    </w:p>
    <w:p w:rsidR="0090658B" w:rsidRPr="007B128B" w:rsidRDefault="0090658B" w:rsidP="0090658B">
      <w:pPr>
        <w:spacing w:line="240" w:lineRule="auto"/>
        <w:jc w:val="both"/>
      </w:pPr>
      <w:r w:rsidRPr="007B128B">
        <w:t>Predsjedava gospodin Zoran Tihomirović, predsjednik Vijeća.</w:t>
      </w:r>
    </w:p>
    <w:p w:rsidR="0090658B" w:rsidRPr="007B128B" w:rsidRDefault="0090658B" w:rsidP="0090658B">
      <w:pPr>
        <w:spacing w:line="240" w:lineRule="auto"/>
        <w:jc w:val="both"/>
      </w:pPr>
    </w:p>
    <w:p w:rsidR="0090658B" w:rsidRPr="007B128B" w:rsidRDefault="0090658B" w:rsidP="0090658B">
      <w:pPr>
        <w:spacing w:line="240" w:lineRule="auto"/>
        <w:jc w:val="both"/>
      </w:pPr>
      <w:r w:rsidRPr="007B128B">
        <w:t>Zapisnik vodi: Zoran Tihomirović, predsjednik Vijeća</w:t>
      </w:r>
    </w:p>
    <w:p w:rsidR="0090658B" w:rsidRPr="007B128B" w:rsidRDefault="0090658B" w:rsidP="0090658B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Predsjedava gospodin Zoran Tihomirović, predsjednik Vijeća.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 xml:space="preserve">Zapisnik vodi: 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Predsjednik konstatira da je nazočno 7 od ukupno 9 članova Vijeća, što znači da Vijeće može pravovaljano odlučivati, te otvara 17. sjednicu Vijeća Mjesnog odbora.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Predsjednik Vijeća daje zapisnik 16. sjednice na verifikaciju.</w:t>
      </w:r>
    </w:p>
    <w:p w:rsidR="0090658B" w:rsidRDefault="0090658B" w:rsidP="0090658B">
      <w:pPr>
        <w:spacing w:line="240" w:lineRule="auto"/>
        <w:jc w:val="both"/>
      </w:pPr>
      <w:r>
        <w:t>Vijeće JEDNOGLASNO  prihvaća tekst Zapisnika 16. sjednice, bez izmjena.</w:t>
      </w:r>
    </w:p>
    <w:p w:rsidR="0090658B" w:rsidRPr="007F55AD" w:rsidRDefault="0090658B" w:rsidP="0090658B">
      <w:pPr>
        <w:spacing w:line="240" w:lineRule="auto"/>
        <w:jc w:val="both"/>
      </w:pPr>
    </w:p>
    <w:p w:rsidR="0090658B" w:rsidRPr="007B128B" w:rsidRDefault="0090658B" w:rsidP="0090658B">
      <w:pPr>
        <w:spacing w:line="240" w:lineRule="auto"/>
        <w:jc w:val="both"/>
      </w:pPr>
    </w:p>
    <w:p w:rsidR="0090658B" w:rsidRPr="008B7029" w:rsidRDefault="0090658B" w:rsidP="0090658B">
      <w:pPr>
        <w:spacing w:line="240" w:lineRule="auto"/>
        <w:jc w:val="both"/>
      </w:pPr>
      <w:r>
        <w:t>Na prijedlog predsjednika</w:t>
      </w:r>
      <w:r w:rsidRPr="008B7029">
        <w:t xml:space="preserve"> </w:t>
      </w:r>
      <w:r>
        <w:t>JEDNOGLASNO utvrđuju</w:t>
      </w:r>
      <w:r w:rsidRPr="008B7029">
        <w:t xml:space="preserve"> </w:t>
      </w:r>
    </w:p>
    <w:p w:rsidR="0090658B" w:rsidRPr="007B128B" w:rsidRDefault="0090658B" w:rsidP="0090658B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>DNEVNI  RED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451D9F" w:rsidRPr="00451D9F" w:rsidTr="00451D9F">
        <w:tc>
          <w:tcPr>
            <w:tcW w:w="567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Zaključak o razrješenju dužnosti članice Mandatnog povjerenstva i izboru člana – donošenje zaključka  </w:t>
            </w:r>
          </w:p>
        </w:tc>
      </w:tr>
      <w:tr w:rsidR="00451D9F" w:rsidRPr="00451D9F" w:rsidTr="00451D9F">
        <w:tc>
          <w:tcPr>
            <w:tcW w:w="567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Zaključak o prijedlozima za investicijsko ili redovno održavanje prostora MO za 2027. - donošenje zaključka </w:t>
            </w:r>
          </w:p>
        </w:tc>
      </w:tr>
      <w:tr w:rsidR="00451D9F" w:rsidRPr="00451D9F" w:rsidTr="00451D9F">
        <w:tc>
          <w:tcPr>
            <w:tcW w:w="567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>Zaključak o postavljanju oznake zabrane parkiranja s unutarnje strane zgrade na adresi ulica Stjepana Draganića 9 pred ulazom u poslovni prostor LK Potjeh  – donošenje zaključka</w:t>
            </w:r>
          </w:p>
        </w:tc>
      </w:tr>
      <w:tr w:rsidR="00451D9F" w:rsidRPr="00451D9F" w:rsidTr="00451D9F">
        <w:tc>
          <w:tcPr>
            <w:tcW w:w="567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Zaključak o premještanju klupe na Vrapčanskoj Putini iz lokacije kod ulice </w:t>
            </w:r>
            <w:proofErr w:type="spellStart"/>
            <w:r w:rsidRPr="00451D9F">
              <w:t>Brezdanička</w:t>
            </w:r>
            <w:proofErr w:type="spellEnd"/>
            <w:r w:rsidRPr="00451D9F">
              <w:t xml:space="preserve"> 2 na lokaciju kod </w:t>
            </w:r>
            <w:proofErr w:type="spellStart"/>
            <w:r w:rsidRPr="00451D9F">
              <w:t>Strigovačke</w:t>
            </w:r>
            <w:proofErr w:type="spellEnd"/>
            <w:r w:rsidRPr="00451D9F">
              <w:t xml:space="preserve"> ulice – donošenje zaključka</w:t>
            </w:r>
          </w:p>
        </w:tc>
      </w:tr>
      <w:tr w:rsidR="00451D9F" w:rsidRPr="00451D9F" w:rsidTr="00451D9F">
        <w:tc>
          <w:tcPr>
            <w:tcW w:w="567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451D9F" w:rsidRPr="00451D9F" w:rsidRDefault="00451D9F" w:rsidP="00451D9F">
            <w:pPr>
              <w:spacing w:line="240" w:lineRule="auto"/>
              <w:jc w:val="both"/>
            </w:pPr>
            <w:r w:rsidRPr="00451D9F">
              <w:t>Pitanja, prijedlozi i obavijesti</w:t>
            </w:r>
          </w:p>
          <w:p w:rsidR="00451D9F" w:rsidRPr="00451D9F" w:rsidRDefault="00451D9F" w:rsidP="00451D9F">
            <w:pPr>
              <w:spacing w:line="240" w:lineRule="auto"/>
              <w:jc w:val="both"/>
            </w:pPr>
          </w:p>
          <w:p w:rsidR="00451D9F" w:rsidRPr="00451D9F" w:rsidRDefault="00451D9F" w:rsidP="00451D9F">
            <w:pPr>
              <w:spacing w:line="240" w:lineRule="auto"/>
              <w:jc w:val="both"/>
            </w:pPr>
          </w:p>
        </w:tc>
      </w:tr>
    </w:tbl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 xml:space="preserve">Ad1. Zaključak o razrješenju dužnosti članice Mandatnog povjerenstva i izboru člana – donošenje zaključka  </w:t>
      </w:r>
    </w:p>
    <w:p w:rsidR="00451D9F" w:rsidRPr="00451D9F" w:rsidRDefault="00451D9F" w:rsidP="00451D9F">
      <w:pPr>
        <w:spacing w:line="240" w:lineRule="auto"/>
        <w:jc w:val="both"/>
        <w:rPr>
          <w:b/>
        </w:rPr>
      </w:pPr>
    </w:p>
    <w:p w:rsidR="0090658B" w:rsidRPr="005767D2" w:rsidRDefault="0090658B" w:rsidP="0090658B">
      <w:pPr>
        <w:spacing w:line="240" w:lineRule="auto"/>
        <w:jc w:val="both"/>
      </w:pPr>
      <w:r w:rsidRPr="005767D2">
        <w:lastRenderedPageBreak/>
        <w:t>Uvodno obrazloženje iznosi Predsjednik Vijeća Zoran Tihomirović.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U raspravi nitko ne sudjeluje.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Vijeće jednoglasno donosi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</w:pPr>
      <w:r w:rsidRPr="00451D9F">
        <w:t xml:space="preserve"> Zaključak  o razrješenju dužnosti članice Mandatnog povjerenstva i izboru člana – donošenje zaključka  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(Zaključak se prilaže ovom zapisniku i njegov je sastavni dio.)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 xml:space="preserve">Ad2. Zaključak o prijedlozima za investicijsko ili redovno održavanje prostora MO za 2027. - donošenje zaključka </w:t>
      </w:r>
    </w:p>
    <w:p w:rsidR="00451D9F" w:rsidRPr="00451D9F" w:rsidRDefault="00451D9F" w:rsidP="00451D9F">
      <w:pPr>
        <w:spacing w:line="240" w:lineRule="auto"/>
        <w:jc w:val="both"/>
        <w:rPr>
          <w:b/>
        </w:rPr>
      </w:pPr>
    </w:p>
    <w:p w:rsidR="0090658B" w:rsidRPr="005767D2" w:rsidRDefault="0090658B" w:rsidP="0090658B">
      <w:pPr>
        <w:spacing w:line="240" w:lineRule="auto"/>
        <w:jc w:val="both"/>
      </w:pPr>
      <w:r w:rsidRPr="005767D2">
        <w:t>Uvodno obrazloženje iznosi Predsjednik Vijeća Zoran Tihomirović.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U raspravi nitko ne sudjeluje.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Vijeće jednoglasno donosi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</w:pPr>
      <w:r w:rsidRPr="00451D9F">
        <w:t xml:space="preserve"> Zaključak  o prijedlozima za investicijsko ili redovno održavanje prostora MO za 2027. - donošenje zaključka 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(Zaključak se prilaže ovom zapisniku i njegov je sastavni dio.)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>Ad3. Zaključak o postavljanju oznake zabrane parkiranja s unutarnje strane zgrade na adresi ulica Stjepana Draganića 9 pred ulazom u poslovni prostor LK Potjeh  – donošenje zaključka</w:t>
      </w:r>
    </w:p>
    <w:p w:rsidR="00451D9F" w:rsidRPr="00451D9F" w:rsidRDefault="00451D9F" w:rsidP="00451D9F">
      <w:pPr>
        <w:spacing w:line="240" w:lineRule="auto"/>
        <w:jc w:val="both"/>
        <w:rPr>
          <w:b/>
        </w:rPr>
      </w:pPr>
    </w:p>
    <w:p w:rsidR="0090658B" w:rsidRPr="005767D2" w:rsidRDefault="0090658B" w:rsidP="0090658B">
      <w:pPr>
        <w:spacing w:line="240" w:lineRule="auto"/>
        <w:jc w:val="both"/>
      </w:pPr>
      <w:r w:rsidRPr="005767D2">
        <w:t>Uvodno obrazloženje iznosi Predsjednik Vijeća Zoran Tihomirović.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U raspravi nitko ne sudjeluje.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Vijeće većinom glasova od 6 ZA (Krešimir Lončar, Tomislav Pavlović, Željko Prosinečki, Zoran Tihomirović, Marko Kurešić i Dario Mora), 1 PROTIV (</w:t>
      </w:r>
      <w:proofErr w:type="spellStart"/>
      <w:r w:rsidRPr="00451D9F">
        <w:t>Dujo</w:t>
      </w:r>
      <w:proofErr w:type="spellEnd"/>
      <w:r w:rsidRPr="00451D9F">
        <w:t xml:space="preserve"> </w:t>
      </w:r>
      <w:proofErr w:type="spellStart"/>
      <w:r w:rsidRPr="00451D9F">
        <w:t>Renić</w:t>
      </w:r>
      <w:proofErr w:type="spellEnd"/>
      <w:r w:rsidRPr="00451D9F">
        <w:t>), 0 SUZDRŽANO  donosi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</w:pPr>
      <w:r w:rsidRPr="00451D9F">
        <w:t xml:space="preserve"> Zaključak  o postavljanju oznake zabrane parkiranja s unutarnje strane zgrade na adresi ulica Stjepana Draganića 9 pred ulazom u poslovni prostor LK Potjeh  – donošenje zaključka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(Zaključak se prilaže ovom zapisniku i njegov je sastavni dio.)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 xml:space="preserve">Ad4. Zaključak o premještanju klupe na Vrapčanskoj Putini iz lokacije kod ulice </w:t>
      </w:r>
      <w:proofErr w:type="spellStart"/>
      <w:r w:rsidRPr="00451D9F">
        <w:rPr>
          <w:b/>
        </w:rPr>
        <w:t>Brezdanička</w:t>
      </w:r>
      <w:proofErr w:type="spellEnd"/>
      <w:r w:rsidRPr="00451D9F">
        <w:rPr>
          <w:b/>
        </w:rPr>
        <w:t xml:space="preserve"> 2 na lokaciju kod </w:t>
      </w:r>
      <w:proofErr w:type="spellStart"/>
      <w:r w:rsidRPr="00451D9F">
        <w:rPr>
          <w:b/>
        </w:rPr>
        <w:t>Strigovačke</w:t>
      </w:r>
      <w:proofErr w:type="spellEnd"/>
      <w:r w:rsidRPr="00451D9F">
        <w:rPr>
          <w:b/>
        </w:rPr>
        <w:t xml:space="preserve"> ulice – donošenje zaključka</w:t>
      </w:r>
    </w:p>
    <w:p w:rsidR="00451D9F" w:rsidRPr="00451D9F" w:rsidRDefault="00451D9F" w:rsidP="00451D9F">
      <w:pPr>
        <w:spacing w:line="240" w:lineRule="auto"/>
        <w:jc w:val="both"/>
        <w:rPr>
          <w:b/>
        </w:rPr>
      </w:pPr>
    </w:p>
    <w:p w:rsidR="0090658B" w:rsidRPr="005767D2" w:rsidRDefault="0090658B" w:rsidP="0090658B">
      <w:pPr>
        <w:spacing w:line="240" w:lineRule="auto"/>
        <w:jc w:val="both"/>
      </w:pPr>
      <w:r w:rsidRPr="005767D2">
        <w:t>Uvodno obrazloženje iznosi Predsjednik Vijeća Zoran Tihomirović.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U raspravi nitko ne sudjeluje.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Vijeće jednoglasno odbija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</w:pPr>
      <w:r w:rsidRPr="00451D9F">
        <w:t xml:space="preserve"> Zaključak  o premještanju klupe na Vrapčanskoj Putini iz lokacije kod ulice </w:t>
      </w:r>
      <w:proofErr w:type="spellStart"/>
      <w:r w:rsidRPr="00451D9F">
        <w:t>Brezdanička</w:t>
      </w:r>
      <w:proofErr w:type="spellEnd"/>
      <w:r w:rsidRPr="00451D9F">
        <w:t xml:space="preserve"> 2 na lokaciju kod </w:t>
      </w:r>
      <w:proofErr w:type="spellStart"/>
      <w:r w:rsidRPr="00451D9F">
        <w:t>Strigovačke</w:t>
      </w:r>
      <w:proofErr w:type="spellEnd"/>
      <w:r w:rsidRPr="00451D9F">
        <w:t xml:space="preserve"> ulice – donošenje zaključka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(Zaključak se prilaže ovom zapisniku i njegov je sastavni dio.)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>Ad5. Pitanja, prijedlozi i obavijesti</w:t>
      </w:r>
    </w:p>
    <w:p w:rsidR="00451D9F" w:rsidRPr="00451D9F" w:rsidRDefault="00451D9F" w:rsidP="00451D9F">
      <w:pPr>
        <w:spacing w:line="240" w:lineRule="auto"/>
        <w:jc w:val="both"/>
        <w:rPr>
          <w:b/>
        </w:rPr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 xml:space="preserve">Sjednica je završila u </w:t>
      </w:r>
      <w:r w:rsidR="0090658B">
        <w:t>18,45 sati</w:t>
      </w:r>
      <w:r w:rsidRPr="00451D9F">
        <w:t>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  <w:r w:rsidRPr="00451D9F">
        <w:t>KLASA: 024-08/26-003/2234</w:t>
      </w:r>
    </w:p>
    <w:p w:rsidR="00451D9F" w:rsidRPr="00451D9F" w:rsidRDefault="00451D9F" w:rsidP="00451D9F">
      <w:pPr>
        <w:spacing w:line="240" w:lineRule="auto"/>
        <w:jc w:val="both"/>
      </w:pPr>
      <w:r w:rsidRPr="00451D9F">
        <w:t>URBROJ: 251-13-11-3/024-26-</w:t>
      </w:r>
      <w:r w:rsidR="003B3A10">
        <w:t>2</w:t>
      </w:r>
      <w:bookmarkStart w:id="0" w:name="_GoBack"/>
      <w:bookmarkEnd w:id="0"/>
    </w:p>
    <w:p w:rsidR="00451D9F" w:rsidRPr="00451D9F" w:rsidRDefault="00451D9F" w:rsidP="00451D9F">
      <w:pPr>
        <w:spacing w:line="240" w:lineRule="auto"/>
        <w:jc w:val="both"/>
      </w:pPr>
      <w:r w:rsidRPr="00451D9F">
        <w:t>Zagreb, 29. listopada 2026.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90658B" w:rsidP="00451D9F">
      <w:pPr>
        <w:spacing w:line="240" w:lineRule="auto"/>
        <w:jc w:val="both"/>
      </w:pPr>
      <w:r>
        <w:t>Zapisnik uredi</w:t>
      </w:r>
      <w:r w:rsidR="00451D9F" w:rsidRPr="00451D9F">
        <w:t>la:</w:t>
      </w:r>
    </w:p>
    <w:p w:rsidR="00451D9F" w:rsidRPr="00451D9F" w:rsidRDefault="0090658B" w:rsidP="00451D9F">
      <w:pPr>
        <w:spacing w:line="240" w:lineRule="auto"/>
        <w:jc w:val="both"/>
      </w:pPr>
      <w:r>
        <w:t>Blanka Pleša</w:t>
      </w:r>
      <w:r w:rsidR="00451D9F" w:rsidRPr="00451D9F">
        <w:t>.</w:t>
      </w:r>
    </w:p>
    <w:p w:rsidR="00451D9F" w:rsidRPr="00451D9F" w:rsidRDefault="00451D9F" w:rsidP="00451D9F">
      <w:pPr>
        <w:spacing w:line="240" w:lineRule="auto"/>
        <w:ind w:left="4248"/>
        <w:jc w:val="center"/>
      </w:pPr>
      <w:r w:rsidRPr="00451D9F">
        <w:t>Predsjednik</w:t>
      </w:r>
    </w:p>
    <w:p w:rsidR="00451D9F" w:rsidRPr="00451D9F" w:rsidRDefault="00451D9F" w:rsidP="00451D9F">
      <w:pPr>
        <w:spacing w:line="240" w:lineRule="auto"/>
        <w:ind w:left="4248"/>
        <w:jc w:val="center"/>
      </w:pPr>
      <w:r w:rsidRPr="00451D9F">
        <w:t>Vijeća Mjesnog odbora Malešnica</w:t>
      </w:r>
    </w:p>
    <w:p w:rsidR="00451D9F" w:rsidRPr="00451D9F" w:rsidRDefault="00451D9F" w:rsidP="00451D9F">
      <w:pPr>
        <w:spacing w:line="240" w:lineRule="auto"/>
        <w:ind w:left="4248"/>
        <w:jc w:val="center"/>
      </w:pPr>
    </w:p>
    <w:p w:rsidR="00451D9F" w:rsidRPr="00451D9F" w:rsidRDefault="00451D9F" w:rsidP="00451D9F">
      <w:pPr>
        <w:spacing w:line="240" w:lineRule="auto"/>
        <w:ind w:left="4248"/>
        <w:jc w:val="center"/>
      </w:pPr>
      <w:r w:rsidRPr="00451D9F">
        <w:t>Zoran Tihomirović</w:t>
      </w:r>
    </w:p>
    <w:p w:rsidR="00451D9F" w:rsidRPr="00451D9F" w:rsidRDefault="00451D9F" w:rsidP="00451D9F">
      <w:pPr>
        <w:spacing w:line="240" w:lineRule="auto"/>
        <w:rPr>
          <w:u w:val="single"/>
        </w:rPr>
      </w:pPr>
      <w:r w:rsidRPr="00451D9F">
        <w:rPr>
          <w:u w:val="single"/>
        </w:rPr>
        <w:br w:type="page"/>
      </w:r>
    </w:p>
    <w:p w:rsidR="00451D9F" w:rsidRPr="00451D9F" w:rsidRDefault="00451D9F" w:rsidP="00451D9F">
      <w:pPr>
        <w:tabs>
          <w:tab w:val="left" w:pos="0"/>
        </w:tabs>
        <w:spacing w:line="240" w:lineRule="auto"/>
        <w:jc w:val="both"/>
      </w:pPr>
      <w:r w:rsidRPr="00451D9F">
        <w:lastRenderedPageBreak/>
        <w:tab/>
      </w:r>
    </w:p>
    <w:p w:rsidR="00451D9F" w:rsidRPr="00451D9F" w:rsidRDefault="00451D9F" w:rsidP="00451D9F">
      <w:pPr>
        <w:tabs>
          <w:tab w:val="left" w:pos="0"/>
        </w:tabs>
        <w:spacing w:line="240" w:lineRule="auto"/>
        <w:jc w:val="both"/>
      </w:pPr>
      <w:r w:rsidRPr="00451D9F">
        <w:t>Na temelju članka 7. Poslovnika o radu Vijeća Mjesnog odbora Malešnica (od 17.5.2023. i 30.09.2024.), Vijeće Mjesnog odbora Malešnica na 17. sjednici, 29. listopada 2026. donijelo je</w:t>
      </w:r>
    </w:p>
    <w:p w:rsidR="00451D9F" w:rsidRPr="00451D9F" w:rsidRDefault="00451D9F" w:rsidP="00451D9F">
      <w:pPr>
        <w:tabs>
          <w:tab w:val="left" w:pos="0"/>
        </w:tabs>
        <w:spacing w:line="240" w:lineRule="auto"/>
        <w:jc w:val="both"/>
      </w:pPr>
    </w:p>
    <w:p w:rsidR="00451D9F" w:rsidRPr="00451D9F" w:rsidRDefault="00451D9F" w:rsidP="00451D9F">
      <w:pPr>
        <w:tabs>
          <w:tab w:val="left" w:pos="0"/>
        </w:tabs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ind w:left="1701" w:right="1701"/>
        <w:jc w:val="center"/>
        <w:rPr>
          <w:b/>
        </w:rPr>
      </w:pPr>
      <w:r w:rsidRPr="00451D9F">
        <w:rPr>
          <w:b/>
        </w:rPr>
        <w:t>Z A K LJ U Č A K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>o razrješenju dužnosti članice Mandatnog povjerenstva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  <w:r w:rsidRPr="00451D9F">
        <w:rPr>
          <w:b/>
        </w:rPr>
        <w:t>i izboru člana</w:t>
      </w:r>
    </w:p>
    <w:p w:rsidR="00451D9F" w:rsidRPr="00451D9F" w:rsidRDefault="00451D9F" w:rsidP="00451D9F">
      <w:pPr>
        <w:spacing w:line="240" w:lineRule="auto"/>
        <w:jc w:val="center"/>
        <w:rPr>
          <w:b/>
        </w:rPr>
      </w:pPr>
    </w:p>
    <w:p w:rsidR="00451D9F" w:rsidRPr="00451D9F" w:rsidRDefault="00451D9F" w:rsidP="00451D9F">
      <w:pPr>
        <w:spacing w:line="240" w:lineRule="auto"/>
        <w:jc w:val="both"/>
        <w:rPr>
          <w:b/>
        </w:rPr>
      </w:pPr>
      <w:r w:rsidRPr="00451D9F">
        <w:rPr>
          <w:b/>
        </w:rPr>
        <w:t xml:space="preserve"> 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numPr>
          <w:ilvl w:val="0"/>
          <w:numId w:val="2"/>
        </w:numPr>
        <w:spacing w:line="240" w:lineRule="auto"/>
        <w:jc w:val="both"/>
      </w:pPr>
      <w:r w:rsidRPr="00451D9F">
        <w:t xml:space="preserve">Dana 1. srpnja 2026. Zdenki Blažeković prestaje mandat članice Vijeća Mjesnog odbora Malešnica zbog prestanka mirovanja mandata članu Vijeća </w:t>
      </w:r>
      <w:proofErr w:type="spellStart"/>
      <w:r w:rsidRPr="00451D9F">
        <w:t>Dariu</w:t>
      </w:r>
      <w:proofErr w:type="spellEnd"/>
      <w:r w:rsidRPr="00451D9F">
        <w:t xml:space="preserve"> Mora.</w:t>
      </w:r>
    </w:p>
    <w:p w:rsidR="00451D9F" w:rsidRPr="00451D9F" w:rsidRDefault="00451D9F" w:rsidP="00451D9F">
      <w:pPr>
        <w:spacing w:line="240" w:lineRule="auto"/>
        <w:ind w:left="720"/>
        <w:jc w:val="both"/>
      </w:pPr>
    </w:p>
    <w:p w:rsidR="00451D9F" w:rsidRPr="00451D9F" w:rsidRDefault="00451D9F" w:rsidP="00451D9F">
      <w:pPr>
        <w:numPr>
          <w:ilvl w:val="0"/>
          <w:numId w:val="2"/>
        </w:numPr>
        <w:spacing w:line="240" w:lineRule="auto"/>
        <w:jc w:val="both"/>
      </w:pPr>
      <w:r w:rsidRPr="00451D9F">
        <w:t>Istim danom 1. srpnja 2026. Zdenka Blažeković razrješuje se dužnosti članice  Mandatnog povjerenstva.</w:t>
      </w: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numPr>
          <w:ilvl w:val="0"/>
          <w:numId w:val="2"/>
        </w:numPr>
        <w:spacing w:line="240" w:lineRule="auto"/>
        <w:jc w:val="both"/>
      </w:pPr>
      <w:r w:rsidRPr="00451D9F">
        <w:t>Dario Mora je danom 29. listopada 2026. izabran na dužnost člana Mandatnog povjerenstva.</w:t>
      </w:r>
    </w:p>
    <w:p w:rsidR="00451D9F" w:rsidRPr="00451D9F" w:rsidRDefault="00451D9F" w:rsidP="00451D9F">
      <w:pPr>
        <w:pStyle w:val="Odlomakpopisa"/>
        <w:suppressAutoHyphens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tabs>
          <w:tab w:val="left" w:pos="4140"/>
        </w:tabs>
        <w:spacing w:line="240" w:lineRule="auto"/>
        <w:ind w:right="3312"/>
      </w:pPr>
      <w:r w:rsidRPr="00451D9F">
        <w:t>KLASA: 024-08/26-003/2236</w:t>
      </w:r>
    </w:p>
    <w:p w:rsidR="00451D9F" w:rsidRPr="00451D9F" w:rsidRDefault="00451D9F" w:rsidP="00451D9F">
      <w:pPr>
        <w:tabs>
          <w:tab w:val="left" w:pos="4140"/>
        </w:tabs>
        <w:spacing w:line="240" w:lineRule="auto"/>
        <w:ind w:right="3312"/>
      </w:pPr>
      <w:r w:rsidRPr="00451D9F">
        <w:t>URBROJ: 251-13-11-3/024-26-3</w:t>
      </w:r>
    </w:p>
    <w:p w:rsidR="00451D9F" w:rsidRPr="00451D9F" w:rsidRDefault="00451D9F" w:rsidP="00451D9F">
      <w:pPr>
        <w:spacing w:line="240" w:lineRule="auto"/>
      </w:pPr>
      <w:r w:rsidRPr="00451D9F">
        <w:t>Zagreb, 29. listopada 2026.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jc w:val="both"/>
      </w:pPr>
    </w:p>
    <w:p w:rsidR="00451D9F" w:rsidRPr="00451D9F" w:rsidRDefault="00451D9F" w:rsidP="00451D9F">
      <w:pPr>
        <w:spacing w:line="240" w:lineRule="auto"/>
        <w:ind w:left="5670"/>
        <w:jc w:val="center"/>
        <w:rPr>
          <w:b/>
        </w:rPr>
      </w:pPr>
      <w:r w:rsidRPr="00451D9F">
        <w:rPr>
          <w:b/>
        </w:rPr>
        <w:t>Predsjednik</w:t>
      </w:r>
    </w:p>
    <w:p w:rsidR="00451D9F" w:rsidRPr="00451D9F" w:rsidRDefault="00451D9F" w:rsidP="00451D9F">
      <w:pPr>
        <w:spacing w:line="240" w:lineRule="auto"/>
        <w:ind w:left="5670"/>
        <w:jc w:val="center"/>
        <w:rPr>
          <w:b/>
        </w:rPr>
      </w:pPr>
      <w:r w:rsidRPr="00451D9F">
        <w:rPr>
          <w:b/>
        </w:rPr>
        <w:t>Vijeća Mjesnog odbora</w:t>
      </w:r>
    </w:p>
    <w:p w:rsidR="00451D9F" w:rsidRPr="00451D9F" w:rsidRDefault="00451D9F" w:rsidP="00451D9F">
      <w:pPr>
        <w:spacing w:line="240" w:lineRule="auto"/>
        <w:ind w:left="5670"/>
        <w:jc w:val="center"/>
        <w:rPr>
          <w:b/>
        </w:rPr>
      </w:pPr>
      <w:r w:rsidRPr="00451D9F">
        <w:rPr>
          <w:b/>
        </w:rPr>
        <w:t>Malešnica</w:t>
      </w:r>
    </w:p>
    <w:p w:rsidR="00451D9F" w:rsidRPr="00451D9F" w:rsidRDefault="00451D9F" w:rsidP="00451D9F">
      <w:pPr>
        <w:spacing w:line="240" w:lineRule="auto"/>
        <w:ind w:left="5670"/>
        <w:jc w:val="center"/>
        <w:rPr>
          <w:b/>
        </w:rPr>
      </w:pPr>
    </w:p>
    <w:p w:rsidR="00451D9F" w:rsidRPr="00451D9F" w:rsidRDefault="00451D9F" w:rsidP="00451D9F">
      <w:pPr>
        <w:spacing w:line="240" w:lineRule="auto"/>
        <w:ind w:left="5670"/>
        <w:jc w:val="center"/>
        <w:rPr>
          <w:b/>
        </w:rPr>
      </w:pPr>
      <w:r w:rsidRPr="00451D9F">
        <w:rPr>
          <w:b/>
        </w:rPr>
        <w:t>Zoran Tihomirović</w:t>
      </w:r>
    </w:p>
    <w:p w:rsidR="00451D9F" w:rsidRPr="00451D9F" w:rsidRDefault="00451D9F" w:rsidP="00451D9F">
      <w:pPr>
        <w:spacing w:line="240" w:lineRule="auto"/>
        <w:ind w:left="6660"/>
        <w:jc w:val="center"/>
        <w:rPr>
          <w:b/>
        </w:rPr>
      </w:pPr>
    </w:p>
    <w:p w:rsidR="00451D9F" w:rsidRPr="00451D9F" w:rsidRDefault="00451D9F" w:rsidP="00451D9F">
      <w:pPr>
        <w:spacing w:line="240" w:lineRule="auto"/>
        <w:rPr>
          <w:u w:val="single"/>
        </w:rPr>
      </w:pPr>
      <w:r w:rsidRPr="00451D9F">
        <w:rPr>
          <w:u w:val="single"/>
        </w:rPr>
        <w:br w:type="page"/>
      </w:r>
    </w:p>
    <w:p w:rsidR="00451D9F" w:rsidRPr="00451D9F" w:rsidRDefault="00451D9F" w:rsidP="00451D9F">
      <w:pPr>
        <w:spacing w:line="240" w:lineRule="auto"/>
        <w:jc w:val="both"/>
      </w:pPr>
      <w:r w:rsidRPr="00451D9F">
        <w:lastRenderedPageBreak/>
        <w:t>Na temelju članka 100. Statuta Grada Zagreba (Službeni glasnik Grada Zagreba (23/16, 2/18, 23/18, 3/20, 3/21, 11/21 - pročišćeni tekst, 16/22) Vijeće Mjesnog odbora Malešnica na 17. sjednici, 29. listopada 2026., donijelo je</w:t>
      </w: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tabs>
          <w:tab w:val="left" w:pos="0"/>
        </w:tabs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Z A K L J U Č A K</w:t>
      </w:r>
    </w:p>
    <w:p w:rsidR="00451D9F" w:rsidRPr="00451D9F" w:rsidRDefault="00451D9F" w:rsidP="00451D9F">
      <w:pPr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o prijedlozima za investicijsko ili redovno održavanje prostora MO za 2027.</w:t>
      </w: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6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451D9F">
        <w:rPr>
          <w:rFonts w:eastAsia="Calibri"/>
          <w:bCs/>
          <w:kern w:val="2"/>
          <w:szCs w:val="24"/>
        </w:rPr>
        <w:t>Vijeće Mjesnog odbora Malešnica raspravljalo je o prijedlozima za investicijsko ili redovno održavanje prostora MO za 2027.</w:t>
      </w:r>
    </w:p>
    <w:p w:rsidR="00451D9F" w:rsidRPr="00451D9F" w:rsidRDefault="00451D9F" w:rsidP="00451D9F">
      <w:pPr>
        <w:spacing w:line="240" w:lineRule="auto"/>
        <w:ind w:left="720" w:right="139"/>
        <w:contextualSpacing/>
        <w:jc w:val="both"/>
        <w:rPr>
          <w:rFonts w:eastAsia="Calibri"/>
          <w:szCs w:val="24"/>
        </w:rPr>
      </w:pPr>
    </w:p>
    <w:p w:rsidR="00451D9F" w:rsidRPr="00451D9F" w:rsidRDefault="00451D9F" w:rsidP="00451D9F">
      <w:pPr>
        <w:pStyle w:val="Odlomakpopisa"/>
        <w:numPr>
          <w:ilvl w:val="0"/>
          <w:numId w:val="3"/>
        </w:numPr>
        <w:suppressAutoHyphens/>
        <w:contextualSpacing/>
        <w:jc w:val="both"/>
      </w:pPr>
      <w:r w:rsidRPr="00451D9F">
        <w:rPr>
          <w:rFonts w:eastAsia="Calibri"/>
        </w:rPr>
        <w:t>Vijeće traži sljedeće zahvate na prostoru:</w:t>
      </w:r>
    </w:p>
    <w:p w:rsidR="00451D9F" w:rsidRPr="00451D9F" w:rsidRDefault="00451D9F" w:rsidP="00451D9F">
      <w:pPr>
        <w:pStyle w:val="Odlomakpopisa"/>
        <w:suppressAutoHyphens/>
        <w:rPr>
          <w:rFonts w:eastAsia="Calibri"/>
        </w:rPr>
      </w:pPr>
    </w:p>
    <w:p w:rsidR="00451D9F" w:rsidRPr="00451D9F" w:rsidRDefault="00451D9F" w:rsidP="00451D9F">
      <w:pPr>
        <w:pStyle w:val="Odlomakpopisa"/>
        <w:suppressAutoHyphens/>
        <w:jc w:val="both"/>
        <w:rPr>
          <w:rFonts w:eastAsia="Calibri"/>
        </w:rPr>
      </w:pPr>
      <w:r w:rsidRPr="00451D9F">
        <w:rPr>
          <w:rFonts w:eastAsia="Calibri"/>
        </w:rPr>
        <w:t>Izmjena podloge u predvorju, dvorani A i u uredu,</w:t>
      </w:r>
    </w:p>
    <w:p w:rsidR="00451D9F" w:rsidRPr="00451D9F" w:rsidRDefault="00451D9F" w:rsidP="00451D9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ab/>
        <w:t xml:space="preserve">Zamjena postojeće stolarije novom stolarijom. </w:t>
      </w:r>
    </w:p>
    <w:p w:rsidR="00451D9F" w:rsidRPr="00451D9F" w:rsidRDefault="00451D9F" w:rsidP="00451D9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3"/>
        </w:numPr>
        <w:spacing w:line="240" w:lineRule="auto"/>
        <w:ind w:right="283"/>
        <w:jc w:val="both"/>
        <w:rPr>
          <w:rFonts w:eastAsia="Times New Roman"/>
          <w:szCs w:val="24"/>
        </w:rPr>
      </w:pPr>
      <w:r w:rsidRPr="00451D9F">
        <w:rPr>
          <w:rFonts w:eastAsia="Times New Roman"/>
          <w:szCs w:val="24"/>
        </w:rPr>
        <w:t>Ovaj zaključak dostavlja se Vijeću Gradske četvrti Stenjevec.</w:t>
      </w:r>
    </w:p>
    <w:p w:rsidR="00451D9F" w:rsidRPr="00451D9F" w:rsidRDefault="00451D9F" w:rsidP="00451D9F">
      <w:pPr>
        <w:pStyle w:val="Odlomakpopisa"/>
        <w:suppressAutoHyphens/>
        <w:jc w:val="both"/>
      </w:pPr>
    </w:p>
    <w:p w:rsidR="00451D9F" w:rsidRPr="00451D9F" w:rsidRDefault="00451D9F" w:rsidP="00451D9F">
      <w:pPr>
        <w:pStyle w:val="Odlomakpopisa"/>
        <w:suppressAutoHyphens/>
        <w:jc w:val="both"/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KLASA: 024-08/26-003/2236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URBROJ: 251-13-11-3/024-26-4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Zagreb, 29. listopada 2026.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451D9F">
        <w:rPr>
          <w:rFonts w:eastAsia="Times New Roman"/>
          <w:szCs w:val="24"/>
        </w:rPr>
        <w:t>Predsjednik</w:t>
      </w:r>
    </w:p>
    <w:p w:rsidR="00451D9F" w:rsidRPr="00451D9F" w:rsidRDefault="00451D9F" w:rsidP="00451D9F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451D9F">
        <w:rPr>
          <w:rFonts w:eastAsia="Times New Roman"/>
          <w:szCs w:val="24"/>
        </w:rPr>
        <w:t>Vijeća Mjesnog odbora                     Malešnica</w:t>
      </w:r>
    </w:p>
    <w:p w:rsidR="00451D9F" w:rsidRPr="00451D9F" w:rsidRDefault="00451D9F" w:rsidP="00451D9F">
      <w:pPr>
        <w:spacing w:line="240" w:lineRule="auto"/>
        <w:ind w:left="5040"/>
        <w:jc w:val="center"/>
        <w:rPr>
          <w:rFonts w:eastAsia="Times New Roman"/>
          <w:szCs w:val="24"/>
        </w:rPr>
      </w:pPr>
    </w:p>
    <w:p w:rsidR="00451D9F" w:rsidRPr="00451D9F" w:rsidRDefault="00451D9F" w:rsidP="00451D9F">
      <w:pPr>
        <w:spacing w:line="240" w:lineRule="auto"/>
        <w:ind w:left="5040"/>
        <w:jc w:val="center"/>
        <w:rPr>
          <w:rFonts w:eastAsia="Times New Roman"/>
          <w:szCs w:val="24"/>
        </w:rPr>
      </w:pPr>
      <w:r w:rsidRPr="00451D9F">
        <w:rPr>
          <w:rFonts w:eastAsia="Times New Roman"/>
          <w:szCs w:val="24"/>
        </w:rPr>
        <w:t xml:space="preserve">Zoran Tihomirović 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</w:pPr>
    </w:p>
    <w:p w:rsidR="00451D9F" w:rsidRPr="00451D9F" w:rsidRDefault="00451D9F" w:rsidP="00451D9F">
      <w:pPr>
        <w:spacing w:line="240" w:lineRule="auto"/>
        <w:rPr>
          <w:u w:val="single"/>
        </w:rPr>
      </w:pPr>
      <w:r w:rsidRPr="00451D9F">
        <w:rPr>
          <w:u w:val="single"/>
        </w:rPr>
        <w:br w:type="page"/>
      </w:r>
    </w:p>
    <w:p w:rsidR="00451D9F" w:rsidRPr="00451D9F" w:rsidRDefault="00451D9F" w:rsidP="00451D9F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lastRenderedPageBreak/>
        <w:tab/>
      </w:r>
      <w:r w:rsidRPr="00451D9F">
        <w:rPr>
          <w:rFonts w:eastAsia="Times New Roman"/>
          <w:szCs w:val="24"/>
          <w:lang w:eastAsia="hr-HR"/>
        </w:rPr>
        <w:tab/>
      </w:r>
      <w:r w:rsidRPr="00451D9F">
        <w:rPr>
          <w:rFonts w:eastAsia="Times New Roman"/>
          <w:szCs w:val="24"/>
          <w:lang w:eastAsia="hr-HR"/>
        </w:rPr>
        <w:tab/>
      </w:r>
    </w:p>
    <w:p w:rsidR="00451D9F" w:rsidRPr="00451D9F" w:rsidRDefault="00451D9F" w:rsidP="00451D9F">
      <w:pPr>
        <w:spacing w:line="240" w:lineRule="auto"/>
        <w:jc w:val="both"/>
        <w:rPr>
          <w:szCs w:val="24"/>
        </w:rPr>
      </w:pPr>
      <w:r w:rsidRPr="00451D9F">
        <w:rPr>
          <w:szCs w:val="24"/>
        </w:rPr>
        <w:t>Na temelju članka 100. Statuta Grada Zagreba (Službeni glasnik Grada Zagreba (23/16, 2/18, 23/18, 3/20, 3/21, 11/21 - pročišćeni tekst, 16/22) Vijeće Mjesnog odbora Malešnica na 17. sjednici, 29. listopada 2026., donijelo je</w:t>
      </w:r>
    </w:p>
    <w:p w:rsidR="00451D9F" w:rsidRPr="00451D9F" w:rsidRDefault="00451D9F" w:rsidP="00451D9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Z A K L J U Č A K</w:t>
      </w:r>
    </w:p>
    <w:p w:rsidR="00451D9F" w:rsidRPr="00451D9F" w:rsidRDefault="00451D9F" w:rsidP="00451D9F">
      <w:pPr>
        <w:spacing w:line="240" w:lineRule="auto"/>
        <w:jc w:val="center"/>
        <w:rPr>
          <w:rFonts w:eastAsia="Calibri"/>
          <w:b/>
          <w:bCs/>
          <w:kern w:val="2"/>
          <w:szCs w:val="24"/>
        </w:rPr>
      </w:pPr>
      <w:r w:rsidRPr="00451D9F">
        <w:rPr>
          <w:rFonts w:eastAsia="Calibri"/>
          <w:b/>
          <w:bCs/>
          <w:kern w:val="2"/>
          <w:szCs w:val="24"/>
        </w:rPr>
        <w:t xml:space="preserve">o postavljanju oznake zabrane parkiranja s unutarnje strane zgrade na adresi ulica Stjepana Draganića 9 pred ulazom u poslovni prostor LK Potjeh </w:t>
      </w: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bookmarkStart w:id="1" w:name="_Hlk202813924"/>
      <w:r w:rsidRPr="00451D9F">
        <w:rPr>
          <w:rFonts w:eastAsia="Calibri"/>
          <w:bCs/>
          <w:kern w:val="2"/>
          <w:szCs w:val="24"/>
        </w:rPr>
        <w:t>Vijeće Mjesnog odbora Malešnica razmatralo je postavljanje oznake zabrane parkiranja s unutarnje strane zgrade na adresi ulica Stjepana Draganića 9 pred ulazom u poslovni prostor LK Potjeh.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451D9F" w:rsidRPr="00451D9F" w:rsidRDefault="00451D9F" w:rsidP="00451D9F">
      <w:pPr>
        <w:numPr>
          <w:ilvl w:val="0"/>
          <w:numId w:val="7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451D9F">
        <w:rPr>
          <w:szCs w:val="24"/>
          <w:lang w:eastAsia="hr-HR"/>
        </w:rPr>
        <w:t xml:space="preserve">Vijeće  je suglasno s </w:t>
      </w:r>
      <w:r w:rsidRPr="00451D9F">
        <w:rPr>
          <w:rFonts w:eastAsia="Calibri"/>
          <w:bCs/>
          <w:kern w:val="2"/>
          <w:szCs w:val="24"/>
        </w:rPr>
        <w:t>postavljanjem oznake zabrane parkiranja s unutarnje strane zgrade na adresi ulica Stjepana Draganića 9 pred ulazom u poslovni prostor LK Potjeh.</w:t>
      </w:r>
    </w:p>
    <w:p w:rsidR="00451D9F" w:rsidRPr="00451D9F" w:rsidRDefault="00451D9F" w:rsidP="00451D9F">
      <w:pPr>
        <w:spacing w:line="240" w:lineRule="auto"/>
        <w:ind w:left="360"/>
        <w:contextualSpacing/>
        <w:jc w:val="both"/>
        <w:outlineLvl w:val="0"/>
        <w:rPr>
          <w:rFonts w:eastAsia="Times New Roman"/>
          <w:kern w:val="2"/>
          <w:szCs w:val="24"/>
        </w:rPr>
      </w:pPr>
      <w:r w:rsidRPr="00451D9F">
        <w:rPr>
          <w:rFonts w:eastAsia="Times New Roman"/>
          <w:color w:val="000000" w:themeColor="text1"/>
          <w:szCs w:val="24"/>
        </w:rPr>
        <w:t xml:space="preserve">      Prikaz </w:t>
      </w:r>
      <w:proofErr w:type="spellStart"/>
      <w:r w:rsidRPr="00451D9F">
        <w:rPr>
          <w:rFonts w:eastAsia="Times New Roman"/>
          <w:color w:val="000000" w:themeColor="text1"/>
          <w:szCs w:val="24"/>
        </w:rPr>
        <w:t>mikrolokacije</w:t>
      </w:r>
      <w:proofErr w:type="spellEnd"/>
      <w:r w:rsidRPr="00451D9F">
        <w:rPr>
          <w:rFonts w:eastAsia="Times New Roman"/>
          <w:color w:val="000000" w:themeColor="text1"/>
          <w:szCs w:val="24"/>
        </w:rPr>
        <w:t xml:space="preserve"> sastavni je dio ovog zaključka.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7"/>
        </w:numPr>
        <w:spacing w:line="240" w:lineRule="auto"/>
        <w:rPr>
          <w:bCs/>
          <w:szCs w:val="24"/>
        </w:rPr>
      </w:pPr>
      <w:r w:rsidRPr="00451D9F">
        <w:rPr>
          <w:bCs/>
          <w:szCs w:val="24"/>
        </w:rPr>
        <w:t>Ovaj će zaključak biti dostavljen Vijeću gradske četvrti Stenjevec.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bookmarkEnd w:id="1"/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451D9F" w:rsidRPr="00451D9F" w:rsidRDefault="00451D9F" w:rsidP="00451D9F">
      <w:pPr>
        <w:pStyle w:val="Odlomakpopisa"/>
        <w:suppressAutoHyphens/>
        <w:jc w:val="both"/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KLASA: 024-08/26-003/2234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URBROJ: 251-13-11-3/024-26-5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Zagreb, 29. listopada 2026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 xml:space="preserve">   </w:t>
      </w:r>
      <w:r w:rsidRPr="00451D9F">
        <w:rPr>
          <w:rFonts w:eastAsia="Times New Roman"/>
          <w:b/>
          <w:szCs w:val="24"/>
          <w:lang w:eastAsia="hr-HR"/>
        </w:rPr>
        <w:t>Predsjednik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Vijeća Mjesnog odbora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 xml:space="preserve">Malešnica 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Zoran Tihomirović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5DEE9DB3" wp14:editId="2624C8C0">
            <wp:extent cx="5760720" cy="32016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D9F" w:rsidRPr="00451D9F" w:rsidRDefault="00451D9F" w:rsidP="00451D9F">
      <w:pPr>
        <w:spacing w:line="240" w:lineRule="auto"/>
        <w:rPr>
          <w:u w:val="single"/>
        </w:rPr>
      </w:pPr>
      <w:r w:rsidRPr="00451D9F">
        <w:rPr>
          <w:u w:val="single"/>
        </w:rPr>
        <w:br w:type="page"/>
      </w:r>
    </w:p>
    <w:p w:rsidR="00451D9F" w:rsidRPr="00451D9F" w:rsidRDefault="00451D9F" w:rsidP="00451D9F">
      <w:pPr>
        <w:tabs>
          <w:tab w:val="left" w:pos="5385"/>
        </w:tabs>
        <w:spacing w:line="240" w:lineRule="auto"/>
        <w:jc w:val="both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lastRenderedPageBreak/>
        <w:tab/>
      </w:r>
      <w:r w:rsidRPr="00451D9F">
        <w:rPr>
          <w:rFonts w:eastAsia="Times New Roman"/>
          <w:szCs w:val="24"/>
          <w:lang w:eastAsia="hr-HR"/>
        </w:rPr>
        <w:tab/>
      </w:r>
      <w:r w:rsidRPr="00451D9F">
        <w:rPr>
          <w:rFonts w:eastAsia="Times New Roman"/>
          <w:szCs w:val="24"/>
          <w:lang w:eastAsia="hr-HR"/>
        </w:rPr>
        <w:tab/>
      </w:r>
    </w:p>
    <w:p w:rsidR="00451D9F" w:rsidRPr="00451D9F" w:rsidRDefault="00451D9F" w:rsidP="00451D9F">
      <w:pPr>
        <w:spacing w:line="240" w:lineRule="auto"/>
        <w:jc w:val="both"/>
        <w:rPr>
          <w:szCs w:val="24"/>
        </w:rPr>
      </w:pPr>
      <w:r w:rsidRPr="00451D9F">
        <w:rPr>
          <w:szCs w:val="24"/>
        </w:rPr>
        <w:t>Na temelju članka 100. Statuta Grada Zagreba (Službeni glasnik Grada Zagreba (23/16, 2/18, 23/18, 3/20, 3/21, 11/21 - pročišćeni tekst, 16/22) Vijeće Mjesnog odbora Malešnica na 17. sjednici, 29. listopada 2026., donijelo je</w:t>
      </w:r>
    </w:p>
    <w:p w:rsidR="00451D9F" w:rsidRPr="00451D9F" w:rsidRDefault="00451D9F" w:rsidP="00451D9F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Z A K L J U Č A K</w:t>
      </w:r>
    </w:p>
    <w:p w:rsidR="00451D9F" w:rsidRPr="00451D9F" w:rsidRDefault="00451D9F" w:rsidP="00451D9F">
      <w:pPr>
        <w:spacing w:line="240" w:lineRule="auto"/>
        <w:jc w:val="center"/>
        <w:rPr>
          <w:rFonts w:eastAsia="Calibri"/>
          <w:b/>
          <w:bCs/>
          <w:kern w:val="2"/>
          <w:szCs w:val="24"/>
        </w:rPr>
      </w:pPr>
      <w:r w:rsidRPr="00451D9F">
        <w:rPr>
          <w:rFonts w:eastAsia="Calibri"/>
          <w:b/>
          <w:bCs/>
          <w:kern w:val="2"/>
          <w:szCs w:val="24"/>
        </w:rPr>
        <w:t xml:space="preserve">o premještanju klupe na Vrapčanskoj Putini iz lokacije kod ulice </w:t>
      </w:r>
      <w:proofErr w:type="spellStart"/>
      <w:r w:rsidRPr="00451D9F">
        <w:rPr>
          <w:rFonts w:eastAsia="Calibri"/>
          <w:b/>
          <w:bCs/>
          <w:kern w:val="2"/>
          <w:szCs w:val="24"/>
        </w:rPr>
        <w:t>Brezdanička</w:t>
      </w:r>
      <w:proofErr w:type="spellEnd"/>
      <w:r w:rsidRPr="00451D9F">
        <w:rPr>
          <w:rFonts w:eastAsia="Calibri"/>
          <w:b/>
          <w:bCs/>
          <w:kern w:val="2"/>
          <w:szCs w:val="24"/>
        </w:rPr>
        <w:t xml:space="preserve"> 2 na lokaciju kod </w:t>
      </w:r>
      <w:proofErr w:type="spellStart"/>
      <w:r w:rsidRPr="00451D9F">
        <w:rPr>
          <w:rFonts w:eastAsia="Calibri"/>
          <w:b/>
          <w:bCs/>
          <w:kern w:val="2"/>
          <w:szCs w:val="24"/>
        </w:rPr>
        <w:t>Strigovačke</w:t>
      </w:r>
      <w:proofErr w:type="spellEnd"/>
      <w:r w:rsidRPr="00451D9F">
        <w:rPr>
          <w:rFonts w:eastAsia="Calibri"/>
          <w:b/>
          <w:bCs/>
          <w:kern w:val="2"/>
          <w:szCs w:val="24"/>
        </w:rPr>
        <w:t xml:space="preserve"> ulice</w:t>
      </w: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8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451D9F">
        <w:rPr>
          <w:rFonts w:eastAsia="Calibri"/>
          <w:bCs/>
          <w:kern w:val="2"/>
          <w:szCs w:val="24"/>
        </w:rPr>
        <w:t xml:space="preserve">Vijeće Mjesnog odbora Malešnica razmatralo je o premještanju klupe na Vrapčanskoj Putini iz lokacije kod ulice </w:t>
      </w:r>
      <w:proofErr w:type="spellStart"/>
      <w:r w:rsidRPr="00451D9F">
        <w:rPr>
          <w:rFonts w:eastAsia="Calibri"/>
          <w:bCs/>
          <w:kern w:val="2"/>
          <w:szCs w:val="24"/>
        </w:rPr>
        <w:t>Brezdanička</w:t>
      </w:r>
      <w:proofErr w:type="spellEnd"/>
      <w:r w:rsidRPr="00451D9F">
        <w:rPr>
          <w:rFonts w:eastAsia="Calibri"/>
          <w:bCs/>
          <w:kern w:val="2"/>
          <w:szCs w:val="24"/>
        </w:rPr>
        <w:t xml:space="preserve"> 2 na lokaciju kod </w:t>
      </w:r>
      <w:proofErr w:type="spellStart"/>
      <w:r w:rsidRPr="00451D9F">
        <w:rPr>
          <w:rFonts w:eastAsia="Calibri"/>
          <w:bCs/>
          <w:kern w:val="2"/>
          <w:szCs w:val="24"/>
        </w:rPr>
        <w:t>Strigovačke</w:t>
      </w:r>
      <w:proofErr w:type="spellEnd"/>
      <w:r w:rsidRPr="00451D9F">
        <w:rPr>
          <w:rFonts w:eastAsia="Calibri"/>
          <w:bCs/>
          <w:kern w:val="2"/>
          <w:szCs w:val="24"/>
        </w:rPr>
        <w:t xml:space="preserve"> ulice.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451D9F" w:rsidRPr="00451D9F" w:rsidRDefault="00451D9F" w:rsidP="00451D9F">
      <w:pPr>
        <w:numPr>
          <w:ilvl w:val="0"/>
          <w:numId w:val="8"/>
        </w:numPr>
        <w:spacing w:line="240" w:lineRule="auto"/>
        <w:contextualSpacing/>
        <w:jc w:val="both"/>
        <w:outlineLvl w:val="0"/>
        <w:rPr>
          <w:rFonts w:eastAsia="Calibri"/>
          <w:bCs/>
          <w:kern w:val="2"/>
          <w:szCs w:val="24"/>
        </w:rPr>
      </w:pPr>
      <w:r w:rsidRPr="00451D9F">
        <w:rPr>
          <w:szCs w:val="24"/>
          <w:lang w:eastAsia="hr-HR"/>
        </w:rPr>
        <w:t xml:space="preserve">Vijeće nije suglasno s </w:t>
      </w:r>
      <w:r w:rsidRPr="00451D9F">
        <w:rPr>
          <w:rFonts w:eastAsia="Calibri"/>
          <w:bCs/>
          <w:kern w:val="2"/>
          <w:szCs w:val="24"/>
        </w:rPr>
        <w:t xml:space="preserve">premještanjem klupe </w:t>
      </w:r>
      <w:proofErr w:type="spellStart"/>
      <w:r w:rsidRPr="00451D9F">
        <w:rPr>
          <w:rFonts w:eastAsia="Calibri"/>
          <w:bCs/>
          <w:kern w:val="2"/>
          <w:szCs w:val="24"/>
        </w:rPr>
        <w:t>klupe</w:t>
      </w:r>
      <w:proofErr w:type="spellEnd"/>
      <w:r w:rsidRPr="00451D9F">
        <w:rPr>
          <w:rFonts w:eastAsia="Calibri"/>
          <w:bCs/>
          <w:kern w:val="2"/>
          <w:szCs w:val="24"/>
        </w:rPr>
        <w:t xml:space="preserve"> na Vrapčanskoj Putini iz lokacije kod ulice </w:t>
      </w:r>
      <w:proofErr w:type="spellStart"/>
      <w:r w:rsidRPr="00451D9F">
        <w:rPr>
          <w:rFonts w:eastAsia="Calibri"/>
          <w:bCs/>
          <w:kern w:val="2"/>
          <w:szCs w:val="24"/>
        </w:rPr>
        <w:t>Brezdanička</w:t>
      </w:r>
      <w:proofErr w:type="spellEnd"/>
      <w:r w:rsidRPr="00451D9F">
        <w:rPr>
          <w:rFonts w:eastAsia="Calibri"/>
          <w:bCs/>
          <w:kern w:val="2"/>
          <w:szCs w:val="24"/>
        </w:rPr>
        <w:t xml:space="preserve"> 2 na lokaciju kod </w:t>
      </w:r>
      <w:proofErr w:type="spellStart"/>
      <w:r w:rsidRPr="00451D9F">
        <w:rPr>
          <w:rFonts w:eastAsia="Calibri"/>
          <w:bCs/>
          <w:kern w:val="2"/>
          <w:szCs w:val="24"/>
        </w:rPr>
        <w:t>Strigovačke</w:t>
      </w:r>
      <w:proofErr w:type="spellEnd"/>
      <w:r w:rsidRPr="00451D9F">
        <w:rPr>
          <w:rFonts w:eastAsia="Calibri"/>
          <w:bCs/>
          <w:kern w:val="2"/>
          <w:szCs w:val="24"/>
        </w:rPr>
        <w:t xml:space="preserve"> ulice. 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Times New Roman"/>
          <w:kern w:val="2"/>
          <w:szCs w:val="24"/>
        </w:rPr>
      </w:pPr>
      <w:r w:rsidRPr="00451D9F">
        <w:rPr>
          <w:rFonts w:eastAsia="Times New Roman"/>
          <w:color w:val="000000" w:themeColor="text1"/>
          <w:szCs w:val="24"/>
        </w:rPr>
        <w:t xml:space="preserve">Prikaz </w:t>
      </w:r>
      <w:proofErr w:type="spellStart"/>
      <w:r w:rsidRPr="00451D9F">
        <w:rPr>
          <w:rFonts w:eastAsia="Times New Roman"/>
          <w:color w:val="000000" w:themeColor="text1"/>
          <w:szCs w:val="24"/>
        </w:rPr>
        <w:t>mikrolokacije</w:t>
      </w:r>
      <w:proofErr w:type="spellEnd"/>
      <w:r w:rsidRPr="00451D9F">
        <w:rPr>
          <w:rFonts w:eastAsia="Times New Roman"/>
          <w:color w:val="000000" w:themeColor="text1"/>
          <w:szCs w:val="24"/>
        </w:rPr>
        <w:t xml:space="preserve"> sastavni je dio ovog zaključka.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szCs w:val="24"/>
          <w:lang w:eastAsia="hr-HR"/>
        </w:rPr>
      </w:pPr>
    </w:p>
    <w:p w:rsidR="00451D9F" w:rsidRPr="00451D9F" w:rsidRDefault="00451D9F" w:rsidP="00451D9F">
      <w:pPr>
        <w:numPr>
          <w:ilvl w:val="0"/>
          <w:numId w:val="8"/>
        </w:numPr>
        <w:spacing w:line="240" w:lineRule="auto"/>
        <w:rPr>
          <w:bCs/>
          <w:szCs w:val="24"/>
        </w:rPr>
      </w:pPr>
      <w:r w:rsidRPr="00451D9F">
        <w:rPr>
          <w:bCs/>
          <w:szCs w:val="24"/>
        </w:rPr>
        <w:t>Ovaj će zaključak biti dostavljen Vijeću gradske četvrti Stenjevec.</w:t>
      </w: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Cs/>
          <w:kern w:val="2"/>
          <w:szCs w:val="24"/>
        </w:rPr>
      </w:pPr>
    </w:p>
    <w:p w:rsidR="00451D9F" w:rsidRPr="00451D9F" w:rsidRDefault="00451D9F" w:rsidP="00451D9F">
      <w:pPr>
        <w:spacing w:line="240" w:lineRule="auto"/>
        <w:ind w:left="720"/>
        <w:contextualSpacing/>
        <w:jc w:val="both"/>
        <w:outlineLvl w:val="0"/>
        <w:rPr>
          <w:rFonts w:eastAsia="Calibri"/>
          <w:b/>
          <w:kern w:val="2"/>
          <w:szCs w:val="24"/>
        </w:rPr>
      </w:pPr>
    </w:p>
    <w:p w:rsidR="00451D9F" w:rsidRPr="00451D9F" w:rsidRDefault="00451D9F" w:rsidP="00451D9F">
      <w:pPr>
        <w:pStyle w:val="Odlomakpopisa"/>
        <w:suppressAutoHyphens/>
        <w:jc w:val="both"/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KLASA: 024-08/26-003/2234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URBROJ: 251-13-11-3/024-26-6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>Zagreb, 29. listopada 2026.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ind w:left="5529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szCs w:val="24"/>
          <w:lang w:eastAsia="hr-HR"/>
        </w:rPr>
        <w:t xml:space="preserve">   </w:t>
      </w:r>
      <w:r w:rsidRPr="00451D9F">
        <w:rPr>
          <w:rFonts w:eastAsia="Times New Roman"/>
          <w:b/>
          <w:szCs w:val="24"/>
          <w:lang w:eastAsia="hr-HR"/>
        </w:rPr>
        <w:t>Predsjednik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Vijeća Mjesnog odbora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 xml:space="preserve">Malešnica </w:t>
      </w: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  <w:r w:rsidRPr="00451D9F">
        <w:rPr>
          <w:rFonts w:eastAsia="Times New Roman"/>
          <w:b/>
          <w:szCs w:val="24"/>
          <w:lang w:eastAsia="hr-HR"/>
        </w:rPr>
        <w:t>Zoran Tihomirović</w:t>
      </w: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451D9F" w:rsidRPr="00451D9F" w:rsidRDefault="00451D9F" w:rsidP="00451D9F">
      <w:pPr>
        <w:spacing w:line="240" w:lineRule="auto"/>
        <w:rPr>
          <w:rFonts w:eastAsia="Times New Roman"/>
          <w:szCs w:val="24"/>
          <w:lang w:eastAsia="hr-HR"/>
        </w:rPr>
      </w:pPr>
      <w:r w:rsidRPr="00451D9F">
        <w:rPr>
          <w:rFonts w:eastAsia="Times New Roman"/>
          <w:noProof/>
          <w:szCs w:val="24"/>
          <w:lang w:eastAsia="hr-HR"/>
        </w:rPr>
        <w:lastRenderedPageBreak/>
        <w:drawing>
          <wp:inline distT="0" distB="0" distL="0" distR="0" wp14:anchorId="7548A430" wp14:editId="7ECFB706">
            <wp:extent cx="5760720" cy="3255010"/>
            <wp:effectExtent l="0" t="0" r="0" b="254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1D9F" w:rsidRPr="00451D9F" w:rsidRDefault="00451D9F" w:rsidP="00451D9F">
      <w:pPr>
        <w:spacing w:line="240" w:lineRule="auto"/>
        <w:ind w:right="2358"/>
        <w:jc w:val="both"/>
        <w:rPr>
          <w:u w:val="single"/>
        </w:rPr>
      </w:pPr>
    </w:p>
    <w:sectPr w:rsidR="00451D9F" w:rsidRPr="00451D9F" w:rsidSect="00451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0432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17DC1"/>
    <w:multiLevelType w:val="hybridMultilevel"/>
    <w:tmpl w:val="289654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E2F70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446BD"/>
    <w:multiLevelType w:val="hybridMultilevel"/>
    <w:tmpl w:val="F2C2A4E4"/>
    <w:lvl w:ilvl="0" w:tplc="689C8E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31F1D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73628"/>
    <w:multiLevelType w:val="hybridMultilevel"/>
    <w:tmpl w:val="F2C2A4E4"/>
    <w:lvl w:ilvl="0" w:tplc="689C8E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FA7C32"/>
    <w:multiLevelType w:val="hybridMultilevel"/>
    <w:tmpl w:val="48D6B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D9F"/>
    <w:rsid w:val="002F334A"/>
    <w:rsid w:val="003B3A10"/>
    <w:rsid w:val="00451D9F"/>
    <w:rsid w:val="00906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A51AE"/>
  <w15:chartTrackingRefBased/>
  <w15:docId w15:val="{ADFF26F0-8C76-4BF7-B8AA-9072C8AB5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451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51D9F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1108</Words>
  <Characters>6321</Characters>
  <Application>Microsoft Office Word</Application>
  <DocSecurity>0</DocSecurity>
  <Lines>52</Lines>
  <Paragraphs>14</Paragraphs>
  <ScaleCrop>false</ScaleCrop>
  <Company/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 Pleša</dc:creator>
  <cp:keywords/>
  <dc:description/>
  <cp:lastModifiedBy>Blanka Pleša</cp:lastModifiedBy>
  <cp:revision>3</cp:revision>
  <dcterms:created xsi:type="dcterms:W3CDTF">2026-11-02T10:01:00Z</dcterms:created>
  <dcterms:modified xsi:type="dcterms:W3CDTF">2026-11-02T10:11:00Z</dcterms:modified>
</cp:coreProperties>
</file>