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722150" w:rsidRDefault="00722150" w:rsidP="00722150">
      <w:pPr>
        <w:spacing w:line="240" w:lineRule="auto"/>
        <w:jc w:val="center"/>
        <w:rPr>
          <w:b/>
        </w:rPr>
      </w:pPr>
      <w:r w:rsidRPr="00722150">
        <w:rPr>
          <w:b/>
        </w:rPr>
        <w:t>Z A P I S N I K</w:t>
      </w:r>
    </w:p>
    <w:p w:rsidR="00722150" w:rsidRPr="00722150" w:rsidRDefault="00722150" w:rsidP="00722150">
      <w:pPr>
        <w:spacing w:line="240" w:lineRule="auto"/>
        <w:jc w:val="center"/>
        <w:rPr>
          <w:b/>
        </w:rPr>
      </w:pPr>
      <w:r w:rsidRPr="00722150">
        <w:rPr>
          <w:b/>
        </w:rPr>
        <w:t xml:space="preserve">7. sjednice Vijeća Mjesnog odbora Žitnjak održane 11. prosinca 2025. </w:t>
      </w:r>
    </w:p>
    <w:p w:rsidR="00722150" w:rsidRPr="00722150" w:rsidRDefault="00722150" w:rsidP="00722150">
      <w:pPr>
        <w:spacing w:line="240" w:lineRule="auto"/>
        <w:jc w:val="center"/>
        <w:rPr>
          <w:b/>
        </w:rPr>
      </w:pPr>
      <w:r w:rsidRPr="00722150">
        <w:rPr>
          <w:b/>
        </w:rPr>
        <w:t>Zagreb, Žitnjak 61 s početkom u 18,00 sati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Nazočni članovi Vijeća:</w:t>
      </w: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Mario Kovačić, Slavica Marinković, Antonio </w:t>
      </w:r>
      <w:proofErr w:type="spellStart"/>
      <w:r w:rsidRPr="00722150">
        <w:t>Brtan</w:t>
      </w:r>
      <w:proofErr w:type="spellEnd"/>
      <w:r w:rsidRPr="00722150">
        <w:t xml:space="preserve">, Mario Gavran i Mehmed </w:t>
      </w:r>
      <w:proofErr w:type="spellStart"/>
      <w:r w:rsidRPr="00722150">
        <w:t>Ramić</w:t>
      </w:r>
      <w:proofErr w:type="spellEnd"/>
      <w:r w:rsidRPr="00722150">
        <w:t>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Odsutni članovi </w:t>
      </w:r>
      <w:r w:rsidR="00FE158A">
        <w:t>Vijeća: -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Predsjedava gospodin Mario Kovačić, predsjednik Vijeća.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Zapisnik vodi: </w:t>
      </w:r>
      <w:r w:rsidR="00FE158A">
        <w:t>Mario Kovačić, predsjednik Vijeća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Predsjednik konstatira da je nazočno 5 od ukupno 5 članova Vijeća, što znači da Vijeće može pravovaljano odlučivati, te otvara 7. sjednicu Vijeća Mjesnog odbora.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Predsjednik Vijeća daje zapisnik 6. sjednice na verifikaciju.</w:t>
      </w: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Vijeće prihvaća tekst Zapisnika </w:t>
      </w:r>
      <w:r w:rsidR="00FE158A">
        <w:t>6. sjednice Vijeća, bez izmjena.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Na prijedlog predsjednika i </w:t>
      </w:r>
      <w:r w:rsidR="00FE158A">
        <w:t xml:space="preserve">Vijeće </w:t>
      </w:r>
      <w:r w:rsidRPr="00722150">
        <w:t xml:space="preserve">jednoglasno utvrđuje 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center"/>
        <w:rPr>
          <w:b/>
        </w:rPr>
      </w:pPr>
      <w:r w:rsidRPr="00722150">
        <w:rPr>
          <w:b/>
        </w:rPr>
        <w:t>DNEVNI  RED</w:t>
      </w:r>
    </w:p>
    <w:p w:rsidR="00722150" w:rsidRPr="00722150" w:rsidRDefault="00722150" w:rsidP="0072215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22150" w:rsidRPr="00722150" w:rsidTr="00722150">
        <w:tc>
          <w:tcPr>
            <w:tcW w:w="567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>Donošenje Financijskog plana Mjesnog odbora Žitnjak za 2026. - donošenje plana</w:t>
            </w:r>
          </w:p>
        </w:tc>
      </w:tr>
      <w:tr w:rsidR="00722150" w:rsidRPr="00722150" w:rsidTr="00722150">
        <w:tc>
          <w:tcPr>
            <w:tcW w:w="567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>Donošenje Plana potreba za aktivnostima, programima i projektima unapređenja kvalitete života građana Mjesnog odbora Žitnjak u 2026. - donošenje plana</w:t>
            </w:r>
          </w:p>
        </w:tc>
      </w:tr>
      <w:tr w:rsidR="00722150" w:rsidRPr="00722150" w:rsidTr="00722150">
        <w:tc>
          <w:tcPr>
            <w:tcW w:w="567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>Zaključci o redovnom korištenju prostora Mjesnog odbora Žitnjak - donošenje zaključka</w:t>
            </w:r>
          </w:p>
        </w:tc>
      </w:tr>
      <w:tr w:rsidR="00722150" w:rsidRPr="00722150" w:rsidTr="00722150">
        <w:tc>
          <w:tcPr>
            <w:tcW w:w="567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Zaključak o iscrtavanju novog pješačkog prijelaza - III </w:t>
            </w:r>
            <w:proofErr w:type="spellStart"/>
            <w:r w:rsidRPr="00722150">
              <w:t>Struge</w:t>
            </w:r>
            <w:proofErr w:type="spellEnd"/>
            <w:r w:rsidRPr="00722150">
              <w:t xml:space="preserve"> kod kbr. 26. - donošenje zaključka</w:t>
            </w:r>
          </w:p>
        </w:tc>
      </w:tr>
      <w:tr w:rsidR="00722150" w:rsidRPr="00722150" w:rsidTr="00722150">
        <w:tc>
          <w:tcPr>
            <w:tcW w:w="567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22150" w:rsidRPr="00722150" w:rsidRDefault="00722150" w:rsidP="00722150">
            <w:pPr>
              <w:spacing w:line="240" w:lineRule="auto"/>
              <w:jc w:val="both"/>
            </w:pPr>
            <w:r w:rsidRPr="00722150">
              <w:t>Pitanja, prijedlozi i obavijesti</w:t>
            </w:r>
          </w:p>
          <w:p w:rsidR="00722150" w:rsidRPr="00722150" w:rsidRDefault="00722150" w:rsidP="00722150">
            <w:pPr>
              <w:spacing w:line="240" w:lineRule="auto"/>
              <w:jc w:val="both"/>
            </w:pPr>
          </w:p>
          <w:p w:rsidR="00722150" w:rsidRPr="00722150" w:rsidRDefault="00722150" w:rsidP="00722150">
            <w:pPr>
              <w:spacing w:line="240" w:lineRule="auto"/>
              <w:jc w:val="both"/>
            </w:pPr>
          </w:p>
        </w:tc>
      </w:tr>
    </w:tbl>
    <w:p w:rsidR="00722150" w:rsidRPr="00722150" w:rsidRDefault="00722150" w:rsidP="00722150">
      <w:pPr>
        <w:spacing w:line="240" w:lineRule="auto"/>
        <w:jc w:val="both"/>
        <w:rPr>
          <w:b/>
        </w:rPr>
      </w:pPr>
      <w:r w:rsidRPr="00722150">
        <w:rPr>
          <w:b/>
        </w:rPr>
        <w:t>Ad1. Donošenje Financijskog plana Mjesnog odbora Žitnjak za 2026. - donošenje plana</w:t>
      </w:r>
    </w:p>
    <w:p w:rsidR="00722150" w:rsidRPr="00722150" w:rsidRDefault="00722150" w:rsidP="00722150">
      <w:pPr>
        <w:spacing w:line="240" w:lineRule="auto"/>
        <w:jc w:val="both"/>
        <w:rPr>
          <w:b/>
        </w:rPr>
      </w:pPr>
    </w:p>
    <w:p w:rsidR="00722150" w:rsidRDefault="005E3735" w:rsidP="00722150">
      <w:pPr>
        <w:spacing w:line="240" w:lineRule="auto"/>
        <w:jc w:val="both"/>
      </w:pPr>
      <w:r w:rsidRPr="005E3735">
        <w:rPr>
          <w:b/>
        </w:rPr>
        <w:t>Predsjednik Vijeća Mario Kovačić</w:t>
      </w:r>
      <w:r>
        <w:rPr>
          <w:b/>
        </w:rPr>
        <w:t xml:space="preserve">, </w:t>
      </w:r>
      <w:r>
        <w:t>ukazuje vijećnicima da je potrebno donijeti Financijski plan Mjesnog odbora Žitnjak za 2026.</w:t>
      </w:r>
    </w:p>
    <w:p w:rsidR="005E3735" w:rsidRPr="005E3735" w:rsidRDefault="005E3735" w:rsidP="00722150">
      <w:pPr>
        <w:spacing w:line="240" w:lineRule="auto"/>
        <w:jc w:val="both"/>
      </w:pPr>
      <w:r>
        <w:t>Otvara raspravu.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U raspravi sudjeluju: Mario Kovačić, Slavica Marinković, Antonio </w:t>
      </w:r>
      <w:proofErr w:type="spellStart"/>
      <w:r w:rsidRPr="00722150">
        <w:t>Brtan</w:t>
      </w:r>
      <w:proofErr w:type="spellEnd"/>
      <w:r w:rsidRPr="00722150">
        <w:t xml:space="preserve">, Mario Gavran i Mehmed </w:t>
      </w:r>
      <w:proofErr w:type="spellStart"/>
      <w:r w:rsidRPr="00722150">
        <w:t>Ramić</w:t>
      </w:r>
      <w:proofErr w:type="spellEnd"/>
      <w:r w:rsidRPr="00722150">
        <w:t xml:space="preserve">, 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Vijeće jednoglasno donosi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5E3735" w:rsidRDefault="00722150" w:rsidP="00722150">
      <w:pPr>
        <w:spacing w:line="240" w:lineRule="auto"/>
        <w:rPr>
          <w:b/>
        </w:rPr>
      </w:pPr>
      <w:r w:rsidRPr="005E3735">
        <w:rPr>
          <w:b/>
        </w:rPr>
        <w:t>Financijsk</w:t>
      </w:r>
      <w:r w:rsidR="005E3735" w:rsidRPr="005E3735">
        <w:rPr>
          <w:b/>
        </w:rPr>
        <w:t>i</w:t>
      </w:r>
      <w:r w:rsidRPr="005E3735">
        <w:rPr>
          <w:b/>
        </w:rPr>
        <w:t xml:space="preserve"> plan Mjesnog odbora Žitnjak za 2026. - donošenje plana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(Zaključak se prilaže ovom zapisniku i njegov je sastavni dio.)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  <w:rPr>
          <w:b/>
        </w:rPr>
      </w:pPr>
      <w:r w:rsidRPr="00722150">
        <w:rPr>
          <w:b/>
        </w:rPr>
        <w:lastRenderedPageBreak/>
        <w:t>Ad2. Donošenje Plana potreba za aktivnostima, programima i projektima unapređenja kvalitete života građana Mjesnog odbora Žitnjak u 2026. - donošenje plana</w:t>
      </w:r>
    </w:p>
    <w:p w:rsidR="00722150" w:rsidRPr="00722150" w:rsidRDefault="00722150" w:rsidP="00722150">
      <w:pPr>
        <w:spacing w:line="240" w:lineRule="auto"/>
        <w:jc w:val="both"/>
        <w:rPr>
          <w:b/>
        </w:rPr>
      </w:pPr>
    </w:p>
    <w:p w:rsidR="00722150" w:rsidRDefault="005E3735" w:rsidP="00722150">
      <w:pPr>
        <w:spacing w:line="240" w:lineRule="auto"/>
        <w:jc w:val="both"/>
      </w:pPr>
      <w:r w:rsidRPr="005E3735">
        <w:rPr>
          <w:b/>
        </w:rPr>
        <w:t>Predsjednik Vijeća Mario Kovačić</w:t>
      </w:r>
      <w:r>
        <w:rPr>
          <w:b/>
        </w:rPr>
        <w:t xml:space="preserve">, </w:t>
      </w:r>
      <w:r>
        <w:t xml:space="preserve">ukazuje vijećnicima da je potrebno donijeti </w:t>
      </w:r>
      <w:r w:rsidR="00DF6CF7">
        <w:t xml:space="preserve">Plan potreba za aktivnostima, programima i projektima unapređenja kvalitete života građana Mjesnog odbora Žitnjak za 2026. </w:t>
      </w:r>
    </w:p>
    <w:p w:rsidR="00DF6CF7" w:rsidRPr="00722150" w:rsidRDefault="00DF6CF7" w:rsidP="00722150">
      <w:pPr>
        <w:spacing w:line="240" w:lineRule="auto"/>
        <w:jc w:val="both"/>
      </w:pPr>
      <w:r>
        <w:t>Otvara raspravu: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U raspravi sudjeluju: Mario Kovačić, Slavica Marinković, Antonio </w:t>
      </w:r>
      <w:proofErr w:type="spellStart"/>
      <w:r w:rsidRPr="00722150">
        <w:t>Brtan</w:t>
      </w:r>
      <w:proofErr w:type="spellEnd"/>
      <w:r w:rsidRPr="00722150">
        <w:t xml:space="preserve">, Mario Gavran i Mehmed </w:t>
      </w:r>
      <w:proofErr w:type="spellStart"/>
      <w:r w:rsidRPr="00722150">
        <w:t>Ramić</w:t>
      </w:r>
      <w:proofErr w:type="spellEnd"/>
      <w:r w:rsidRPr="00722150">
        <w:t xml:space="preserve">, 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Vijeće jednoglasno donosi</w:t>
      </w:r>
    </w:p>
    <w:p w:rsidR="00DF6CF7" w:rsidRDefault="00DF6CF7" w:rsidP="00722150">
      <w:pPr>
        <w:spacing w:line="240" w:lineRule="auto"/>
      </w:pPr>
    </w:p>
    <w:p w:rsidR="00722150" w:rsidRPr="00DF6CF7" w:rsidRDefault="00722150" w:rsidP="00722150">
      <w:pPr>
        <w:spacing w:line="240" w:lineRule="auto"/>
        <w:rPr>
          <w:b/>
        </w:rPr>
      </w:pPr>
      <w:r w:rsidRPr="00DF6CF7">
        <w:rPr>
          <w:b/>
        </w:rPr>
        <w:t>Plan potreba za aktivnostima, programima i projektima unapređenja kvalitete života građana Mjesnog odbora Žitnjak u 2026. - donošenje plana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(Zaključak se prilaže ovom zapisniku i njegov je sastavni dio.)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  <w:rPr>
          <w:b/>
        </w:rPr>
      </w:pPr>
      <w:r w:rsidRPr="00722150">
        <w:rPr>
          <w:b/>
        </w:rPr>
        <w:t>Ad3. Zaključci o redovnom korištenju prostora Mjesnog odbora Žitnjak - donošenje zaključka</w:t>
      </w:r>
    </w:p>
    <w:p w:rsidR="00722150" w:rsidRPr="00722150" w:rsidRDefault="00722150" w:rsidP="00722150">
      <w:pPr>
        <w:spacing w:line="240" w:lineRule="auto"/>
        <w:jc w:val="both"/>
        <w:rPr>
          <w:b/>
        </w:rPr>
      </w:pPr>
    </w:p>
    <w:p w:rsidR="00722150" w:rsidRDefault="00DF6CF7" w:rsidP="00722150">
      <w:pPr>
        <w:spacing w:line="240" w:lineRule="auto"/>
        <w:jc w:val="both"/>
      </w:pPr>
      <w:r w:rsidRPr="005E3735">
        <w:rPr>
          <w:b/>
        </w:rPr>
        <w:t>Predsjednik Vijeća Mario Kovačić</w:t>
      </w:r>
      <w:r>
        <w:rPr>
          <w:b/>
        </w:rPr>
        <w:t xml:space="preserve">, </w:t>
      </w:r>
      <w:r>
        <w:t xml:space="preserve">napominje vijećnicima da su u materijalima dobili zahtjeve za produljenje redovnog korištenja prostora od Matice umirovljenika i Sportskog društva Petruševec-Žitnjak. </w:t>
      </w:r>
    </w:p>
    <w:p w:rsidR="00DF6CF7" w:rsidRPr="00DF6CF7" w:rsidRDefault="00DF6CF7" w:rsidP="00722150">
      <w:pPr>
        <w:spacing w:line="240" w:lineRule="auto"/>
        <w:jc w:val="both"/>
      </w:pPr>
      <w:r>
        <w:t>Otvara raspravu: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U raspravi sudjeluju: Mario Kovačić, Slavica Marinković, Antonio </w:t>
      </w:r>
      <w:proofErr w:type="spellStart"/>
      <w:r w:rsidRPr="00722150">
        <w:t>Brtan</w:t>
      </w:r>
      <w:proofErr w:type="spellEnd"/>
      <w:r w:rsidRPr="00722150">
        <w:t xml:space="preserve">, Mario Gavran i Mehmed </w:t>
      </w:r>
      <w:proofErr w:type="spellStart"/>
      <w:r w:rsidRPr="00722150">
        <w:t>Ramić</w:t>
      </w:r>
      <w:proofErr w:type="spellEnd"/>
      <w:r w:rsidRPr="00722150">
        <w:t xml:space="preserve">, 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Vijeće jednoglasno donosi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</w:pPr>
      <w:r w:rsidRPr="00722150">
        <w:t>Zaključ</w:t>
      </w:r>
      <w:r w:rsidR="00DF6CF7">
        <w:t>ke</w:t>
      </w:r>
      <w:r w:rsidRPr="00722150">
        <w:t xml:space="preserve">  o redovnom korištenju prostora Mjesnog odbora Žitnjak - donošenje zaključka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DF6CF7" w:rsidP="00722150">
      <w:pPr>
        <w:spacing w:line="240" w:lineRule="auto"/>
        <w:jc w:val="both"/>
      </w:pPr>
      <w:r>
        <w:t>(Zaključci</w:t>
      </w:r>
      <w:r w:rsidR="00722150" w:rsidRPr="00722150">
        <w:t xml:space="preserve"> se prilaž</w:t>
      </w:r>
      <w:r>
        <w:t>u</w:t>
      </w:r>
      <w:r w:rsidR="00722150" w:rsidRPr="00722150">
        <w:t xml:space="preserve"> ovom </w:t>
      </w:r>
      <w:r>
        <w:t>zapisniku i njegov su</w:t>
      </w:r>
      <w:r w:rsidR="00722150" w:rsidRPr="00722150">
        <w:t xml:space="preserve"> sastavni dio.)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  <w:rPr>
          <w:b/>
        </w:rPr>
      </w:pPr>
      <w:r w:rsidRPr="00722150">
        <w:rPr>
          <w:b/>
        </w:rPr>
        <w:t xml:space="preserve">Ad4. Zaključak o iscrtavanju novog pješačkog prijelaza - III </w:t>
      </w:r>
      <w:proofErr w:type="spellStart"/>
      <w:r w:rsidRPr="00722150">
        <w:rPr>
          <w:b/>
        </w:rPr>
        <w:t>Struge</w:t>
      </w:r>
      <w:proofErr w:type="spellEnd"/>
      <w:r w:rsidRPr="00722150">
        <w:rPr>
          <w:b/>
        </w:rPr>
        <w:t xml:space="preserve"> kod kbr. 26. - donošenje zaključka</w:t>
      </w:r>
    </w:p>
    <w:p w:rsidR="00722150" w:rsidRPr="00722150" w:rsidRDefault="00722150" w:rsidP="00722150">
      <w:pPr>
        <w:spacing w:line="240" w:lineRule="auto"/>
        <w:jc w:val="both"/>
        <w:rPr>
          <w:b/>
        </w:rPr>
      </w:pPr>
    </w:p>
    <w:p w:rsidR="00722150" w:rsidRDefault="00DF6CF7" w:rsidP="00722150">
      <w:pPr>
        <w:spacing w:line="240" w:lineRule="auto"/>
        <w:jc w:val="both"/>
      </w:pPr>
      <w:r>
        <w:t xml:space="preserve">Predsjednik Vijeća Mario Kovačić ukazuje vijećnicima da je dobio usmeni zahtjev stranke o iscrtavanju novog pješačkog prijelaza u ulici III. </w:t>
      </w:r>
      <w:proofErr w:type="spellStart"/>
      <w:r>
        <w:t>struge</w:t>
      </w:r>
      <w:proofErr w:type="spellEnd"/>
      <w:r>
        <w:t xml:space="preserve"> kod k. br. 26.</w:t>
      </w:r>
    </w:p>
    <w:p w:rsidR="00DF6CF7" w:rsidRPr="00722150" w:rsidRDefault="00DF6CF7" w:rsidP="00722150">
      <w:pPr>
        <w:spacing w:line="240" w:lineRule="auto"/>
        <w:jc w:val="both"/>
      </w:pPr>
      <w:r>
        <w:t>Otvara raspravu: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 xml:space="preserve">U raspravi sudjeluju: Mario Kovačić, Slavica Marinković, Antonio </w:t>
      </w:r>
      <w:proofErr w:type="spellStart"/>
      <w:r w:rsidRPr="00722150">
        <w:t>Brtan</w:t>
      </w:r>
      <w:proofErr w:type="spellEnd"/>
      <w:r w:rsidRPr="00722150">
        <w:t xml:space="preserve">, Mario Gavran i Mehmed </w:t>
      </w:r>
      <w:proofErr w:type="spellStart"/>
      <w:r w:rsidRPr="00722150">
        <w:t>Ramić</w:t>
      </w:r>
      <w:proofErr w:type="spellEnd"/>
      <w:r w:rsidRPr="00722150">
        <w:t xml:space="preserve">, 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Vijeće jednoglasno donosi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DF6CF7" w:rsidRDefault="00722150" w:rsidP="00DF6CF7">
      <w:pPr>
        <w:spacing w:line="240" w:lineRule="auto"/>
        <w:jc w:val="both"/>
        <w:rPr>
          <w:b/>
        </w:rPr>
      </w:pPr>
      <w:r w:rsidRPr="00DF6CF7">
        <w:rPr>
          <w:b/>
        </w:rPr>
        <w:t xml:space="preserve">Zaključak  o iscrtavanju novog pješačkog prijelaza - III </w:t>
      </w:r>
      <w:proofErr w:type="spellStart"/>
      <w:r w:rsidRPr="00DF6CF7">
        <w:rPr>
          <w:b/>
        </w:rPr>
        <w:t>Struge</w:t>
      </w:r>
      <w:proofErr w:type="spellEnd"/>
      <w:r w:rsidRPr="00DF6CF7">
        <w:rPr>
          <w:b/>
        </w:rPr>
        <w:t xml:space="preserve"> kod kbr. 26. - donošenje zaključka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  <w:jc w:val="both"/>
      </w:pPr>
      <w:r w:rsidRPr="00722150">
        <w:lastRenderedPageBreak/>
        <w:t>(Zaključak se prilaže ovom zapisniku i njegov je sastavni dio.)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  <w:rPr>
          <w:b/>
        </w:rPr>
      </w:pPr>
      <w:r w:rsidRPr="00722150">
        <w:rPr>
          <w:b/>
        </w:rPr>
        <w:t>Ad5. Pitanja, prijedlozi i obavijesti</w:t>
      </w:r>
    </w:p>
    <w:p w:rsidR="00722150" w:rsidRPr="00722150" w:rsidRDefault="00722150" w:rsidP="00722150">
      <w:pPr>
        <w:spacing w:line="240" w:lineRule="auto"/>
        <w:jc w:val="both"/>
        <w:rPr>
          <w:b/>
        </w:rPr>
      </w:pPr>
    </w:p>
    <w:p w:rsidR="00DF6CF7" w:rsidRDefault="00DF6CF7" w:rsidP="00DF6CF7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DF6CF7" w:rsidRDefault="00DF6CF7" w:rsidP="00DF6CF7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DF6CF7" w:rsidRDefault="00DF6CF7" w:rsidP="00DF6CF7">
      <w:pPr>
        <w:spacing w:line="276" w:lineRule="auto"/>
        <w:jc w:val="both"/>
      </w:pPr>
    </w:p>
    <w:p w:rsidR="00DF6CF7" w:rsidRDefault="00DF6CF7" w:rsidP="00DF6CF7">
      <w:pPr>
        <w:spacing w:line="240" w:lineRule="auto"/>
        <w:jc w:val="both"/>
      </w:pPr>
      <w:r>
        <w:t>Sjednica je završila u 19:0</w:t>
      </w:r>
      <w:r>
        <w:t>0 sati.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722150" w:rsidP="00722150">
      <w:pPr>
        <w:spacing w:line="240" w:lineRule="auto"/>
        <w:jc w:val="both"/>
      </w:pPr>
      <w:r w:rsidRPr="00722150">
        <w:t>KLASA: 024-08/25-003/2266</w:t>
      </w:r>
    </w:p>
    <w:p w:rsidR="00722150" w:rsidRPr="00722150" w:rsidRDefault="00DF6CF7" w:rsidP="00722150">
      <w:pPr>
        <w:spacing w:line="240" w:lineRule="auto"/>
        <w:jc w:val="both"/>
      </w:pPr>
      <w:r>
        <w:t>URBROJ: 251-13-11-5/006-25-2</w:t>
      </w:r>
    </w:p>
    <w:p w:rsidR="00722150" w:rsidRPr="00722150" w:rsidRDefault="00722150" w:rsidP="00722150">
      <w:pPr>
        <w:spacing w:line="240" w:lineRule="auto"/>
        <w:jc w:val="both"/>
      </w:pPr>
      <w:r w:rsidRPr="00722150">
        <w:t>Zagreb, 11. prosinca 2025.</w:t>
      </w:r>
    </w:p>
    <w:p w:rsidR="00722150" w:rsidRPr="00722150" w:rsidRDefault="00722150" w:rsidP="00722150">
      <w:pPr>
        <w:spacing w:line="240" w:lineRule="auto"/>
        <w:jc w:val="both"/>
      </w:pPr>
    </w:p>
    <w:p w:rsidR="00722150" w:rsidRPr="00722150" w:rsidRDefault="00DF6CF7" w:rsidP="00722150">
      <w:pPr>
        <w:spacing w:line="240" w:lineRule="auto"/>
        <w:jc w:val="both"/>
      </w:pPr>
      <w:r>
        <w:t>Zapisnik uredio:</w:t>
      </w:r>
    </w:p>
    <w:p w:rsidR="00722150" w:rsidRDefault="00DF6CF7" w:rsidP="00722150">
      <w:pPr>
        <w:spacing w:line="240" w:lineRule="auto"/>
        <w:jc w:val="both"/>
      </w:pPr>
      <w:r>
        <w:t>Mario Kovačić</w:t>
      </w:r>
    </w:p>
    <w:p w:rsidR="00DF6CF7" w:rsidRPr="00722150" w:rsidRDefault="00DF6CF7" w:rsidP="00722150">
      <w:pPr>
        <w:spacing w:line="240" w:lineRule="auto"/>
        <w:jc w:val="both"/>
      </w:pPr>
      <w:bookmarkStart w:id="0" w:name="_GoBack"/>
      <w:bookmarkEnd w:id="0"/>
    </w:p>
    <w:p w:rsidR="00722150" w:rsidRPr="00722150" w:rsidRDefault="00722150" w:rsidP="00722150">
      <w:pPr>
        <w:spacing w:line="240" w:lineRule="auto"/>
        <w:ind w:left="4248"/>
        <w:jc w:val="center"/>
      </w:pPr>
      <w:r w:rsidRPr="00722150">
        <w:t>Predsjednik</w:t>
      </w:r>
    </w:p>
    <w:p w:rsidR="00722150" w:rsidRPr="00722150" w:rsidRDefault="00722150" w:rsidP="00722150">
      <w:pPr>
        <w:spacing w:line="240" w:lineRule="auto"/>
        <w:ind w:left="4248"/>
        <w:jc w:val="center"/>
      </w:pPr>
      <w:r w:rsidRPr="00722150">
        <w:t>Vijeća Mjesnog odbora Žitnjak</w:t>
      </w: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ind w:left="4248"/>
        <w:jc w:val="center"/>
      </w:pPr>
      <w:r w:rsidRPr="00722150">
        <w:t>Mario Kovačić</w:t>
      </w:r>
    </w:p>
    <w:p w:rsidR="00722150" w:rsidRPr="00722150" w:rsidRDefault="00722150" w:rsidP="00722150">
      <w:pPr>
        <w:spacing w:line="240" w:lineRule="auto"/>
        <w:rPr>
          <w:u w:val="single"/>
        </w:rPr>
      </w:pPr>
      <w:r w:rsidRPr="00722150">
        <w:rPr>
          <w:u w:val="single"/>
        </w:rPr>
        <w:br w:type="page"/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722150">
        <w:rPr>
          <w:noProof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4AD900" wp14:editId="4A73C8D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027420" cy="657225"/>
                <wp:effectExtent l="0" t="0" r="0" b="9525"/>
                <wp:wrapSquare wrapText="bothSides"/>
                <wp:docPr id="1610396819" name="Tekstni okvir 1610396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150" w:rsidRPr="003300DB" w:rsidRDefault="00722150" w:rsidP="00722150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lang w:eastAsia="hr-HR"/>
                              </w:rPr>
                            </w:pPr>
                            <w:r w:rsidRPr="003300DB">
                              <w:rPr>
                                <w:rFonts w:eastAsia="Times New Roman"/>
                                <w:color w:val="000000"/>
                                <w:lang w:eastAsia="hr-HR"/>
                              </w:rPr>
                              <w:t xml:space="preserve">Na temelju članka 99.  Statuta Grada Zagreba (Službeni glasnik Grada Zagreba (23/16, 2/18, 23/18, 3/20, 3/21, 11/21 - pročišćeni tekst, 16/22), Poslovnika Vijeća Mjesnog odbora </w:t>
                            </w:r>
                            <w:r w:rsidRPr="003300DB">
                              <w:rPr>
                                <w:rFonts w:eastAsia="Times New Roman"/>
                                <w:noProof/>
                                <w:color w:val="000000"/>
                                <w:lang w:eastAsia="hr-HR"/>
                              </w:rPr>
                              <w:t>Žitnjak</w:t>
                            </w:r>
                            <w:r w:rsidRPr="003300DB">
                              <w:rPr>
                                <w:rFonts w:eastAsia="Times New Roman"/>
                                <w:color w:val="000000"/>
                                <w:lang w:eastAsia="hr-HR"/>
                              </w:rPr>
                              <w:t xml:space="preserve">, Vijeće Mjesnog odbora </w:t>
                            </w:r>
                            <w:r w:rsidRPr="003300DB">
                              <w:rPr>
                                <w:rFonts w:eastAsia="Times New Roman"/>
                                <w:noProof/>
                                <w:color w:val="000000"/>
                                <w:lang w:eastAsia="hr-HR"/>
                              </w:rPr>
                              <w:t xml:space="preserve">Žitnjak </w:t>
                            </w:r>
                            <w:r w:rsidRPr="003300DB">
                              <w:rPr>
                                <w:rFonts w:eastAsia="Times New Roman"/>
                                <w:color w:val="000000"/>
                                <w:lang w:eastAsia="hr-HR"/>
                              </w:rPr>
                              <w:t>na 7. sjednici, 11. prosinca 2025.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AD900" id="_x0000_t202" coordsize="21600,21600" o:spt="202" path="m,l,21600r21600,l21600,xe">
                <v:stroke joinstyle="miter"/>
                <v:path gradientshapeok="t" o:connecttype="rect"/>
              </v:shapetype>
              <v:shape id="Tekstni okvir 1610396819" o:spid="_x0000_s1026" type="#_x0000_t202" style="position:absolute;left:0;text-align:left;margin-left:423.4pt;margin-top:0;width:474.6pt;height:51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" stroked="f">
                <v:textbox>
                  <w:txbxContent>
                    <w:p w:rsidR="00722150" w:rsidRPr="003300DB" w:rsidRDefault="00722150" w:rsidP="00722150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lang w:eastAsia="hr-HR"/>
                        </w:rPr>
                      </w:pPr>
                      <w:r w:rsidRPr="003300DB">
                        <w:rPr>
                          <w:rFonts w:eastAsia="Times New Roman"/>
                          <w:color w:val="000000"/>
                          <w:lang w:eastAsia="hr-HR"/>
                        </w:rPr>
                        <w:t xml:space="preserve">Na temelju članka 99.  Statuta Grada Zagreba (Službeni glasnik Grada Zagreba (23/16, 2/18, 23/18, 3/20, 3/21, 11/21 - pročišćeni tekst, 16/22), Poslovnika Vijeća Mjesnog odbora </w:t>
                      </w:r>
                      <w:r w:rsidRPr="003300DB">
                        <w:rPr>
                          <w:rFonts w:eastAsia="Times New Roman"/>
                          <w:noProof/>
                          <w:color w:val="000000"/>
                          <w:lang w:eastAsia="hr-HR"/>
                        </w:rPr>
                        <w:t>Žitnjak</w:t>
                      </w:r>
                      <w:r w:rsidRPr="003300DB">
                        <w:rPr>
                          <w:rFonts w:eastAsia="Times New Roman"/>
                          <w:color w:val="000000"/>
                          <w:lang w:eastAsia="hr-HR"/>
                        </w:rPr>
                        <w:t xml:space="preserve">, Vijeće Mjesnog odbora </w:t>
                      </w:r>
                      <w:r w:rsidRPr="003300DB">
                        <w:rPr>
                          <w:rFonts w:eastAsia="Times New Roman"/>
                          <w:noProof/>
                          <w:color w:val="000000"/>
                          <w:lang w:eastAsia="hr-HR"/>
                        </w:rPr>
                        <w:t xml:space="preserve">Žitnjak </w:t>
                      </w:r>
                      <w:r w:rsidRPr="003300DB">
                        <w:rPr>
                          <w:rFonts w:eastAsia="Times New Roman"/>
                          <w:color w:val="000000"/>
                          <w:lang w:eastAsia="hr-HR"/>
                        </w:rPr>
                        <w:t>na 7. sjednici, 11. prosinca 2025.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22150">
        <w:rPr>
          <w:rFonts w:eastAsia="Times New Roman"/>
          <w:b/>
          <w:color w:val="000000"/>
          <w:lang w:eastAsia="hr-HR"/>
        </w:rPr>
        <w:t>FINANCIJSKI PLAN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722150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722150">
        <w:rPr>
          <w:rFonts w:eastAsia="Times New Roman"/>
          <w:b/>
          <w:noProof/>
          <w:color w:val="000000"/>
          <w:szCs w:val="20"/>
          <w:lang w:eastAsia="hr-HR"/>
        </w:rPr>
        <w:t>Žitnjak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722150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722150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722150" w:rsidRPr="00722150" w:rsidTr="00134591">
        <w:trPr>
          <w:trHeight w:val="281"/>
        </w:trPr>
        <w:tc>
          <w:tcPr>
            <w:tcW w:w="1294" w:type="dxa"/>
            <w:hideMark/>
          </w:tcPr>
          <w:p w:rsidR="00722150" w:rsidRPr="00722150" w:rsidRDefault="00722150" w:rsidP="00722150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PRIHODA:</w:t>
            </w:r>
          </w:p>
        </w:tc>
        <w:tc>
          <w:tcPr>
            <w:tcW w:w="8085" w:type="dxa"/>
            <w:hideMark/>
          </w:tcPr>
          <w:p w:rsidR="00722150" w:rsidRPr="00722150" w:rsidRDefault="00722150" w:rsidP="00722150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noProof/>
              </w:rPr>
              <w:t xml:space="preserve">46.100,00 </w:t>
            </w:r>
            <w:r w:rsidRPr="00722150">
              <w:rPr>
                <w:rFonts w:eastAsia="Times New Roman"/>
                <w:noProof/>
                <w:color w:val="000000"/>
                <w:lang w:eastAsia="hr-HR"/>
              </w:rPr>
              <w:t>EUR</w:t>
            </w:r>
          </w:p>
        </w:tc>
      </w:tr>
      <w:tr w:rsidR="00722150" w:rsidRPr="00722150" w:rsidTr="00134591">
        <w:trPr>
          <w:trHeight w:val="281"/>
        </w:trPr>
        <w:tc>
          <w:tcPr>
            <w:tcW w:w="1294" w:type="dxa"/>
            <w:hideMark/>
          </w:tcPr>
          <w:p w:rsidR="00722150" w:rsidRPr="00722150" w:rsidRDefault="00722150" w:rsidP="00722150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RASHODA:</w:t>
            </w:r>
          </w:p>
        </w:tc>
        <w:tc>
          <w:tcPr>
            <w:tcW w:w="8085" w:type="dxa"/>
            <w:hideMark/>
          </w:tcPr>
          <w:p w:rsidR="00722150" w:rsidRPr="00722150" w:rsidRDefault="00722150" w:rsidP="00722150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noProof/>
                <w:color w:val="000000"/>
                <w:lang w:eastAsia="hr-HR"/>
              </w:rPr>
              <w:t>46.100,00 EUR</w:t>
            </w:r>
          </w:p>
        </w:tc>
      </w:tr>
    </w:tbl>
    <w:p w:rsidR="00722150" w:rsidRPr="00722150" w:rsidRDefault="00722150" w:rsidP="00722150">
      <w:pPr>
        <w:spacing w:line="240" w:lineRule="auto"/>
        <w:jc w:val="both"/>
        <w:rPr>
          <w:rFonts w:eastAsia="Times New Roman"/>
          <w:color w:val="000000"/>
          <w:lang w:eastAsia="hr-HR"/>
        </w:rPr>
      </w:pPr>
      <w:r w:rsidRPr="00722150">
        <w:rPr>
          <w:rFonts w:eastAsia="Times New Roman"/>
          <w:color w:val="000000"/>
          <w:lang w:eastAsia="hr-HR"/>
        </w:rPr>
        <w:t xml:space="preserve">Financijski plan Mjesnog odbora </w:t>
      </w:r>
      <w:r w:rsidRPr="00722150">
        <w:rPr>
          <w:rFonts w:eastAsia="Times New Roman"/>
          <w:noProof/>
          <w:color w:val="000000"/>
          <w:lang w:eastAsia="hr-HR"/>
        </w:rPr>
        <w:t xml:space="preserve">Žitnjak </w:t>
      </w:r>
      <w:r w:rsidRPr="00722150">
        <w:rPr>
          <w:rFonts w:eastAsia="Times New Roman"/>
          <w:color w:val="000000"/>
          <w:lang w:eastAsia="hr-HR"/>
        </w:rPr>
        <w:t>za 2026. (dalje u tekstu: Plan) sastoji se od: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bCs/>
          <w:color w:val="000000"/>
          <w:lang w:eastAsia="hr-HR"/>
        </w:rPr>
      </w:pPr>
      <w:r w:rsidRPr="00722150">
        <w:rPr>
          <w:rFonts w:eastAsia="Times New Roman"/>
          <w:b/>
          <w:bCs/>
          <w:color w:val="000000"/>
          <w:lang w:eastAsia="hr-HR"/>
        </w:rPr>
        <w:t>Članak 2.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color w:val="000000"/>
          <w:lang w:eastAsia="hr-HR"/>
        </w:rPr>
      </w:pPr>
      <w:r w:rsidRPr="00722150">
        <w:rPr>
          <w:rFonts w:eastAsia="Times New Roman"/>
          <w:color w:val="000000"/>
          <w:lang w:eastAsia="hr-HR"/>
        </w:rPr>
        <w:t>Prihodi i rashodi iz članka 1. Plana su:</w:t>
      </w:r>
    </w:p>
    <w:tbl>
      <w:tblPr>
        <w:tblW w:w="5150" w:type="pct"/>
        <w:tblInd w:w="-284" w:type="dxa"/>
        <w:tblLook w:val="04A0" w:firstRow="1" w:lastRow="0" w:firstColumn="1" w:lastColumn="0" w:noHBand="0" w:noVBand="1"/>
      </w:tblPr>
      <w:tblGrid>
        <w:gridCol w:w="919"/>
        <w:gridCol w:w="7165"/>
        <w:gridCol w:w="1213"/>
      </w:tblGrid>
      <w:tr w:rsidR="00722150" w:rsidRPr="00722150" w:rsidTr="00134591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722150" w:rsidRPr="00722150" w:rsidRDefault="00722150" w:rsidP="00722150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722150">
              <w:rPr>
                <w:rFonts w:eastAsia="Calibri"/>
                <w:szCs w:val="20"/>
              </w:rPr>
              <w:t>PRIHODI</w:t>
            </w:r>
          </w:p>
        </w:tc>
        <w:tc>
          <w:tcPr>
            <w:tcW w:w="768" w:type="pct"/>
            <w:vAlign w:val="bottom"/>
            <w:hideMark/>
          </w:tcPr>
          <w:p w:rsidR="00722150" w:rsidRPr="00722150" w:rsidRDefault="00722150" w:rsidP="00722150">
            <w:pPr>
              <w:spacing w:line="240" w:lineRule="auto"/>
              <w:jc w:val="right"/>
              <w:rPr>
                <w:rFonts w:eastAsia="Calibri"/>
                <w:b/>
                <w:bCs/>
                <w:szCs w:val="20"/>
              </w:rPr>
            </w:pPr>
            <w:r w:rsidRPr="00722150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722150" w:rsidRPr="00CC704B" w:rsidTr="00134591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722150" w:rsidRPr="00CC704B" w:rsidTr="00134591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PRIHODI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46.100,00 </w:t>
            </w:r>
          </w:p>
        </w:tc>
      </w:tr>
      <w:tr w:rsidR="00722150" w:rsidRPr="00CC704B" w:rsidTr="00134591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6711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PRIHODI ZA FINANCIRANJE RASHODA POSLOVANJA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46.100,00 </w:t>
            </w:r>
          </w:p>
        </w:tc>
      </w:tr>
      <w:tr w:rsidR="00722150" w:rsidRPr="00CC704B" w:rsidTr="00134591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722150" w:rsidRPr="00CC704B" w:rsidRDefault="00722150" w:rsidP="00722150">
            <w:pPr>
              <w:numPr>
                <w:ilvl w:val="0"/>
                <w:numId w:val="3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RASHODI</w:t>
            </w:r>
          </w:p>
        </w:tc>
        <w:tc>
          <w:tcPr>
            <w:tcW w:w="768" w:type="pct"/>
            <w:vAlign w:val="bottom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EUR</w:t>
            </w:r>
          </w:p>
        </w:tc>
      </w:tr>
      <w:tr w:rsidR="00722150" w:rsidRPr="00CC704B" w:rsidTr="00134591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722150" w:rsidRPr="00CC704B" w:rsidTr="00134591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RASHODI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46.100,00 </w:t>
            </w:r>
          </w:p>
        </w:tc>
      </w:tr>
      <w:tr w:rsidR="00722150" w:rsidRPr="00CC704B" w:rsidTr="00134591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color w:val="000000"/>
                <w:sz w:val="22"/>
                <w:lang w:eastAsia="hr-HR"/>
              </w:rPr>
              <w:t>Izvor 1.1. OPĆI PRIHODI I PRIMICI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17.100,00 </w:t>
            </w:r>
          </w:p>
        </w:tc>
      </w:tr>
      <w:tr w:rsidR="00722150" w:rsidRPr="00CC704B" w:rsidTr="00134591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3291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NAKNADE ČLANOVIMA VIJEĆA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CC704B">
              <w:rPr>
                <w:rFonts w:eastAsia="Times New Roman"/>
                <w:bCs/>
                <w:noProof/>
                <w:sz w:val="22"/>
                <w:lang w:eastAsia="hr-HR"/>
              </w:rPr>
              <w:t xml:space="preserve">14.100,00 </w:t>
            </w:r>
          </w:p>
        </w:tc>
      </w:tr>
      <w:tr w:rsidR="00722150" w:rsidRPr="00CC704B" w:rsidTr="00134591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3299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OSTALI NESPOMENUTI RASHODI POSLOVANJA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CC704B">
              <w:rPr>
                <w:rFonts w:eastAsia="Times New Roman"/>
                <w:bCs/>
                <w:noProof/>
                <w:sz w:val="22"/>
                <w:lang w:eastAsia="hr-HR"/>
              </w:rPr>
              <w:t xml:space="preserve">3.000,00 </w:t>
            </w:r>
          </w:p>
        </w:tc>
      </w:tr>
      <w:tr w:rsidR="00722150" w:rsidRPr="00CC704B" w:rsidTr="00134591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color w:val="000000"/>
                <w:sz w:val="22"/>
                <w:lang w:eastAsia="hr-HR"/>
              </w:rPr>
              <w:t>Izvor 4.1. PRIHOD OD KOMUNALNE NAKNADE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29.000,00 </w:t>
            </w:r>
          </w:p>
        </w:tc>
      </w:tr>
      <w:tr w:rsidR="00722150" w:rsidRPr="00CC704B" w:rsidTr="00134591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3232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color w:val="000000"/>
                <w:sz w:val="22"/>
                <w:lang w:eastAsia="hr-HR"/>
              </w:rPr>
              <w:t>USLUGE TEKUĆEG I INVESTICIJSKOG ODRŽAVANJA - PMKA MO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2150" w:rsidRPr="00CC704B" w:rsidRDefault="00722150" w:rsidP="00722150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CC704B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29.000,00 </w:t>
            </w:r>
          </w:p>
        </w:tc>
      </w:tr>
    </w:tbl>
    <w:p w:rsidR="00722150" w:rsidRPr="00722150" w:rsidRDefault="00722150" w:rsidP="00722150">
      <w:pPr>
        <w:spacing w:line="240" w:lineRule="auto"/>
        <w:jc w:val="center"/>
        <w:rPr>
          <w:rFonts w:eastAsia="Calibri"/>
          <w:b/>
          <w:szCs w:val="20"/>
        </w:rPr>
      </w:pP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722150">
        <w:rPr>
          <w:rFonts w:eastAsia="Times New Roman"/>
          <w:b/>
          <w:color w:val="000000"/>
          <w:lang w:eastAsia="hr-HR"/>
        </w:rPr>
        <w:t>Članak 3.</w:t>
      </w:r>
    </w:p>
    <w:p w:rsidR="00722150" w:rsidRPr="00722150" w:rsidRDefault="00722150" w:rsidP="00722150">
      <w:pPr>
        <w:spacing w:line="240" w:lineRule="auto"/>
        <w:jc w:val="both"/>
        <w:rPr>
          <w:rFonts w:eastAsia="Times New Roman"/>
          <w:color w:val="000000"/>
          <w:lang w:eastAsia="hr-HR"/>
        </w:rPr>
      </w:pPr>
      <w:r w:rsidRPr="00722150">
        <w:rPr>
          <w:rFonts w:eastAsia="Times New Roman"/>
          <w:color w:val="000000"/>
          <w:lang w:eastAsia="hr-HR"/>
        </w:rPr>
        <w:t>Naredbodavac za izvršenje Plana je pročelnik Gradskog ureda za mjesnu samoupravu, promet, komunalne poslove, civilnu zaštitu i sigurnost.</w:t>
      </w:r>
    </w:p>
    <w:p w:rsidR="00722150" w:rsidRPr="00722150" w:rsidRDefault="00722150" w:rsidP="00722150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722150">
        <w:rPr>
          <w:rFonts w:eastAsia="Times New Roman"/>
          <w:b/>
          <w:color w:val="000000"/>
          <w:lang w:eastAsia="hr-HR"/>
        </w:rPr>
        <w:t>Članak 4.</w:t>
      </w:r>
    </w:p>
    <w:p w:rsidR="00722150" w:rsidRPr="00722150" w:rsidRDefault="00722150" w:rsidP="00722150">
      <w:pPr>
        <w:spacing w:line="240" w:lineRule="auto"/>
        <w:jc w:val="both"/>
        <w:rPr>
          <w:rFonts w:eastAsia="Calibri"/>
        </w:rPr>
      </w:pPr>
      <w:r w:rsidRPr="00722150">
        <w:rPr>
          <w:rFonts w:eastAsia="Times New Roman"/>
          <w:color w:val="000000"/>
          <w:lang w:eastAsia="hr-HR"/>
        </w:rPr>
        <w:t>Plan će biti objavljen na oglasnoj ploči u sjedištu Mjesnog odbora, a stupa na snagu 1. siječnja 2026.</w:t>
      </w:r>
    </w:p>
    <w:p w:rsidR="00722150" w:rsidRPr="00722150" w:rsidRDefault="00722150" w:rsidP="00722150">
      <w:pPr>
        <w:spacing w:line="240" w:lineRule="auto"/>
        <w:ind w:left="3402"/>
        <w:jc w:val="center"/>
      </w:pPr>
    </w:p>
    <w:p w:rsidR="00722150" w:rsidRPr="00722150" w:rsidRDefault="00722150" w:rsidP="00722150">
      <w:pPr>
        <w:spacing w:line="240" w:lineRule="auto"/>
      </w:pPr>
      <w:r w:rsidRPr="00722150">
        <w:t>KLASA:024-08/25-003/2266</w:t>
      </w:r>
    </w:p>
    <w:p w:rsidR="00722150" w:rsidRPr="00722150" w:rsidRDefault="001D194E" w:rsidP="00722150">
      <w:pPr>
        <w:spacing w:line="240" w:lineRule="auto"/>
      </w:pPr>
      <w:r>
        <w:t>URBROJ:251-13-11-5/006-25-3</w:t>
      </w:r>
    </w:p>
    <w:p w:rsidR="00722150" w:rsidRPr="00722150" w:rsidRDefault="00722150" w:rsidP="00722150">
      <w:pPr>
        <w:spacing w:line="240" w:lineRule="auto"/>
      </w:pPr>
      <w:r w:rsidRPr="00722150">
        <w:t xml:space="preserve">Zagreb, 11. prosinca 2025. </w:t>
      </w:r>
    </w:p>
    <w:p w:rsidR="00722150" w:rsidRPr="00722150" w:rsidRDefault="00722150" w:rsidP="0072215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 w:rsidRPr="00722150">
        <w:rPr>
          <w:rFonts w:ascii="Times New Roman" w:hAnsi="Times New Roman" w:cs="Times New Roman"/>
          <w:sz w:val="24"/>
        </w:rPr>
        <w:t>Predsjednik Vijeća</w:t>
      </w: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 w:rsidRPr="00722150">
        <w:rPr>
          <w:rFonts w:ascii="Times New Roman" w:hAnsi="Times New Roman" w:cs="Times New Roman"/>
          <w:sz w:val="24"/>
        </w:rPr>
        <w:t>Mjesnog odbora Žitnjak</w:t>
      </w:r>
    </w:p>
    <w:p w:rsidR="00722150" w:rsidRPr="00722150" w:rsidRDefault="00722150" w:rsidP="00722150">
      <w:pPr>
        <w:spacing w:line="240" w:lineRule="auto"/>
        <w:ind w:left="5529"/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 w:rsidRPr="00722150">
        <w:rPr>
          <w:rFonts w:ascii="Times New Roman" w:hAnsi="Times New Roman" w:cs="Times New Roman"/>
          <w:sz w:val="24"/>
        </w:rPr>
        <w:t xml:space="preserve">   Mario Kovačić</w:t>
      </w:r>
    </w:p>
    <w:p w:rsidR="00722150" w:rsidRPr="00722150" w:rsidRDefault="00722150" w:rsidP="00722150">
      <w:pPr>
        <w:spacing w:line="240" w:lineRule="auto"/>
        <w:rPr>
          <w:u w:val="single"/>
        </w:rPr>
      </w:pPr>
      <w:r w:rsidRPr="00722150">
        <w:rPr>
          <w:u w:val="single"/>
        </w:rPr>
        <w:br w:type="page"/>
      </w: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722150" w:rsidRPr="00722150" w:rsidTr="00134591">
        <w:trPr>
          <w:trHeight w:val="154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lastRenderedPageBreak/>
              <w:t>Na temelju članka 99. stavka 1. točke 5. Statuta Grada Zagreba (Službeni glasnik Grada Zagreba 23/16, 2/18, 23/18, 3/20, 3/21, 11/21 - pročišćeni tekst i 16/22) te članka 15. stavka 1. točke 5. Pravila Mjesnog odbora Žitnjak, Vijeće Mjesnog odbora Žitnjak, na 7. sjednici, 11. prosinca 2025., donijelo je </w:t>
            </w:r>
          </w:p>
        </w:tc>
      </w:tr>
      <w:tr w:rsidR="00722150" w:rsidRPr="00722150" w:rsidTr="00134591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PLAN</w:t>
            </w: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 potreba za aktivnostima, programima i projektima unapređenja kvalitete života građana</w:t>
            </w: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Mjesnog odbora Žitnjak u 2026.</w:t>
            </w:r>
          </w:p>
        </w:tc>
      </w:tr>
      <w:tr w:rsidR="00722150" w:rsidRPr="00722150" w:rsidTr="00134591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Članak 1.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722150" w:rsidRPr="00722150" w:rsidTr="00134591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Članak 2.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Planirana sredstva iz članka 1. u Mjesnom odboru, u ukupnom iznosu od 3.000 eura, raspoređuju se za sljedeće aktivnosti: .</w:t>
            </w:r>
          </w:p>
        </w:tc>
      </w:tr>
      <w:tr w:rsidR="00722150" w:rsidRPr="00722150" w:rsidTr="00134591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Obilježavanje Dana državnosti</w:t>
            </w:r>
          </w:p>
        </w:tc>
      </w:tr>
      <w:tr w:rsidR="00722150" w:rsidRPr="00722150" w:rsidTr="00134591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Obilježavanje dana pogibije hrvatskih vojnika s područja MO Žitnjak i Petruševec polaganjem vijenca na prethodno 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dogovorenom mjestu.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Obilježavanje bitnih dana RH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1.5.2026.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139,80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sječanja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na žrtve Domovinskog rata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722150">
              <w:rPr>
                <w:rFonts w:eastAsia="Times New Roman"/>
                <w:color w:val="000000"/>
                <w:lang w:eastAsia="hr-HR"/>
              </w:rPr>
              <w:t>Petruševcu</w:t>
            </w:r>
            <w:proofErr w:type="spellEnd"/>
          </w:p>
        </w:tc>
      </w:tr>
      <w:tr w:rsidR="00722150" w:rsidRPr="00722150" w:rsidTr="00134591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Sjećanje na žrtve branitelja i civilnih žrtava podnesenih u Domovinskom ratu s područja MO Žitnjak i Petruševec.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27.9.2026.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139,80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Mašičkoj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Šagovini</w:t>
            </w:r>
            <w:proofErr w:type="spellEnd"/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722150">
              <w:rPr>
                <w:rFonts w:eastAsia="Times New Roman"/>
                <w:color w:val="000000"/>
                <w:lang w:eastAsia="hr-HR"/>
              </w:rPr>
              <w:t>Mašičkoj</w:t>
            </w:r>
            <w:proofErr w:type="spellEnd"/>
            <w:r w:rsidRPr="00722150">
              <w:rPr>
                <w:rFonts w:eastAsia="Times New Roman"/>
                <w:color w:val="000000"/>
                <w:lang w:eastAsia="hr-HR"/>
              </w:rPr>
              <w:t xml:space="preserve"> </w:t>
            </w:r>
            <w:proofErr w:type="spellStart"/>
            <w:r w:rsidRPr="00722150">
              <w:rPr>
                <w:rFonts w:eastAsia="Times New Roman"/>
                <w:color w:val="000000"/>
                <w:lang w:eastAsia="hr-HR"/>
              </w:rPr>
              <w:t>Šagovini</w:t>
            </w:r>
            <w:proofErr w:type="spellEnd"/>
            <w:r w:rsidRPr="00722150">
              <w:rPr>
                <w:rFonts w:eastAsia="Times New Roman"/>
                <w:color w:val="000000"/>
                <w:lang w:eastAsia="hr-HR"/>
              </w:rPr>
              <w:t xml:space="preserve">. 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Obilježavanje državnih praznika te prisjećanje na žrtvu branitelja i civilnih žrtava</w:t>
            </w:r>
            <w:r w:rsidRPr="00722150">
              <w:rPr>
                <w:rFonts w:eastAsia="Times New Roman"/>
                <w:color w:val="000000"/>
                <w:lang w:eastAsia="hr-HR"/>
              </w:rPr>
              <w:br w:type="page"/>
            </w:r>
            <w:r w:rsidRPr="00722150">
              <w:rPr>
                <w:rFonts w:eastAsia="Times New Roman"/>
                <w:color w:val="000000"/>
                <w:lang w:eastAsia="hr-HR"/>
              </w:rPr>
              <w:br w:type="page"/>
              <w:t>podnesenih u Domovinskom ratu.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21.12.2026.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139,80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Obilježavanje Dana Vukovara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Paljenje svijeća na području Mjesnog odbora Žitnjak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Obilježavanje Dana pada Vukovara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18.11.2026.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300,00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sječanja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na žrtve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Domovinskg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rata kod spomenika u 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Petruševcu</w:t>
            </w:r>
            <w:proofErr w:type="spellEnd"/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722150">
              <w:rPr>
                <w:rFonts w:eastAsia="Times New Roman"/>
                <w:color w:val="000000"/>
                <w:lang w:eastAsia="hr-HR"/>
              </w:rPr>
              <w:t>Petruševcu</w:t>
            </w:r>
            <w:proofErr w:type="spellEnd"/>
            <w:r w:rsidRPr="00722150">
              <w:rPr>
                <w:rFonts w:eastAsia="Times New Roman"/>
                <w:color w:val="000000"/>
                <w:lang w:eastAsia="hr-HR"/>
              </w:rPr>
              <w:t>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Obilježavanje državnih praznika te prisjećanje na žrtvu branitelja i civilnih žrtava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podnesenih u Domovinskom ratu.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19.12.2026.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139,80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04B" w:rsidRDefault="00CC704B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</w:p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2. SPORT I REKREACIJA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Stolnoteniski turnir na Žitnjaku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Stolnoteniski turnir na Žitnjaku </w:t>
            </w:r>
          </w:p>
        </w:tc>
      </w:tr>
      <w:tr w:rsidR="00722150" w:rsidRPr="00722150" w:rsidTr="00134591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Podizanje </w:t>
            </w:r>
            <w:proofErr w:type="spellStart"/>
            <w:r w:rsidRPr="00722150">
              <w:rPr>
                <w:rFonts w:eastAsia="Times New Roman"/>
                <w:color w:val="000000"/>
                <w:lang w:eastAsia="hr-HR"/>
              </w:rPr>
              <w:t>svijesnosti</w:t>
            </w:r>
            <w:proofErr w:type="spellEnd"/>
            <w:r w:rsidRPr="00722150">
              <w:rPr>
                <w:rFonts w:eastAsia="Times New Roman"/>
                <w:color w:val="000000"/>
                <w:lang w:eastAsia="hr-HR"/>
              </w:rPr>
              <w:t xml:space="preserve"> o potrebi bavljenja sportom i aktivnom životu svakodnevnim bavljenjem sportom. Cilj ove aktivnosti je oplemeniti jedan kvartovski javni prostor i uključiti lokalnu zajednicu kroz organizaciju sportskog događanja.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 Travanj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600,00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3. ODGOJ I OBRAZOVANJE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Edukacija o očuvanju okoliša i održivog razvoja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Predviđa se program koji uključuje edukaciju o okolišu i održivom razvoju na području Mjesnog odbora žitnjak na kojem bi sudjelovali svi stanovnici Žitnjaka.</w:t>
            </w:r>
          </w:p>
        </w:tc>
      </w:tr>
      <w:tr w:rsidR="00722150" w:rsidRPr="00722150" w:rsidTr="00134591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Uključivanje građana lokalne zajednice u cjelokupan program te druženje i igranje s najmlađima.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 xml:space="preserve"> Svibanj,  Lipanj</w:t>
            </w:r>
          </w:p>
        </w:tc>
      </w:tr>
      <w:tr w:rsidR="00722150" w:rsidRPr="00722150" w:rsidTr="00134591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72215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1.540,60 EUR</w:t>
            </w:r>
          </w:p>
        </w:tc>
      </w:tr>
      <w:tr w:rsidR="00722150" w:rsidRPr="00722150" w:rsidTr="00134591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22150" w:rsidRPr="00722150" w:rsidTr="00134591">
        <w:trPr>
          <w:trHeight w:val="142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Članak 3.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722150" w:rsidRPr="00722150" w:rsidTr="00134591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Članak 4.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Ovaj će Plan biti dostavljen Gradskom uredu za mjesnu samoupravu, promet, civilnu zaštitu i sigurnost.</w:t>
            </w:r>
          </w:p>
        </w:tc>
      </w:tr>
      <w:tr w:rsidR="00722150" w:rsidRPr="00722150" w:rsidTr="00134591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KLASA: 024-08/25-003/2266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URBROJ: 251-13-11-5/006-25-4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Zagreb, 11. prosinca 2026.</w:t>
            </w:r>
          </w:p>
        </w:tc>
      </w:tr>
      <w:tr w:rsidR="00722150" w:rsidRPr="00722150" w:rsidTr="00134591">
        <w:trPr>
          <w:trHeight w:val="12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50" w:rsidRPr="00722150" w:rsidRDefault="00722150" w:rsidP="0072215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2150" w:rsidRPr="00722150" w:rsidRDefault="00722150" w:rsidP="0072215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722150">
              <w:rPr>
                <w:rFonts w:eastAsia="Times New Roman"/>
                <w:color w:val="000000"/>
                <w:lang w:eastAsia="hr-HR"/>
              </w:rPr>
              <w:t>Predsjednik Vijeća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Mjesnog odbora Žitnjak</w:t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</w:r>
            <w:r w:rsidRPr="00722150">
              <w:rPr>
                <w:rFonts w:eastAsia="Times New Roman"/>
                <w:color w:val="000000"/>
                <w:lang w:eastAsia="hr-HR"/>
              </w:rPr>
              <w:br/>
              <w:t>Mario Kovačić</w:t>
            </w:r>
          </w:p>
        </w:tc>
      </w:tr>
    </w:tbl>
    <w:p w:rsidR="00722150" w:rsidRPr="00722150" w:rsidRDefault="00722150" w:rsidP="00722150">
      <w:pPr>
        <w:spacing w:line="240" w:lineRule="auto"/>
        <w:rPr>
          <w:u w:val="single"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</w:pPr>
      <w:r w:rsidRPr="00722150">
        <w:t>Na temelju članka 7. Zaključka o prostorima mjesne samouprave (Službeni glasnik Grada Zagreba 26/25) i članka 38. Pravila Mjesnog odbora Žitnjak, Vijeće Mjesnog odbora Žitnjak na 7. sjednici, 11. prosinca 2025., donijelo je</w:t>
      </w:r>
    </w:p>
    <w:p w:rsidR="00722150" w:rsidRPr="00722150" w:rsidRDefault="00722150" w:rsidP="00722150">
      <w:pPr>
        <w:tabs>
          <w:tab w:val="left" w:pos="1260"/>
        </w:tabs>
        <w:spacing w:line="240" w:lineRule="auto"/>
      </w:pPr>
    </w:p>
    <w:p w:rsidR="00722150" w:rsidRPr="00722150" w:rsidRDefault="00722150" w:rsidP="00722150">
      <w:pPr>
        <w:tabs>
          <w:tab w:val="left" w:pos="1260"/>
        </w:tabs>
        <w:spacing w:line="240" w:lineRule="auto"/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722150">
        <w:rPr>
          <w:rFonts w:eastAsiaTheme="minorEastAsia"/>
          <w:b/>
          <w:bCs/>
        </w:rPr>
        <w:t>Z A K L J U Č A 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b/>
        </w:rPr>
      </w:pPr>
      <w:r w:rsidRPr="00722150">
        <w:rPr>
          <w:rFonts w:eastAsiaTheme="minorEastAsia"/>
          <w:b/>
          <w:bCs/>
        </w:rPr>
        <w:t xml:space="preserve">o </w:t>
      </w:r>
      <w:r w:rsidRPr="00722150">
        <w:rPr>
          <w:b/>
        </w:rPr>
        <w:t xml:space="preserve"> redovnom korištenju prostora MS 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b/>
        </w:rPr>
      </w:pPr>
      <w:r w:rsidRPr="00722150">
        <w:rPr>
          <w:b/>
        </w:rPr>
        <w:t>za potrebe Matice umirovljenika Peščenica-Žitnjak, Podružnica 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contextualSpacing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t>Matici umirovljenika Peščenica-Žitnjak, Podružnica Žitnjak,</w:t>
      </w:r>
      <w:r w:rsidRPr="00722150">
        <w:rPr>
          <w:color w:val="000000"/>
        </w:rPr>
        <w:t xml:space="preserve"> odobrava se redovno korištenje prostora, </w:t>
      </w:r>
      <w:r w:rsidRPr="00722150">
        <w:rPr>
          <w:i/>
        </w:rPr>
        <w:t>dvorane</w:t>
      </w:r>
      <w:r w:rsidRPr="00722150">
        <w:rPr>
          <w:color w:val="000000"/>
        </w:rPr>
        <w:t xml:space="preserve">, u objektu Mjesnog odbora Žitnjak, Žitnjak 61, u </w:t>
      </w:r>
      <w:r w:rsidRPr="00722150">
        <w:rPr>
          <w:rFonts w:eastAsiaTheme="minorEastAsia"/>
        </w:rPr>
        <w:t xml:space="preserve"> terminu: svaki ponedjeljak u mjesecu u vremenu od 16:00 do 18:00 sati</w:t>
      </w:r>
      <w:r w:rsidRPr="00722150">
        <w:rPr>
          <w:rFonts w:eastAsiaTheme="minorEastAsia"/>
          <w:color w:val="FF0000"/>
        </w:rPr>
        <w:t xml:space="preserve">  </w:t>
      </w:r>
      <w:r w:rsidRPr="00722150">
        <w:rPr>
          <w:rFonts w:eastAsiaTheme="minorEastAsia"/>
        </w:rPr>
        <w:t>i teče od 1. siječnja  2026. do 31. prosinca 2026.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 xml:space="preserve">Prostor iz točke 1. ovog zaključka, </w:t>
      </w:r>
      <w:r w:rsidRPr="00722150">
        <w:t>Matica umirovljenika Peščenica-Žitnjak, Podružnica Žitnjak</w:t>
      </w:r>
      <w:r w:rsidRPr="00722150">
        <w:rPr>
          <w:color w:val="FF0000"/>
        </w:rPr>
        <w:t xml:space="preserve"> </w:t>
      </w:r>
      <w:r w:rsidRPr="00722150">
        <w:rPr>
          <w:color w:val="000000"/>
        </w:rPr>
        <w:t>koristiti će bez naknade.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  <w:r w:rsidRPr="00722150">
        <w:t>KLASA: 024-08/25-003/2266</w:t>
      </w:r>
    </w:p>
    <w:p w:rsidR="00722150" w:rsidRPr="00722150" w:rsidRDefault="00722150" w:rsidP="00722150">
      <w:pPr>
        <w:spacing w:line="240" w:lineRule="auto"/>
        <w:rPr>
          <w:b/>
        </w:rPr>
      </w:pPr>
      <w:r w:rsidRPr="00722150">
        <w:t>URBROJ: 251-13-11-5/006-25-5</w:t>
      </w:r>
    </w:p>
    <w:p w:rsidR="00722150" w:rsidRPr="00722150" w:rsidRDefault="00722150" w:rsidP="00722150">
      <w:pPr>
        <w:spacing w:line="240" w:lineRule="auto"/>
      </w:pPr>
      <w:r w:rsidRPr="00722150">
        <w:t>U Zagrebu, 11. prosinca 2025.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Predsjednik Vijeća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Mjesnog odbora 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Mario Kovačić</w:t>
      </w: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rPr>
          <w:u w:val="single"/>
        </w:rPr>
      </w:pPr>
      <w:r w:rsidRPr="00722150">
        <w:rPr>
          <w:u w:val="single"/>
        </w:rPr>
        <w:br w:type="page"/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</w:pPr>
      <w:r w:rsidRPr="00722150">
        <w:lastRenderedPageBreak/>
        <w:t>Na temelju članka 7. Zaključka o prostorima mjesne samouprave (Službeni glasnik Grada Zagreba 26/25) i članka 38. Pravila Mjesnog odbora Žitnjak, Vijeće Mjesnog odbora Žitnjak na 7. sjednici, 11. prosinca 2025., donijelo je</w:t>
      </w:r>
    </w:p>
    <w:p w:rsidR="00722150" w:rsidRPr="00722150" w:rsidRDefault="00722150" w:rsidP="00722150">
      <w:pPr>
        <w:tabs>
          <w:tab w:val="left" w:pos="1260"/>
        </w:tabs>
        <w:spacing w:line="240" w:lineRule="auto"/>
      </w:pPr>
    </w:p>
    <w:p w:rsidR="00722150" w:rsidRPr="00722150" w:rsidRDefault="00722150" w:rsidP="00722150">
      <w:pPr>
        <w:tabs>
          <w:tab w:val="left" w:pos="1260"/>
        </w:tabs>
        <w:spacing w:line="240" w:lineRule="auto"/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722150">
        <w:rPr>
          <w:rFonts w:eastAsiaTheme="minorEastAsia"/>
          <w:b/>
          <w:bCs/>
        </w:rPr>
        <w:t>Z A K L J U Č A 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b/>
        </w:rPr>
      </w:pPr>
      <w:r w:rsidRPr="00722150">
        <w:rPr>
          <w:rFonts w:eastAsiaTheme="minorEastAsia"/>
          <w:b/>
          <w:bCs/>
        </w:rPr>
        <w:t xml:space="preserve">o </w:t>
      </w:r>
      <w:r w:rsidRPr="00722150">
        <w:rPr>
          <w:b/>
        </w:rPr>
        <w:t xml:space="preserve"> redovnom korištenju prostora MS 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center"/>
        <w:rPr>
          <w:b/>
        </w:rPr>
      </w:pPr>
      <w:r w:rsidRPr="00722150">
        <w:rPr>
          <w:b/>
        </w:rPr>
        <w:t>za potrebe Sportskog društva Petruševec-Žitnjak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t xml:space="preserve">Sportskom društvu Petruševec-Žitnjak, </w:t>
      </w:r>
      <w:r w:rsidRPr="00722150">
        <w:rPr>
          <w:color w:val="000000"/>
        </w:rPr>
        <w:t xml:space="preserve">odobrava se redovno korištenje prostora, </w:t>
      </w:r>
      <w:r w:rsidRPr="00722150">
        <w:rPr>
          <w:i/>
        </w:rPr>
        <w:t>dvorane</w:t>
      </w:r>
      <w:r w:rsidRPr="00722150">
        <w:rPr>
          <w:color w:val="000000"/>
        </w:rPr>
        <w:t xml:space="preserve">, u objektu Mjesnog odbora Žitnjak, Žitnjak 61, u </w:t>
      </w:r>
      <w:r w:rsidRPr="00722150">
        <w:rPr>
          <w:rFonts w:eastAsiaTheme="minorEastAsia"/>
        </w:rPr>
        <w:t xml:space="preserve"> terminu: svaki četvrtak u mjesecu u vremenu od 19:00 do 22:00 sata</w:t>
      </w:r>
      <w:r w:rsidRPr="00722150">
        <w:rPr>
          <w:rFonts w:eastAsiaTheme="minorEastAsia"/>
          <w:color w:val="FF0000"/>
        </w:rPr>
        <w:t xml:space="preserve">  </w:t>
      </w:r>
      <w:r w:rsidRPr="00722150">
        <w:rPr>
          <w:rFonts w:eastAsiaTheme="minorEastAsia"/>
        </w:rPr>
        <w:t>i teče od 1. siječnja  2026. do 31. prosinca 2026.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>Prostor iz točke 1. ovog zaključka, Sportsko društvo Petruševec</w:t>
      </w:r>
      <w:r w:rsidRPr="00722150">
        <w:t xml:space="preserve">-Žitnjak, </w:t>
      </w:r>
      <w:r w:rsidRPr="00722150">
        <w:rPr>
          <w:color w:val="000000"/>
        </w:rPr>
        <w:t>koristiti će bez naknade.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722150" w:rsidRPr="00722150" w:rsidRDefault="00722150" w:rsidP="00722150">
      <w:pPr>
        <w:spacing w:line="240" w:lineRule="auto"/>
        <w:ind w:left="720"/>
        <w:contextualSpacing/>
        <w:rPr>
          <w:color w:val="000000"/>
        </w:rPr>
      </w:pPr>
    </w:p>
    <w:p w:rsidR="00722150" w:rsidRPr="00722150" w:rsidRDefault="00722150" w:rsidP="00722150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722150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</w:p>
    <w:p w:rsidR="00722150" w:rsidRPr="00722150" w:rsidRDefault="00722150" w:rsidP="00722150">
      <w:pPr>
        <w:spacing w:line="240" w:lineRule="auto"/>
      </w:pPr>
      <w:r w:rsidRPr="00722150">
        <w:t>KLASA: 024-08/25-003/2266</w:t>
      </w:r>
    </w:p>
    <w:p w:rsidR="00722150" w:rsidRPr="00722150" w:rsidRDefault="00722150" w:rsidP="00722150">
      <w:pPr>
        <w:spacing w:line="240" w:lineRule="auto"/>
        <w:rPr>
          <w:b/>
        </w:rPr>
      </w:pPr>
      <w:r w:rsidRPr="00722150">
        <w:t>URBROJ: 251-13-11-5/006-25-6</w:t>
      </w:r>
    </w:p>
    <w:p w:rsidR="00722150" w:rsidRPr="00722150" w:rsidRDefault="00722150" w:rsidP="00722150">
      <w:pPr>
        <w:spacing w:line="240" w:lineRule="auto"/>
      </w:pPr>
      <w:r w:rsidRPr="00722150">
        <w:t>U Zagrebu, 11. prosinca 2025.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jc w:val="both"/>
        <w:rPr>
          <w:b/>
        </w:rPr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Predsjednik Vijeća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Mjesnog odbora Žitnjak</w:t>
      </w: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</w:p>
    <w:p w:rsidR="00722150" w:rsidRPr="00722150" w:rsidRDefault="00722150" w:rsidP="00722150">
      <w:pPr>
        <w:tabs>
          <w:tab w:val="left" w:pos="1260"/>
        </w:tabs>
        <w:spacing w:line="240" w:lineRule="auto"/>
        <w:ind w:left="4248"/>
        <w:jc w:val="center"/>
      </w:pPr>
      <w:r w:rsidRPr="00722150">
        <w:t>Mario Kovačić</w:t>
      </w: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rPr>
          <w:u w:val="single"/>
        </w:rPr>
      </w:pPr>
      <w:r w:rsidRPr="00722150">
        <w:rPr>
          <w:u w:val="single"/>
        </w:rPr>
        <w:br w:type="page"/>
      </w:r>
    </w:p>
    <w:p w:rsidR="00722150" w:rsidRPr="00722150" w:rsidRDefault="00722150" w:rsidP="00722150">
      <w:pPr>
        <w:spacing w:line="240" w:lineRule="auto"/>
        <w:ind w:firstLine="708"/>
        <w:jc w:val="both"/>
      </w:pPr>
      <w:r w:rsidRPr="00722150">
        <w:lastRenderedPageBreak/>
        <w:t>Na temelju članka 99. Statuta Grada Zagreba (Službeni glasnik Grada Zagreba (23/16, 2/18, 23/18, 3/20, 3/21, 11/21 - pročišćeni tekst, 16/22) Vijeće Mjesnog odbora Žitnjak na 7. sjednici, 11. prosinca 2025, donijelo je</w:t>
      </w:r>
    </w:p>
    <w:p w:rsidR="00722150" w:rsidRPr="00722150" w:rsidRDefault="00722150" w:rsidP="00722150">
      <w:pPr>
        <w:spacing w:line="240" w:lineRule="auto"/>
        <w:jc w:val="both"/>
        <w:rPr>
          <w:szCs w:val="24"/>
        </w:rPr>
      </w:pPr>
    </w:p>
    <w:p w:rsidR="00722150" w:rsidRPr="00722150" w:rsidRDefault="00722150" w:rsidP="00722150">
      <w:pPr>
        <w:spacing w:line="240" w:lineRule="auto"/>
        <w:jc w:val="both"/>
        <w:rPr>
          <w:szCs w:val="24"/>
        </w:rPr>
      </w:pPr>
    </w:p>
    <w:p w:rsidR="00722150" w:rsidRPr="00722150" w:rsidRDefault="00722150" w:rsidP="00722150">
      <w:pPr>
        <w:spacing w:line="240" w:lineRule="auto"/>
        <w:jc w:val="center"/>
        <w:rPr>
          <w:b/>
          <w:szCs w:val="24"/>
        </w:rPr>
      </w:pPr>
      <w:r w:rsidRPr="00722150">
        <w:rPr>
          <w:b/>
          <w:szCs w:val="24"/>
        </w:rPr>
        <w:t>Z A K L J U Č A K</w:t>
      </w:r>
    </w:p>
    <w:p w:rsidR="00722150" w:rsidRPr="00722150" w:rsidRDefault="00722150" w:rsidP="00722150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722150">
        <w:rPr>
          <w:b/>
          <w:szCs w:val="24"/>
          <w:lang w:val="pl-PL"/>
        </w:rPr>
        <w:t>o iscrtavanju novog pješačkog prijelaza – III. Struge kod k. br. 26</w:t>
      </w:r>
    </w:p>
    <w:p w:rsidR="00722150" w:rsidRPr="00722150" w:rsidRDefault="00722150" w:rsidP="00722150">
      <w:pPr>
        <w:numPr>
          <w:ilvl w:val="0"/>
          <w:numId w:val="11"/>
        </w:numPr>
        <w:spacing w:line="240" w:lineRule="auto"/>
        <w:contextualSpacing/>
        <w:jc w:val="both"/>
        <w:rPr>
          <w:b/>
          <w:i/>
          <w:szCs w:val="24"/>
        </w:rPr>
      </w:pPr>
      <w:r w:rsidRPr="00722150">
        <w:rPr>
          <w:szCs w:val="24"/>
        </w:rPr>
        <w:t xml:space="preserve">Vijeće Mjesnog odbora Žitnjak predlaže Vijeću Gradske četvrti Peščenica-Žitnjak da zatraži </w:t>
      </w:r>
      <w:r w:rsidRPr="00722150">
        <w:rPr>
          <w:b/>
          <w:i/>
          <w:szCs w:val="24"/>
        </w:rPr>
        <w:t>stručni očevid i u okviru svoje nadležnosti pokrene postupak:</w:t>
      </w:r>
      <w:r w:rsidRPr="00722150">
        <w:rPr>
          <w:szCs w:val="24"/>
        </w:rPr>
        <w:t xml:space="preserve"> </w:t>
      </w:r>
    </w:p>
    <w:p w:rsidR="00722150" w:rsidRPr="00722150" w:rsidRDefault="00722150" w:rsidP="00722150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722150" w:rsidRPr="00722150" w:rsidRDefault="00722150" w:rsidP="00722150">
      <w:pPr>
        <w:numPr>
          <w:ilvl w:val="0"/>
          <w:numId w:val="9"/>
        </w:numPr>
        <w:spacing w:line="240" w:lineRule="auto"/>
        <w:jc w:val="both"/>
        <w:rPr>
          <w:b/>
          <w:i/>
          <w:szCs w:val="24"/>
        </w:rPr>
      </w:pPr>
      <w:r w:rsidRPr="00722150">
        <w:rPr>
          <w:b/>
          <w:i/>
          <w:szCs w:val="24"/>
        </w:rPr>
        <w:t xml:space="preserve">iscrtavanja novog pješačkog prijelaza u ulici III. </w:t>
      </w:r>
      <w:proofErr w:type="spellStart"/>
      <w:r w:rsidRPr="00722150">
        <w:rPr>
          <w:b/>
          <w:i/>
          <w:szCs w:val="24"/>
        </w:rPr>
        <w:t>Struge</w:t>
      </w:r>
      <w:proofErr w:type="spellEnd"/>
      <w:r w:rsidRPr="00722150">
        <w:rPr>
          <w:b/>
          <w:i/>
          <w:szCs w:val="24"/>
        </w:rPr>
        <w:t xml:space="preserve"> kod k. br. 26 (potrebno je upuštanje rubnjaka s oba dvije strane ulice)</w:t>
      </w:r>
    </w:p>
    <w:p w:rsidR="00722150" w:rsidRPr="00722150" w:rsidRDefault="00722150" w:rsidP="00722150">
      <w:pPr>
        <w:spacing w:line="240" w:lineRule="auto"/>
        <w:jc w:val="both"/>
        <w:rPr>
          <w:b/>
          <w:i/>
          <w:szCs w:val="24"/>
        </w:rPr>
      </w:pPr>
    </w:p>
    <w:p w:rsidR="00722150" w:rsidRPr="00722150" w:rsidRDefault="00722150" w:rsidP="00722150">
      <w:pPr>
        <w:spacing w:line="240" w:lineRule="auto"/>
        <w:jc w:val="both"/>
        <w:rPr>
          <w:b/>
          <w:i/>
          <w:szCs w:val="24"/>
        </w:rPr>
      </w:pPr>
    </w:p>
    <w:p w:rsidR="00722150" w:rsidRPr="00722150" w:rsidRDefault="00722150" w:rsidP="00722150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722150">
        <w:rPr>
          <w:szCs w:val="24"/>
        </w:rPr>
        <w:t>2. Ovaj zaključak dostavit će se Vijeću Gradske četvrti Peščenica-Žitnjak na daljnje postupanje.</w:t>
      </w:r>
    </w:p>
    <w:p w:rsidR="00722150" w:rsidRPr="00722150" w:rsidRDefault="00722150" w:rsidP="00722150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722150" w:rsidRPr="00722150" w:rsidRDefault="00722150" w:rsidP="00722150">
      <w:pPr>
        <w:spacing w:line="240" w:lineRule="auto"/>
        <w:rPr>
          <w:szCs w:val="24"/>
        </w:rPr>
      </w:pPr>
    </w:p>
    <w:p w:rsidR="00722150" w:rsidRPr="00722150" w:rsidRDefault="00722150" w:rsidP="00722150">
      <w:pPr>
        <w:spacing w:line="240" w:lineRule="auto"/>
        <w:rPr>
          <w:szCs w:val="24"/>
        </w:rPr>
      </w:pPr>
      <w:r w:rsidRPr="00722150">
        <w:rPr>
          <w:szCs w:val="24"/>
        </w:rPr>
        <w:t>KLASA:024-08/25-003/2266</w:t>
      </w:r>
    </w:p>
    <w:p w:rsidR="00722150" w:rsidRPr="00722150" w:rsidRDefault="00CC704B" w:rsidP="00722150">
      <w:pPr>
        <w:spacing w:line="240" w:lineRule="auto"/>
        <w:rPr>
          <w:szCs w:val="24"/>
        </w:rPr>
      </w:pPr>
      <w:r>
        <w:rPr>
          <w:szCs w:val="24"/>
        </w:rPr>
        <w:t>URBROJ:251-13-11-5/006-25-7</w:t>
      </w:r>
    </w:p>
    <w:p w:rsidR="00722150" w:rsidRPr="00722150" w:rsidRDefault="00722150" w:rsidP="00722150">
      <w:pPr>
        <w:spacing w:line="240" w:lineRule="auto"/>
        <w:rPr>
          <w:szCs w:val="24"/>
        </w:rPr>
      </w:pPr>
      <w:r w:rsidRPr="00722150">
        <w:rPr>
          <w:szCs w:val="24"/>
        </w:rPr>
        <w:t xml:space="preserve">Zagreb, 11. prosinca 2025. </w:t>
      </w:r>
    </w:p>
    <w:p w:rsidR="00722150" w:rsidRPr="00722150" w:rsidRDefault="00722150" w:rsidP="0072215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22150">
        <w:rPr>
          <w:rFonts w:ascii="Times New Roman" w:hAnsi="Times New Roman" w:cs="Times New Roman"/>
          <w:sz w:val="24"/>
          <w:szCs w:val="24"/>
        </w:rPr>
        <w:t>Predsjednik Vijeća</w:t>
      </w: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22150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722150" w:rsidRPr="00722150" w:rsidRDefault="00722150" w:rsidP="00722150">
      <w:pPr>
        <w:spacing w:line="240" w:lineRule="auto"/>
        <w:ind w:left="5529"/>
        <w:rPr>
          <w:szCs w:val="24"/>
        </w:rPr>
      </w:pPr>
    </w:p>
    <w:p w:rsidR="00722150" w:rsidRPr="00722150" w:rsidRDefault="00722150" w:rsidP="00722150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22150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22150" w:rsidRPr="00722150" w:rsidRDefault="00722150" w:rsidP="00722150">
      <w:pPr>
        <w:spacing w:line="240" w:lineRule="auto"/>
        <w:ind w:left="4248"/>
        <w:jc w:val="center"/>
      </w:pPr>
    </w:p>
    <w:p w:rsidR="00722150" w:rsidRPr="00722150" w:rsidRDefault="00722150" w:rsidP="00722150">
      <w:pPr>
        <w:spacing w:line="240" w:lineRule="auto"/>
        <w:ind w:right="2358"/>
        <w:jc w:val="both"/>
        <w:rPr>
          <w:u w:val="single"/>
        </w:rPr>
      </w:pPr>
    </w:p>
    <w:sectPr w:rsidR="00722150" w:rsidRPr="00722150" w:rsidSect="00722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A568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8517637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C5E81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B160E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150"/>
    <w:rsid w:val="001D194E"/>
    <w:rsid w:val="005E3735"/>
    <w:rsid w:val="00722150"/>
    <w:rsid w:val="00CC704B"/>
    <w:rsid w:val="00D722B7"/>
    <w:rsid w:val="00DF6CF7"/>
    <w:rsid w:val="00E26D26"/>
    <w:rsid w:val="00FE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3F702"/>
  <w15:chartTrackingRefBased/>
  <w15:docId w15:val="{FE8D8CDD-624F-4614-A72E-DCB8A00E2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22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22150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1934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6</cp:revision>
  <dcterms:created xsi:type="dcterms:W3CDTF">2026-01-07T09:32:00Z</dcterms:created>
  <dcterms:modified xsi:type="dcterms:W3CDTF">2026-01-07T09:50:00Z</dcterms:modified>
</cp:coreProperties>
</file>