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2A4B" w:rsidRDefault="005C2A4B" w:rsidP="005C2A4B">
      <w:pPr>
        <w:spacing w:line="240" w:lineRule="auto"/>
        <w:jc w:val="center"/>
        <w:rPr>
          <w:b/>
        </w:rPr>
      </w:pPr>
      <w:r>
        <w:rPr>
          <w:b/>
        </w:rPr>
        <w:t>Z A P I S N I K</w:t>
      </w:r>
    </w:p>
    <w:p w:rsidR="005C2A4B" w:rsidRDefault="005C2A4B" w:rsidP="005C2A4B">
      <w:pPr>
        <w:spacing w:line="240" w:lineRule="auto"/>
        <w:jc w:val="center"/>
        <w:rPr>
          <w:b/>
        </w:rPr>
      </w:pPr>
      <w:r>
        <w:rPr>
          <w:b/>
        </w:rPr>
        <w:t xml:space="preserve">14. sjednice Vijeća Mjesnog odbora Trnsko održane 16. srpnja 2026. </w:t>
      </w:r>
    </w:p>
    <w:p w:rsidR="005C2A4B" w:rsidRDefault="005C2A4B" w:rsidP="005C2A4B">
      <w:pPr>
        <w:spacing w:line="240" w:lineRule="auto"/>
        <w:jc w:val="center"/>
        <w:rPr>
          <w:b/>
        </w:rPr>
      </w:pPr>
      <w:r>
        <w:rPr>
          <w:b/>
        </w:rPr>
        <w:t>Zagreb, Trnsko 34a s početkom u 19,00 sati</w:t>
      </w:r>
    </w:p>
    <w:p w:rsidR="005C2A4B" w:rsidRDefault="005C2A4B" w:rsidP="005C2A4B">
      <w:pPr>
        <w:spacing w:line="240" w:lineRule="auto"/>
        <w:jc w:val="both"/>
      </w:pPr>
    </w:p>
    <w:p w:rsidR="005C2A4B" w:rsidRDefault="005C2A4B" w:rsidP="005C2A4B">
      <w:pPr>
        <w:spacing w:line="240" w:lineRule="auto"/>
        <w:jc w:val="both"/>
      </w:pPr>
      <w:r>
        <w:t>Nazočni članovi Vijeća:</w:t>
      </w:r>
    </w:p>
    <w:p w:rsidR="005C2A4B" w:rsidRDefault="005C2A4B" w:rsidP="005C2A4B">
      <w:pPr>
        <w:spacing w:line="240" w:lineRule="auto"/>
        <w:jc w:val="both"/>
      </w:pPr>
      <w:r>
        <w:t xml:space="preserve">Radovan Bjeloš, Mario </w:t>
      </w:r>
      <w:proofErr w:type="spellStart"/>
      <w:r>
        <w:t>Savović</w:t>
      </w:r>
      <w:proofErr w:type="spellEnd"/>
      <w:r>
        <w:t xml:space="preserve">, Maja </w:t>
      </w:r>
      <w:proofErr w:type="spellStart"/>
      <w:r>
        <w:t>Mladinov</w:t>
      </w:r>
      <w:proofErr w:type="spellEnd"/>
      <w:r>
        <w:t xml:space="preserve">, Lidija Renata Stolica, Milivoj </w:t>
      </w:r>
      <w:proofErr w:type="spellStart"/>
      <w:r>
        <w:t>Ključec</w:t>
      </w:r>
      <w:proofErr w:type="spellEnd"/>
      <w:r>
        <w:t>, Igor Marš i Vlatka Ćosić.</w:t>
      </w:r>
    </w:p>
    <w:p w:rsidR="005C2A4B" w:rsidRDefault="005C2A4B" w:rsidP="005C2A4B">
      <w:pPr>
        <w:spacing w:line="240" w:lineRule="auto"/>
        <w:jc w:val="both"/>
      </w:pPr>
    </w:p>
    <w:p w:rsidR="005C2A4B" w:rsidRDefault="005C2A4B" w:rsidP="005C2A4B">
      <w:pPr>
        <w:spacing w:line="240" w:lineRule="auto"/>
        <w:jc w:val="both"/>
      </w:pPr>
      <w:r>
        <w:t>Odsutni članovi Vijeća :</w:t>
      </w:r>
    </w:p>
    <w:p w:rsidR="005C2A4B" w:rsidRDefault="005C2A4B" w:rsidP="005C2A4B">
      <w:pPr>
        <w:spacing w:line="240" w:lineRule="auto"/>
        <w:jc w:val="both"/>
      </w:pPr>
    </w:p>
    <w:p w:rsidR="005C2A4B" w:rsidRDefault="005C2A4B" w:rsidP="005C2A4B">
      <w:pPr>
        <w:spacing w:line="240" w:lineRule="auto"/>
        <w:jc w:val="both"/>
      </w:pPr>
      <w:r>
        <w:t>Predsjedava Radovan Bjeloš, predsjednik Vijeća.</w:t>
      </w:r>
    </w:p>
    <w:p w:rsidR="005C2A4B" w:rsidRDefault="005C2A4B" w:rsidP="005C2A4B">
      <w:pPr>
        <w:spacing w:line="240" w:lineRule="auto"/>
        <w:jc w:val="both"/>
      </w:pPr>
      <w:r>
        <w:t>Zapisnik vodi Radovan Bjeloš, predsjednik Vijeća.</w:t>
      </w:r>
    </w:p>
    <w:p w:rsidR="005C2A4B" w:rsidRDefault="005C2A4B" w:rsidP="005C2A4B">
      <w:pPr>
        <w:spacing w:line="240" w:lineRule="auto"/>
        <w:jc w:val="both"/>
      </w:pPr>
    </w:p>
    <w:p w:rsidR="005C2A4B" w:rsidRDefault="005C2A4B" w:rsidP="005C2A4B">
      <w:pPr>
        <w:spacing w:line="240" w:lineRule="auto"/>
        <w:jc w:val="both"/>
      </w:pPr>
      <w:r>
        <w:t>Predsjednik konstatira da je nazočno 7 od ukupno 7 članova Vijeća, što znači da Vijeće može pravovaljano odlučivati, te otvara 14. sjednicu Vijeća Mjesnog odbora.</w:t>
      </w:r>
    </w:p>
    <w:p w:rsidR="005C2A4B" w:rsidRDefault="005C2A4B" w:rsidP="005C2A4B">
      <w:pPr>
        <w:spacing w:line="240" w:lineRule="auto"/>
        <w:jc w:val="both"/>
      </w:pPr>
    </w:p>
    <w:p w:rsidR="005C2A4B" w:rsidRDefault="005C2A4B" w:rsidP="005C2A4B">
      <w:pPr>
        <w:spacing w:line="240" w:lineRule="auto"/>
        <w:jc w:val="both"/>
      </w:pPr>
      <w:r>
        <w:t>Predsjednik Vijeća daje zapisnik 13. sjednice na verifikaciju.</w:t>
      </w:r>
    </w:p>
    <w:p w:rsidR="005C2A4B" w:rsidRDefault="005C2A4B" w:rsidP="005C2A4B">
      <w:pPr>
        <w:spacing w:line="240" w:lineRule="auto"/>
        <w:jc w:val="both"/>
      </w:pPr>
      <w:r>
        <w:t>Vijeće prihvaća tekst Zapisnika 13. sjednice Vijeća, bez izmjena.</w:t>
      </w:r>
    </w:p>
    <w:p w:rsidR="005C2A4B" w:rsidRDefault="005C2A4B" w:rsidP="005C2A4B">
      <w:pPr>
        <w:spacing w:line="240" w:lineRule="auto"/>
        <w:jc w:val="both"/>
      </w:pPr>
    </w:p>
    <w:p w:rsidR="005C2A4B" w:rsidRDefault="005C2A4B" w:rsidP="005C2A4B">
      <w:pPr>
        <w:spacing w:line="276" w:lineRule="auto"/>
        <w:jc w:val="both"/>
      </w:pPr>
      <w:r>
        <w:t>Dnevni red je jednoglasno prihvaćen i glasi:</w:t>
      </w:r>
    </w:p>
    <w:p w:rsidR="005C2A4B" w:rsidRDefault="005C2A4B" w:rsidP="005C2A4B">
      <w:pPr>
        <w:spacing w:line="240" w:lineRule="auto"/>
        <w:jc w:val="both"/>
      </w:pPr>
    </w:p>
    <w:p w:rsidR="005C2A4B" w:rsidRDefault="005C2A4B" w:rsidP="005C2A4B">
      <w:pPr>
        <w:spacing w:line="240" w:lineRule="auto"/>
        <w:jc w:val="both"/>
      </w:pPr>
    </w:p>
    <w:p w:rsidR="005C2A4B" w:rsidRDefault="005C2A4B" w:rsidP="005C2A4B">
      <w:pPr>
        <w:spacing w:line="240" w:lineRule="auto"/>
        <w:jc w:val="center"/>
        <w:rPr>
          <w:b/>
        </w:rPr>
      </w:pPr>
      <w:r>
        <w:rPr>
          <w:b/>
        </w:rPr>
        <w:t>DNEVNI  RED</w:t>
      </w:r>
    </w:p>
    <w:p w:rsidR="005C2A4B" w:rsidRDefault="005C2A4B" w:rsidP="005C2A4B">
      <w:pPr>
        <w:spacing w:line="240" w:lineRule="auto"/>
        <w:jc w:val="center"/>
        <w:rPr>
          <w:b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472"/>
      </w:tblGrid>
      <w:tr w:rsidR="005C2A4B" w:rsidTr="005C2A4B">
        <w:tc>
          <w:tcPr>
            <w:tcW w:w="567" w:type="dxa"/>
            <w:hideMark/>
          </w:tcPr>
          <w:p w:rsidR="005C2A4B" w:rsidRDefault="005C2A4B">
            <w:pPr>
              <w:spacing w:line="240" w:lineRule="auto"/>
              <w:jc w:val="both"/>
            </w:pPr>
            <w:r>
              <w:t xml:space="preserve">1. </w:t>
            </w:r>
          </w:p>
        </w:tc>
        <w:tc>
          <w:tcPr>
            <w:tcW w:w="9070" w:type="dxa"/>
            <w:hideMark/>
          </w:tcPr>
          <w:p w:rsidR="005C2A4B" w:rsidRDefault="005C2A4B">
            <w:pPr>
              <w:spacing w:line="240" w:lineRule="auto"/>
              <w:jc w:val="both"/>
            </w:pPr>
            <w:r>
              <w:t>Zaključak o prenamjeni parkirališnih mjesta uz tržnicu Trnsko – donošenje zaključka</w:t>
            </w:r>
          </w:p>
        </w:tc>
      </w:tr>
      <w:tr w:rsidR="005C2A4B" w:rsidTr="005C2A4B">
        <w:tc>
          <w:tcPr>
            <w:tcW w:w="567" w:type="dxa"/>
            <w:hideMark/>
          </w:tcPr>
          <w:p w:rsidR="005C2A4B" w:rsidRDefault="005C2A4B">
            <w:pPr>
              <w:spacing w:line="240" w:lineRule="auto"/>
              <w:jc w:val="both"/>
            </w:pPr>
            <w:r>
              <w:t xml:space="preserve">2. </w:t>
            </w:r>
          </w:p>
        </w:tc>
        <w:tc>
          <w:tcPr>
            <w:tcW w:w="9070" w:type="dxa"/>
          </w:tcPr>
          <w:p w:rsidR="005C2A4B" w:rsidRDefault="005C2A4B">
            <w:pPr>
              <w:spacing w:line="240" w:lineRule="auto"/>
              <w:jc w:val="both"/>
            </w:pPr>
            <w:r>
              <w:t>Pitanja i prijedlozi</w:t>
            </w:r>
          </w:p>
          <w:p w:rsidR="005C2A4B" w:rsidRDefault="005C2A4B">
            <w:pPr>
              <w:spacing w:line="240" w:lineRule="auto"/>
              <w:jc w:val="both"/>
            </w:pPr>
          </w:p>
          <w:p w:rsidR="005C2A4B" w:rsidRDefault="005C2A4B">
            <w:pPr>
              <w:spacing w:line="240" w:lineRule="auto"/>
              <w:jc w:val="both"/>
            </w:pPr>
          </w:p>
        </w:tc>
      </w:tr>
    </w:tbl>
    <w:p w:rsidR="005C2A4B" w:rsidRDefault="005C2A4B" w:rsidP="005C2A4B">
      <w:pPr>
        <w:spacing w:line="240" w:lineRule="auto"/>
        <w:jc w:val="both"/>
        <w:rPr>
          <w:b/>
        </w:rPr>
      </w:pPr>
      <w:r>
        <w:rPr>
          <w:b/>
        </w:rPr>
        <w:t>Ad1. Zaključak o prenamjeni parkirališnih mjesta uz tržnicu Trnsko – donošenje zaključka</w:t>
      </w:r>
    </w:p>
    <w:p w:rsidR="005C2A4B" w:rsidRDefault="005C2A4B" w:rsidP="005C2A4B">
      <w:pPr>
        <w:spacing w:line="240" w:lineRule="auto"/>
        <w:jc w:val="both"/>
        <w:rPr>
          <w:b/>
        </w:rPr>
      </w:pPr>
    </w:p>
    <w:p w:rsidR="005C2A4B" w:rsidRDefault="005C2A4B" w:rsidP="005C2A4B">
      <w:pPr>
        <w:autoSpaceDE w:val="0"/>
        <w:autoSpaceDN w:val="0"/>
        <w:adjustRightInd w:val="0"/>
        <w:spacing w:line="254" w:lineRule="auto"/>
        <w:rPr>
          <w:rFonts w:eastAsia="Calibri"/>
          <w:color w:val="000000"/>
          <w:szCs w:val="24"/>
          <w:lang w:val="en-US"/>
        </w:rPr>
      </w:pPr>
      <w:proofErr w:type="spellStart"/>
      <w:r>
        <w:rPr>
          <w:rFonts w:eastAsia="Calibri"/>
          <w:color w:val="000000"/>
          <w:szCs w:val="24"/>
          <w:lang w:val="en-US"/>
        </w:rPr>
        <w:t>Uvodno</w:t>
      </w:r>
      <w:proofErr w:type="spellEnd"/>
      <w:r>
        <w:rPr>
          <w:rFonts w:eastAsia="Calibri"/>
          <w:color w:val="000000"/>
          <w:szCs w:val="24"/>
          <w:lang w:val="en-US"/>
        </w:rPr>
        <w:t xml:space="preserve"> </w:t>
      </w:r>
      <w:proofErr w:type="spellStart"/>
      <w:r>
        <w:rPr>
          <w:rFonts w:eastAsia="Calibri"/>
          <w:color w:val="000000"/>
          <w:szCs w:val="24"/>
          <w:lang w:val="en-US"/>
        </w:rPr>
        <w:t>obrazloženje</w:t>
      </w:r>
      <w:proofErr w:type="spellEnd"/>
      <w:r>
        <w:rPr>
          <w:rFonts w:eastAsia="Calibri"/>
          <w:color w:val="000000"/>
          <w:szCs w:val="24"/>
          <w:lang w:val="en-US"/>
        </w:rPr>
        <w:t xml:space="preserve"> </w:t>
      </w:r>
      <w:proofErr w:type="spellStart"/>
      <w:r>
        <w:rPr>
          <w:rFonts w:eastAsia="Calibri"/>
          <w:color w:val="000000"/>
          <w:szCs w:val="24"/>
          <w:lang w:val="en-US"/>
        </w:rPr>
        <w:t>iznosi</w:t>
      </w:r>
      <w:proofErr w:type="spellEnd"/>
      <w:r>
        <w:rPr>
          <w:rFonts w:eastAsia="Calibri"/>
          <w:color w:val="000000"/>
          <w:szCs w:val="24"/>
          <w:lang w:val="en-US"/>
        </w:rPr>
        <w:t xml:space="preserve"> Predsjednik </w:t>
      </w:r>
      <w:proofErr w:type="spellStart"/>
      <w:r>
        <w:rPr>
          <w:rFonts w:eastAsia="Calibri"/>
          <w:color w:val="000000"/>
          <w:szCs w:val="24"/>
          <w:lang w:val="en-US"/>
        </w:rPr>
        <w:t>Vijeća</w:t>
      </w:r>
      <w:proofErr w:type="spellEnd"/>
      <w:r>
        <w:rPr>
          <w:rFonts w:eastAsia="Calibri"/>
          <w:color w:val="000000"/>
          <w:szCs w:val="24"/>
          <w:lang w:val="en-US"/>
        </w:rPr>
        <w:t>.</w:t>
      </w:r>
    </w:p>
    <w:p w:rsidR="005C2A4B" w:rsidRDefault="005C2A4B" w:rsidP="005C2A4B">
      <w:pPr>
        <w:autoSpaceDE w:val="0"/>
        <w:autoSpaceDN w:val="0"/>
        <w:adjustRightInd w:val="0"/>
        <w:spacing w:line="254" w:lineRule="auto"/>
        <w:rPr>
          <w:rFonts w:eastAsia="Calibri"/>
          <w:color w:val="000000"/>
          <w:szCs w:val="24"/>
          <w:lang w:val="en-US"/>
        </w:rPr>
      </w:pPr>
      <w:r>
        <w:rPr>
          <w:rFonts w:eastAsia="Calibri"/>
          <w:color w:val="000000"/>
          <w:szCs w:val="24"/>
          <w:lang w:val="en-US"/>
        </w:rPr>
        <w:t xml:space="preserve">U </w:t>
      </w:r>
      <w:proofErr w:type="spellStart"/>
      <w:r>
        <w:rPr>
          <w:rFonts w:eastAsia="Calibri"/>
          <w:color w:val="000000"/>
          <w:szCs w:val="24"/>
          <w:lang w:val="en-US"/>
        </w:rPr>
        <w:t>raspravi</w:t>
      </w:r>
      <w:proofErr w:type="spellEnd"/>
      <w:r>
        <w:rPr>
          <w:rFonts w:eastAsia="Calibri"/>
          <w:color w:val="000000"/>
          <w:szCs w:val="24"/>
          <w:lang w:val="en-US"/>
        </w:rPr>
        <w:t xml:space="preserve"> </w:t>
      </w:r>
      <w:proofErr w:type="spellStart"/>
      <w:r>
        <w:rPr>
          <w:rFonts w:eastAsia="Calibri"/>
          <w:color w:val="000000"/>
          <w:szCs w:val="24"/>
          <w:lang w:val="en-US"/>
        </w:rPr>
        <w:t>sudjeluju</w:t>
      </w:r>
      <w:proofErr w:type="spellEnd"/>
      <w:r>
        <w:rPr>
          <w:rFonts w:eastAsia="Calibri"/>
          <w:color w:val="000000"/>
          <w:szCs w:val="24"/>
          <w:lang w:val="en-US"/>
        </w:rPr>
        <w:t xml:space="preserve"> </w:t>
      </w:r>
      <w:proofErr w:type="spellStart"/>
      <w:r>
        <w:rPr>
          <w:rFonts w:eastAsia="Calibri"/>
          <w:color w:val="000000"/>
          <w:szCs w:val="24"/>
          <w:lang w:val="en-US"/>
        </w:rPr>
        <w:t>svi</w:t>
      </w:r>
      <w:proofErr w:type="spellEnd"/>
      <w:r>
        <w:rPr>
          <w:rFonts w:eastAsia="Calibri"/>
          <w:color w:val="000000"/>
          <w:szCs w:val="24"/>
          <w:lang w:val="en-US"/>
        </w:rPr>
        <w:t xml:space="preserve"> </w:t>
      </w:r>
      <w:proofErr w:type="spellStart"/>
      <w:r>
        <w:rPr>
          <w:rFonts w:eastAsia="Calibri"/>
          <w:color w:val="000000"/>
          <w:szCs w:val="24"/>
          <w:lang w:val="en-US"/>
        </w:rPr>
        <w:t>članovi</w:t>
      </w:r>
      <w:proofErr w:type="spellEnd"/>
      <w:r>
        <w:rPr>
          <w:rFonts w:eastAsia="Calibri"/>
          <w:color w:val="000000"/>
          <w:szCs w:val="24"/>
          <w:lang w:val="en-US"/>
        </w:rPr>
        <w:t xml:space="preserve"> </w:t>
      </w:r>
      <w:proofErr w:type="spellStart"/>
      <w:r>
        <w:rPr>
          <w:rFonts w:eastAsia="Calibri"/>
          <w:color w:val="000000"/>
          <w:szCs w:val="24"/>
          <w:lang w:val="en-US"/>
        </w:rPr>
        <w:t>Vijeća</w:t>
      </w:r>
      <w:proofErr w:type="spellEnd"/>
      <w:r>
        <w:rPr>
          <w:rFonts w:eastAsia="Calibri"/>
          <w:color w:val="000000"/>
          <w:szCs w:val="24"/>
          <w:lang w:val="en-US"/>
        </w:rPr>
        <w:t>.</w:t>
      </w:r>
    </w:p>
    <w:p w:rsidR="005C2A4B" w:rsidRDefault="005C2A4B" w:rsidP="005C2A4B">
      <w:pPr>
        <w:autoSpaceDE w:val="0"/>
        <w:autoSpaceDN w:val="0"/>
        <w:adjustRightInd w:val="0"/>
        <w:spacing w:line="254" w:lineRule="auto"/>
        <w:rPr>
          <w:rFonts w:eastAsia="Calibri"/>
          <w:color w:val="000000"/>
          <w:szCs w:val="24"/>
          <w:lang w:val="en-US"/>
        </w:rPr>
      </w:pPr>
    </w:p>
    <w:p w:rsidR="005C2A4B" w:rsidRDefault="005C2A4B" w:rsidP="005C2A4B">
      <w:pPr>
        <w:spacing w:line="254" w:lineRule="auto"/>
        <w:jc w:val="both"/>
        <w:rPr>
          <w:rFonts w:eastAsia="Calibri"/>
          <w:szCs w:val="24"/>
          <w:lang w:val="en-US"/>
        </w:rPr>
      </w:pPr>
      <w:proofErr w:type="spellStart"/>
      <w:r>
        <w:rPr>
          <w:rFonts w:eastAsia="Calibri"/>
          <w:szCs w:val="24"/>
          <w:lang w:val="en-US"/>
        </w:rPr>
        <w:t>Vijeće</w:t>
      </w:r>
      <w:proofErr w:type="spellEnd"/>
      <w:r>
        <w:rPr>
          <w:rFonts w:eastAsia="Calibri"/>
          <w:szCs w:val="24"/>
          <w:lang w:val="en-US"/>
        </w:rPr>
        <w:t xml:space="preserve"> </w:t>
      </w:r>
      <w:proofErr w:type="spellStart"/>
      <w:r>
        <w:rPr>
          <w:rFonts w:eastAsia="Calibri"/>
          <w:szCs w:val="24"/>
          <w:lang w:val="en-US"/>
        </w:rPr>
        <w:t>jednoglasno</w:t>
      </w:r>
      <w:proofErr w:type="spellEnd"/>
      <w:r>
        <w:rPr>
          <w:rFonts w:eastAsia="Calibri"/>
          <w:szCs w:val="24"/>
          <w:lang w:val="en-US"/>
        </w:rPr>
        <w:t xml:space="preserve"> </w:t>
      </w:r>
      <w:proofErr w:type="spellStart"/>
      <w:r>
        <w:rPr>
          <w:rFonts w:eastAsia="Calibri"/>
          <w:szCs w:val="24"/>
          <w:lang w:val="en-US"/>
        </w:rPr>
        <w:t>donosi</w:t>
      </w:r>
      <w:proofErr w:type="spellEnd"/>
    </w:p>
    <w:p w:rsidR="005C2A4B" w:rsidRDefault="005C2A4B" w:rsidP="005C2A4B">
      <w:pPr>
        <w:spacing w:line="240" w:lineRule="auto"/>
        <w:jc w:val="both"/>
      </w:pPr>
    </w:p>
    <w:p w:rsidR="005C2A4B" w:rsidRDefault="005C2A4B" w:rsidP="005C2A4B">
      <w:pPr>
        <w:spacing w:line="240" w:lineRule="auto"/>
        <w:jc w:val="center"/>
        <w:rPr>
          <w:b/>
        </w:rPr>
      </w:pPr>
    </w:p>
    <w:p w:rsidR="005C2A4B" w:rsidRDefault="005C2A4B" w:rsidP="005C2A4B">
      <w:pPr>
        <w:spacing w:line="240" w:lineRule="auto"/>
        <w:jc w:val="center"/>
        <w:rPr>
          <w:b/>
        </w:rPr>
      </w:pPr>
      <w:r>
        <w:rPr>
          <w:b/>
        </w:rPr>
        <w:t>Zaključak  o prenamjeni parkirališnih mjesta uz tržnicu Trnsko</w:t>
      </w:r>
    </w:p>
    <w:p w:rsidR="005C2A4B" w:rsidRDefault="005C2A4B" w:rsidP="005C2A4B">
      <w:pPr>
        <w:spacing w:line="240" w:lineRule="auto"/>
      </w:pPr>
    </w:p>
    <w:p w:rsidR="005C2A4B" w:rsidRDefault="005C2A4B" w:rsidP="005C2A4B">
      <w:pPr>
        <w:spacing w:line="240" w:lineRule="auto"/>
        <w:jc w:val="both"/>
      </w:pPr>
      <w:r>
        <w:t>(Zaključak se prilaže ovom zapisniku i njegov je sastavni dio.)</w:t>
      </w:r>
    </w:p>
    <w:p w:rsidR="005C2A4B" w:rsidRDefault="005C2A4B" w:rsidP="005C2A4B">
      <w:pPr>
        <w:spacing w:line="240" w:lineRule="auto"/>
        <w:jc w:val="both"/>
      </w:pPr>
    </w:p>
    <w:p w:rsidR="005C2A4B" w:rsidRDefault="005C2A4B" w:rsidP="005C2A4B">
      <w:pPr>
        <w:spacing w:line="240" w:lineRule="auto"/>
        <w:jc w:val="both"/>
        <w:rPr>
          <w:b/>
        </w:rPr>
      </w:pPr>
      <w:r>
        <w:rPr>
          <w:b/>
        </w:rPr>
        <w:t>Ad2. Pitanja i prijedlozi</w:t>
      </w:r>
    </w:p>
    <w:p w:rsidR="005C2A4B" w:rsidRDefault="005C2A4B" w:rsidP="005C2A4B">
      <w:pPr>
        <w:spacing w:line="240" w:lineRule="auto"/>
        <w:jc w:val="both"/>
        <w:rPr>
          <w:b/>
        </w:rPr>
      </w:pPr>
    </w:p>
    <w:p w:rsidR="005C2A4B" w:rsidRDefault="005C2A4B" w:rsidP="005C2A4B">
      <w:pPr>
        <w:spacing w:line="240" w:lineRule="auto"/>
        <w:jc w:val="both"/>
      </w:pPr>
      <w:r>
        <w:t>Budući da nije bilo pitanja ni prijedloga, predsjednik se zahvalio svim nazočnima na dolasku te zaključio sjednicu.</w:t>
      </w:r>
    </w:p>
    <w:p w:rsidR="005C2A4B" w:rsidRDefault="005C2A4B" w:rsidP="005C2A4B">
      <w:pPr>
        <w:spacing w:line="240" w:lineRule="auto"/>
        <w:jc w:val="both"/>
      </w:pPr>
    </w:p>
    <w:p w:rsidR="005C2A4B" w:rsidRDefault="005C2A4B" w:rsidP="005C2A4B">
      <w:pPr>
        <w:spacing w:line="240" w:lineRule="auto"/>
        <w:jc w:val="both"/>
      </w:pPr>
    </w:p>
    <w:p w:rsidR="005C2A4B" w:rsidRDefault="005C2A4B" w:rsidP="005C2A4B">
      <w:pPr>
        <w:spacing w:line="240" w:lineRule="auto"/>
        <w:jc w:val="both"/>
      </w:pPr>
      <w:r>
        <w:t>Sjednica je završila u 19:20 sati.</w:t>
      </w:r>
    </w:p>
    <w:p w:rsidR="005C2A4B" w:rsidRDefault="005C2A4B" w:rsidP="005C2A4B">
      <w:pPr>
        <w:spacing w:line="240" w:lineRule="auto"/>
        <w:jc w:val="both"/>
      </w:pPr>
    </w:p>
    <w:p w:rsidR="005C2A4B" w:rsidRDefault="005C2A4B" w:rsidP="005C2A4B">
      <w:pPr>
        <w:spacing w:line="240" w:lineRule="auto"/>
        <w:jc w:val="both"/>
      </w:pPr>
    </w:p>
    <w:p w:rsidR="005C2A4B" w:rsidRDefault="005C2A4B" w:rsidP="005C2A4B">
      <w:pPr>
        <w:spacing w:line="240" w:lineRule="auto"/>
        <w:jc w:val="both"/>
      </w:pPr>
      <w:r>
        <w:lastRenderedPageBreak/>
        <w:t>KLASA: 024-08/26-003/1585</w:t>
      </w:r>
    </w:p>
    <w:p w:rsidR="005C2A4B" w:rsidRDefault="005C2A4B" w:rsidP="005C2A4B">
      <w:pPr>
        <w:spacing w:line="240" w:lineRule="auto"/>
        <w:jc w:val="both"/>
      </w:pPr>
      <w:r>
        <w:t>URBROJ: 251-13-11-2/007-26-2</w:t>
      </w:r>
    </w:p>
    <w:p w:rsidR="005C2A4B" w:rsidRDefault="005C2A4B" w:rsidP="005C2A4B">
      <w:pPr>
        <w:spacing w:line="240" w:lineRule="auto"/>
        <w:jc w:val="both"/>
      </w:pPr>
      <w:r>
        <w:t>Zagreb, 16. srpnja 2026.</w:t>
      </w:r>
    </w:p>
    <w:p w:rsidR="005C2A4B" w:rsidRDefault="005C2A4B" w:rsidP="005C2A4B">
      <w:pPr>
        <w:spacing w:line="240" w:lineRule="auto"/>
        <w:jc w:val="both"/>
      </w:pPr>
    </w:p>
    <w:p w:rsidR="005C2A4B" w:rsidRDefault="005C2A4B" w:rsidP="005C2A4B">
      <w:pPr>
        <w:spacing w:line="240" w:lineRule="auto"/>
        <w:jc w:val="both"/>
      </w:pPr>
    </w:p>
    <w:p w:rsidR="005C2A4B" w:rsidRDefault="005C2A4B" w:rsidP="005C2A4B">
      <w:pPr>
        <w:spacing w:line="240" w:lineRule="auto"/>
        <w:jc w:val="both"/>
      </w:pPr>
      <w:r>
        <w:t>Zapisnik uredio:</w:t>
      </w:r>
    </w:p>
    <w:p w:rsidR="005C2A4B" w:rsidRDefault="005C2A4B" w:rsidP="005C2A4B">
      <w:pPr>
        <w:spacing w:line="240" w:lineRule="auto"/>
        <w:jc w:val="both"/>
      </w:pPr>
      <w:r>
        <w:t xml:space="preserve">Matej Šipura </w:t>
      </w:r>
    </w:p>
    <w:p w:rsidR="005C2A4B" w:rsidRDefault="005C2A4B" w:rsidP="005C2A4B">
      <w:pPr>
        <w:spacing w:line="240" w:lineRule="auto"/>
        <w:jc w:val="both"/>
      </w:pPr>
    </w:p>
    <w:p w:rsidR="005C2A4B" w:rsidRDefault="005C2A4B" w:rsidP="005C2A4B">
      <w:pPr>
        <w:spacing w:line="240" w:lineRule="auto"/>
        <w:jc w:val="both"/>
      </w:pPr>
    </w:p>
    <w:p w:rsidR="005C2A4B" w:rsidRDefault="005C2A4B" w:rsidP="005C2A4B">
      <w:pPr>
        <w:spacing w:line="240" w:lineRule="auto"/>
        <w:ind w:left="4248"/>
        <w:jc w:val="center"/>
      </w:pPr>
      <w:r>
        <w:t>Predsjednik</w:t>
      </w:r>
    </w:p>
    <w:p w:rsidR="005C2A4B" w:rsidRDefault="005C2A4B" w:rsidP="005C2A4B">
      <w:pPr>
        <w:spacing w:line="240" w:lineRule="auto"/>
        <w:ind w:left="4248"/>
        <w:jc w:val="center"/>
      </w:pPr>
      <w:r>
        <w:t>Vijeća Mjesnog odbora Trnsko</w:t>
      </w:r>
    </w:p>
    <w:p w:rsidR="005C2A4B" w:rsidRDefault="005C2A4B" w:rsidP="005C2A4B">
      <w:pPr>
        <w:spacing w:line="240" w:lineRule="auto"/>
        <w:ind w:left="4248"/>
        <w:jc w:val="center"/>
      </w:pPr>
    </w:p>
    <w:p w:rsidR="005C2A4B" w:rsidRDefault="005C2A4B" w:rsidP="005C2A4B">
      <w:pPr>
        <w:spacing w:line="240" w:lineRule="auto"/>
        <w:ind w:left="4248"/>
        <w:jc w:val="center"/>
      </w:pPr>
      <w:r>
        <w:t>Radovan Bjeloš</w:t>
      </w:r>
    </w:p>
    <w:p w:rsidR="005C2A4B" w:rsidRDefault="005C2A4B" w:rsidP="005C2A4B">
      <w:pPr>
        <w:spacing w:line="240" w:lineRule="auto"/>
        <w:rPr>
          <w:u w:val="single"/>
        </w:rPr>
      </w:pPr>
      <w:r>
        <w:rPr>
          <w:u w:val="single"/>
        </w:rPr>
        <w:br w:type="page"/>
      </w:r>
    </w:p>
    <w:p w:rsidR="00322A97" w:rsidRDefault="00322A97" w:rsidP="00322A97">
      <w:pPr>
        <w:jc w:val="both"/>
        <w:rPr>
          <w:szCs w:val="24"/>
        </w:rPr>
      </w:pPr>
      <w:r>
        <w:rPr>
          <w:szCs w:val="24"/>
        </w:rPr>
        <w:lastRenderedPageBreak/>
        <w:t>Na temelju članka 100. Statuta Grada Zagreba (Službeni glasnik Grada Zagreba 23/16, 2/18, 23/18, 3/20, 3/21, 11/21 - pročišćeni tekst, 16/22), Vijeće Mjesnog odbora Trnsko, na 14. sjednici, 16. srpnja 2026., donijelo je</w:t>
      </w:r>
    </w:p>
    <w:p w:rsidR="00322A97" w:rsidRDefault="00322A97" w:rsidP="00322A97">
      <w:pPr>
        <w:rPr>
          <w:b/>
          <w:szCs w:val="24"/>
        </w:rPr>
      </w:pPr>
    </w:p>
    <w:p w:rsidR="00322A97" w:rsidRDefault="00322A97" w:rsidP="00322A97">
      <w:pPr>
        <w:jc w:val="center"/>
        <w:rPr>
          <w:b/>
          <w:szCs w:val="24"/>
        </w:rPr>
      </w:pPr>
      <w:r>
        <w:rPr>
          <w:b/>
          <w:szCs w:val="24"/>
        </w:rPr>
        <w:t>ZAKLJUČAK</w:t>
      </w:r>
    </w:p>
    <w:p w:rsidR="00322A97" w:rsidRDefault="00322A97" w:rsidP="00322A97">
      <w:pPr>
        <w:jc w:val="center"/>
        <w:rPr>
          <w:b/>
          <w:szCs w:val="24"/>
        </w:rPr>
      </w:pPr>
      <w:r>
        <w:rPr>
          <w:b/>
          <w:szCs w:val="24"/>
        </w:rPr>
        <w:t>o prenamjeni parkirališnih mjesta uz tržnicu Trnsko</w:t>
      </w:r>
    </w:p>
    <w:p w:rsidR="00322A97" w:rsidRDefault="00322A97" w:rsidP="00322A97">
      <w:pPr>
        <w:pStyle w:val="Odlomakpopisa"/>
        <w:suppressAutoHyphens w:val="0"/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322A97" w:rsidRDefault="00322A97" w:rsidP="00322A97">
      <w:pPr>
        <w:pStyle w:val="Odlomakpopisa"/>
        <w:suppressAutoHyphens w:val="0"/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322A97" w:rsidRDefault="00322A97" w:rsidP="00322A97">
      <w:pPr>
        <w:numPr>
          <w:ilvl w:val="0"/>
          <w:numId w:val="1"/>
        </w:numPr>
        <w:suppressAutoHyphens w:val="0"/>
        <w:spacing w:line="240" w:lineRule="auto"/>
        <w:contextualSpacing/>
        <w:jc w:val="both"/>
        <w:rPr>
          <w:rFonts w:eastAsia="Times New Roman"/>
          <w:szCs w:val="24"/>
          <w:lang w:eastAsia="hr-HR"/>
        </w:rPr>
      </w:pPr>
      <w:r>
        <w:rPr>
          <w:szCs w:val="24"/>
        </w:rPr>
        <w:t xml:space="preserve">Vijeće je raspravljalo o zahtjevu za prenamjenu parkirališnih mjesta uz tržnicu u </w:t>
      </w:r>
      <w:proofErr w:type="spellStart"/>
      <w:r>
        <w:rPr>
          <w:szCs w:val="24"/>
        </w:rPr>
        <w:t>Trnskom</w:t>
      </w:r>
      <w:proofErr w:type="spellEnd"/>
      <w:r>
        <w:rPr>
          <w:szCs w:val="24"/>
        </w:rPr>
        <w:t>, na k.č.br. 1543/7 k.o. Klara Nova.</w:t>
      </w:r>
    </w:p>
    <w:p w:rsidR="00322A97" w:rsidRDefault="00322A97" w:rsidP="00322A97">
      <w:pPr>
        <w:suppressAutoHyphens w:val="0"/>
        <w:spacing w:line="240" w:lineRule="auto"/>
        <w:ind w:left="720"/>
        <w:contextualSpacing/>
        <w:jc w:val="both"/>
        <w:rPr>
          <w:rFonts w:eastAsia="Times New Roman"/>
          <w:szCs w:val="24"/>
          <w:lang w:eastAsia="hr-HR"/>
        </w:rPr>
      </w:pPr>
    </w:p>
    <w:p w:rsidR="00322A97" w:rsidRDefault="00322A97" w:rsidP="00322A97">
      <w:pPr>
        <w:numPr>
          <w:ilvl w:val="0"/>
          <w:numId w:val="1"/>
        </w:numPr>
        <w:suppressAutoHyphens w:val="0"/>
        <w:spacing w:line="240" w:lineRule="auto"/>
        <w:contextualSpacing/>
        <w:jc w:val="both"/>
        <w:rPr>
          <w:rFonts w:eastAsia="Times New Roman"/>
          <w:szCs w:val="24"/>
          <w:lang w:eastAsia="hr-HR"/>
        </w:rPr>
      </w:pPr>
      <w:r>
        <w:rPr>
          <w:rFonts w:eastAsia="Times New Roman"/>
          <w:szCs w:val="24"/>
          <w:lang w:eastAsia="hr-HR"/>
        </w:rPr>
        <w:t>Vijeće je suglasno te predlaže prenamjenu parkirališnih mjesta na način da se polovica parkirališnog kapaciteta zadrži za potrebe tržnice, a preostala polovica stavi na raspolaganje građanima.</w:t>
      </w:r>
    </w:p>
    <w:p w:rsidR="00322A97" w:rsidRDefault="00322A97" w:rsidP="00322A97">
      <w:pPr>
        <w:suppressAutoHyphens w:val="0"/>
        <w:spacing w:line="240" w:lineRule="auto"/>
        <w:ind w:left="708"/>
        <w:contextualSpacing/>
        <w:jc w:val="both"/>
        <w:rPr>
          <w:rFonts w:eastAsia="Times New Roman"/>
          <w:sz w:val="28"/>
          <w:szCs w:val="24"/>
          <w:lang w:eastAsia="hr-HR"/>
        </w:rPr>
      </w:pPr>
      <w:r>
        <w:rPr>
          <w:rFonts w:eastAsia="Times New Roman"/>
          <w:szCs w:val="24"/>
          <w:lang w:eastAsia="hr-HR"/>
        </w:rPr>
        <w:t>OBRAZLOŽENJE:</w:t>
      </w:r>
      <w:r>
        <w:t xml:space="preserve"> S obzirom na nedostatak parkirališnih mjesta u naselju Trnsko te činjenicu da se parkiralište uz tržnicu ne koristi u punom kapacitetu tijekom radnog vremena tržnice, predlaže se racionalnija organizacija i korištenje predmetne površine. Nakon završetka radnog vremena tržnice, parkiralište se u pravilu ne koristi te ostaje prazno zbog čega se predlaže da polovica parkirališnih mjesta bude namijenjena za potrebe tržnice, a preostala polovica za korištenje građanima, čime bi se postojeći parkirališni prostor učinkovitije iskoristio.</w:t>
      </w:r>
    </w:p>
    <w:p w:rsidR="00322A97" w:rsidRDefault="00322A97" w:rsidP="00322A97">
      <w:pPr>
        <w:suppressAutoHyphens w:val="0"/>
        <w:spacing w:line="240" w:lineRule="auto"/>
        <w:ind w:left="708"/>
        <w:contextualSpacing/>
        <w:jc w:val="both"/>
        <w:rPr>
          <w:rFonts w:eastAsia="SimSun"/>
          <w:lang w:eastAsia="ar-SA"/>
        </w:rPr>
      </w:pPr>
    </w:p>
    <w:p w:rsidR="00322A97" w:rsidRDefault="00322A97" w:rsidP="00322A97">
      <w:pPr>
        <w:numPr>
          <w:ilvl w:val="0"/>
          <w:numId w:val="1"/>
        </w:numPr>
        <w:spacing w:line="276" w:lineRule="auto"/>
        <w:jc w:val="both"/>
        <w:rPr>
          <w:szCs w:val="24"/>
        </w:rPr>
      </w:pPr>
      <w:r>
        <w:rPr>
          <w:szCs w:val="24"/>
        </w:rPr>
        <w:t>Ovaj zaključak biti će dostavljen Vijeću Gradske četvrti Novi Zagreb – zapad na daljnje postupanje.</w:t>
      </w:r>
    </w:p>
    <w:p w:rsidR="00322A97" w:rsidRDefault="00322A97" w:rsidP="00322A97">
      <w:pPr>
        <w:jc w:val="both"/>
        <w:rPr>
          <w:szCs w:val="24"/>
        </w:rPr>
      </w:pPr>
    </w:p>
    <w:p w:rsidR="00322A97" w:rsidRDefault="00322A97" w:rsidP="00322A97">
      <w:pPr>
        <w:jc w:val="both"/>
        <w:rPr>
          <w:szCs w:val="24"/>
        </w:rPr>
      </w:pPr>
    </w:p>
    <w:p w:rsidR="00322A97" w:rsidRDefault="00322A97" w:rsidP="00322A97">
      <w:pPr>
        <w:jc w:val="both"/>
        <w:rPr>
          <w:szCs w:val="24"/>
        </w:rPr>
      </w:pPr>
    </w:p>
    <w:p w:rsidR="00322A97" w:rsidRDefault="00322A97" w:rsidP="00322A97">
      <w:pPr>
        <w:jc w:val="both"/>
        <w:rPr>
          <w:szCs w:val="24"/>
        </w:rPr>
      </w:pPr>
    </w:p>
    <w:p w:rsidR="00322A97" w:rsidRDefault="00322A97" w:rsidP="00322A97">
      <w:pPr>
        <w:tabs>
          <w:tab w:val="left" w:pos="4140"/>
        </w:tabs>
        <w:suppressAutoHyphens w:val="0"/>
        <w:spacing w:line="240" w:lineRule="auto"/>
        <w:rPr>
          <w:rFonts w:eastAsia="Times New Roman"/>
          <w:szCs w:val="24"/>
          <w:lang w:eastAsia="hr-HR"/>
        </w:rPr>
      </w:pPr>
      <w:r>
        <w:rPr>
          <w:rFonts w:eastAsia="Times New Roman"/>
          <w:szCs w:val="24"/>
          <w:lang w:eastAsia="hr-HR"/>
        </w:rPr>
        <w:t>KLASA: 024-08/26-003/1585</w:t>
      </w:r>
    </w:p>
    <w:p w:rsidR="00322A97" w:rsidRDefault="00322A97" w:rsidP="00322A97">
      <w:pPr>
        <w:tabs>
          <w:tab w:val="left" w:pos="4140"/>
        </w:tabs>
        <w:suppressAutoHyphens w:val="0"/>
        <w:spacing w:line="240" w:lineRule="auto"/>
        <w:rPr>
          <w:rFonts w:eastAsia="Times New Roman"/>
          <w:szCs w:val="24"/>
          <w:lang w:eastAsia="hr-HR"/>
        </w:rPr>
      </w:pPr>
      <w:r>
        <w:rPr>
          <w:rFonts w:eastAsia="Times New Roman"/>
          <w:szCs w:val="24"/>
          <w:lang w:eastAsia="hr-HR"/>
        </w:rPr>
        <w:t>URBROJ: 251-13-11-2/007-26-3</w:t>
      </w:r>
    </w:p>
    <w:p w:rsidR="00322A97" w:rsidRDefault="00322A97" w:rsidP="00322A97">
      <w:pPr>
        <w:tabs>
          <w:tab w:val="center" w:pos="0"/>
        </w:tabs>
        <w:suppressAutoHyphens w:val="0"/>
        <w:spacing w:line="240" w:lineRule="auto"/>
        <w:rPr>
          <w:rFonts w:eastAsia="Times New Roman"/>
          <w:szCs w:val="24"/>
          <w:lang w:eastAsia="hr-HR"/>
        </w:rPr>
      </w:pPr>
      <w:r>
        <w:rPr>
          <w:rFonts w:eastAsia="Times New Roman"/>
          <w:szCs w:val="24"/>
          <w:lang w:eastAsia="hr-HR"/>
        </w:rPr>
        <w:t>Zagreb, 16. srpnja 2026.</w:t>
      </w:r>
    </w:p>
    <w:p w:rsidR="00322A97" w:rsidRDefault="00322A97" w:rsidP="00322A97">
      <w:pPr>
        <w:tabs>
          <w:tab w:val="center" w:pos="0"/>
        </w:tabs>
        <w:suppressAutoHyphens w:val="0"/>
        <w:spacing w:line="240" w:lineRule="auto"/>
        <w:ind w:left="708"/>
        <w:jc w:val="center"/>
        <w:rPr>
          <w:rFonts w:eastAsia="SimSun"/>
          <w:szCs w:val="24"/>
          <w:lang w:eastAsia="ar-SA"/>
        </w:rPr>
      </w:pPr>
    </w:p>
    <w:p w:rsidR="00322A97" w:rsidRDefault="00322A97" w:rsidP="00322A97">
      <w:pPr>
        <w:tabs>
          <w:tab w:val="center" w:pos="0"/>
        </w:tabs>
        <w:suppressAutoHyphens w:val="0"/>
        <w:spacing w:line="240" w:lineRule="auto"/>
        <w:ind w:left="708"/>
        <w:jc w:val="center"/>
        <w:rPr>
          <w:szCs w:val="24"/>
        </w:rPr>
      </w:pPr>
    </w:p>
    <w:p w:rsidR="00322A97" w:rsidRDefault="00322A97" w:rsidP="00322A97">
      <w:pPr>
        <w:tabs>
          <w:tab w:val="center" w:pos="0"/>
        </w:tabs>
        <w:suppressAutoHyphens w:val="0"/>
        <w:spacing w:line="240" w:lineRule="auto"/>
        <w:ind w:left="708"/>
        <w:jc w:val="center"/>
        <w:rPr>
          <w:szCs w:val="24"/>
        </w:rPr>
      </w:pPr>
    </w:p>
    <w:p w:rsidR="00322A97" w:rsidRDefault="00322A97" w:rsidP="00322A97">
      <w:pPr>
        <w:suppressAutoHyphens w:val="0"/>
        <w:spacing w:line="240" w:lineRule="auto"/>
        <w:ind w:left="708"/>
        <w:rPr>
          <w:rFonts w:eastAsia="Times New Roman"/>
          <w:szCs w:val="24"/>
          <w:lang w:eastAsia="hr-HR"/>
        </w:rPr>
      </w:pPr>
      <w:r>
        <w:rPr>
          <w:rFonts w:eastAsia="Times New Roman"/>
          <w:szCs w:val="24"/>
          <w:lang w:eastAsia="hr-HR"/>
        </w:rPr>
        <w:t xml:space="preserve">                                                                                                    Predsjednik</w:t>
      </w:r>
    </w:p>
    <w:p w:rsidR="00322A97" w:rsidRDefault="00322A97" w:rsidP="00322A97">
      <w:pPr>
        <w:suppressAutoHyphens w:val="0"/>
        <w:spacing w:line="240" w:lineRule="auto"/>
        <w:ind w:left="5664"/>
        <w:rPr>
          <w:rFonts w:eastAsia="Times New Roman"/>
          <w:szCs w:val="24"/>
          <w:lang w:eastAsia="hr-HR"/>
        </w:rPr>
      </w:pPr>
      <w:r>
        <w:rPr>
          <w:rFonts w:eastAsia="Times New Roman"/>
          <w:szCs w:val="24"/>
          <w:lang w:eastAsia="hr-HR"/>
        </w:rPr>
        <w:t xml:space="preserve">         Vijeća Mjesnog odbora </w:t>
      </w:r>
    </w:p>
    <w:p w:rsidR="00322A97" w:rsidRDefault="00322A97" w:rsidP="00322A97">
      <w:pPr>
        <w:suppressAutoHyphens w:val="0"/>
        <w:spacing w:line="240" w:lineRule="auto"/>
        <w:ind w:left="5664"/>
        <w:rPr>
          <w:rFonts w:eastAsia="Times New Roman"/>
          <w:szCs w:val="24"/>
          <w:lang w:eastAsia="hr-HR"/>
        </w:rPr>
      </w:pPr>
      <w:r>
        <w:rPr>
          <w:rFonts w:eastAsia="Times New Roman"/>
          <w:szCs w:val="24"/>
          <w:lang w:eastAsia="hr-HR"/>
        </w:rPr>
        <w:t xml:space="preserve">                     Trnsko </w:t>
      </w:r>
    </w:p>
    <w:p w:rsidR="00322A97" w:rsidRDefault="00322A97" w:rsidP="00322A97">
      <w:pPr>
        <w:suppressAutoHyphens w:val="0"/>
        <w:spacing w:line="240" w:lineRule="auto"/>
        <w:ind w:left="5664"/>
        <w:rPr>
          <w:rFonts w:eastAsia="Times New Roman"/>
          <w:szCs w:val="24"/>
          <w:lang w:eastAsia="hr-HR"/>
        </w:rPr>
      </w:pPr>
      <w:r>
        <w:rPr>
          <w:rFonts w:eastAsia="Times New Roman"/>
          <w:szCs w:val="24"/>
          <w:lang w:eastAsia="hr-HR"/>
        </w:rPr>
        <w:t xml:space="preserve">     </w:t>
      </w:r>
    </w:p>
    <w:p w:rsidR="00322A97" w:rsidRDefault="00322A97" w:rsidP="00322A97">
      <w:pPr>
        <w:suppressAutoHyphens w:val="0"/>
        <w:spacing w:line="240" w:lineRule="auto"/>
        <w:ind w:left="5664" w:firstLine="708"/>
        <w:rPr>
          <w:rFonts w:eastAsia="Times New Roman"/>
          <w:szCs w:val="24"/>
          <w:lang w:eastAsia="hr-HR"/>
        </w:rPr>
      </w:pPr>
      <w:r>
        <w:rPr>
          <w:rFonts w:eastAsia="Times New Roman"/>
          <w:szCs w:val="24"/>
          <w:lang w:eastAsia="hr-HR"/>
        </w:rPr>
        <w:t xml:space="preserve">   Radovan Bjeloš</w:t>
      </w:r>
    </w:p>
    <w:p w:rsidR="008F43A2" w:rsidRPr="005C2A4B" w:rsidRDefault="008F43A2" w:rsidP="005C2A4B">
      <w:bookmarkStart w:id="0" w:name="_GoBack"/>
      <w:bookmarkEnd w:id="0"/>
    </w:p>
    <w:sectPr w:rsidR="008F43A2" w:rsidRPr="005C2A4B" w:rsidSect="008F43A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F1548"/>
    <w:multiLevelType w:val="hybridMultilevel"/>
    <w:tmpl w:val="742069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73A6D74"/>
    <w:multiLevelType w:val="hybridMultilevel"/>
    <w:tmpl w:val="742069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43A2"/>
    <w:rsid w:val="00322A97"/>
    <w:rsid w:val="0055567D"/>
    <w:rsid w:val="005C2A4B"/>
    <w:rsid w:val="008F43A2"/>
    <w:rsid w:val="00CA22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4D6FF0"/>
  <w15:chartTrackingRefBased/>
  <w15:docId w15:val="{83DBEAF3-EFD4-4251-90A1-CA076D7AD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8F43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8F43A2"/>
    <w:pPr>
      <w:spacing w:after="200" w:line="276" w:lineRule="auto"/>
      <w:ind w:left="708"/>
    </w:pPr>
    <w:rPr>
      <w:rFonts w:ascii="Calibri" w:eastAsia="SimSun" w:hAnsi="Calibri" w:cs="Calibri"/>
      <w:sz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410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7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461</Words>
  <Characters>2634</Characters>
  <Application>Microsoft Office Word</Application>
  <DocSecurity>0</DocSecurity>
  <Lines>21</Lines>
  <Paragraphs>6</Paragraphs>
  <ScaleCrop>false</ScaleCrop>
  <Company/>
  <LinksUpToDate>false</LinksUpToDate>
  <CharactersWithSpaces>3089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Matej Šipura</dc:creator>
  <cp:keywords/>
  <dc:description/>
  <cp:lastModifiedBy>Matej Šipura</cp:lastModifiedBy>
  <cp:revision>3</cp:revision>
  <dcterms:created xsi:type="dcterms:W3CDTF">2026-07-17T08:04:00Z</dcterms:created>
  <dcterms:modified xsi:type="dcterms:W3CDTF">2026-07-17T12:32:00Z</dcterms:modified>
</cp:coreProperties>
</file>