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00E1" w:rsidRPr="0083049A" w:rsidRDefault="00CC00E1" w:rsidP="00CC00E1">
      <w:pPr>
        <w:jc w:val="center"/>
        <w:rPr>
          <w:b/>
          <w:bCs/>
        </w:rPr>
      </w:pPr>
      <w:r w:rsidRPr="0083049A">
        <w:rPr>
          <w:b/>
          <w:bCs/>
        </w:rPr>
        <w:t>ZAPISNIK</w:t>
      </w:r>
    </w:p>
    <w:p w:rsidR="00CC00E1" w:rsidRPr="0083049A" w:rsidRDefault="00CC00E1" w:rsidP="00CC00E1">
      <w:pPr>
        <w:jc w:val="center"/>
        <w:rPr>
          <w:b/>
          <w:bCs/>
        </w:rPr>
      </w:pPr>
      <w:r>
        <w:rPr>
          <w:b/>
          <w:bCs/>
        </w:rPr>
        <w:t xml:space="preserve">10. </w:t>
      </w:r>
      <w:r w:rsidRPr="0083049A">
        <w:rPr>
          <w:b/>
          <w:bCs/>
        </w:rPr>
        <w:t xml:space="preserve">sjednice Vijeća Mjesnog odbora </w:t>
      </w:r>
      <w:r>
        <w:rPr>
          <w:b/>
          <w:bCs/>
        </w:rPr>
        <w:t>Trnovčica</w:t>
      </w:r>
      <w:r w:rsidRPr="0083049A">
        <w:rPr>
          <w:b/>
          <w:bCs/>
        </w:rPr>
        <w:t>,</w:t>
      </w:r>
    </w:p>
    <w:p w:rsidR="00CC00E1" w:rsidRPr="0083049A" w:rsidRDefault="00CC00E1" w:rsidP="00CC00E1">
      <w:pPr>
        <w:jc w:val="center"/>
        <w:rPr>
          <w:b/>
          <w:bCs/>
        </w:rPr>
      </w:pPr>
      <w:r w:rsidRPr="0083049A">
        <w:rPr>
          <w:b/>
          <w:bCs/>
        </w:rPr>
        <w:t xml:space="preserve">održane </w:t>
      </w:r>
      <w:r>
        <w:rPr>
          <w:b/>
          <w:bCs/>
        </w:rPr>
        <w:t>30. ožujka 2026</w:t>
      </w:r>
      <w:r w:rsidRPr="0083049A">
        <w:rPr>
          <w:b/>
          <w:bCs/>
        </w:rPr>
        <w:t>.</w:t>
      </w:r>
    </w:p>
    <w:p w:rsidR="00CC00E1" w:rsidRPr="0083049A" w:rsidRDefault="00CC00E1" w:rsidP="00CC00E1">
      <w:pPr>
        <w:jc w:val="center"/>
        <w:rPr>
          <w:b/>
          <w:bCs/>
        </w:rPr>
      </w:pPr>
      <w:r w:rsidRPr="0083049A">
        <w:rPr>
          <w:b/>
          <w:bCs/>
        </w:rPr>
        <w:t xml:space="preserve">u objektu mjesne  samouprave </w:t>
      </w:r>
      <w:r>
        <w:rPr>
          <w:b/>
          <w:bCs/>
        </w:rPr>
        <w:t>Trnovčica, Trnovčica 2a</w:t>
      </w:r>
    </w:p>
    <w:p w:rsidR="00CC00E1" w:rsidRPr="0083049A" w:rsidRDefault="00CC00E1" w:rsidP="00CC00E1">
      <w:pPr>
        <w:jc w:val="center"/>
        <w:rPr>
          <w:b/>
          <w:bCs/>
        </w:rPr>
      </w:pPr>
      <w:r w:rsidRPr="0083049A">
        <w:rPr>
          <w:b/>
          <w:bCs/>
        </w:rPr>
        <w:t xml:space="preserve">s početkom u </w:t>
      </w:r>
      <w:r>
        <w:rPr>
          <w:b/>
          <w:bCs/>
        </w:rPr>
        <w:t>19,00</w:t>
      </w:r>
      <w:r w:rsidRPr="0083049A">
        <w:rPr>
          <w:b/>
          <w:bCs/>
        </w:rPr>
        <w:t xml:space="preserve"> sati</w:t>
      </w:r>
    </w:p>
    <w:p w:rsidR="00CC00E1" w:rsidRPr="00711768" w:rsidRDefault="00CC00E1" w:rsidP="00CC00E1">
      <w:pPr>
        <w:jc w:val="center"/>
      </w:pPr>
    </w:p>
    <w:p w:rsidR="00CC00E1" w:rsidRDefault="00CC00E1" w:rsidP="00CC00E1">
      <w:pPr>
        <w:jc w:val="both"/>
        <w:rPr>
          <w:rFonts w:eastAsia="SimSun" w:cs="Arial"/>
          <w:kern w:val="1"/>
          <w:lang w:eastAsia="zh-CN" w:bidi="hi-IN"/>
        </w:rPr>
      </w:pPr>
      <w:r w:rsidRPr="000879A2">
        <w:t>NAZO</w:t>
      </w:r>
      <w:r w:rsidRPr="000879A2">
        <w:rPr>
          <w:rFonts w:hint="eastAsia"/>
        </w:rPr>
        <w:t>Č</w:t>
      </w:r>
      <w:r w:rsidRPr="000879A2">
        <w:t xml:space="preserve">NI </w:t>
      </w:r>
      <w:r w:rsidRPr="000879A2">
        <w:rPr>
          <w:rFonts w:hint="eastAsia"/>
        </w:rPr>
        <w:t>Č</w:t>
      </w:r>
      <w:r w:rsidRPr="000879A2">
        <w:t>LANOVI VIJE</w:t>
      </w:r>
      <w:r w:rsidRPr="000879A2">
        <w:rPr>
          <w:rFonts w:hint="eastAsia"/>
        </w:rPr>
        <w:t>Ć</w:t>
      </w:r>
      <w:r w:rsidRPr="000879A2">
        <w:t>A:</w:t>
      </w:r>
      <w:r>
        <w:rPr>
          <w:b/>
        </w:rPr>
        <w:t xml:space="preserve"> </w:t>
      </w:r>
      <w:r>
        <w:rPr>
          <w:rFonts w:eastAsia="SimSun" w:cs="Arial"/>
          <w:kern w:val="1"/>
          <w:lang w:eastAsia="zh-CN" w:bidi="hi-IN"/>
        </w:rPr>
        <w:t>Nikola Bošnjak, Josip Badrov, Matej Crnković, Mario Šiško, Vesna Šiško, Marija Vuković, Kruno Popinjač</w:t>
      </w:r>
    </w:p>
    <w:p w:rsidR="00CC00E1" w:rsidRDefault="00CC00E1" w:rsidP="00CC00E1">
      <w:pPr>
        <w:jc w:val="both"/>
        <w:rPr>
          <w:rFonts w:eastAsia="SimSun" w:cs="Arial"/>
          <w:kern w:val="1"/>
          <w:lang w:eastAsia="zh-CN" w:bidi="hi-IN"/>
        </w:rPr>
      </w:pPr>
    </w:p>
    <w:p w:rsidR="00CC00E1" w:rsidRPr="00624629" w:rsidRDefault="00CC00E1" w:rsidP="00CC00E1">
      <w:pPr>
        <w:jc w:val="both"/>
        <w:rPr>
          <w:sz w:val="20"/>
          <w:szCs w:val="20"/>
        </w:rPr>
      </w:pPr>
      <w:r>
        <w:t>Sjednicu vodi: Matej Crnković, predsjednik</w:t>
      </w:r>
    </w:p>
    <w:p w:rsidR="00CC00E1" w:rsidRDefault="00CC00E1" w:rsidP="00CC00E1">
      <w:r>
        <w:t xml:space="preserve">Zapisnik vodi: Matej Crnković </w:t>
      </w:r>
    </w:p>
    <w:p w:rsidR="00CC00E1" w:rsidRDefault="00CC00E1" w:rsidP="00CC00E1"/>
    <w:p w:rsidR="00CC00E1" w:rsidRDefault="00CC00E1" w:rsidP="00CC00E1">
      <w:pPr>
        <w:ind w:firstLine="708"/>
        <w:jc w:val="both"/>
      </w:pPr>
      <w:r>
        <w:t>Potpredsjednik konstatira da je nazo</w:t>
      </w:r>
      <w:r>
        <w:rPr>
          <w:rFonts w:hint="eastAsia"/>
        </w:rPr>
        <w:t>č</w:t>
      </w:r>
      <w:r>
        <w:t xml:space="preserve">no  7  od ukupno 7  </w:t>
      </w:r>
      <w:r>
        <w:rPr>
          <w:rFonts w:hint="eastAsia"/>
        </w:rPr>
        <w:t>č</w:t>
      </w:r>
      <w:r>
        <w:t>lanova Vije</w:t>
      </w:r>
      <w:r>
        <w:rPr>
          <w:rFonts w:hint="eastAsia"/>
        </w:rPr>
        <w:t>ć</w:t>
      </w:r>
      <w:r>
        <w:t xml:space="preserve">a, </w:t>
      </w:r>
      <w:r>
        <w:rPr>
          <w:rFonts w:hint="eastAsia"/>
        </w:rPr>
        <w:t>š</w:t>
      </w:r>
      <w:r>
        <w:t>to zna</w:t>
      </w:r>
      <w:r>
        <w:rPr>
          <w:rFonts w:hint="eastAsia"/>
        </w:rPr>
        <w:t>č</w:t>
      </w:r>
      <w:r>
        <w:t>i da Vije</w:t>
      </w:r>
      <w:r>
        <w:rPr>
          <w:rFonts w:hint="eastAsia"/>
        </w:rPr>
        <w:t>ć</w:t>
      </w:r>
      <w:r>
        <w:t>e mo</w:t>
      </w:r>
      <w:r>
        <w:rPr>
          <w:rFonts w:hint="eastAsia"/>
        </w:rPr>
        <w:t>ž</w:t>
      </w:r>
      <w:r>
        <w:t>e pravovaljano odlu</w:t>
      </w:r>
      <w:r>
        <w:rPr>
          <w:rFonts w:hint="eastAsia"/>
        </w:rPr>
        <w:t>č</w:t>
      </w:r>
      <w:r>
        <w:t>ivati te otvara 10. sjednicu Vije</w:t>
      </w:r>
      <w:r>
        <w:rPr>
          <w:rFonts w:hint="eastAsia"/>
        </w:rPr>
        <w:t>ć</w:t>
      </w:r>
      <w:r>
        <w:t>a Mjesnog odbora.</w:t>
      </w:r>
    </w:p>
    <w:p w:rsidR="00CC00E1" w:rsidRDefault="00CC00E1" w:rsidP="00CC00E1">
      <w:pPr>
        <w:ind w:firstLine="708"/>
        <w:jc w:val="both"/>
      </w:pPr>
      <w:r>
        <w:t>Predsjednik daje na verifikaciju zapisnik 9. sjednice.</w:t>
      </w:r>
    </w:p>
    <w:p w:rsidR="00CC00E1" w:rsidRDefault="00CC00E1" w:rsidP="00CC00E1">
      <w:pPr>
        <w:jc w:val="both"/>
      </w:pPr>
      <w:r>
        <w:tab/>
        <w:t>Vije</w:t>
      </w:r>
      <w:r>
        <w:rPr>
          <w:rFonts w:hint="eastAsia"/>
        </w:rPr>
        <w:t>ć</w:t>
      </w:r>
      <w:r>
        <w:t xml:space="preserve">e </w:t>
      </w:r>
      <w:r>
        <w:rPr>
          <w:i/>
        </w:rPr>
        <w:t xml:space="preserve">jednoglasno </w:t>
      </w:r>
      <w:r>
        <w:t>prihva</w:t>
      </w:r>
      <w:r>
        <w:rPr>
          <w:rFonts w:hint="eastAsia"/>
        </w:rPr>
        <w:t>ć</w:t>
      </w:r>
      <w:r>
        <w:t>a tekst zapisnika 9. sjednice Vije</w:t>
      </w:r>
      <w:r>
        <w:rPr>
          <w:rFonts w:hint="eastAsia"/>
        </w:rPr>
        <w:t>ć</w:t>
      </w:r>
      <w:r>
        <w:t>a, odr</w:t>
      </w:r>
      <w:r>
        <w:rPr>
          <w:rFonts w:hint="eastAsia"/>
        </w:rPr>
        <w:t>ž</w:t>
      </w:r>
      <w:r>
        <w:t>ane dana 23. veljače 2026.</w:t>
      </w:r>
      <w:bookmarkStart w:id="0" w:name="_Hlk183365156"/>
      <w:r>
        <w:tab/>
      </w:r>
    </w:p>
    <w:bookmarkEnd w:id="0"/>
    <w:p w:rsidR="00CC00E1" w:rsidRDefault="00CC00E1" w:rsidP="00CC00E1">
      <w:pPr>
        <w:ind w:firstLine="705"/>
      </w:pPr>
      <w:r>
        <w:t xml:space="preserve">Na prijedlog predsjednika, Vijeće </w:t>
      </w:r>
      <w:r w:rsidRPr="00692911">
        <w:rPr>
          <w:i/>
        </w:rPr>
        <w:t>jednoglasno</w:t>
      </w:r>
      <w:r>
        <w:t xml:space="preserve"> prihvaća i utvrđuje </w:t>
      </w:r>
    </w:p>
    <w:p w:rsidR="00CC00E1" w:rsidRDefault="00CC00E1" w:rsidP="00CC00E1">
      <w:pPr>
        <w:rPr>
          <w:b/>
        </w:rPr>
      </w:pPr>
    </w:p>
    <w:p w:rsidR="00CC00E1" w:rsidRDefault="00CC00E1" w:rsidP="00CC00E1">
      <w:pPr>
        <w:pStyle w:val="Naslov1"/>
      </w:pPr>
      <w:r w:rsidRPr="00A354F8">
        <w:t>DNE</w:t>
      </w:r>
      <w:r>
        <w:t>V</w:t>
      </w:r>
      <w:r w:rsidRPr="00A354F8">
        <w:t>NI    RED:</w:t>
      </w:r>
    </w:p>
    <w:p w:rsidR="00CC00E1" w:rsidRPr="00964308" w:rsidRDefault="00CC00E1" w:rsidP="00CC00E1"/>
    <w:p w:rsidR="00CC00E1" w:rsidRDefault="00CC00E1" w:rsidP="00CC00E1">
      <w:pPr>
        <w:pStyle w:val="Odlomakpopisa"/>
        <w:numPr>
          <w:ilvl w:val="0"/>
          <w:numId w:val="1"/>
        </w:numPr>
        <w:autoSpaceDN w:val="0"/>
        <w:spacing w:after="160" w:line="252" w:lineRule="auto"/>
        <w:ind w:left="1635"/>
        <w:contextualSpacing/>
        <w:jc w:val="both"/>
      </w:pPr>
      <w:r>
        <w:t xml:space="preserve">Zaključak o prijedlogu za postavljanje uspornika prometa u Ulici J. Jelenića – </w:t>
      </w:r>
      <w:r w:rsidRPr="00601470">
        <w:rPr>
          <w:i/>
        </w:rPr>
        <w:t>donošenje zaključka</w:t>
      </w:r>
      <w:r>
        <w:t>;</w:t>
      </w:r>
    </w:p>
    <w:p w:rsidR="00CC00E1" w:rsidRPr="001B6E25" w:rsidRDefault="00CC00E1" w:rsidP="00CC00E1">
      <w:pPr>
        <w:pStyle w:val="Odlomakpopisa"/>
        <w:numPr>
          <w:ilvl w:val="0"/>
          <w:numId w:val="1"/>
        </w:numPr>
        <w:autoSpaceDN w:val="0"/>
        <w:spacing w:after="160" w:line="252" w:lineRule="auto"/>
        <w:ind w:left="1635"/>
        <w:contextualSpacing/>
        <w:jc w:val="both"/>
      </w:pPr>
      <w:r>
        <w:t xml:space="preserve">Zaključak o prijedlogu za rekonstrukciju ograde na mostovima u ulici Klin i Trnovčica – </w:t>
      </w:r>
      <w:r>
        <w:rPr>
          <w:i/>
        </w:rPr>
        <w:t>donošenje zaključka;</w:t>
      </w:r>
    </w:p>
    <w:p w:rsidR="00CC00E1" w:rsidRDefault="00CC00E1" w:rsidP="00CC00E1">
      <w:pPr>
        <w:pStyle w:val="Odlomakpopisa"/>
        <w:numPr>
          <w:ilvl w:val="0"/>
          <w:numId w:val="1"/>
        </w:numPr>
        <w:autoSpaceDN w:val="0"/>
        <w:spacing w:after="160" w:line="252" w:lineRule="auto"/>
        <w:ind w:left="1635"/>
        <w:contextualSpacing/>
        <w:jc w:val="both"/>
      </w:pPr>
      <w:r>
        <w:t xml:space="preserve">Zaključak o prijedlogu za obnovu i farbanje fasade na objektu mjesne samouprave, Trnovčica 2a – </w:t>
      </w:r>
      <w:r>
        <w:rPr>
          <w:i/>
        </w:rPr>
        <w:t>donošenje zaključka;</w:t>
      </w:r>
    </w:p>
    <w:p w:rsidR="00CC00E1" w:rsidRDefault="00CC00E1" w:rsidP="00CC00E1">
      <w:pPr>
        <w:pStyle w:val="Odlomakpopisa"/>
        <w:numPr>
          <w:ilvl w:val="0"/>
          <w:numId w:val="1"/>
        </w:numPr>
        <w:autoSpaceDN w:val="0"/>
        <w:spacing w:after="160" w:line="252" w:lineRule="auto"/>
        <w:ind w:left="1635"/>
        <w:contextualSpacing/>
        <w:jc w:val="both"/>
      </w:pPr>
      <w:r>
        <w:t>Pitanja, prijedlozi i obavijesti.</w:t>
      </w:r>
    </w:p>
    <w:p w:rsidR="00CC00E1" w:rsidRDefault="00CC00E1" w:rsidP="00CC00E1">
      <w:pPr>
        <w:jc w:val="center"/>
        <w:rPr>
          <w:b/>
        </w:rPr>
      </w:pPr>
    </w:p>
    <w:p w:rsidR="00CC00E1" w:rsidRDefault="00CC00E1" w:rsidP="00CC00E1">
      <w:pPr>
        <w:jc w:val="center"/>
        <w:rPr>
          <w:b/>
        </w:rPr>
      </w:pPr>
    </w:p>
    <w:p w:rsidR="00CC00E1" w:rsidRDefault="00CC00E1" w:rsidP="00CC00E1">
      <w:pPr>
        <w:suppressAutoHyphens w:val="0"/>
        <w:spacing w:line="276" w:lineRule="auto"/>
        <w:jc w:val="both"/>
      </w:pPr>
      <w:bookmarkStart w:id="1" w:name="_Hlk193108995"/>
      <w:r>
        <w:rPr>
          <w:b/>
          <w:bCs/>
        </w:rPr>
        <w:t xml:space="preserve">Ad </w:t>
      </w:r>
      <w:r w:rsidRPr="00306560">
        <w:rPr>
          <w:b/>
          <w:bCs/>
        </w:rPr>
        <w:t>1.</w:t>
      </w:r>
      <w:r w:rsidRPr="00306560">
        <w:rPr>
          <w:b/>
          <w:bCs/>
        </w:rPr>
        <w:tab/>
        <w:t xml:space="preserve">Zaključak o prijedlogu za postavljanje uspornika prometa u Ulici J. Jelenića – </w:t>
      </w:r>
      <w:r w:rsidRPr="00057071">
        <w:rPr>
          <w:b/>
          <w:bCs/>
          <w:i/>
        </w:rPr>
        <w:t>donošenje zaključka</w:t>
      </w:r>
      <w:r w:rsidRPr="00306560">
        <w:rPr>
          <w:b/>
          <w:bCs/>
        </w:rPr>
        <w:t>;</w:t>
      </w:r>
    </w:p>
    <w:p w:rsidR="00CC00E1" w:rsidRDefault="00CC00E1" w:rsidP="00CC00E1">
      <w:pPr>
        <w:spacing w:after="160" w:line="254" w:lineRule="auto"/>
        <w:contextualSpacing/>
        <w:jc w:val="both"/>
        <w:rPr>
          <w:rFonts w:eastAsia="SimSun" w:cs="Arial"/>
          <w:kern w:val="1"/>
          <w:lang w:eastAsia="zh-CN" w:bidi="hi-IN"/>
        </w:rPr>
      </w:pPr>
      <w:r>
        <w:rPr>
          <w:rFonts w:eastAsia="SimSun" w:cs="Arial"/>
          <w:kern w:val="1"/>
          <w:lang w:eastAsia="zh-CN" w:bidi="hi-IN"/>
        </w:rPr>
        <w:t>U raspravi sudjeluju svi članovi Vijeća.</w:t>
      </w:r>
    </w:p>
    <w:p w:rsidR="00CC00E1" w:rsidRDefault="00CC00E1" w:rsidP="00CC00E1">
      <w:pPr>
        <w:spacing w:after="160" w:line="254" w:lineRule="auto"/>
        <w:contextualSpacing/>
        <w:jc w:val="both"/>
        <w:rPr>
          <w:rFonts w:eastAsia="SimSun" w:cs="Arial"/>
          <w:kern w:val="1"/>
          <w:lang w:eastAsia="zh-CN" w:bidi="hi-IN"/>
        </w:rPr>
      </w:pPr>
      <w:r>
        <w:rPr>
          <w:rFonts w:eastAsia="SimSun" w:cs="Arial"/>
          <w:kern w:val="1"/>
          <w:lang w:eastAsia="zh-CN" w:bidi="hi-IN"/>
        </w:rPr>
        <w:t xml:space="preserve">Nakon provedene rasprave, Vijeće </w:t>
      </w:r>
      <w:r>
        <w:rPr>
          <w:rFonts w:eastAsia="SimSun" w:cs="Arial"/>
          <w:i/>
          <w:kern w:val="1"/>
          <w:lang w:eastAsia="zh-CN" w:bidi="hi-IN"/>
        </w:rPr>
        <w:t xml:space="preserve">jednoglasno </w:t>
      </w:r>
      <w:r>
        <w:rPr>
          <w:rFonts w:eastAsia="SimSun" w:cs="Arial"/>
          <w:kern w:val="1"/>
          <w:lang w:eastAsia="zh-CN" w:bidi="hi-IN"/>
        </w:rPr>
        <w:t xml:space="preserve">donosi </w:t>
      </w:r>
    </w:p>
    <w:p w:rsidR="00CC00E1" w:rsidRDefault="00CC00E1" w:rsidP="00CC00E1">
      <w:pPr>
        <w:spacing w:after="160" w:line="254" w:lineRule="auto"/>
        <w:contextualSpacing/>
        <w:jc w:val="both"/>
        <w:rPr>
          <w:rFonts w:eastAsia="SimSun" w:cs="Arial"/>
          <w:kern w:val="1"/>
          <w:lang w:eastAsia="zh-CN" w:bidi="hi-IN"/>
        </w:rPr>
      </w:pPr>
    </w:p>
    <w:p w:rsidR="00CC00E1" w:rsidRDefault="00CC00E1" w:rsidP="00CC00E1">
      <w:pPr>
        <w:jc w:val="center"/>
        <w:rPr>
          <w:b/>
        </w:rPr>
      </w:pPr>
      <w:r w:rsidRPr="00926917">
        <w:rPr>
          <w:b/>
        </w:rPr>
        <w:t>ZAKLJUČAK</w:t>
      </w:r>
    </w:p>
    <w:p w:rsidR="00CC00E1" w:rsidRDefault="00CC00E1" w:rsidP="00CC00E1"/>
    <w:p w:rsidR="00CC00E1" w:rsidRDefault="00CC00E1" w:rsidP="00CC00E1">
      <w:pPr>
        <w:pStyle w:val="Odlomakpopisa"/>
        <w:numPr>
          <w:ilvl w:val="0"/>
          <w:numId w:val="2"/>
        </w:numPr>
        <w:jc w:val="both"/>
      </w:pPr>
      <w:r>
        <w:t>Razmotren je zahtjev građana za postavljanje uspornika prometa u Ulici Julijana Jelenića.</w:t>
      </w:r>
    </w:p>
    <w:p w:rsidR="00CC00E1" w:rsidRDefault="00CC00E1" w:rsidP="00CC00E1">
      <w:pPr>
        <w:pStyle w:val="Odlomakpopisa"/>
        <w:numPr>
          <w:ilvl w:val="0"/>
          <w:numId w:val="2"/>
        </w:numPr>
        <w:jc w:val="both"/>
      </w:pPr>
      <w:r>
        <w:t>Podržava se gore navedeni prijedlog i predlaže postavljanje uspornika prometa u Ulici Julija Jelenića, otprilike između Tomaševe i Puklavčeve ulice, odnosno na najoptimalnijoj lokaciji koju po izvršenom terenskom očevidu odredi prometna struka, a sve u svrhu smirivanja prometa i sigurnosti svih sudionika u prometu, posebno djece.</w:t>
      </w:r>
    </w:p>
    <w:p w:rsidR="00CC00E1" w:rsidRPr="0077641E" w:rsidRDefault="00CC00E1" w:rsidP="00CC00E1">
      <w:pPr>
        <w:pStyle w:val="Odlomakpopisa"/>
        <w:numPr>
          <w:ilvl w:val="0"/>
          <w:numId w:val="2"/>
        </w:numPr>
        <w:jc w:val="both"/>
      </w:pPr>
      <w:r>
        <w:t>Ovaj zaključak proslijediti će se Vijeću Gradske četvrti Gornja Dubrava, na daljnje postupanje.</w:t>
      </w:r>
    </w:p>
    <w:p w:rsidR="00CC00E1" w:rsidRDefault="00CC00E1" w:rsidP="00CC00E1">
      <w:pPr>
        <w:jc w:val="both"/>
        <w:rPr>
          <w:rFonts w:eastAsia="SimSun" w:cs="Arial"/>
          <w:iCs/>
          <w:color w:val="212121"/>
          <w:kern w:val="1"/>
          <w:lang w:eastAsia="zh-CN" w:bidi="hi-IN"/>
        </w:rPr>
      </w:pPr>
    </w:p>
    <w:p w:rsidR="00CC00E1" w:rsidRPr="00057071" w:rsidRDefault="00CC00E1" w:rsidP="00CC00E1">
      <w:pPr>
        <w:jc w:val="both"/>
        <w:rPr>
          <w:rFonts w:eastAsia="SimSun" w:cs="Arial"/>
          <w:i/>
          <w:iCs/>
          <w:color w:val="212121"/>
          <w:kern w:val="1"/>
          <w:lang w:eastAsia="zh-CN" w:bidi="hi-IN"/>
        </w:rPr>
      </w:pPr>
      <w:r w:rsidRPr="00057071">
        <w:rPr>
          <w:rFonts w:eastAsia="SimSun" w:cs="Arial"/>
          <w:i/>
          <w:iCs/>
          <w:color w:val="212121"/>
          <w:kern w:val="1"/>
          <w:lang w:eastAsia="zh-CN" w:bidi="hi-IN"/>
        </w:rPr>
        <w:t>Zapisniku prileži zahtjev građana uz potpise.</w:t>
      </w:r>
    </w:p>
    <w:bookmarkEnd w:id="1"/>
    <w:p w:rsidR="00CC00E1" w:rsidRDefault="00CC00E1" w:rsidP="00CC00E1">
      <w:pPr>
        <w:jc w:val="both"/>
        <w:rPr>
          <w:rFonts w:eastAsia="SimSun" w:cs="Arial"/>
          <w:b/>
          <w:kern w:val="1"/>
          <w:lang w:eastAsia="zh-CN" w:bidi="hi-IN"/>
        </w:rPr>
      </w:pPr>
      <w:r>
        <w:rPr>
          <w:rFonts w:eastAsia="SimSun" w:cs="Arial"/>
          <w:b/>
          <w:kern w:val="1"/>
          <w:lang w:eastAsia="zh-CN" w:bidi="hi-IN"/>
        </w:rPr>
        <w:lastRenderedPageBreak/>
        <w:t xml:space="preserve">Ad </w:t>
      </w:r>
      <w:r w:rsidRPr="0077641E">
        <w:rPr>
          <w:rFonts w:eastAsia="SimSun" w:cs="Arial"/>
          <w:b/>
          <w:kern w:val="1"/>
          <w:lang w:eastAsia="zh-CN" w:bidi="hi-IN"/>
        </w:rPr>
        <w:t>2.</w:t>
      </w:r>
      <w:r w:rsidRPr="0077641E">
        <w:rPr>
          <w:rFonts w:eastAsia="SimSun" w:cs="Arial"/>
          <w:b/>
          <w:kern w:val="1"/>
          <w:lang w:eastAsia="zh-CN" w:bidi="hi-IN"/>
        </w:rPr>
        <w:tab/>
        <w:t xml:space="preserve">Zaključak o prijedlogu za rekonstrukciju ograde na mostovima u ulici Klin i Trnovčica – </w:t>
      </w:r>
      <w:r w:rsidRPr="00057071">
        <w:rPr>
          <w:rFonts w:eastAsia="SimSun" w:cs="Arial"/>
          <w:b/>
          <w:i/>
          <w:kern w:val="1"/>
          <w:lang w:eastAsia="zh-CN" w:bidi="hi-IN"/>
        </w:rPr>
        <w:t>donošenje zaključka</w:t>
      </w:r>
      <w:r w:rsidRPr="0077641E">
        <w:rPr>
          <w:rFonts w:eastAsia="SimSun" w:cs="Arial"/>
          <w:b/>
          <w:kern w:val="1"/>
          <w:lang w:eastAsia="zh-CN" w:bidi="hi-IN"/>
        </w:rPr>
        <w:t>;</w:t>
      </w:r>
    </w:p>
    <w:p w:rsidR="00CC00E1" w:rsidRDefault="00CC00E1" w:rsidP="00CC00E1">
      <w:pPr>
        <w:spacing w:after="160" w:line="254" w:lineRule="auto"/>
        <w:contextualSpacing/>
        <w:jc w:val="both"/>
        <w:rPr>
          <w:rFonts w:eastAsia="SimSun" w:cs="Arial"/>
          <w:kern w:val="1"/>
          <w:lang w:eastAsia="zh-CN" w:bidi="hi-IN"/>
        </w:rPr>
      </w:pPr>
      <w:r>
        <w:rPr>
          <w:rFonts w:eastAsia="SimSun" w:cs="Arial"/>
          <w:kern w:val="1"/>
          <w:lang w:eastAsia="zh-CN" w:bidi="hi-IN"/>
        </w:rPr>
        <w:t>U raspravi sudjeluju svi članovi Vijeća.</w:t>
      </w:r>
    </w:p>
    <w:p w:rsidR="00CC00E1" w:rsidRDefault="00CC00E1" w:rsidP="00CC00E1">
      <w:pPr>
        <w:spacing w:after="160" w:line="254" w:lineRule="auto"/>
        <w:contextualSpacing/>
        <w:jc w:val="both"/>
        <w:rPr>
          <w:rFonts w:eastAsia="SimSun" w:cs="Arial"/>
          <w:kern w:val="1"/>
          <w:lang w:eastAsia="zh-CN" w:bidi="hi-IN"/>
        </w:rPr>
      </w:pPr>
      <w:r>
        <w:rPr>
          <w:rFonts w:eastAsia="SimSun" w:cs="Arial"/>
          <w:kern w:val="1"/>
          <w:lang w:eastAsia="zh-CN" w:bidi="hi-IN"/>
        </w:rPr>
        <w:t xml:space="preserve">Nakon provedene rasprave, Vijeće </w:t>
      </w:r>
      <w:r>
        <w:rPr>
          <w:rFonts w:eastAsia="SimSun" w:cs="Arial"/>
          <w:i/>
          <w:kern w:val="1"/>
          <w:lang w:eastAsia="zh-CN" w:bidi="hi-IN"/>
        </w:rPr>
        <w:t xml:space="preserve">jednoglasno </w:t>
      </w:r>
      <w:r>
        <w:rPr>
          <w:rFonts w:eastAsia="SimSun" w:cs="Arial"/>
          <w:kern w:val="1"/>
          <w:lang w:eastAsia="zh-CN" w:bidi="hi-IN"/>
        </w:rPr>
        <w:t xml:space="preserve">donosi </w:t>
      </w:r>
    </w:p>
    <w:p w:rsidR="00CC00E1" w:rsidRPr="007A568D" w:rsidRDefault="00CC00E1" w:rsidP="00CC00E1">
      <w:pPr>
        <w:jc w:val="both"/>
      </w:pPr>
    </w:p>
    <w:p w:rsidR="00CC00E1" w:rsidRDefault="00CC00E1" w:rsidP="00CC00E1">
      <w:pPr>
        <w:rPr>
          <w:b/>
        </w:rPr>
      </w:pPr>
      <w:r>
        <w:rPr>
          <w:b/>
        </w:rPr>
        <w:t xml:space="preserve">                                                       ZAKLJUČAK</w:t>
      </w:r>
    </w:p>
    <w:p w:rsidR="00CC00E1" w:rsidRDefault="00CC00E1" w:rsidP="00CC00E1">
      <w:pPr>
        <w:rPr>
          <w:b/>
        </w:rPr>
      </w:pPr>
    </w:p>
    <w:p w:rsidR="00CC00E1" w:rsidRDefault="00CC00E1" w:rsidP="00CC00E1">
      <w:pPr>
        <w:pStyle w:val="Odlomakpopisa"/>
        <w:numPr>
          <w:ilvl w:val="0"/>
          <w:numId w:val="3"/>
        </w:numPr>
        <w:jc w:val="both"/>
        <w:rPr>
          <w:rFonts w:eastAsia="SimSun" w:cs="Arial"/>
          <w:kern w:val="1"/>
          <w:lang w:eastAsia="zh-CN" w:bidi="hi-IN"/>
        </w:rPr>
      </w:pPr>
      <w:r>
        <w:rPr>
          <w:rFonts w:eastAsia="SimSun" w:cs="Arial"/>
          <w:kern w:val="1"/>
          <w:lang w:eastAsia="zh-CN" w:bidi="hi-IN"/>
        </w:rPr>
        <w:t>Predlaže se sanacija mosta koji se nalazi kod kružnog toka koji spaja ulicu Klin i ulicu Trnovčica te mosta u ulici Trnovčica, u blizini objekta mjesne samouprave, Trnovčica 2a.</w:t>
      </w:r>
    </w:p>
    <w:p w:rsidR="00CC00E1" w:rsidRPr="00057071" w:rsidRDefault="00CC00E1" w:rsidP="00CC00E1">
      <w:pPr>
        <w:pStyle w:val="Odlomakpopisa"/>
        <w:numPr>
          <w:ilvl w:val="0"/>
          <w:numId w:val="3"/>
        </w:numPr>
        <w:jc w:val="both"/>
        <w:rPr>
          <w:rFonts w:eastAsia="SimSun" w:cs="Arial"/>
          <w:kern w:val="1"/>
          <w:lang w:eastAsia="zh-CN" w:bidi="hi-IN"/>
        </w:rPr>
      </w:pPr>
      <w:r>
        <w:rPr>
          <w:rFonts w:eastAsia="SimSun" w:cs="Arial"/>
          <w:kern w:val="1"/>
          <w:lang w:eastAsia="zh-CN" w:bidi="hi-IN"/>
        </w:rPr>
        <w:t>Gore navedeno predlaže se budući su ograde na navedenim mostovima neadekvatne i nesigurne, imaju metalne pregrade sa međusobnim razmakom od cca 1m, pa obzirom na blizinu dječjeg parka i nogometnog igrališta predstavljaju opasnost za mnogobrojnu djecu i mlade koji koriste iste. Stoga se predlaže postavljanje dodatnih metalnih šipki.</w:t>
      </w:r>
    </w:p>
    <w:p w:rsidR="00CC00E1" w:rsidRDefault="00CC00E1" w:rsidP="00CC00E1">
      <w:pPr>
        <w:suppressAutoHyphens w:val="0"/>
        <w:spacing w:line="240" w:lineRule="auto"/>
        <w:ind w:right="-2"/>
        <w:rPr>
          <w:rFonts w:eastAsia="Calibri"/>
          <w:b/>
        </w:rPr>
      </w:pPr>
    </w:p>
    <w:p w:rsidR="00CC00E1" w:rsidRDefault="00CC00E1" w:rsidP="00CC00E1">
      <w:pPr>
        <w:suppressAutoHyphens w:val="0"/>
        <w:spacing w:line="240" w:lineRule="auto"/>
        <w:ind w:right="-2"/>
        <w:rPr>
          <w:rFonts w:eastAsia="Calibri"/>
          <w:b/>
        </w:rPr>
      </w:pPr>
    </w:p>
    <w:p w:rsidR="00CC00E1" w:rsidRPr="00250D42" w:rsidRDefault="00CC00E1" w:rsidP="00CC00E1">
      <w:pPr>
        <w:suppressAutoHyphens w:val="0"/>
        <w:spacing w:line="240" w:lineRule="auto"/>
        <w:ind w:right="-2"/>
        <w:jc w:val="both"/>
        <w:rPr>
          <w:b/>
          <w:i/>
        </w:rPr>
      </w:pPr>
      <w:r>
        <w:rPr>
          <w:rFonts w:eastAsia="Calibri"/>
          <w:b/>
        </w:rPr>
        <w:t xml:space="preserve">Ad </w:t>
      </w:r>
      <w:r w:rsidRPr="00494E8E">
        <w:rPr>
          <w:rFonts w:eastAsia="Calibri"/>
          <w:b/>
        </w:rPr>
        <w:t>3.</w:t>
      </w:r>
      <w:r w:rsidRPr="00494E8E">
        <w:rPr>
          <w:rFonts w:eastAsia="Calibri"/>
          <w:b/>
        </w:rPr>
        <w:tab/>
        <w:t xml:space="preserve">Zaključak o prijedlogu za obnovu i farbanje fasade na objektu mjesne samouprave, Trnovčica 2a – </w:t>
      </w:r>
      <w:r w:rsidRPr="007B690E">
        <w:rPr>
          <w:rFonts w:eastAsia="Calibri"/>
          <w:b/>
          <w:i/>
        </w:rPr>
        <w:t>donošenje zaključka</w:t>
      </w:r>
      <w:r w:rsidRPr="00494E8E">
        <w:rPr>
          <w:rFonts w:eastAsia="Calibri"/>
          <w:b/>
        </w:rPr>
        <w:t>;</w:t>
      </w:r>
    </w:p>
    <w:p w:rsidR="00CC00E1" w:rsidRDefault="00CC00E1" w:rsidP="00CC00E1">
      <w:pPr>
        <w:spacing w:after="160" w:line="254" w:lineRule="auto"/>
        <w:contextualSpacing/>
        <w:jc w:val="both"/>
        <w:rPr>
          <w:rFonts w:eastAsia="SimSun" w:cs="Arial"/>
          <w:kern w:val="1"/>
          <w:lang w:eastAsia="zh-CN" w:bidi="hi-IN"/>
        </w:rPr>
      </w:pPr>
      <w:r>
        <w:rPr>
          <w:rFonts w:eastAsia="SimSun" w:cs="Arial"/>
          <w:kern w:val="1"/>
          <w:lang w:eastAsia="zh-CN" w:bidi="hi-IN"/>
        </w:rPr>
        <w:t>U raspravi sudjeluju svi članovi Vijeća.</w:t>
      </w:r>
    </w:p>
    <w:p w:rsidR="00CC00E1" w:rsidRDefault="00CC00E1" w:rsidP="00CC00E1">
      <w:pPr>
        <w:spacing w:after="160" w:line="254" w:lineRule="auto"/>
        <w:contextualSpacing/>
        <w:jc w:val="both"/>
        <w:rPr>
          <w:rFonts w:eastAsia="SimSun" w:cs="Arial"/>
          <w:kern w:val="1"/>
          <w:lang w:eastAsia="zh-CN" w:bidi="hi-IN"/>
        </w:rPr>
      </w:pPr>
      <w:r>
        <w:rPr>
          <w:rFonts w:eastAsia="SimSun" w:cs="Arial"/>
          <w:kern w:val="1"/>
          <w:lang w:eastAsia="zh-CN" w:bidi="hi-IN"/>
        </w:rPr>
        <w:t xml:space="preserve">Nakon provedene rasprave, Vijeće </w:t>
      </w:r>
      <w:r>
        <w:rPr>
          <w:rFonts w:eastAsia="SimSun" w:cs="Arial"/>
          <w:i/>
          <w:kern w:val="1"/>
          <w:lang w:eastAsia="zh-CN" w:bidi="hi-IN"/>
        </w:rPr>
        <w:t xml:space="preserve">jednoglasno </w:t>
      </w:r>
      <w:r>
        <w:rPr>
          <w:rFonts w:eastAsia="SimSun" w:cs="Arial"/>
          <w:kern w:val="1"/>
          <w:lang w:eastAsia="zh-CN" w:bidi="hi-IN"/>
        </w:rPr>
        <w:t xml:space="preserve">donosi </w:t>
      </w:r>
    </w:p>
    <w:p w:rsidR="00CC00E1" w:rsidRDefault="00CC00E1" w:rsidP="00CC00E1"/>
    <w:p w:rsidR="00CC00E1" w:rsidRDefault="00CC00E1" w:rsidP="00CC00E1">
      <w:pPr>
        <w:rPr>
          <w:b/>
        </w:rPr>
      </w:pPr>
      <w:r>
        <w:rPr>
          <w:b/>
        </w:rPr>
        <w:t xml:space="preserve">                                                     ZAKLJUČAK </w:t>
      </w:r>
    </w:p>
    <w:p w:rsidR="00CC00E1" w:rsidRDefault="00CC00E1" w:rsidP="00CC00E1">
      <w:pPr>
        <w:rPr>
          <w:b/>
        </w:rPr>
      </w:pPr>
    </w:p>
    <w:p w:rsidR="00CC00E1" w:rsidRDefault="00CC00E1" w:rsidP="00CC00E1">
      <w:pPr>
        <w:pStyle w:val="Odlomakpopisa"/>
        <w:numPr>
          <w:ilvl w:val="0"/>
          <w:numId w:val="4"/>
        </w:numPr>
        <w:jc w:val="both"/>
      </w:pPr>
      <w:r w:rsidRPr="007B690E">
        <w:t>Predlaže</w:t>
      </w:r>
      <w:r>
        <w:t xml:space="preserve"> se sanacija boje na objektu mjesne samouprave, Trnovčica 2a na način da se postojeća boja ukloni, zidovi impregniraju i nanese nova boja.</w:t>
      </w:r>
    </w:p>
    <w:p w:rsidR="00CC00E1" w:rsidRPr="007B690E" w:rsidRDefault="00CC00E1" w:rsidP="00CC00E1">
      <w:pPr>
        <w:pStyle w:val="Odlomakpopisa"/>
        <w:numPr>
          <w:ilvl w:val="0"/>
          <w:numId w:val="4"/>
        </w:numPr>
        <w:jc w:val="both"/>
      </w:pPr>
      <w:r>
        <w:t>Gore navedeno predlaže se obzirom se postojeća boja ljušti na više mjesta, objekt je potpuno prekriven grafitima i ostavlja dojam neurednosti i oronulosti te izgleda neadekvatno za prostor mjesne samouprave.</w:t>
      </w:r>
    </w:p>
    <w:p w:rsidR="00CC00E1" w:rsidRPr="00E80699" w:rsidRDefault="00CC00E1" w:rsidP="00CC00E1">
      <w:pPr>
        <w:spacing w:after="160" w:line="252" w:lineRule="auto"/>
        <w:contextualSpacing/>
        <w:jc w:val="center"/>
        <w:rPr>
          <w:rFonts w:eastAsia="Calibri"/>
          <w:b/>
        </w:rPr>
      </w:pPr>
    </w:p>
    <w:p w:rsidR="00CC00E1" w:rsidRDefault="00CC00E1" w:rsidP="00CC00E1">
      <w:pPr>
        <w:spacing w:after="160" w:line="252" w:lineRule="auto"/>
        <w:contextualSpacing/>
        <w:jc w:val="both"/>
        <w:rPr>
          <w:rFonts w:eastAsia="Calibri"/>
        </w:rPr>
      </w:pPr>
      <w:r>
        <w:rPr>
          <w:rFonts w:eastAsia="Calibri"/>
        </w:rPr>
        <w:t>Završeno u 19,45 sati.</w:t>
      </w:r>
    </w:p>
    <w:p w:rsidR="00CC00E1" w:rsidRDefault="00CC00E1" w:rsidP="00CC00E1">
      <w:pPr>
        <w:spacing w:after="160" w:line="252" w:lineRule="auto"/>
        <w:contextualSpacing/>
        <w:jc w:val="both"/>
        <w:rPr>
          <w:rFonts w:eastAsia="Calibri"/>
          <w:color w:val="000000"/>
        </w:rPr>
      </w:pPr>
    </w:p>
    <w:p w:rsidR="00CC00E1" w:rsidRDefault="00CC00E1" w:rsidP="00CC00E1">
      <w:r>
        <w:t>KLASA: 024-08/26-003/696</w:t>
      </w:r>
    </w:p>
    <w:p w:rsidR="00CC00E1" w:rsidRDefault="00CC00E1" w:rsidP="00CC00E1">
      <w:r>
        <w:t>URBROJ:251-13-11-6/009-26-2</w:t>
      </w:r>
    </w:p>
    <w:p w:rsidR="00CC00E1" w:rsidRDefault="00CC00E1" w:rsidP="00CC00E1">
      <w:pPr>
        <w:jc w:val="both"/>
      </w:pPr>
      <w:r w:rsidRPr="0042108B">
        <w:t xml:space="preserve">U  Zagrebu, </w:t>
      </w:r>
      <w:r>
        <w:t>30.ožujka 2026.</w:t>
      </w:r>
    </w:p>
    <w:p w:rsidR="00CC00E1" w:rsidRDefault="00CC00E1" w:rsidP="00CC00E1">
      <w:pPr>
        <w:jc w:val="both"/>
      </w:pPr>
    </w:p>
    <w:p w:rsidR="00CC00E1" w:rsidRDefault="00CC00E1" w:rsidP="00CC00E1">
      <w:pPr>
        <w:rPr>
          <w:bCs/>
        </w:rPr>
      </w:pPr>
      <w:r>
        <w:rPr>
          <w:bCs/>
        </w:rPr>
        <w:t>Zapisnik sastavio</w:t>
      </w:r>
      <w:r w:rsidRPr="00321B5E">
        <w:rPr>
          <w:bCs/>
        </w:rPr>
        <w:t>:</w:t>
      </w:r>
      <w:r>
        <w:rPr>
          <w:bCs/>
        </w:rPr>
        <w:t xml:space="preserve"> Matej Crnković</w:t>
      </w:r>
    </w:p>
    <w:p w:rsidR="00CC00E1" w:rsidRDefault="00CC00E1" w:rsidP="00CC00E1">
      <w:pPr>
        <w:rPr>
          <w:bCs/>
        </w:rPr>
      </w:pPr>
      <w:r>
        <w:rPr>
          <w:bCs/>
        </w:rPr>
        <w:t xml:space="preserve">Zapisnik tehnički i administrativno </w:t>
      </w:r>
    </w:p>
    <w:p w:rsidR="00CC00E1" w:rsidRDefault="00CC00E1" w:rsidP="00CC00E1">
      <w:pPr>
        <w:rPr>
          <w:bCs/>
        </w:rPr>
      </w:pPr>
      <w:r>
        <w:rPr>
          <w:bCs/>
        </w:rPr>
        <w:t>obradila: Sandra Šukunda</w:t>
      </w:r>
      <w:r w:rsidRPr="00321B5E">
        <w:rPr>
          <w:bCs/>
        </w:rPr>
        <w:tab/>
      </w:r>
    </w:p>
    <w:p w:rsidR="00CC00E1" w:rsidRDefault="00CC00E1" w:rsidP="00CC00E1">
      <w:pPr>
        <w:ind w:left="4956" w:firstLine="708"/>
        <w:rPr>
          <w:bCs/>
        </w:rPr>
      </w:pPr>
      <w:r>
        <w:rPr>
          <w:bCs/>
        </w:rPr>
        <w:t xml:space="preserve">               </w:t>
      </w:r>
      <w:r w:rsidRPr="00321B5E">
        <w:rPr>
          <w:bCs/>
        </w:rPr>
        <w:t>Pred</w:t>
      </w:r>
      <w:r>
        <w:rPr>
          <w:bCs/>
        </w:rPr>
        <w:t>sjednik</w:t>
      </w:r>
    </w:p>
    <w:p w:rsidR="00CC00E1" w:rsidRPr="00321B5E" w:rsidRDefault="00CC00E1" w:rsidP="00CC00E1">
      <w:pPr>
        <w:ind w:left="4956" w:firstLine="708"/>
        <w:rPr>
          <w:bCs/>
        </w:rPr>
      </w:pPr>
      <w:r>
        <w:rPr>
          <w:bCs/>
        </w:rPr>
        <w:t xml:space="preserve">Vijeća Mjesnog odbora Trnovčica </w:t>
      </w:r>
      <w:r>
        <w:rPr>
          <w:bCs/>
        </w:rPr>
        <w:br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          Matej Crnković</w:t>
      </w:r>
      <w:r w:rsidRPr="00321B5E">
        <w:rPr>
          <w:bCs/>
        </w:rPr>
        <w:t xml:space="preserve">   </w:t>
      </w:r>
    </w:p>
    <w:p w:rsidR="00E570A2" w:rsidRPr="00CC00E1" w:rsidRDefault="00E570A2" w:rsidP="00CC00E1">
      <w:bookmarkStart w:id="2" w:name="_GoBack"/>
      <w:bookmarkEnd w:id="2"/>
    </w:p>
    <w:sectPr w:rsidR="00E570A2" w:rsidRPr="00CC00E1" w:rsidSect="0099756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77FA8"/>
    <w:multiLevelType w:val="hybridMultilevel"/>
    <w:tmpl w:val="48380152"/>
    <w:lvl w:ilvl="0" w:tplc="53DA2CB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184371F3"/>
    <w:multiLevelType w:val="hybridMultilevel"/>
    <w:tmpl w:val="CC6028E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44162A"/>
    <w:multiLevelType w:val="hybridMultilevel"/>
    <w:tmpl w:val="C77A473E"/>
    <w:lvl w:ilvl="0" w:tplc="36EC4C4A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  <w:b w:val="0"/>
        <w:i w:val="0"/>
      </w:rPr>
    </w:lvl>
    <w:lvl w:ilvl="1" w:tplc="041A0019">
      <w:start w:val="1"/>
      <w:numFmt w:val="lowerLetter"/>
      <w:lvlText w:val="%2."/>
      <w:lvlJc w:val="left"/>
      <w:pPr>
        <w:ind w:left="1789" w:hanging="360"/>
      </w:pPr>
    </w:lvl>
    <w:lvl w:ilvl="2" w:tplc="041A001B">
      <w:start w:val="1"/>
      <w:numFmt w:val="lowerRoman"/>
      <w:lvlText w:val="%3."/>
      <w:lvlJc w:val="right"/>
      <w:pPr>
        <w:ind w:left="2509" w:hanging="180"/>
      </w:pPr>
    </w:lvl>
    <w:lvl w:ilvl="3" w:tplc="041A000F">
      <w:start w:val="1"/>
      <w:numFmt w:val="decimal"/>
      <w:lvlText w:val="%4."/>
      <w:lvlJc w:val="left"/>
      <w:pPr>
        <w:ind w:left="3229" w:hanging="360"/>
      </w:pPr>
    </w:lvl>
    <w:lvl w:ilvl="4" w:tplc="041A0019">
      <w:start w:val="1"/>
      <w:numFmt w:val="lowerLetter"/>
      <w:lvlText w:val="%5."/>
      <w:lvlJc w:val="left"/>
      <w:pPr>
        <w:ind w:left="3949" w:hanging="360"/>
      </w:pPr>
    </w:lvl>
    <w:lvl w:ilvl="5" w:tplc="041A001B">
      <w:start w:val="1"/>
      <w:numFmt w:val="lowerRoman"/>
      <w:lvlText w:val="%6."/>
      <w:lvlJc w:val="right"/>
      <w:pPr>
        <w:ind w:left="4669" w:hanging="180"/>
      </w:pPr>
    </w:lvl>
    <w:lvl w:ilvl="6" w:tplc="041A000F">
      <w:start w:val="1"/>
      <w:numFmt w:val="decimal"/>
      <w:lvlText w:val="%7."/>
      <w:lvlJc w:val="left"/>
      <w:pPr>
        <w:ind w:left="5389" w:hanging="360"/>
      </w:pPr>
    </w:lvl>
    <w:lvl w:ilvl="7" w:tplc="041A0019">
      <w:start w:val="1"/>
      <w:numFmt w:val="lowerLetter"/>
      <w:lvlText w:val="%8."/>
      <w:lvlJc w:val="left"/>
      <w:pPr>
        <w:ind w:left="6109" w:hanging="360"/>
      </w:pPr>
    </w:lvl>
    <w:lvl w:ilvl="8" w:tplc="041A001B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D2A320E"/>
    <w:multiLevelType w:val="hybridMultilevel"/>
    <w:tmpl w:val="CB08A2AE"/>
    <w:lvl w:ilvl="0" w:tplc="C1323E7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70A2"/>
    <w:rsid w:val="003C065C"/>
    <w:rsid w:val="00CC00E1"/>
    <w:rsid w:val="00E57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E88D4F-0077-4F97-B4A5-A1C59F1CD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paragraph" w:styleId="Naslov1">
    <w:name w:val="heading 1"/>
    <w:basedOn w:val="Normal"/>
    <w:next w:val="Normal"/>
    <w:link w:val="Naslov1Char"/>
    <w:qFormat/>
    <w:rsid w:val="00CC00E1"/>
    <w:pPr>
      <w:keepNext/>
      <w:suppressAutoHyphens w:val="0"/>
      <w:spacing w:line="240" w:lineRule="auto"/>
      <w:jc w:val="center"/>
      <w:outlineLvl w:val="0"/>
    </w:pPr>
    <w:rPr>
      <w:rFonts w:eastAsia="Times New Roman"/>
      <w:b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E570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slov1Char">
    <w:name w:val="Naslov 1 Char"/>
    <w:basedOn w:val="Zadanifontodlomka"/>
    <w:link w:val="Naslov1"/>
    <w:rsid w:val="00CC00E1"/>
    <w:rPr>
      <w:rFonts w:ascii="Times New Roman" w:eastAsia="Times New Roman" w:hAnsi="Times New Roman" w:cs="Times New Roman"/>
      <w:b/>
      <w:sz w:val="24"/>
      <w:szCs w:val="20"/>
      <w:lang w:eastAsia="hr-HR"/>
    </w:rPr>
  </w:style>
  <w:style w:type="paragraph" w:styleId="Odlomakpopisa">
    <w:name w:val="List Paragraph"/>
    <w:basedOn w:val="Normal"/>
    <w:uiPriority w:val="34"/>
    <w:qFormat/>
    <w:rsid w:val="00CC00E1"/>
    <w:pPr>
      <w:suppressAutoHyphens w:val="0"/>
      <w:spacing w:line="240" w:lineRule="auto"/>
      <w:ind w:left="708"/>
    </w:pPr>
    <w:rPr>
      <w:rFonts w:eastAsia="Times New Roman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542</Words>
  <Characters>3090</Characters>
  <Application>Microsoft Office Word</Application>
  <DocSecurity>0</DocSecurity>
  <Lines>25</Lines>
  <Paragraphs>7</Paragraphs>
  <ScaleCrop>false</ScaleCrop>
  <Company/>
  <LinksUpToDate>false</LinksUpToDate>
  <CharactersWithSpaces>3625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Šukunda</dc:creator>
  <cp:keywords/>
  <dc:description/>
  <cp:lastModifiedBy>Sandra Šukunda</cp:lastModifiedBy>
  <cp:revision>2</cp:revision>
  <dcterms:created xsi:type="dcterms:W3CDTF">2026-04-01T08:06:00Z</dcterms:created>
  <dcterms:modified xsi:type="dcterms:W3CDTF">2026-04-01T08:07:00Z</dcterms:modified>
</cp:coreProperties>
</file>