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1FA9" w:rsidRPr="00BE2F4B" w:rsidRDefault="00BE2F4B" w:rsidP="00BE2F4B">
      <w:pPr>
        <w:spacing w:line="240" w:lineRule="auto"/>
        <w:jc w:val="center"/>
        <w:rPr>
          <w:b/>
        </w:rPr>
      </w:pPr>
      <w:r w:rsidRPr="00BE2F4B">
        <w:rPr>
          <w:b/>
        </w:rPr>
        <w:t>Z A P I S N I K</w:t>
      </w:r>
    </w:p>
    <w:p w:rsidR="00BE2F4B" w:rsidRPr="00BE2F4B" w:rsidRDefault="00BE2F4B" w:rsidP="00BE2F4B">
      <w:pPr>
        <w:spacing w:line="240" w:lineRule="auto"/>
        <w:jc w:val="center"/>
        <w:rPr>
          <w:b/>
        </w:rPr>
      </w:pPr>
      <w:r w:rsidRPr="00BE2F4B">
        <w:rPr>
          <w:b/>
        </w:rPr>
        <w:t xml:space="preserve">11. sjednice Vijeća Mjesnog odbora Kozari Putevi održane 14. travnja 2026. </w:t>
      </w:r>
    </w:p>
    <w:p w:rsidR="00BE2F4B" w:rsidRPr="00BE2F4B" w:rsidRDefault="00BE2F4B" w:rsidP="00BE2F4B">
      <w:pPr>
        <w:spacing w:line="240" w:lineRule="auto"/>
        <w:jc w:val="center"/>
        <w:rPr>
          <w:b/>
        </w:rPr>
      </w:pPr>
      <w:r w:rsidRPr="00BE2F4B">
        <w:rPr>
          <w:b/>
        </w:rPr>
        <w:t>Zagreb, III. Kozari put III. odvojak 2 s početkom u 19,00 sati</w:t>
      </w:r>
    </w:p>
    <w:p w:rsidR="00BE2F4B" w:rsidRPr="00BE2F4B" w:rsidRDefault="00BE2F4B" w:rsidP="00BE2F4B">
      <w:pPr>
        <w:spacing w:line="240" w:lineRule="auto"/>
        <w:jc w:val="both"/>
      </w:pPr>
    </w:p>
    <w:p w:rsidR="00BE2F4B" w:rsidRPr="00BE2F4B" w:rsidRDefault="00BE2F4B" w:rsidP="00BE2F4B">
      <w:pPr>
        <w:spacing w:line="240" w:lineRule="auto"/>
        <w:jc w:val="both"/>
      </w:pPr>
      <w:r w:rsidRPr="00BE2F4B">
        <w:t>Nazočni članovi Vijeća:</w:t>
      </w:r>
    </w:p>
    <w:p w:rsidR="00BE2F4B" w:rsidRPr="00BE2F4B" w:rsidRDefault="00BE2F4B" w:rsidP="00BE2F4B">
      <w:pPr>
        <w:spacing w:line="240" w:lineRule="auto"/>
        <w:jc w:val="both"/>
      </w:pPr>
      <w:r w:rsidRPr="00BE2F4B">
        <w:t xml:space="preserve">Filip Knežević, Marijana Karlović, Ilija Čičak, Damir </w:t>
      </w:r>
      <w:proofErr w:type="spellStart"/>
      <w:r w:rsidRPr="00BE2F4B">
        <w:t>Tabaković</w:t>
      </w:r>
      <w:proofErr w:type="spellEnd"/>
      <w:r w:rsidRPr="00BE2F4B">
        <w:t xml:space="preserve">, Mirko </w:t>
      </w:r>
      <w:proofErr w:type="spellStart"/>
      <w:r w:rsidRPr="00BE2F4B">
        <w:t>Vuksanović</w:t>
      </w:r>
      <w:proofErr w:type="spellEnd"/>
      <w:r w:rsidRPr="00BE2F4B">
        <w:t xml:space="preserve">, Josipa </w:t>
      </w:r>
      <w:proofErr w:type="spellStart"/>
      <w:r w:rsidRPr="00BE2F4B">
        <w:t>Deronja</w:t>
      </w:r>
      <w:proofErr w:type="spellEnd"/>
      <w:r w:rsidRPr="00BE2F4B">
        <w:t xml:space="preserve"> i </w:t>
      </w:r>
      <w:proofErr w:type="spellStart"/>
      <w:r w:rsidRPr="00BE2F4B">
        <w:t>Jelosava</w:t>
      </w:r>
      <w:proofErr w:type="spellEnd"/>
      <w:r w:rsidRPr="00BE2F4B">
        <w:t xml:space="preserve"> Tunjić.</w:t>
      </w:r>
    </w:p>
    <w:p w:rsidR="00BE2F4B" w:rsidRPr="00BE2F4B" w:rsidRDefault="00BE2F4B" w:rsidP="00BE2F4B">
      <w:pPr>
        <w:spacing w:line="240" w:lineRule="auto"/>
        <w:jc w:val="both"/>
      </w:pPr>
    </w:p>
    <w:p w:rsidR="00BE2F4B" w:rsidRPr="00BE2F4B" w:rsidRDefault="00BE2F4B" w:rsidP="00BE2F4B">
      <w:pPr>
        <w:spacing w:line="240" w:lineRule="auto"/>
        <w:jc w:val="both"/>
      </w:pPr>
      <w:r w:rsidRPr="00BE2F4B">
        <w:t>Predsjedava gospodin Filip Knežević, predsjednik Vijeća.</w:t>
      </w:r>
    </w:p>
    <w:p w:rsidR="00BE2F4B" w:rsidRPr="00BE2F4B" w:rsidRDefault="00BE2F4B" w:rsidP="00BE2F4B">
      <w:pPr>
        <w:spacing w:line="240" w:lineRule="auto"/>
        <w:jc w:val="both"/>
      </w:pPr>
    </w:p>
    <w:p w:rsidR="00BE2F4B" w:rsidRPr="00BE2F4B" w:rsidRDefault="00BE2F4B" w:rsidP="00BE2F4B">
      <w:pPr>
        <w:spacing w:line="240" w:lineRule="auto"/>
        <w:jc w:val="both"/>
      </w:pPr>
      <w:r w:rsidRPr="00BE2F4B">
        <w:t xml:space="preserve">Zapisnik vodi: </w:t>
      </w:r>
      <w:r w:rsidR="00500AC2" w:rsidRPr="00BE2F4B">
        <w:t>Marijana Karlović</w:t>
      </w:r>
    </w:p>
    <w:p w:rsidR="00BE2F4B" w:rsidRPr="00BE2F4B" w:rsidRDefault="00BE2F4B" w:rsidP="00BE2F4B">
      <w:pPr>
        <w:spacing w:line="240" w:lineRule="auto"/>
        <w:jc w:val="both"/>
      </w:pPr>
    </w:p>
    <w:p w:rsidR="00BE2F4B" w:rsidRPr="00BE2F4B" w:rsidRDefault="00BE2F4B" w:rsidP="00BE2F4B">
      <w:pPr>
        <w:spacing w:line="240" w:lineRule="auto"/>
        <w:jc w:val="both"/>
      </w:pPr>
    </w:p>
    <w:p w:rsidR="00BE2F4B" w:rsidRPr="00BE2F4B" w:rsidRDefault="00BE2F4B" w:rsidP="00BE2F4B">
      <w:pPr>
        <w:spacing w:line="240" w:lineRule="auto"/>
        <w:jc w:val="both"/>
      </w:pPr>
      <w:r w:rsidRPr="00BE2F4B">
        <w:t>Predsjednik konstatira da je nazočno 7 od ukupno 7 članova Vijeća, što znači da Vijeće može pravovaljano odlučivati, te otvara 11. sjednicu Vijeća Mjesnog odbora.</w:t>
      </w:r>
    </w:p>
    <w:p w:rsidR="00BE2F4B" w:rsidRPr="00BE2F4B" w:rsidRDefault="00BE2F4B" w:rsidP="00BE2F4B">
      <w:pPr>
        <w:spacing w:line="240" w:lineRule="auto"/>
        <w:jc w:val="both"/>
      </w:pPr>
    </w:p>
    <w:p w:rsidR="00BE2F4B" w:rsidRPr="00BE2F4B" w:rsidRDefault="00BE2F4B" w:rsidP="00BE2F4B">
      <w:pPr>
        <w:spacing w:line="240" w:lineRule="auto"/>
        <w:jc w:val="both"/>
      </w:pPr>
      <w:r w:rsidRPr="00BE2F4B">
        <w:t>Predsjednik Vijeća daje zapisnik 10. sjednice na verifikaciju.</w:t>
      </w:r>
    </w:p>
    <w:p w:rsidR="00BE2F4B" w:rsidRPr="00BE2F4B" w:rsidRDefault="00BE2F4B" w:rsidP="00BE2F4B">
      <w:pPr>
        <w:spacing w:line="240" w:lineRule="auto"/>
        <w:jc w:val="both"/>
      </w:pPr>
      <w:r w:rsidRPr="00BE2F4B">
        <w:t>Vijeće prihvaća tekst Zapisnika 10</w:t>
      </w:r>
      <w:r w:rsidR="00500AC2">
        <w:t>. sjednice Vijeća, bez izmjena.</w:t>
      </w:r>
    </w:p>
    <w:p w:rsidR="00BE2F4B" w:rsidRPr="00BE2F4B" w:rsidRDefault="00BE2F4B" w:rsidP="00BE2F4B">
      <w:pPr>
        <w:spacing w:line="240" w:lineRule="auto"/>
        <w:jc w:val="both"/>
      </w:pPr>
      <w:r w:rsidRPr="00BE2F4B">
        <w:t xml:space="preserve">Na prijedlog predsjednika Vijeće jednoglasno utvrđuje </w:t>
      </w:r>
    </w:p>
    <w:p w:rsidR="00BE2F4B" w:rsidRPr="00BE2F4B" w:rsidRDefault="00BE2F4B" w:rsidP="00BE2F4B">
      <w:pPr>
        <w:spacing w:line="240" w:lineRule="auto"/>
        <w:jc w:val="both"/>
      </w:pPr>
    </w:p>
    <w:p w:rsidR="00BE2F4B" w:rsidRPr="00BE2F4B" w:rsidRDefault="00BE2F4B" w:rsidP="00BE2F4B">
      <w:pPr>
        <w:spacing w:line="240" w:lineRule="auto"/>
        <w:jc w:val="center"/>
        <w:rPr>
          <w:b/>
        </w:rPr>
      </w:pPr>
      <w:r w:rsidRPr="00BE2F4B">
        <w:rPr>
          <w:b/>
        </w:rPr>
        <w:t>DNEVNI  RED</w:t>
      </w:r>
    </w:p>
    <w:p w:rsidR="00BE2F4B" w:rsidRPr="00BE2F4B" w:rsidRDefault="00BE2F4B" w:rsidP="00BE2F4B">
      <w:pPr>
        <w:spacing w:line="240" w:lineRule="auto"/>
        <w:jc w:val="center"/>
        <w:rPr>
          <w:b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4"/>
        <w:gridCol w:w="8472"/>
      </w:tblGrid>
      <w:tr w:rsidR="00BE2F4B" w:rsidRPr="00BE2F4B" w:rsidTr="00BE2F4B">
        <w:tc>
          <w:tcPr>
            <w:tcW w:w="567" w:type="dxa"/>
            <w:shd w:val="clear" w:color="auto" w:fill="auto"/>
          </w:tcPr>
          <w:p w:rsidR="00BE2F4B" w:rsidRPr="00BE2F4B" w:rsidRDefault="00BE2F4B" w:rsidP="00BE2F4B">
            <w:pPr>
              <w:spacing w:line="240" w:lineRule="auto"/>
              <w:jc w:val="both"/>
            </w:pPr>
            <w:r w:rsidRPr="00BE2F4B">
              <w:t xml:space="preserve">1. </w:t>
            </w:r>
          </w:p>
        </w:tc>
        <w:tc>
          <w:tcPr>
            <w:tcW w:w="9070" w:type="dxa"/>
            <w:shd w:val="clear" w:color="auto" w:fill="auto"/>
          </w:tcPr>
          <w:p w:rsidR="00BE2F4B" w:rsidRPr="00BE2F4B" w:rsidRDefault="00BE2F4B" w:rsidP="00BE2F4B">
            <w:pPr>
              <w:spacing w:line="240" w:lineRule="auto"/>
              <w:jc w:val="both"/>
            </w:pPr>
            <w:r w:rsidRPr="00BE2F4B">
              <w:t>Zaključak o donošenju prijedloga prioriteta Mjesnog odbora Kozari Putevi za Plan komunalnih aktivnosti Gradske četvrti Peščenica – Žitnjak za 2027. – donošenje zaključka</w:t>
            </w:r>
          </w:p>
        </w:tc>
      </w:tr>
      <w:tr w:rsidR="00BE2F4B" w:rsidRPr="00BE2F4B" w:rsidTr="00BE2F4B">
        <w:tc>
          <w:tcPr>
            <w:tcW w:w="567" w:type="dxa"/>
            <w:shd w:val="clear" w:color="auto" w:fill="auto"/>
          </w:tcPr>
          <w:p w:rsidR="00BE2F4B" w:rsidRPr="00BE2F4B" w:rsidRDefault="00BE2F4B" w:rsidP="00BE2F4B">
            <w:pPr>
              <w:spacing w:line="240" w:lineRule="auto"/>
              <w:jc w:val="both"/>
            </w:pPr>
            <w:r w:rsidRPr="00BE2F4B">
              <w:t xml:space="preserve">2. </w:t>
            </w:r>
          </w:p>
        </w:tc>
        <w:tc>
          <w:tcPr>
            <w:tcW w:w="9070" w:type="dxa"/>
            <w:shd w:val="clear" w:color="auto" w:fill="auto"/>
          </w:tcPr>
          <w:p w:rsidR="00BE2F4B" w:rsidRPr="00BE2F4B" w:rsidRDefault="00BE2F4B" w:rsidP="00BE2F4B">
            <w:pPr>
              <w:spacing w:line="240" w:lineRule="auto"/>
              <w:jc w:val="both"/>
            </w:pPr>
            <w:r w:rsidRPr="00BE2F4B">
              <w:t>Zaključci  o aktualnoj komunalnoj i prometnoj problematici - donošenje zaključaka</w:t>
            </w:r>
          </w:p>
        </w:tc>
      </w:tr>
      <w:tr w:rsidR="00BE2F4B" w:rsidRPr="00BE2F4B" w:rsidTr="00BE2F4B">
        <w:tc>
          <w:tcPr>
            <w:tcW w:w="567" w:type="dxa"/>
            <w:shd w:val="clear" w:color="auto" w:fill="auto"/>
          </w:tcPr>
          <w:p w:rsidR="00BE2F4B" w:rsidRPr="00BE2F4B" w:rsidRDefault="00BE2F4B" w:rsidP="00BE2F4B">
            <w:pPr>
              <w:spacing w:line="240" w:lineRule="auto"/>
              <w:jc w:val="both"/>
            </w:pPr>
            <w:r w:rsidRPr="00BE2F4B">
              <w:t xml:space="preserve">3. </w:t>
            </w:r>
          </w:p>
        </w:tc>
        <w:tc>
          <w:tcPr>
            <w:tcW w:w="9070" w:type="dxa"/>
            <w:shd w:val="clear" w:color="auto" w:fill="auto"/>
          </w:tcPr>
          <w:p w:rsidR="00BE2F4B" w:rsidRPr="00BE2F4B" w:rsidRDefault="00BE2F4B" w:rsidP="00BE2F4B">
            <w:pPr>
              <w:spacing w:line="240" w:lineRule="auto"/>
              <w:jc w:val="both"/>
            </w:pPr>
            <w:r w:rsidRPr="00BE2F4B">
              <w:t>Pitanja, prijedlozi i obavijesti</w:t>
            </w:r>
          </w:p>
          <w:p w:rsidR="00BE2F4B" w:rsidRPr="00BE2F4B" w:rsidRDefault="00BE2F4B" w:rsidP="00BE2F4B">
            <w:pPr>
              <w:spacing w:line="240" w:lineRule="auto"/>
              <w:jc w:val="both"/>
            </w:pPr>
          </w:p>
          <w:p w:rsidR="00BE2F4B" w:rsidRPr="00BE2F4B" w:rsidRDefault="00BE2F4B" w:rsidP="00BE2F4B">
            <w:pPr>
              <w:spacing w:line="240" w:lineRule="auto"/>
              <w:jc w:val="both"/>
            </w:pPr>
          </w:p>
        </w:tc>
      </w:tr>
    </w:tbl>
    <w:p w:rsidR="00BE2F4B" w:rsidRPr="00BE2F4B" w:rsidRDefault="00BE2F4B" w:rsidP="00BE2F4B">
      <w:pPr>
        <w:spacing w:line="240" w:lineRule="auto"/>
        <w:jc w:val="both"/>
        <w:rPr>
          <w:b/>
        </w:rPr>
      </w:pPr>
      <w:r w:rsidRPr="00BE2F4B">
        <w:rPr>
          <w:b/>
        </w:rPr>
        <w:t>Ad1. Zaključak o donošenju prijedloga prioriteta Mjesnog odbora Kozari Putevi za Plan komunalnih aktivnosti Gradske četvrti Peščenica – Žitnjak za 2027. – donošenje zaključka</w:t>
      </w:r>
    </w:p>
    <w:p w:rsidR="00BE2F4B" w:rsidRPr="00BE2F4B" w:rsidRDefault="00BE2F4B" w:rsidP="00BE2F4B">
      <w:pPr>
        <w:spacing w:line="240" w:lineRule="auto"/>
        <w:jc w:val="both"/>
        <w:rPr>
          <w:b/>
        </w:rPr>
      </w:pPr>
    </w:p>
    <w:p w:rsidR="00BE2F4B" w:rsidRPr="00BE2F4B" w:rsidRDefault="00BE2F4B" w:rsidP="00BE2F4B">
      <w:pPr>
        <w:spacing w:line="240" w:lineRule="auto"/>
        <w:jc w:val="both"/>
      </w:pPr>
      <w:r w:rsidRPr="00BE2F4B">
        <w:t>Uvodno obrazloženje iznosi Predsjednik Vijeća (ili se navodi ime i prezime Vijećnika kojem predsjednik dozvoli da izloži obrazloženje točke dnevnog reda).</w:t>
      </w:r>
    </w:p>
    <w:p w:rsidR="00BE2F4B" w:rsidRPr="00BE2F4B" w:rsidRDefault="00BE2F4B" w:rsidP="00BE2F4B">
      <w:pPr>
        <w:spacing w:line="240" w:lineRule="auto"/>
        <w:jc w:val="both"/>
      </w:pPr>
    </w:p>
    <w:p w:rsidR="00BE2F4B" w:rsidRPr="00BE2F4B" w:rsidRDefault="00BE2F4B" w:rsidP="00BE2F4B">
      <w:pPr>
        <w:spacing w:line="240" w:lineRule="auto"/>
        <w:jc w:val="both"/>
      </w:pPr>
    </w:p>
    <w:p w:rsidR="00BE2F4B" w:rsidRPr="00BE2F4B" w:rsidRDefault="00BE2F4B" w:rsidP="00BE2F4B">
      <w:pPr>
        <w:spacing w:line="240" w:lineRule="auto"/>
        <w:jc w:val="both"/>
      </w:pPr>
      <w:r w:rsidRPr="00BE2F4B">
        <w:t xml:space="preserve">U raspravi sudjeluju: Filip Knežević, Marijana Karlović, Ilija Čičak, Damir </w:t>
      </w:r>
      <w:proofErr w:type="spellStart"/>
      <w:r w:rsidRPr="00BE2F4B">
        <w:t>Tabaković</w:t>
      </w:r>
      <w:proofErr w:type="spellEnd"/>
      <w:r w:rsidRPr="00BE2F4B">
        <w:t xml:space="preserve">, Mirko </w:t>
      </w:r>
      <w:proofErr w:type="spellStart"/>
      <w:r w:rsidRPr="00BE2F4B">
        <w:t>Vuksanović</w:t>
      </w:r>
      <w:proofErr w:type="spellEnd"/>
      <w:r w:rsidRPr="00BE2F4B">
        <w:t xml:space="preserve">, Josipa </w:t>
      </w:r>
      <w:proofErr w:type="spellStart"/>
      <w:r w:rsidRPr="00BE2F4B">
        <w:t>Deronja</w:t>
      </w:r>
      <w:proofErr w:type="spellEnd"/>
      <w:r w:rsidRPr="00BE2F4B">
        <w:t xml:space="preserve"> i </w:t>
      </w:r>
      <w:proofErr w:type="spellStart"/>
      <w:r w:rsidRPr="00BE2F4B">
        <w:t>Jelosava</w:t>
      </w:r>
      <w:proofErr w:type="spellEnd"/>
      <w:r w:rsidRPr="00BE2F4B">
        <w:t xml:space="preserve"> Tunjić, </w:t>
      </w:r>
    </w:p>
    <w:p w:rsidR="00BE2F4B" w:rsidRPr="00BE2F4B" w:rsidRDefault="00BE2F4B" w:rsidP="00BE2F4B">
      <w:pPr>
        <w:spacing w:line="240" w:lineRule="auto"/>
        <w:jc w:val="both"/>
      </w:pPr>
    </w:p>
    <w:p w:rsidR="00BE2F4B" w:rsidRPr="00BE2F4B" w:rsidRDefault="00BE2F4B" w:rsidP="00BE2F4B">
      <w:pPr>
        <w:spacing w:line="240" w:lineRule="auto"/>
        <w:jc w:val="both"/>
      </w:pPr>
      <w:r w:rsidRPr="00BE2F4B">
        <w:t>Vijeće jednoglasno donosi</w:t>
      </w:r>
    </w:p>
    <w:p w:rsidR="00BE2F4B" w:rsidRPr="00BE2F4B" w:rsidRDefault="00BE2F4B" w:rsidP="00BE2F4B">
      <w:pPr>
        <w:spacing w:line="240" w:lineRule="auto"/>
        <w:jc w:val="both"/>
      </w:pPr>
    </w:p>
    <w:p w:rsidR="00BE2F4B" w:rsidRPr="00BE2F4B" w:rsidRDefault="00BE2F4B" w:rsidP="00BE2F4B">
      <w:pPr>
        <w:spacing w:line="240" w:lineRule="auto"/>
        <w:jc w:val="both"/>
      </w:pPr>
    </w:p>
    <w:p w:rsidR="00BE2F4B" w:rsidRPr="00BE2F4B" w:rsidRDefault="00BE2F4B" w:rsidP="00BE2F4B">
      <w:pPr>
        <w:spacing w:line="240" w:lineRule="auto"/>
      </w:pPr>
      <w:r w:rsidRPr="00BE2F4B">
        <w:t>Zaključak  o donošenju prijedloga prioriteta Mjesnog odbora Kozari Putevi za Plan komunalnih aktivnosti Gradske četvrti Peščenica – Žitnjak za 2027. – donošenje zaključka</w:t>
      </w:r>
    </w:p>
    <w:p w:rsidR="00BE2F4B" w:rsidRPr="00BE2F4B" w:rsidRDefault="00BE2F4B" w:rsidP="00BE2F4B">
      <w:pPr>
        <w:spacing w:line="240" w:lineRule="auto"/>
      </w:pPr>
    </w:p>
    <w:p w:rsidR="00BE2F4B" w:rsidRPr="00BE2F4B" w:rsidRDefault="00BE2F4B" w:rsidP="00BE2F4B">
      <w:pPr>
        <w:spacing w:line="240" w:lineRule="auto"/>
        <w:jc w:val="both"/>
      </w:pPr>
      <w:r w:rsidRPr="00BE2F4B">
        <w:t>(Zaključak se prilaže ovom zapisniku i njegov je sastavni dio.)</w:t>
      </w:r>
    </w:p>
    <w:p w:rsidR="00BE2F4B" w:rsidRPr="00BE2F4B" w:rsidRDefault="00BE2F4B" w:rsidP="00BE2F4B">
      <w:pPr>
        <w:spacing w:line="240" w:lineRule="auto"/>
        <w:jc w:val="both"/>
      </w:pPr>
    </w:p>
    <w:p w:rsidR="00BE2F4B" w:rsidRPr="00BE2F4B" w:rsidRDefault="00BE2F4B" w:rsidP="00BE2F4B">
      <w:pPr>
        <w:spacing w:line="240" w:lineRule="auto"/>
        <w:jc w:val="both"/>
        <w:rPr>
          <w:b/>
        </w:rPr>
      </w:pPr>
      <w:r w:rsidRPr="00BE2F4B">
        <w:rPr>
          <w:b/>
        </w:rPr>
        <w:t>Ad2. Zaključci  o aktualnoj komunalnoj i prometnoj problematici - donošenje zaključaka</w:t>
      </w:r>
    </w:p>
    <w:p w:rsidR="00BE2F4B" w:rsidRPr="00BE2F4B" w:rsidRDefault="00BE2F4B" w:rsidP="00BE2F4B">
      <w:pPr>
        <w:spacing w:line="240" w:lineRule="auto"/>
        <w:jc w:val="both"/>
        <w:rPr>
          <w:b/>
        </w:rPr>
      </w:pPr>
    </w:p>
    <w:p w:rsidR="00BE2F4B" w:rsidRPr="00BE2F4B" w:rsidRDefault="00BE2F4B" w:rsidP="00BE2F4B">
      <w:pPr>
        <w:spacing w:line="240" w:lineRule="auto"/>
        <w:jc w:val="both"/>
      </w:pPr>
      <w:r w:rsidRPr="00BE2F4B">
        <w:lastRenderedPageBreak/>
        <w:t>Uvodno obrazloženje iznosi Predsjednik Vijeća (ili se navodi ime i prezime Vijećnika kojem predsjednik dozvoli da izloži obrazloženje točke dnevnog reda).</w:t>
      </w:r>
    </w:p>
    <w:p w:rsidR="00BE2F4B" w:rsidRPr="00BE2F4B" w:rsidRDefault="00BE2F4B" w:rsidP="00BE2F4B">
      <w:pPr>
        <w:spacing w:line="240" w:lineRule="auto"/>
        <w:jc w:val="both"/>
      </w:pPr>
    </w:p>
    <w:p w:rsidR="00BE2F4B" w:rsidRPr="00BE2F4B" w:rsidRDefault="00BE2F4B" w:rsidP="00BE2F4B">
      <w:pPr>
        <w:spacing w:line="240" w:lineRule="auto"/>
        <w:jc w:val="both"/>
      </w:pPr>
    </w:p>
    <w:p w:rsidR="00BE2F4B" w:rsidRPr="00BE2F4B" w:rsidRDefault="00BE2F4B" w:rsidP="00BE2F4B">
      <w:pPr>
        <w:spacing w:line="240" w:lineRule="auto"/>
        <w:jc w:val="both"/>
      </w:pPr>
      <w:r w:rsidRPr="00BE2F4B">
        <w:t xml:space="preserve">U raspravi sudjeluju: Filip Knežević, Marijana Karlović, Ilija Čičak, Damir </w:t>
      </w:r>
      <w:proofErr w:type="spellStart"/>
      <w:r w:rsidRPr="00BE2F4B">
        <w:t>Tabaković</w:t>
      </w:r>
      <w:proofErr w:type="spellEnd"/>
      <w:r w:rsidRPr="00BE2F4B">
        <w:t xml:space="preserve">, Mirko </w:t>
      </w:r>
      <w:proofErr w:type="spellStart"/>
      <w:r w:rsidRPr="00BE2F4B">
        <w:t>Vuksanović</w:t>
      </w:r>
      <w:proofErr w:type="spellEnd"/>
      <w:r w:rsidRPr="00BE2F4B">
        <w:t xml:space="preserve">, Josipa </w:t>
      </w:r>
      <w:proofErr w:type="spellStart"/>
      <w:r w:rsidRPr="00BE2F4B">
        <w:t>Deronja</w:t>
      </w:r>
      <w:proofErr w:type="spellEnd"/>
      <w:r w:rsidRPr="00BE2F4B">
        <w:t xml:space="preserve"> i </w:t>
      </w:r>
      <w:proofErr w:type="spellStart"/>
      <w:r w:rsidRPr="00BE2F4B">
        <w:t>Jelosava</w:t>
      </w:r>
      <w:proofErr w:type="spellEnd"/>
      <w:r w:rsidRPr="00BE2F4B">
        <w:t xml:space="preserve"> Tunjić, </w:t>
      </w:r>
    </w:p>
    <w:p w:rsidR="00BE2F4B" w:rsidRPr="00BE2F4B" w:rsidRDefault="00BE2F4B" w:rsidP="00BE2F4B">
      <w:pPr>
        <w:spacing w:line="240" w:lineRule="auto"/>
        <w:jc w:val="both"/>
      </w:pPr>
    </w:p>
    <w:p w:rsidR="00BE2F4B" w:rsidRPr="00BE2F4B" w:rsidRDefault="00BE2F4B" w:rsidP="00BE2F4B">
      <w:pPr>
        <w:spacing w:line="240" w:lineRule="auto"/>
        <w:jc w:val="both"/>
      </w:pPr>
      <w:r w:rsidRPr="00BE2F4B">
        <w:t>Vijeće jednoglasno donosi</w:t>
      </w:r>
    </w:p>
    <w:p w:rsidR="00BE2F4B" w:rsidRPr="00BE2F4B" w:rsidRDefault="00BE2F4B" w:rsidP="00BE2F4B">
      <w:pPr>
        <w:spacing w:line="240" w:lineRule="auto"/>
        <w:jc w:val="both"/>
      </w:pPr>
    </w:p>
    <w:p w:rsidR="00BE2F4B" w:rsidRPr="00BE2F4B" w:rsidRDefault="00BE2F4B" w:rsidP="00BE2F4B">
      <w:pPr>
        <w:spacing w:line="240" w:lineRule="auto"/>
      </w:pPr>
      <w:r w:rsidRPr="00BE2F4B">
        <w:t>Zaključci   o aktualnoj komunalnoj i prometnoj problematici - donošenje zaključaka</w:t>
      </w:r>
    </w:p>
    <w:p w:rsidR="00BE2F4B" w:rsidRPr="00BE2F4B" w:rsidRDefault="00BE2F4B" w:rsidP="00BE2F4B">
      <w:pPr>
        <w:spacing w:line="240" w:lineRule="auto"/>
      </w:pPr>
    </w:p>
    <w:p w:rsidR="00BE2F4B" w:rsidRPr="00BE2F4B" w:rsidRDefault="00BE2F4B" w:rsidP="00BE2F4B">
      <w:pPr>
        <w:spacing w:line="240" w:lineRule="auto"/>
        <w:jc w:val="both"/>
      </w:pPr>
      <w:r w:rsidRPr="00BE2F4B">
        <w:t>(Zaključak se prilaže ovom zapisniku i njegov je sastavni dio.)</w:t>
      </w:r>
    </w:p>
    <w:p w:rsidR="00BE2F4B" w:rsidRPr="00BE2F4B" w:rsidRDefault="00BE2F4B" w:rsidP="00BE2F4B">
      <w:pPr>
        <w:spacing w:line="240" w:lineRule="auto"/>
        <w:jc w:val="both"/>
      </w:pPr>
    </w:p>
    <w:p w:rsidR="00BE2F4B" w:rsidRPr="00BE2F4B" w:rsidRDefault="00BE2F4B" w:rsidP="00BE2F4B">
      <w:pPr>
        <w:spacing w:line="240" w:lineRule="auto"/>
        <w:jc w:val="both"/>
        <w:rPr>
          <w:b/>
        </w:rPr>
      </w:pPr>
      <w:r w:rsidRPr="00BE2F4B">
        <w:rPr>
          <w:b/>
        </w:rPr>
        <w:t>Ad3. Pitanja, prijedlozi i obavijesti</w:t>
      </w:r>
    </w:p>
    <w:p w:rsidR="00BE2F4B" w:rsidRPr="00BE2F4B" w:rsidRDefault="00BE2F4B" w:rsidP="00BE2F4B">
      <w:pPr>
        <w:spacing w:line="240" w:lineRule="auto"/>
        <w:jc w:val="both"/>
        <w:rPr>
          <w:b/>
        </w:rPr>
      </w:pPr>
    </w:p>
    <w:p w:rsidR="00500AC2" w:rsidRDefault="00500AC2" w:rsidP="00500AC2">
      <w:pPr>
        <w:spacing w:line="276" w:lineRule="auto"/>
        <w:ind w:firstLine="720"/>
        <w:jc w:val="both"/>
      </w:pPr>
      <w:r>
        <w:rPr>
          <w:b/>
          <w:i/>
          <w:u w:val="single"/>
        </w:rPr>
        <w:t>Predsjednik Vijeća Filip Knežević,</w:t>
      </w:r>
      <w:r>
        <w:t xml:space="preserve"> izvještava nazočne vijećnike s radom između dviju sjednica. Napominje da će sve dobiti u izvještajima na sljedećim sjednicama.  </w:t>
      </w:r>
    </w:p>
    <w:p w:rsidR="00500AC2" w:rsidRDefault="00500AC2" w:rsidP="00500AC2">
      <w:pPr>
        <w:spacing w:line="276" w:lineRule="auto"/>
        <w:ind w:firstLine="720"/>
        <w:jc w:val="both"/>
      </w:pPr>
      <w:r>
        <w:t>Budući da više nije bilo pitanja i prijedloga predsjednik zaključuje da je ovime iscrpljen dnevni red i zaključuje sjednicu.</w:t>
      </w:r>
    </w:p>
    <w:p w:rsidR="00500AC2" w:rsidRDefault="00500AC2" w:rsidP="00500AC2">
      <w:pPr>
        <w:spacing w:line="240" w:lineRule="auto"/>
        <w:jc w:val="both"/>
      </w:pPr>
    </w:p>
    <w:p w:rsidR="00500AC2" w:rsidRDefault="00500AC2" w:rsidP="00500AC2">
      <w:pPr>
        <w:spacing w:line="240" w:lineRule="auto"/>
        <w:jc w:val="both"/>
      </w:pPr>
      <w:r>
        <w:t>Sjednica je završila u 22.00 sata.</w:t>
      </w:r>
    </w:p>
    <w:p w:rsidR="00BE2F4B" w:rsidRPr="00BE2F4B" w:rsidRDefault="00BE2F4B" w:rsidP="00BE2F4B">
      <w:pPr>
        <w:spacing w:line="240" w:lineRule="auto"/>
        <w:jc w:val="both"/>
      </w:pPr>
      <w:bookmarkStart w:id="0" w:name="_GoBack"/>
      <w:bookmarkEnd w:id="0"/>
    </w:p>
    <w:p w:rsidR="00BE2F4B" w:rsidRPr="00BE2F4B" w:rsidRDefault="00BE2F4B" w:rsidP="00BE2F4B">
      <w:pPr>
        <w:spacing w:line="240" w:lineRule="auto"/>
        <w:jc w:val="both"/>
      </w:pPr>
      <w:r w:rsidRPr="00BE2F4B">
        <w:t>KLASA: 024-08/26-003/790</w:t>
      </w:r>
    </w:p>
    <w:p w:rsidR="00BE2F4B" w:rsidRPr="00BE2F4B" w:rsidRDefault="00500AC2" w:rsidP="00BE2F4B">
      <w:pPr>
        <w:spacing w:line="240" w:lineRule="auto"/>
        <w:jc w:val="both"/>
      </w:pPr>
      <w:r>
        <w:t>URBROJ: 251-13-11-5/006-26-2</w:t>
      </w:r>
    </w:p>
    <w:p w:rsidR="00BE2F4B" w:rsidRPr="00BE2F4B" w:rsidRDefault="00BE2F4B" w:rsidP="00BE2F4B">
      <w:pPr>
        <w:spacing w:line="240" w:lineRule="auto"/>
        <w:jc w:val="both"/>
      </w:pPr>
      <w:r w:rsidRPr="00BE2F4B">
        <w:t>Zagreb, 14. travnja 2026.</w:t>
      </w:r>
    </w:p>
    <w:p w:rsidR="00BE2F4B" w:rsidRPr="00BE2F4B" w:rsidRDefault="00BE2F4B" w:rsidP="00BE2F4B">
      <w:pPr>
        <w:spacing w:line="240" w:lineRule="auto"/>
        <w:jc w:val="both"/>
      </w:pPr>
    </w:p>
    <w:p w:rsidR="00BE2F4B" w:rsidRPr="00BE2F4B" w:rsidRDefault="00500AC2" w:rsidP="00BE2F4B">
      <w:pPr>
        <w:spacing w:line="240" w:lineRule="auto"/>
        <w:jc w:val="both"/>
      </w:pPr>
      <w:r>
        <w:t>Zapisnik uredi</w:t>
      </w:r>
      <w:r w:rsidR="00BE2F4B" w:rsidRPr="00BE2F4B">
        <w:t>la:</w:t>
      </w:r>
    </w:p>
    <w:p w:rsidR="00BE2F4B" w:rsidRPr="00BE2F4B" w:rsidRDefault="00500AC2" w:rsidP="00BE2F4B">
      <w:pPr>
        <w:spacing w:line="240" w:lineRule="auto"/>
        <w:jc w:val="both"/>
      </w:pPr>
      <w:r>
        <w:t>Marijana Karlović</w:t>
      </w:r>
    </w:p>
    <w:p w:rsidR="00BE2F4B" w:rsidRPr="00BE2F4B" w:rsidRDefault="00BE2F4B" w:rsidP="00BE2F4B">
      <w:pPr>
        <w:spacing w:line="240" w:lineRule="auto"/>
        <w:ind w:left="4248"/>
        <w:jc w:val="center"/>
      </w:pPr>
      <w:r w:rsidRPr="00BE2F4B">
        <w:t>Predsjednik</w:t>
      </w:r>
    </w:p>
    <w:p w:rsidR="00BE2F4B" w:rsidRPr="00BE2F4B" w:rsidRDefault="00BE2F4B" w:rsidP="00BE2F4B">
      <w:pPr>
        <w:spacing w:line="240" w:lineRule="auto"/>
        <w:ind w:left="4248"/>
        <w:jc w:val="center"/>
      </w:pPr>
      <w:r w:rsidRPr="00BE2F4B">
        <w:t>Vijeća Mjesnog odbora Kozari Putevi</w:t>
      </w:r>
    </w:p>
    <w:p w:rsidR="00BE2F4B" w:rsidRPr="00BE2F4B" w:rsidRDefault="00BE2F4B" w:rsidP="00BE2F4B">
      <w:pPr>
        <w:spacing w:line="240" w:lineRule="auto"/>
        <w:ind w:left="4248"/>
        <w:jc w:val="center"/>
      </w:pPr>
    </w:p>
    <w:p w:rsidR="00BE2F4B" w:rsidRPr="00BE2F4B" w:rsidRDefault="00BE2F4B" w:rsidP="00BE2F4B">
      <w:pPr>
        <w:spacing w:line="240" w:lineRule="auto"/>
        <w:ind w:left="4248"/>
        <w:jc w:val="center"/>
      </w:pPr>
      <w:r w:rsidRPr="00BE2F4B">
        <w:t>Filip Knežević</w:t>
      </w:r>
    </w:p>
    <w:p w:rsidR="00BE2F4B" w:rsidRPr="00BE2F4B" w:rsidRDefault="00BE2F4B" w:rsidP="00BE2F4B">
      <w:pPr>
        <w:spacing w:line="240" w:lineRule="auto"/>
        <w:rPr>
          <w:u w:val="single"/>
        </w:rPr>
      </w:pPr>
      <w:r w:rsidRPr="00BE2F4B">
        <w:rPr>
          <w:u w:val="single"/>
        </w:rPr>
        <w:br w:type="page"/>
      </w:r>
    </w:p>
    <w:p w:rsidR="00BE2F4B" w:rsidRPr="00BE2F4B" w:rsidRDefault="00BE2F4B" w:rsidP="00BE2F4B">
      <w:pPr>
        <w:spacing w:line="240" w:lineRule="auto"/>
        <w:jc w:val="both"/>
        <w:rPr>
          <w:szCs w:val="24"/>
        </w:rPr>
      </w:pPr>
      <w:r w:rsidRPr="00BE2F4B">
        <w:rPr>
          <w:szCs w:val="24"/>
        </w:rPr>
        <w:lastRenderedPageBreak/>
        <w:t>Na temelju članka 15. Pravila Vijeća Mjesnog odbora Kozari Putevi Vijeće Mjesnog odbora Kozari Putevi  na11. sjednici, 14.04. 2026., donosi</w:t>
      </w:r>
    </w:p>
    <w:p w:rsidR="00BE2F4B" w:rsidRPr="00BE2F4B" w:rsidRDefault="00BE2F4B" w:rsidP="00BE2F4B">
      <w:pPr>
        <w:spacing w:line="240" w:lineRule="auto"/>
        <w:rPr>
          <w:szCs w:val="24"/>
        </w:rPr>
      </w:pPr>
    </w:p>
    <w:p w:rsidR="00BE2F4B" w:rsidRPr="00BE2F4B" w:rsidRDefault="00BE2F4B" w:rsidP="00BE2F4B">
      <w:pPr>
        <w:spacing w:line="240" w:lineRule="auto"/>
        <w:rPr>
          <w:b/>
          <w:szCs w:val="24"/>
        </w:rPr>
      </w:pPr>
    </w:p>
    <w:p w:rsidR="00BE2F4B" w:rsidRPr="00BE2F4B" w:rsidRDefault="00BE2F4B" w:rsidP="00BE2F4B">
      <w:pPr>
        <w:spacing w:line="240" w:lineRule="auto"/>
        <w:rPr>
          <w:b/>
          <w:szCs w:val="24"/>
        </w:rPr>
      </w:pPr>
    </w:p>
    <w:p w:rsidR="00BE2F4B" w:rsidRPr="00BE2F4B" w:rsidRDefault="00BE2F4B" w:rsidP="00BE2F4B">
      <w:pPr>
        <w:spacing w:line="240" w:lineRule="auto"/>
        <w:jc w:val="center"/>
        <w:rPr>
          <w:b/>
          <w:szCs w:val="24"/>
        </w:rPr>
      </w:pPr>
      <w:bookmarkStart w:id="1" w:name="_Hlk86056386"/>
      <w:r w:rsidRPr="00BE2F4B">
        <w:rPr>
          <w:b/>
          <w:szCs w:val="24"/>
        </w:rPr>
        <w:t>Z A K L J U Č A K</w:t>
      </w:r>
    </w:p>
    <w:p w:rsidR="00BE2F4B" w:rsidRPr="00BE2F4B" w:rsidRDefault="00BE2F4B" w:rsidP="00BE2F4B">
      <w:pPr>
        <w:spacing w:line="240" w:lineRule="auto"/>
        <w:ind w:firstLine="708"/>
        <w:jc w:val="center"/>
        <w:rPr>
          <w:b/>
          <w:szCs w:val="24"/>
        </w:rPr>
      </w:pPr>
      <w:r w:rsidRPr="00BE2F4B">
        <w:rPr>
          <w:b/>
          <w:szCs w:val="24"/>
        </w:rPr>
        <w:t>o popisu prioriteta Vijeća Mjesnog odbora  Kozari Putevi za Plan komunalnih aktivnosti Gradske četvrti Pešćenica Žitnjaku 2027.</w:t>
      </w:r>
    </w:p>
    <w:p w:rsidR="00BE2F4B" w:rsidRPr="00BE2F4B" w:rsidRDefault="00BE2F4B" w:rsidP="00BE2F4B">
      <w:pPr>
        <w:spacing w:line="240" w:lineRule="auto"/>
        <w:jc w:val="both"/>
        <w:rPr>
          <w:b/>
          <w:szCs w:val="24"/>
        </w:rPr>
      </w:pPr>
    </w:p>
    <w:p w:rsidR="00BE2F4B" w:rsidRPr="00BE2F4B" w:rsidRDefault="00BE2F4B" w:rsidP="00BE2F4B">
      <w:pPr>
        <w:numPr>
          <w:ilvl w:val="0"/>
          <w:numId w:val="3"/>
        </w:numPr>
        <w:autoSpaceDE w:val="0"/>
        <w:autoSpaceDN w:val="0"/>
        <w:spacing w:line="240" w:lineRule="auto"/>
        <w:jc w:val="both"/>
        <w:rPr>
          <w:szCs w:val="24"/>
        </w:rPr>
      </w:pPr>
      <w:r w:rsidRPr="00BE2F4B">
        <w:rPr>
          <w:szCs w:val="24"/>
        </w:rPr>
        <w:t>Vijeće Mjesnog odbora Kozari Putevi  donosi popis prioriteta Gradske četvrti Pešćenica Žitnjak za Plan komunalnih aktivnosti Gradske četvrti Pešćenica Žitnjak u 2027.</w:t>
      </w:r>
    </w:p>
    <w:p w:rsidR="00BE2F4B" w:rsidRPr="00BE2F4B" w:rsidRDefault="00BE2F4B" w:rsidP="00BE2F4B">
      <w:pPr>
        <w:spacing w:line="240" w:lineRule="auto"/>
        <w:jc w:val="both"/>
        <w:rPr>
          <w:szCs w:val="24"/>
        </w:rPr>
      </w:pPr>
    </w:p>
    <w:p w:rsidR="00BE2F4B" w:rsidRPr="00BE2F4B" w:rsidRDefault="00BE2F4B" w:rsidP="00BE2F4B">
      <w:pPr>
        <w:spacing w:line="240" w:lineRule="auto"/>
        <w:ind w:left="284"/>
        <w:jc w:val="both"/>
        <w:rPr>
          <w:szCs w:val="24"/>
        </w:rPr>
      </w:pPr>
    </w:p>
    <w:p w:rsidR="00BE2F4B" w:rsidRPr="00BE2F4B" w:rsidRDefault="00BE2F4B" w:rsidP="00BE2F4B">
      <w:pPr>
        <w:numPr>
          <w:ilvl w:val="0"/>
          <w:numId w:val="3"/>
        </w:numPr>
        <w:autoSpaceDE w:val="0"/>
        <w:autoSpaceDN w:val="0"/>
        <w:spacing w:line="240" w:lineRule="auto"/>
        <w:ind w:left="284" w:hanging="284"/>
        <w:jc w:val="both"/>
        <w:rPr>
          <w:szCs w:val="24"/>
        </w:rPr>
      </w:pPr>
      <w:r w:rsidRPr="00BE2F4B">
        <w:rPr>
          <w:bCs/>
          <w:szCs w:val="24"/>
        </w:rPr>
        <w:t xml:space="preserve">Ovaj će Zaključak biti dostavljen Vijeću Gradske četvrti Pešćenica Žitnjak i Gradskom uredu za mjesnu samoupravu, promet, civilnu zaštitu i sigurnost. </w:t>
      </w:r>
    </w:p>
    <w:p w:rsidR="00BE2F4B" w:rsidRPr="00BE2F4B" w:rsidRDefault="00BE2F4B" w:rsidP="00BE2F4B">
      <w:pPr>
        <w:spacing w:line="240" w:lineRule="auto"/>
        <w:rPr>
          <w:szCs w:val="24"/>
        </w:rPr>
      </w:pPr>
    </w:p>
    <w:p w:rsidR="00BE2F4B" w:rsidRPr="00BE2F4B" w:rsidRDefault="00BE2F4B" w:rsidP="00BE2F4B">
      <w:pPr>
        <w:spacing w:line="240" w:lineRule="auto"/>
        <w:jc w:val="center"/>
        <w:rPr>
          <w:b/>
          <w:i/>
          <w:szCs w:val="24"/>
          <w:u w:val="single"/>
        </w:rPr>
      </w:pPr>
      <w:r w:rsidRPr="00BE2F4B">
        <w:rPr>
          <w:b/>
          <w:i/>
          <w:szCs w:val="24"/>
          <w:u w:val="single"/>
        </w:rPr>
        <w:t>(Tablice popisa prioriteta,  prikaz mikro lokacija i obuhvata prilažu se ovom zaključku i njegov su sastavni dio.)</w:t>
      </w:r>
    </w:p>
    <w:bookmarkEnd w:id="1"/>
    <w:p w:rsidR="00BE2F4B" w:rsidRPr="00BE2F4B" w:rsidRDefault="00BE2F4B" w:rsidP="00BE2F4B">
      <w:pPr>
        <w:spacing w:line="240" w:lineRule="auto"/>
        <w:jc w:val="both"/>
        <w:rPr>
          <w:b/>
          <w:bCs/>
          <w:szCs w:val="24"/>
        </w:rPr>
      </w:pPr>
    </w:p>
    <w:p w:rsidR="00BE2F4B" w:rsidRPr="00BE2F4B" w:rsidRDefault="00BE2F4B" w:rsidP="00BE2F4B">
      <w:pPr>
        <w:spacing w:line="240" w:lineRule="auto"/>
        <w:jc w:val="both"/>
        <w:rPr>
          <w:b/>
          <w:bCs/>
          <w:szCs w:val="24"/>
        </w:rPr>
      </w:pPr>
    </w:p>
    <w:p w:rsidR="00BE2F4B" w:rsidRPr="00BE2F4B" w:rsidRDefault="00BE2F4B" w:rsidP="00BE2F4B">
      <w:pPr>
        <w:spacing w:line="240" w:lineRule="auto"/>
        <w:rPr>
          <w:szCs w:val="24"/>
        </w:rPr>
      </w:pPr>
      <w:r w:rsidRPr="00BE2F4B">
        <w:rPr>
          <w:szCs w:val="24"/>
        </w:rPr>
        <w:t>KLASA: 024-08/26-003/790</w:t>
      </w:r>
    </w:p>
    <w:p w:rsidR="00BE2F4B" w:rsidRPr="00BE2F4B" w:rsidRDefault="00BE2F4B" w:rsidP="00BE2F4B">
      <w:pPr>
        <w:spacing w:line="240" w:lineRule="auto"/>
        <w:rPr>
          <w:szCs w:val="24"/>
        </w:rPr>
      </w:pPr>
      <w:r w:rsidRPr="00BE2F4B">
        <w:rPr>
          <w:szCs w:val="24"/>
        </w:rPr>
        <w:t>URBROJ: 251-13-11-5/004-26-3</w:t>
      </w:r>
    </w:p>
    <w:p w:rsidR="00BE2F4B" w:rsidRPr="00BE2F4B" w:rsidRDefault="00BE2F4B" w:rsidP="00BE2F4B">
      <w:pPr>
        <w:spacing w:line="240" w:lineRule="auto"/>
        <w:rPr>
          <w:szCs w:val="24"/>
        </w:rPr>
      </w:pPr>
      <w:r w:rsidRPr="00BE2F4B">
        <w:rPr>
          <w:szCs w:val="24"/>
        </w:rPr>
        <w:t>Zagreb, 14. travanj 2026.</w:t>
      </w:r>
    </w:p>
    <w:p w:rsidR="00BE2F4B" w:rsidRPr="00BE2F4B" w:rsidRDefault="00BE2F4B" w:rsidP="00BE2F4B">
      <w:pPr>
        <w:spacing w:line="240" w:lineRule="auto"/>
        <w:jc w:val="both"/>
        <w:rPr>
          <w:szCs w:val="24"/>
        </w:rPr>
      </w:pPr>
    </w:p>
    <w:p w:rsidR="00BE2F4B" w:rsidRPr="00BE2F4B" w:rsidRDefault="00BE2F4B" w:rsidP="00BE2F4B">
      <w:pPr>
        <w:spacing w:line="240" w:lineRule="auto"/>
        <w:jc w:val="both"/>
        <w:rPr>
          <w:szCs w:val="24"/>
        </w:rPr>
      </w:pPr>
    </w:p>
    <w:p w:rsidR="00BE2F4B" w:rsidRPr="00BE2F4B" w:rsidRDefault="00BE2F4B" w:rsidP="00BE2F4B">
      <w:pPr>
        <w:spacing w:line="240" w:lineRule="auto"/>
        <w:ind w:left="4248"/>
        <w:jc w:val="center"/>
        <w:rPr>
          <w:szCs w:val="24"/>
        </w:rPr>
      </w:pPr>
      <w:r w:rsidRPr="00BE2F4B">
        <w:rPr>
          <w:szCs w:val="24"/>
        </w:rPr>
        <w:t>PREDSJEDNIK VIJEĆA</w:t>
      </w:r>
    </w:p>
    <w:p w:rsidR="00BE2F4B" w:rsidRPr="00BE2F4B" w:rsidRDefault="00BE2F4B" w:rsidP="00BE2F4B">
      <w:pPr>
        <w:spacing w:line="240" w:lineRule="auto"/>
        <w:ind w:left="4248"/>
        <w:jc w:val="center"/>
        <w:rPr>
          <w:szCs w:val="24"/>
        </w:rPr>
      </w:pPr>
      <w:r w:rsidRPr="00BE2F4B">
        <w:rPr>
          <w:szCs w:val="24"/>
        </w:rPr>
        <w:t>MJESNOG ODBORA KOZARI PUTEVI</w:t>
      </w:r>
    </w:p>
    <w:p w:rsidR="00BE2F4B" w:rsidRPr="00BE2F4B" w:rsidRDefault="00BE2F4B" w:rsidP="00BE2F4B">
      <w:pPr>
        <w:spacing w:line="240" w:lineRule="auto"/>
        <w:ind w:left="4248"/>
        <w:jc w:val="center"/>
        <w:rPr>
          <w:szCs w:val="24"/>
        </w:rPr>
      </w:pPr>
    </w:p>
    <w:p w:rsidR="00BE2F4B" w:rsidRPr="00BE2F4B" w:rsidRDefault="00BE2F4B" w:rsidP="00BE2F4B">
      <w:pPr>
        <w:spacing w:line="240" w:lineRule="auto"/>
        <w:ind w:left="4248"/>
        <w:jc w:val="center"/>
        <w:rPr>
          <w:szCs w:val="24"/>
        </w:rPr>
      </w:pPr>
      <w:r w:rsidRPr="00BE2F4B">
        <w:rPr>
          <w:szCs w:val="24"/>
        </w:rPr>
        <w:t>Filip Knežević</w:t>
      </w:r>
    </w:p>
    <w:p w:rsidR="00BE2F4B" w:rsidRPr="00BE2F4B" w:rsidRDefault="00BE2F4B" w:rsidP="00BE2F4B">
      <w:pPr>
        <w:spacing w:line="240" w:lineRule="auto"/>
        <w:ind w:left="4248"/>
        <w:jc w:val="center"/>
        <w:rPr>
          <w:szCs w:val="24"/>
        </w:rPr>
      </w:pPr>
    </w:p>
    <w:p w:rsidR="00BE2F4B" w:rsidRPr="00BE2F4B" w:rsidRDefault="00BE2F4B" w:rsidP="00BE2F4B">
      <w:pPr>
        <w:spacing w:line="240" w:lineRule="auto"/>
        <w:jc w:val="both"/>
        <w:rPr>
          <w:b/>
          <w:bCs/>
          <w:szCs w:val="24"/>
        </w:rPr>
      </w:pPr>
    </w:p>
    <w:p w:rsidR="00BE2F4B" w:rsidRPr="00BE2F4B" w:rsidRDefault="00BE2F4B" w:rsidP="00BE2F4B">
      <w:pPr>
        <w:spacing w:line="240" w:lineRule="auto"/>
        <w:jc w:val="both"/>
        <w:rPr>
          <w:b/>
          <w:bCs/>
          <w:szCs w:val="24"/>
        </w:rPr>
      </w:pPr>
    </w:p>
    <w:tbl>
      <w:tblPr>
        <w:tblW w:w="19943" w:type="dxa"/>
        <w:tblInd w:w="108" w:type="dxa"/>
        <w:tblLook w:val="04A0" w:firstRow="1" w:lastRow="0" w:firstColumn="1" w:lastColumn="0" w:noHBand="0" w:noVBand="1"/>
      </w:tblPr>
      <w:tblGrid>
        <w:gridCol w:w="690"/>
        <w:gridCol w:w="1937"/>
        <w:gridCol w:w="2552"/>
        <w:gridCol w:w="2193"/>
        <w:gridCol w:w="2074"/>
        <w:gridCol w:w="3424"/>
        <w:gridCol w:w="1377"/>
        <w:gridCol w:w="1750"/>
        <w:gridCol w:w="1523"/>
        <w:gridCol w:w="2423"/>
      </w:tblGrid>
      <w:tr w:rsidR="00BE2F4B" w:rsidRPr="00BE2F4B" w:rsidTr="006E2B9D">
        <w:trPr>
          <w:trHeight w:val="315"/>
        </w:trPr>
        <w:tc>
          <w:tcPr>
            <w:tcW w:w="19943" w:type="dxa"/>
            <w:gridSpan w:val="10"/>
            <w:noWrap/>
            <w:vAlign w:val="center"/>
            <w:hideMark/>
          </w:tcPr>
          <w:p w:rsidR="00BE2F4B" w:rsidRPr="00BE2F4B" w:rsidRDefault="00BE2F4B" w:rsidP="00BE2F4B">
            <w:pPr>
              <w:spacing w:line="240" w:lineRule="auto"/>
              <w:rPr>
                <w:b/>
                <w:bCs/>
                <w:szCs w:val="24"/>
              </w:rPr>
            </w:pPr>
            <w:r w:rsidRPr="00BE2F4B">
              <w:rPr>
                <w:b/>
                <w:bCs/>
                <w:szCs w:val="24"/>
              </w:rPr>
              <w:t>II.  IGRALIŠTA I ZELENE POVRŠINE</w:t>
            </w:r>
          </w:p>
        </w:tc>
      </w:tr>
      <w:tr w:rsidR="00BE2F4B" w:rsidRPr="00BE2F4B" w:rsidTr="006E2B9D">
        <w:trPr>
          <w:trHeight w:val="765"/>
        </w:trPr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FF"/>
            <w:vAlign w:val="center"/>
            <w:hideMark/>
          </w:tcPr>
          <w:p w:rsidR="00BE2F4B" w:rsidRPr="00BE2F4B" w:rsidRDefault="00BE2F4B" w:rsidP="00BE2F4B">
            <w:pPr>
              <w:spacing w:line="240" w:lineRule="auto"/>
              <w:jc w:val="center"/>
              <w:rPr>
                <w:b/>
                <w:bCs/>
                <w:szCs w:val="24"/>
              </w:rPr>
            </w:pPr>
            <w:r w:rsidRPr="00BE2F4B">
              <w:rPr>
                <w:b/>
                <w:bCs/>
                <w:szCs w:val="24"/>
              </w:rPr>
              <w:t>Red.</w:t>
            </w:r>
            <w:r w:rsidRPr="00BE2F4B">
              <w:rPr>
                <w:b/>
                <w:bCs/>
                <w:szCs w:val="24"/>
              </w:rPr>
              <w:br/>
              <w:t>br.</w:t>
            </w:r>
          </w:p>
        </w:tc>
        <w:tc>
          <w:tcPr>
            <w:tcW w:w="15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FF"/>
            <w:noWrap/>
            <w:vAlign w:val="center"/>
            <w:hideMark/>
          </w:tcPr>
          <w:p w:rsidR="00BE2F4B" w:rsidRPr="00BE2F4B" w:rsidRDefault="00BE2F4B" w:rsidP="00BE2F4B">
            <w:pPr>
              <w:spacing w:line="240" w:lineRule="auto"/>
              <w:jc w:val="center"/>
              <w:rPr>
                <w:b/>
                <w:bCs/>
                <w:szCs w:val="24"/>
              </w:rPr>
            </w:pPr>
            <w:r w:rsidRPr="00BE2F4B">
              <w:rPr>
                <w:b/>
                <w:bCs/>
                <w:szCs w:val="24"/>
              </w:rPr>
              <w:t>Naziv objekta/površine</w:t>
            </w:r>
          </w:p>
        </w:tc>
        <w:tc>
          <w:tcPr>
            <w:tcW w:w="25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FF"/>
            <w:noWrap/>
            <w:vAlign w:val="center"/>
            <w:hideMark/>
          </w:tcPr>
          <w:p w:rsidR="00BE2F4B" w:rsidRPr="00BE2F4B" w:rsidRDefault="00BE2F4B" w:rsidP="00BE2F4B">
            <w:pPr>
              <w:spacing w:line="240" w:lineRule="auto"/>
              <w:jc w:val="center"/>
              <w:rPr>
                <w:b/>
                <w:bCs/>
                <w:szCs w:val="24"/>
              </w:rPr>
            </w:pPr>
            <w:r w:rsidRPr="00BE2F4B">
              <w:rPr>
                <w:b/>
                <w:bCs/>
                <w:szCs w:val="24"/>
              </w:rPr>
              <w:t>Adresa</w:t>
            </w:r>
          </w:p>
        </w:tc>
        <w:tc>
          <w:tcPr>
            <w:tcW w:w="21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FF"/>
            <w:noWrap/>
            <w:vAlign w:val="center"/>
            <w:hideMark/>
          </w:tcPr>
          <w:p w:rsidR="00BE2F4B" w:rsidRPr="00BE2F4B" w:rsidRDefault="00BE2F4B" w:rsidP="00BE2F4B">
            <w:pPr>
              <w:spacing w:line="240" w:lineRule="auto"/>
              <w:jc w:val="center"/>
              <w:rPr>
                <w:b/>
                <w:bCs/>
                <w:szCs w:val="24"/>
              </w:rPr>
            </w:pPr>
            <w:r w:rsidRPr="00BE2F4B">
              <w:rPr>
                <w:b/>
                <w:bCs/>
                <w:szCs w:val="24"/>
              </w:rPr>
              <w:t>Mjesni odbor</w:t>
            </w:r>
          </w:p>
        </w:tc>
        <w:tc>
          <w:tcPr>
            <w:tcW w:w="24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FF"/>
            <w:vAlign w:val="center"/>
            <w:hideMark/>
          </w:tcPr>
          <w:p w:rsidR="00BE2F4B" w:rsidRPr="00BE2F4B" w:rsidRDefault="00BE2F4B" w:rsidP="00BE2F4B">
            <w:pPr>
              <w:spacing w:line="240" w:lineRule="auto"/>
              <w:jc w:val="center"/>
              <w:rPr>
                <w:b/>
                <w:bCs/>
                <w:szCs w:val="24"/>
              </w:rPr>
            </w:pPr>
            <w:r w:rsidRPr="00BE2F4B">
              <w:rPr>
                <w:b/>
                <w:bCs/>
                <w:szCs w:val="24"/>
              </w:rPr>
              <w:t xml:space="preserve">Opis </w:t>
            </w:r>
            <w:r w:rsidRPr="00BE2F4B">
              <w:rPr>
                <w:b/>
                <w:bCs/>
                <w:szCs w:val="24"/>
              </w:rPr>
              <w:br/>
              <w:t>radova / usluge / opreme</w:t>
            </w:r>
          </w:p>
        </w:tc>
        <w:tc>
          <w:tcPr>
            <w:tcW w:w="34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FF"/>
            <w:noWrap/>
            <w:vAlign w:val="center"/>
            <w:hideMark/>
          </w:tcPr>
          <w:p w:rsidR="00BE2F4B" w:rsidRPr="00BE2F4B" w:rsidRDefault="00BE2F4B" w:rsidP="00BE2F4B">
            <w:pPr>
              <w:spacing w:line="240" w:lineRule="auto"/>
              <w:jc w:val="center"/>
              <w:rPr>
                <w:b/>
                <w:bCs/>
                <w:szCs w:val="24"/>
              </w:rPr>
            </w:pPr>
            <w:r w:rsidRPr="00BE2F4B">
              <w:rPr>
                <w:b/>
                <w:bCs/>
                <w:szCs w:val="24"/>
              </w:rPr>
              <w:t>Količina</w:t>
            </w:r>
          </w:p>
        </w:tc>
        <w:tc>
          <w:tcPr>
            <w:tcW w:w="137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CCFFFF"/>
            <w:vAlign w:val="center"/>
            <w:hideMark/>
          </w:tcPr>
          <w:p w:rsidR="00BE2F4B" w:rsidRPr="00BE2F4B" w:rsidRDefault="00BE2F4B" w:rsidP="00BE2F4B">
            <w:pPr>
              <w:spacing w:line="240" w:lineRule="auto"/>
              <w:jc w:val="center"/>
              <w:rPr>
                <w:b/>
                <w:bCs/>
                <w:szCs w:val="24"/>
              </w:rPr>
            </w:pPr>
            <w:r w:rsidRPr="00BE2F4B">
              <w:rPr>
                <w:b/>
                <w:bCs/>
                <w:szCs w:val="24"/>
              </w:rPr>
              <w:t xml:space="preserve">Imovinsko-pravno </w:t>
            </w:r>
            <w:r w:rsidRPr="00BE2F4B">
              <w:rPr>
                <w:b/>
                <w:bCs/>
                <w:szCs w:val="24"/>
              </w:rPr>
              <w:br/>
              <w:t>stanje</w:t>
            </w:r>
          </w:p>
        </w:tc>
        <w:tc>
          <w:tcPr>
            <w:tcW w:w="17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FF"/>
            <w:vAlign w:val="center"/>
            <w:hideMark/>
          </w:tcPr>
          <w:p w:rsidR="00BE2F4B" w:rsidRPr="00BE2F4B" w:rsidRDefault="00BE2F4B" w:rsidP="00BE2F4B">
            <w:pPr>
              <w:spacing w:line="240" w:lineRule="auto"/>
              <w:jc w:val="center"/>
              <w:rPr>
                <w:b/>
                <w:bCs/>
                <w:szCs w:val="24"/>
              </w:rPr>
            </w:pPr>
            <w:r w:rsidRPr="00BE2F4B">
              <w:rPr>
                <w:b/>
                <w:bCs/>
                <w:szCs w:val="24"/>
              </w:rPr>
              <w:t xml:space="preserve">Projektna </w:t>
            </w:r>
            <w:r w:rsidRPr="00BE2F4B">
              <w:rPr>
                <w:b/>
                <w:bCs/>
                <w:szCs w:val="24"/>
              </w:rPr>
              <w:br/>
              <w:t>i druga dokumentacija</w:t>
            </w:r>
          </w:p>
        </w:tc>
        <w:tc>
          <w:tcPr>
            <w:tcW w:w="152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FF"/>
            <w:vAlign w:val="center"/>
            <w:hideMark/>
          </w:tcPr>
          <w:p w:rsidR="00BE2F4B" w:rsidRPr="00BE2F4B" w:rsidRDefault="00BE2F4B" w:rsidP="00BE2F4B">
            <w:pPr>
              <w:spacing w:line="240" w:lineRule="auto"/>
              <w:jc w:val="center"/>
              <w:rPr>
                <w:b/>
                <w:bCs/>
                <w:szCs w:val="24"/>
              </w:rPr>
            </w:pPr>
            <w:r w:rsidRPr="00BE2F4B">
              <w:rPr>
                <w:b/>
                <w:bCs/>
                <w:szCs w:val="24"/>
              </w:rPr>
              <w:t xml:space="preserve">Procijenjena </w:t>
            </w:r>
            <w:r w:rsidRPr="00BE2F4B">
              <w:rPr>
                <w:b/>
                <w:bCs/>
                <w:szCs w:val="24"/>
              </w:rPr>
              <w:br/>
              <w:t>vrijednost akcije</w:t>
            </w:r>
          </w:p>
        </w:tc>
        <w:tc>
          <w:tcPr>
            <w:tcW w:w="242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FF"/>
            <w:vAlign w:val="center"/>
            <w:hideMark/>
          </w:tcPr>
          <w:p w:rsidR="00BE2F4B" w:rsidRPr="00BE2F4B" w:rsidRDefault="00BE2F4B" w:rsidP="00BE2F4B">
            <w:pPr>
              <w:spacing w:line="240" w:lineRule="auto"/>
              <w:jc w:val="center"/>
              <w:rPr>
                <w:b/>
                <w:bCs/>
                <w:szCs w:val="24"/>
              </w:rPr>
            </w:pPr>
            <w:r w:rsidRPr="00BE2F4B">
              <w:rPr>
                <w:b/>
                <w:bCs/>
                <w:szCs w:val="24"/>
              </w:rPr>
              <w:t xml:space="preserve">Napomene i </w:t>
            </w:r>
            <w:r w:rsidRPr="00BE2F4B">
              <w:rPr>
                <w:b/>
                <w:bCs/>
                <w:szCs w:val="24"/>
              </w:rPr>
              <w:br/>
              <w:t>pojašnjenja</w:t>
            </w:r>
          </w:p>
        </w:tc>
      </w:tr>
      <w:tr w:rsidR="00BE2F4B" w:rsidRPr="00BE2F4B" w:rsidTr="006E2B9D">
        <w:trPr>
          <w:trHeight w:val="2040"/>
        </w:trPr>
        <w:tc>
          <w:tcPr>
            <w:tcW w:w="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2F4B" w:rsidRPr="00BE2F4B" w:rsidRDefault="00BE2F4B" w:rsidP="00BE2F4B">
            <w:pPr>
              <w:spacing w:line="240" w:lineRule="auto"/>
              <w:jc w:val="center"/>
              <w:rPr>
                <w:szCs w:val="24"/>
              </w:rPr>
            </w:pPr>
            <w:r w:rsidRPr="00BE2F4B">
              <w:rPr>
                <w:szCs w:val="24"/>
              </w:rPr>
              <w:t>1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2F4B" w:rsidRPr="00BE2F4B" w:rsidRDefault="00BE2F4B" w:rsidP="00BE2F4B">
            <w:pPr>
              <w:spacing w:line="240" w:lineRule="auto"/>
              <w:rPr>
                <w:szCs w:val="24"/>
              </w:rPr>
            </w:pPr>
            <w:r w:rsidRPr="00BE2F4B">
              <w:rPr>
                <w:szCs w:val="24"/>
              </w:rPr>
              <w:t>NOGOMETNO I DJEČJE IGRALIŠTE U KOZARIMA NA KČ4214/1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2F4B" w:rsidRPr="00BE2F4B" w:rsidRDefault="00BE2F4B" w:rsidP="00BE2F4B">
            <w:pPr>
              <w:spacing w:line="240" w:lineRule="auto"/>
              <w:rPr>
                <w:szCs w:val="24"/>
              </w:rPr>
            </w:pPr>
            <w:r w:rsidRPr="00BE2F4B">
              <w:rPr>
                <w:szCs w:val="24"/>
              </w:rPr>
              <w:t xml:space="preserve">KOZARI 1. ODVOJAK 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2F4B" w:rsidRPr="00BE2F4B" w:rsidRDefault="00BE2F4B" w:rsidP="00BE2F4B">
            <w:pPr>
              <w:spacing w:line="240" w:lineRule="auto"/>
              <w:jc w:val="center"/>
              <w:rPr>
                <w:szCs w:val="24"/>
              </w:rPr>
            </w:pPr>
            <w:r w:rsidRPr="00BE2F4B">
              <w:rPr>
                <w:szCs w:val="24"/>
              </w:rPr>
              <w:t>KOZARI PUTEVI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2F4B" w:rsidRPr="00BE2F4B" w:rsidRDefault="00BE2F4B" w:rsidP="00BE2F4B">
            <w:pPr>
              <w:spacing w:line="240" w:lineRule="auto"/>
              <w:rPr>
                <w:szCs w:val="24"/>
              </w:rPr>
            </w:pPr>
            <w:r w:rsidRPr="00BE2F4B">
              <w:rPr>
                <w:szCs w:val="24"/>
              </w:rPr>
              <w:t>UREĐENJE NOGOMETNOG I DJEČJEG IGRALIŠTA OGRADE I DJEČJEG PARKA</w:t>
            </w:r>
          </w:p>
        </w:tc>
        <w:tc>
          <w:tcPr>
            <w:tcW w:w="3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2F4B" w:rsidRPr="00BE2F4B" w:rsidRDefault="00BE2F4B" w:rsidP="00BE2F4B">
            <w:pPr>
              <w:spacing w:line="240" w:lineRule="auto"/>
              <w:jc w:val="center"/>
              <w:rPr>
                <w:szCs w:val="24"/>
              </w:rPr>
            </w:pPr>
            <w:r w:rsidRPr="00BE2F4B">
              <w:rPr>
                <w:szCs w:val="24"/>
              </w:rPr>
              <w:t>1</w:t>
            </w: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2F4B" w:rsidRPr="00BE2F4B" w:rsidRDefault="00BE2F4B" w:rsidP="00BE2F4B">
            <w:pPr>
              <w:spacing w:line="240" w:lineRule="auto"/>
              <w:jc w:val="center"/>
              <w:rPr>
                <w:szCs w:val="24"/>
              </w:rPr>
            </w:pPr>
            <w:r w:rsidRPr="00BE2F4B">
              <w:rPr>
                <w:szCs w:val="24"/>
              </w:rPr>
              <w:t>DA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2F4B" w:rsidRPr="00BE2F4B" w:rsidRDefault="00BE2F4B" w:rsidP="00BE2F4B">
            <w:pPr>
              <w:spacing w:line="240" w:lineRule="auto"/>
              <w:jc w:val="center"/>
              <w:rPr>
                <w:szCs w:val="24"/>
              </w:rPr>
            </w:pPr>
            <w:r w:rsidRPr="00BE2F4B">
              <w:rPr>
                <w:szCs w:val="24"/>
              </w:rPr>
              <w:t> 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2F4B" w:rsidRPr="00BE2F4B" w:rsidRDefault="00BE2F4B" w:rsidP="00BE2F4B">
            <w:pPr>
              <w:spacing w:line="240" w:lineRule="auto"/>
              <w:jc w:val="center"/>
              <w:rPr>
                <w:szCs w:val="24"/>
              </w:rPr>
            </w:pPr>
            <w:r w:rsidRPr="00BE2F4B">
              <w:rPr>
                <w:szCs w:val="24"/>
              </w:rPr>
              <w:t> </w:t>
            </w:r>
          </w:p>
        </w:tc>
        <w:tc>
          <w:tcPr>
            <w:tcW w:w="2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2F4B" w:rsidRPr="00BE2F4B" w:rsidRDefault="00BE2F4B" w:rsidP="00BE2F4B">
            <w:pPr>
              <w:spacing w:line="240" w:lineRule="auto"/>
              <w:jc w:val="center"/>
              <w:rPr>
                <w:szCs w:val="24"/>
              </w:rPr>
            </w:pPr>
            <w:r w:rsidRPr="00BE2F4B">
              <w:rPr>
                <w:szCs w:val="24"/>
              </w:rPr>
              <w:t xml:space="preserve">GOLOVI I OGRADE SU POTRGANI  SPRAVE SU POTPUNO DOTRAJALE I UNIŠTENE. IGRALIŠTE JE OPASNO ZA KORIŠTENJE. PRIJE DVIJE GODINE OGRADA PALA NA DIJETE KOJE JE </w:t>
            </w:r>
            <w:r w:rsidRPr="00BE2F4B">
              <w:rPr>
                <w:szCs w:val="24"/>
              </w:rPr>
              <w:lastRenderedPageBreak/>
              <w:t>MORALO BITI HOSPITALIZIRANO.</w:t>
            </w:r>
          </w:p>
        </w:tc>
      </w:tr>
      <w:tr w:rsidR="00BE2F4B" w:rsidRPr="00BE2F4B" w:rsidTr="006E2B9D">
        <w:trPr>
          <w:trHeight w:val="1020"/>
        </w:trPr>
        <w:tc>
          <w:tcPr>
            <w:tcW w:w="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2F4B" w:rsidRPr="00BE2F4B" w:rsidRDefault="00BE2F4B" w:rsidP="00BE2F4B">
            <w:pPr>
              <w:spacing w:line="240" w:lineRule="auto"/>
              <w:jc w:val="center"/>
              <w:rPr>
                <w:szCs w:val="24"/>
              </w:rPr>
            </w:pPr>
            <w:r w:rsidRPr="00BE2F4B">
              <w:rPr>
                <w:szCs w:val="24"/>
              </w:rPr>
              <w:t>2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2F4B" w:rsidRPr="00BE2F4B" w:rsidRDefault="00BE2F4B" w:rsidP="00BE2F4B">
            <w:pPr>
              <w:spacing w:line="240" w:lineRule="auto"/>
              <w:rPr>
                <w:szCs w:val="24"/>
              </w:rPr>
            </w:pPr>
            <w:r w:rsidRPr="00BE2F4B">
              <w:rPr>
                <w:szCs w:val="24"/>
              </w:rPr>
              <w:t>DJEČJE IGRALIŠTE NA KČ 1516/53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2F4B" w:rsidRPr="00BE2F4B" w:rsidRDefault="00BE2F4B" w:rsidP="00BE2F4B">
            <w:pPr>
              <w:spacing w:line="240" w:lineRule="auto"/>
              <w:rPr>
                <w:szCs w:val="24"/>
              </w:rPr>
            </w:pPr>
            <w:r w:rsidRPr="00BE2F4B">
              <w:rPr>
                <w:szCs w:val="24"/>
              </w:rPr>
              <w:t>3. KOZARI PUT 2. ODVOJAK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2F4B" w:rsidRPr="00BE2F4B" w:rsidRDefault="00BE2F4B" w:rsidP="00BE2F4B">
            <w:pPr>
              <w:spacing w:line="240" w:lineRule="auto"/>
              <w:jc w:val="center"/>
              <w:rPr>
                <w:szCs w:val="24"/>
              </w:rPr>
            </w:pPr>
            <w:r w:rsidRPr="00BE2F4B">
              <w:rPr>
                <w:szCs w:val="24"/>
              </w:rPr>
              <w:t>KOZARI PUTEVI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2F4B" w:rsidRPr="00BE2F4B" w:rsidRDefault="00BE2F4B" w:rsidP="00BE2F4B">
            <w:pPr>
              <w:spacing w:line="240" w:lineRule="auto"/>
              <w:rPr>
                <w:szCs w:val="24"/>
              </w:rPr>
            </w:pPr>
            <w:r w:rsidRPr="00BE2F4B">
              <w:rPr>
                <w:szCs w:val="24"/>
              </w:rPr>
              <w:t>OGRAĐIVANJE I UREĐENJE DJEČJEG IGRALIŠTA</w:t>
            </w:r>
          </w:p>
        </w:tc>
        <w:tc>
          <w:tcPr>
            <w:tcW w:w="3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2F4B" w:rsidRPr="00BE2F4B" w:rsidRDefault="00BE2F4B" w:rsidP="00BE2F4B">
            <w:pPr>
              <w:spacing w:line="240" w:lineRule="auto"/>
              <w:jc w:val="center"/>
              <w:rPr>
                <w:szCs w:val="24"/>
              </w:rPr>
            </w:pPr>
            <w:r w:rsidRPr="00BE2F4B">
              <w:rPr>
                <w:szCs w:val="24"/>
              </w:rPr>
              <w:t>1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2F4B" w:rsidRPr="00BE2F4B" w:rsidRDefault="00BE2F4B" w:rsidP="00BE2F4B">
            <w:pPr>
              <w:spacing w:line="240" w:lineRule="auto"/>
              <w:jc w:val="center"/>
              <w:rPr>
                <w:szCs w:val="24"/>
              </w:rPr>
            </w:pPr>
            <w:r w:rsidRPr="00BE2F4B">
              <w:rPr>
                <w:szCs w:val="24"/>
              </w:rPr>
              <w:t>DA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2F4B" w:rsidRPr="00BE2F4B" w:rsidRDefault="00BE2F4B" w:rsidP="00BE2F4B">
            <w:pPr>
              <w:spacing w:line="240" w:lineRule="auto"/>
              <w:jc w:val="center"/>
              <w:rPr>
                <w:szCs w:val="24"/>
              </w:rPr>
            </w:pPr>
            <w:r w:rsidRPr="00BE2F4B">
              <w:rPr>
                <w:szCs w:val="24"/>
              </w:rPr>
              <w:t> 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2F4B" w:rsidRPr="00BE2F4B" w:rsidRDefault="00BE2F4B" w:rsidP="00BE2F4B">
            <w:pPr>
              <w:spacing w:line="240" w:lineRule="auto"/>
              <w:jc w:val="center"/>
              <w:rPr>
                <w:szCs w:val="24"/>
              </w:rPr>
            </w:pPr>
            <w:r w:rsidRPr="00BE2F4B">
              <w:rPr>
                <w:szCs w:val="24"/>
              </w:rPr>
              <w:t> </w:t>
            </w:r>
          </w:p>
        </w:tc>
        <w:tc>
          <w:tcPr>
            <w:tcW w:w="2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2F4B" w:rsidRPr="00BE2F4B" w:rsidRDefault="00BE2F4B" w:rsidP="00BE2F4B">
            <w:pPr>
              <w:spacing w:line="240" w:lineRule="auto"/>
              <w:jc w:val="center"/>
              <w:rPr>
                <w:szCs w:val="24"/>
              </w:rPr>
            </w:pPr>
            <w:r w:rsidRPr="00BE2F4B">
              <w:rPr>
                <w:szCs w:val="24"/>
              </w:rPr>
              <w:t>IGRALIŠTE TREBA ZATVORITI OGRADOM JER DJECA ISTRČAVAJU NA PROMETNU ULICU. OPASNO ZA KORIŠTENJE</w:t>
            </w:r>
          </w:p>
        </w:tc>
      </w:tr>
      <w:tr w:rsidR="00BE2F4B" w:rsidRPr="00BE2F4B" w:rsidTr="006E2B9D">
        <w:trPr>
          <w:trHeight w:val="1020"/>
        </w:trPr>
        <w:tc>
          <w:tcPr>
            <w:tcW w:w="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2F4B" w:rsidRPr="00BE2F4B" w:rsidRDefault="00BE2F4B" w:rsidP="00BE2F4B">
            <w:pPr>
              <w:spacing w:line="240" w:lineRule="auto"/>
              <w:jc w:val="center"/>
              <w:rPr>
                <w:szCs w:val="24"/>
              </w:rPr>
            </w:pPr>
            <w:r w:rsidRPr="00BE2F4B">
              <w:rPr>
                <w:szCs w:val="24"/>
              </w:rPr>
              <w:t>3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2F4B" w:rsidRPr="00BE2F4B" w:rsidRDefault="00BE2F4B" w:rsidP="00BE2F4B">
            <w:pPr>
              <w:spacing w:line="240" w:lineRule="auto"/>
              <w:rPr>
                <w:szCs w:val="24"/>
              </w:rPr>
            </w:pPr>
            <w:r w:rsidRPr="00BE2F4B">
              <w:rPr>
                <w:szCs w:val="24"/>
              </w:rPr>
              <w:t xml:space="preserve"> IGRALIŠTE NA KČ 859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2F4B" w:rsidRPr="00BE2F4B" w:rsidRDefault="00BE2F4B" w:rsidP="00BE2F4B">
            <w:pPr>
              <w:spacing w:line="240" w:lineRule="auto"/>
              <w:rPr>
                <w:szCs w:val="24"/>
              </w:rPr>
            </w:pPr>
            <w:r w:rsidRPr="00BE2F4B">
              <w:rPr>
                <w:szCs w:val="24"/>
              </w:rPr>
              <w:t>KANALSKI PUT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2F4B" w:rsidRPr="00BE2F4B" w:rsidRDefault="00BE2F4B" w:rsidP="00BE2F4B">
            <w:pPr>
              <w:spacing w:line="240" w:lineRule="auto"/>
              <w:jc w:val="center"/>
              <w:rPr>
                <w:szCs w:val="24"/>
              </w:rPr>
            </w:pPr>
            <w:r w:rsidRPr="00BE2F4B">
              <w:rPr>
                <w:szCs w:val="24"/>
              </w:rPr>
              <w:t>KOZARI PUTEVI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2F4B" w:rsidRPr="00BE2F4B" w:rsidRDefault="00BE2F4B" w:rsidP="00BE2F4B">
            <w:pPr>
              <w:spacing w:line="240" w:lineRule="auto"/>
              <w:rPr>
                <w:szCs w:val="24"/>
              </w:rPr>
            </w:pPr>
            <w:r w:rsidRPr="00BE2F4B">
              <w:rPr>
                <w:szCs w:val="24"/>
              </w:rPr>
              <w:t>UREĐENJE NOGOMETNOG I TENISKOG IGRALIŠTA</w:t>
            </w:r>
          </w:p>
        </w:tc>
        <w:tc>
          <w:tcPr>
            <w:tcW w:w="3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2F4B" w:rsidRPr="00BE2F4B" w:rsidRDefault="00BE2F4B" w:rsidP="00BE2F4B">
            <w:pPr>
              <w:spacing w:line="240" w:lineRule="auto"/>
              <w:jc w:val="center"/>
              <w:rPr>
                <w:szCs w:val="24"/>
              </w:rPr>
            </w:pPr>
            <w:r w:rsidRPr="00BE2F4B">
              <w:rPr>
                <w:szCs w:val="24"/>
              </w:rPr>
              <w:t>1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2F4B" w:rsidRPr="00BE2F4B" w:rsidRDefault="00BE2F4B" w:rsidP="00BE2F4B">
            <w:pPr>
              <w:spacing w:line="240" w:lineRule="auto"/>
              <w:jc w:val="center"/>
              <w:rPr>
                <w:szCs w:val="24"/>
              </w:rPr>
            </w:pPr>
            <w:r w:rsidRPr="00BE2F4B">
              <w:rPr>
                <w:szCs w:val="24"/>
              </w:rPr>
              <w:t>DA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2F4B" w:rsidRPr="00BE2F4B" w:rsidRDefault="00BE2F4B" w:rsidP="00BE2F4B">
            <w:pPr>
              <w:spacing w:line="240" w:lineRule="auto"/>
              <w:jc w:val="center"/>
              <w:rPr>
                <w:szCs w:val="24"/>
              </w:rPr>
            </w:pPr>
            <w:r w:rsidRPr="00BE2F4B">
              <w:rPr>
                <w:szCs w:val="24"/>
              </w:rPr>
              <w:t> 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2F4B" w:rsidRPr="00BE2F4B" w:rsidRDefault="00BE2F4B" w:rsidP="00BE2F4B">
            <w:pPr>
              <w:spacing w:line="240" w:lineRule="auto"/>
              <w:jc w:val="center"/>
              <w:rPr>
                <w:szCs w:val="24"/>
              </w:rPr>
            </w:pPr>
            <w:r w:rsidRPr="00BE2F4B">
              <w:rPr>
                <w:szCs w:val="24"/>
              </w:rPr>
              <w:t> </w:t>
            </w:r>
          </w:p>
        </w:tc>
        <w:tc>
          <w:tcPr>
            <w:tcW w:w="2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2F4B" w:rsidRPr="00BE2F4B" w:rsidRDefault="00BE2F4B" w:rsidP="00BE2F4B">
            <w:pPr>
              <w:spacing w:line="240" w:lineRule="auto"/>
              <w:jc w:val="center"/>
              <w:rPr>
                <w:szCs w:val="24"/>
              </w:rPr>
            </w:pPr>
            <w:r w:rsidRPr="00BE2F4B">
              <w:rPr>
                <w:szCs w:val="24"/>
              </w:rPr>
              <w:t>SPRAVE SU POTPUNO DOTRAJALE I UNIŠTENE. IGRALIŠTE JE OPASNO ZA KORIŠTENJE</w:t>
            </w:r>
          </w:p>
        </w:tc>
      </w:tr>
      <w:tr w:rsidR="00BE2F4B" w:rsidRPr="00BE2F4B" w:rsidTr="006E2B9D">
        <w:trPr>
          <w:trHeight w:val="600"/>
        </w:trPr>
        <w:tc>
          <w:tcPr>
            <w:tcW w:w="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2F4B" w:rsidRPr="00BE2F4B" w:rsidRDefault="00BE2F4B" w:rsidP="00BE2F4B">
            <w:pPr>
              <w:spacing w:line="240" w:lineRule="auto"/>
              <w:jc w:val="center"/>
              <w:rPr>
                <w:szCs w:val="24"/>
              </w:rPr>
            </w:pPr>
            <w:r w:rsidRPr="00BE2F4B">
              <w:rPr>
                <w:szCs w:val="24"/>
              </w:rPr>
              <w:t> 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2F4B" w:rsidRPr="00BE2F4B" w:rsidRDefault="00BE2F4B" w:rsidP="00BE2F4B">
            <w:pPr>
              <w:spacing w:line="240" w:lineRule="auto"/>
              <w:rPr>
                <w:szCs w:val="24"/>
              </w:rPr>
            </w:pPr>
            <w:r w:rsidRPr="00BE2F4B">
              <w:rPr>
                <w:szCs w:val="24"/>
              </w:rPr>
              <w:t>UREĐENJE BOĆALIŠTA KČ 1516/28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2F4B" w:rsidRPr="00BE2F4B" w:rsidRDefault="00BE2F4B" w:rsidP="00BE2F4B">
            <w:pPr>
              <w:spacing w:line="240" w:lineRule="auto"/>
              <w:rPr>
                <w:szCs w:val="24"/>
              </w:rPr>
            </w:pPr>
            <w:r w:rsidRPr="00BE2F4B">
              <w:rPr>
                <w:szCs w:val="24"/>
              </w:rPr>
              <w:t>2. KOZARI PUT ISPRED KUĆNOG BROJA 3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2F4B" w:rsidRPr="00BE2F4B" w:rsidRDefault="00BE2F4B" w:rsidP="00BE2F4B">
            <w:pPr>
              <w:spacing w:line="240" w:lineRule="auto"/>
              <w:jc w:val="center"/>
              <w:rPr>
                <w:szCs w:val="24"/>
              </w:rPr>
            </w:pPr>
            <w:r w:rsidRPr="00BE2F4B">
              <w:rPr>
                <w:szCs w:val="24"/>
              </w:rPr>
              <w:t>KOZARI PUTEVI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2F4B" w:rsidRPr="00BE2F4B" w:rsidRDefault="00BE2F4B" w:rsidP="00BE2F4B">
            <w:pPr>
              <w:spacing w:line="240" w:lineRule="auto"/>
              <w:rPr>
                <w:szCs w:val="24"/>
              </w:rPr>
            </w:pPr>
            <w:r w:rsidRPr="00BE2F4B">
              <w:rPr>
                <w:szCs w:val="24"/>
              </w:rPr>
              <w:t>UREĐENJE BOĆALIŠTA</w:t>
            </w:r>
          </w:p>
        </w:tc>
        <w:tc>
          <w:tcPr>
            <w:tcW w:w="3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2F4B" w:rsidRPr="00BE2F4B" w:rsidRDefault="00BE2F4B" w:rsidP="00BE2F4B">
            <w:pPr>
              <w:spacing w:line="240" w:lineRule="auto"/>
              <w:jc w:val="center"/>
              <w:rPr>
                <w:szCs w:val="24"/>
              </w:rPr>
            </w:pPr>
            <w:r w:rsidRPr="00BE2F4B">
              <w:rPr>
                <w:szCs w:val="24"/>
              </w:rPr>
              <w:t> 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2F4B" w:rsidRPr="00BE2F4B" w:rsidRDefault="00BE2F4B" w:rsidP="00BE2F4B">
            <w:pPr>
              <w:spacing w:line="240" w:lineRule="auto"/>
              <w:jc w:val="center"/>
              <w:rPr>
                <w:szCs w:val="24"/>
              </w:rPr>
            </w:pPr>
            <w:r w:rsidRPr="00BE2F4B">
              <w:rPr>
                <w:szCs w:val="24"/>
              </w:rPr>
              <w:t> 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2F4B" w:rsidRPr="00BE2F4B" w:rsidRDefault="00BE2F4B" w:rsidP="00BE2F4B">
            <w:pPr>
              <w:spacing w:line="240" w:lineRule="auto"/>
              <w:jc w:val="center"/>
              <w:rPr>
                <w:szCs w:val="24"/>
              </w:rPr>
            </w:pPr>
            <w:r w:rsidRPr="00BE2F4B">
              <w:rPr>
                <w:szCs w:val="24"/>
              </w:rPr>
              <w:t> 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2F4B" w:rsidRPr="00BE2F4B" w:rsidRDefault="00BE2F4B" w:rsidP="00BE2F4B">
            <w:pPr>
              <w:spacing w:line="240" w:lineRule="auto"/>
              <w:jc w:val="center"/>
              <w:rPr>
                <w:szCs w:val="24"/>
              </w:rPr>
            </w:pPr>
            <w:r w:rsidRPr="00BE2F4B">
              <w:rPr>
                <w:szCs w:val="24"/>
              </w:rPr>
              <w:t> </w:t>
            </w:r>
          </w:p>
        </w:tc>
        <w:tc>
          <w:tcPr>
            <w:tcW w:w="2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2F4B" w:rsidRPr="00BE2F4B" w:rsidRDefault="00BE2F4B" w:rsidP="00BE2F4B">
            <w:pPr>
              <w:spacing w:line="240" w:lineRule="auto"/>
              <w:jc w:val="center"/>
              <w:rPr>
                <w:szCs w:val="24"/>
              </w:rPr>
            </w:pPr>
            <w:r w:rsidRPr="00BE2F4B">
              <w:rPr>
                <w:szCs w:val="24"/>
              </w:rPr>
              <w:t> </w:t>
            </w:r>
          </w:p>
        </w:tc>
      </w:tr>
    </w:tbl>
    <w:p w:rsidR="00BE2F4B" w:rsidRPr="00BE2F4B" w:rsidRDefault="00BE2F4B" w:rsidP="00BE2F4B">
      <w:pPr>
        <w:spacing w:line="240" w:lineRule="auto"/>
        <w:jc w:val="both"/>
        <w:rPr>
          <w:b/>
          <w:bCs/>
          <w:szCs w:val="24"/>
        </w:rPr>
      </w:pPr>
    </w:p>
    <w:p w:rsidR="00BE2F4B" w:rsidRPr="00BE2F4B" w:rsidRDefault="00BE2F4B" w:rsidP="00BE2F4B">
      <w:pPr>
        <w:spacing w:line="240" w:lineRule="auto"/>
        <w:jc w:val="both"/>
        <w:rPr>
          <w:b/>
          <w:bCs/>
          <w:szCs w:val="24"/>
        </w:rPr>
      </w:pPr>
    </w:p>
    <w:p w:rsidR="00BE2F4B" w:rsidRPr="00BE2F4B" w:rsidRDefault="00BE2F4B" w:rsidP="00BE2F4B">
      <w:pPr>
        <w:spacing w:line="240" w:lineRule="auto"/>
        <w:jc w:val="both"/>
        <w:rPr>
          <w:b/>
          <w:bCs/>
          <w:szCs w:val="24"/>
        </w:rPr>
      </w:pPr>
    </w:p>
    <w:p w:rsidR="00BE2F4B" w:rsidRPr="00BE2F4B" w:rsidRDefault="00BE2F4B" w:rsidP="00BE2F4B">
      <w:pPr>
        <w:spacing w:line="240" w:lineRule="auto"/>
        <w:jc w:val="both"/>
        <w:rPr>
          <w:b/>
          <w:bCs/>
          <w:szCs w:val="24"/>
        </w:rPr>
      </w:pPr>
    </w:p>
    <w:p w:rsidR="00BE2F4B" w:rsidRPr="00BE2F4B" w:rsidRDefault="00BE2F4B" w:rsidP="00BE2F4B">
      <w:pPr>
        <w:spacing w:line="240" w:lineRule="auto"/>
        <w:jc w:val="both"/>
        <w:rPr>
          <w:b/>
          <w:bCs/>
          <w:szCs w:val="24"/>
        </w:rPr>
      </w:pPr>
    </w:p>
    <w:p w:rsidR="00BE2F4B" w:rsidRPr="00BE2F4B" w:rsidRDefault="00BE2F4B" w:rsidP="00BE2F4B">
      <w:pPr>
        <w:spacing w:line="240" w:lineRule="auto"/>
        <w:jc w:val="both"/>
        <w:rPr>
          <w:b/>
          <w:bCs/>
          <w:szCs w:val="24"/>
        </w:rPr>
      </w:pPr>
    </w:p>
    <w:p w:rsidR="00BE2F4B" w:rsidRPr="00BE2F4B" w:rsidRDefault="00BE2F4B" w:rsidP="00BE2F4B">
      <w:pPr>
        <w:spacing w:line="240" w:lineRule="auto"/>
        <w:jc w:val="both"/>
        <w:rPr>
          <w:b/>
          <w:bCs/>
          <w:szCs w:val="24"/>
        </w:rPr>
      </w:pPr>
    </w:p>
    <w:p w:rsidR="00BE2F4B" w:rsidRPr="00BE2F4B" w:rsidRDefault="00BE2F4B" w:rsidP="00BE2F4B">
      <w:pPr>
        <w:spacing w:line="240" w:lineRule="auto"/>
        <w:jc w:val="both"/>
        <w:rPr>
          <w:b/>
          <w:bCs/>
          <w:szCs w:val="24"/>
        </w:rPr>
      </w:pPr>
    </w:p>
    <w:p w:rsidR="00BE2F4B" w:rsidRPr="00BE2F4B" w:rsidRDefault="00BE2F4B" w:rsidP="00BE2F4B">
      <w:pPr>
        <w:spacing w:line="240" w:lineRule="auto"/>
        <w:jc w:val="both"/>
        <w:rPr>
          <w:b/>
          <w:bCs/>
          <w:szCs w:val="24"/>
        </w:rPr>
      </w:pPr>
    </w:p>
    <w:p w:rsidR="00BE2F4B" w:rsidRPr="00BE2F4B" w:rsidRDefault="00BE2F4B" w:rsidP="00BE2F4B">
      <w:pPr>
        <w:spacing w:line="240" w:lineRule="auto"/>
        <w:jc w:val="both"/>
        <w:rPr>
          <w:b/>
          <w:bCs/>
          <w:szCs w:val="24"/>
        </w:rPr>
      </w:pPr>
    </w:p>
    <w:p w:rsidR="00BE2F4B" w:rsidRPr="00BE2F4B" w:rsidRDefault="00BE2F4B" w:rsidP="00BE2F4B">
      <w:pPr>
        <w:spacing w:line="240" w:lineRule="auto"/>
        <w:jc w:val="both"/>
        <w:rPr>
          <w:b/>
          <w:bCs/>
          <w:szCs w:val="24"/>
        </w:rPr>
      </w:pPr>
    </w:p>
    <w:p w:rsidR="00BE2F4B" w:rsidRPr="00BE2F4B" w:rsidRDefault="00BE2F4B" w:rsidP="00BE2F4B">
      <w:pPr>
        <w:spacing w:line="240" w:lineRule="auto"/>
        <w:jc w:val="both"/>
        <w:rPr>
          <w:b/>
          <w:bCs/>
          <w:szCs w:val="24"/>
        </w:rPr>
      </w:pPr>
    </w:p>
    <w:p w:rsidR="00BE2F4B" w:rsidRPr="00BE2F4B" w:rsidRDefault="00BE2F4B" w:rsidP="00BE2F4B">
      <w:pPr>
        <w:spacing w:line="240" w:lineRule="auto"/>
        <w:jc w:val="both"/>
        <w:rPr>
          <w:szCs w:val="24"/>
        </w:rPr>
      </w:pPr>
      <w:r w:rsidRPr="00BE2F4B">
        <w:rPr>
          <w:szCs w:val="24"/>
        </w:rPr>
        <w:t>NOGOMETNO I DJEČJE IGRALIŠTE U KOZARIMA NA KČ4214/1</w:t>
      </w:r>
    </w:p>
    <w:p w:rsidR="00BE2F4B" w:rsidRPr="00BE2F4B" w:rsidRDefault="00BE2F4B" w:rsidP="00BE2F4B">
      <w:pPr>
        <w:spacing w:line="240" w:lineRule="auto"/>
        <w:jc w:val="both"/>
        <w:rPr>
          <w:b/>
          <w:bCs/>
          <w:szCs w:val="24"/>
        </w:rPr>
      </w:pPr>
      <w:r w:rsidRPr="00BE2F4B">
        <w:rPr>
          <w:szCs w:val="24"/>
        </w:rPr>
        <w:t>KOZARI 1. ODVOJAK</w:t>
      </w:r>
    </w:p>
    <w:p w:rsidR="00BE2F4B" w:rsidRPr="00BE2F4B" w:rsidRDefault="00BE2F4B" w:rsidP="00BE2F4B">
      <w:pPr>
        <w:spacing w:line="240" w:lineRule="auto"/>
        <w:jc w:val="both"/>
        <w:rPr>
          <w:b/>
          <w:bCs/>
          <w:szCs w:val="24"/>
        </w:rPr>
      </w:pPr>
      <w:r w:rsidRPr="00BE2F4B">
        <w:rPr>
          <w:b/>
          <w:bCs/>
          <w:noProof/>
          <w:szCs w:val="24"/>
          <w:lang w:eastAsia="hr-HR"/>
        </w:rPr>
        <w:lastRenderedPageBreak/>
        <w:drawing>
          <wp:inline distT="0" distB="0" distL="0" distR="0" wp14:anchorId="73C0CF94" wp14:editId="46E85CB2">
            <wp:extent cx="5832475" cy="7630160"/>
            <wp:effectExtent l="0" t="0" r="0" b="8890"/>
            <wp:docPr id="4" name="Slika 4" descr="5.5.2026._Ispis_GeoportalZG_9PMy8fqB4k2qwvC_V1s95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5.5.2026._Ispis_GeoportalZG_9PMy8fqB4k2qwvC_V1s95Q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2475" cy="763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2F4B" w:rsidRPr="00BE2F4B" w:rsidRDefault="00BE2F4B" w:rsidP="00BE2F4B">
      <w:pPr>
        <w:spacing w:line="240" w:lineRule="auto"/>
        <w:jc w:val="both"/>
        <w:rPr>
          <w:b/>
          <w:bCs/>
          <w:szCs w:val="24"/>
        </w:rPr>
      </w:pPr>
    </w:p>
    <w:p w:rsidR="00BE2F4B" w:rsidRPr="00BE2F4B" w:rsidRDefault="00BE2F4B" w:rsidP="00BE2F4B">
      <w:pPr>
        <w:spacing w:line="240" w:lineRule="auto"/>
        <w:jc w:val="both"/>
        <w:rPr>
          <w:b/>
          <w:bCs/>
          <w:szCs w:val="24"/>
        </w:rPr>
      </w:pPr>
    </w:p>
    <w:p w:rsidR="00BE2F4B" w:rsidRPr="00BE2F4B" w:rsidRDefault="00BE2F4B" w:rsidP="00BE2F4B">
      <w:pPr>
        <w:spacing w:line="240" w:lineRule="auto"/>
        <w:jc w:val="both"/>
        <w:rPr>
          <w:b/>
          <w:bCs/>
          <w:szCs w:val="24"/>
        </w:rPr>
      </w:pPr>
    </w:p>
    <w:p w:rsidR="00BE2F4B" w:rsidRPr="00BE2F4B" w:rsidRDefault="00BE2F4B" w:rsidP="00BE2F4B">
      <w:pPr>
        <w:spacing w:line="240" w:lineRule="auto"/>
        <w:jc w:val="both"/>
        <w:rPr>
          <w:b/>
          <w:bCs/>
          <w:szCs w:val="24"/>
        </w:rPr>
      </w:pPr>
    </w:p>
    <w:p w:rsidR="00BE2F4B" w:rsidRPr="00BE2F4B" w:rsidRDefault="00BE2F4B" w:rsidP="00BE2F4B">
      <w:pPr>
        <w:spacing w:line="240" w:lineRule="auto"/>
        <w:jc w:val="both"/>
        <w:rPr>
          <w:szCs w:val="24"/>
        </w:rPr>
      </w:pPr>
      <w:r w:rsidRPr="00BE2F4B">
        <w:rPr>
          <w:szCs w:val="24"/>
        </w:rPr>
        <w:t>DJEČJE IGRALIŠTE NA KČ 1516/53</w:t>
      </w:r>
    </w:p>
    <w:p w:rsidR="00BE2F4B" w:rsidRPr="00BE2F4B" w:rsidRDefault="00BE2F4B" w:rsidP="00BE2F4B">
      <w:pPr>
        <w:spacing w:line="240" w:lineRule="auto"/>
        <w:jc w:val="both"/>
        <w:rPr>
          <w:szCs w:val="24"/>
        </w:rPr>
      </w:pPr>
      <w:r w:rsidRPr="00BE2F4B">
        <w:rPr>
          <w:szCs w:val="24"/>
        </w:rPr>
        <w:t>3. KOZARI PUT 2. ODVOJAK</w:t>
      </w:r>
    </w:p>
    <w:p w:rsidR="00BE2F4B" w:rsidRPr="00BE2F4B" w:rsidRDefault="00BE2F4B" w:rsidP="00BE2F4B">
      <w:pPr>
        <w:spacing w:line="240" w:lineRule="auto"/>
        <w:jc w:val="both"/>
        <w:rPr>
          <w:szCs w:val="24"/>
        </w:rPr>
      </w:pPr>
    </w:p>
    <w:p w:rsidR="00BE2F4B" w:rsidRPr="00BE2F4B" w:rsidRDefault="00BE2F4B" w:rsidP="00BE2F4B">
      <w:pPr>
        <w:spacing w:line="240" w:lineRule="auto"/>
        <w:jc w:val="both"/>
        <w:rPr>
          <w:b/>
          <w:bCs/>
          <w:szCs w:val="24"/>
        </w:rPr>
      </w:pPr>
      <w:r w:rsidRPr="00BE2F4B">
        <w:rPr>
          <w:b/>
          <w:bCs/>
          <w:noProof/>
          <w:szCs w:val="24"/>
          <w:lang w:eastAsia="hr-HR"/>
        </w:rPr>
        <w:drawing>
          <wp:inline distT="0" distB="0" distL="0" distR="0" wp14:anchorId="5B390349" wp14:editId="353FF391">
            <wp:extent cx="5832475" cy="7630160"/>
            <wp:effectExtent l="0" t="0" r="0" b="8890"/>
            <wp:docPr id="3" name="Slika 3" descr="5.5.2026._Ispis_GeoportalZG_-a19PLwJUEKlNB0KnEjCB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5.5.2026._Ispis_GeoportalZG_-a19PLwJUEKlNB0KnEjCBw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2475" cy="763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2F4B" w:rsidRPr="00BE2F4B" w:rsidRDefault="00BE2F4B" w:rsidP="00BE2F4B">
      <w:pPr>
        <w:spacing w:line="240" w:lineRule="auto"/>
        <w:jc w:val="both"/>
        <w:rPr>
          <w:b/>
          <w:bCs/>
          <w:szCs w:val="24"/>
        </w:rPr>
      </w:pPr>
    </w:p>
    <w:p w:rsidR="00BE2F4B" w:rsidRPr="00BE2F4B" w:rsidRDefault="00BE2F4B" w:rsidP="00BE2F4B">
      <w:pPr>
        <w:spacing w:line="240" w:lineRule="auto"/>
        <w:jc w:val="both"/>
        <w:rPr>
          <w:b/>
          <w:bCs/>
          <w:szCs w:val="24"/>
        </w:rPr>
      </w:pPr>
    </w:p>
    <w:p w:rsidR="00BE2F4B" w:rsidRPr="00BE2F4B" w:rsidRDefault="00BE2F4B" w:rsidP="00BE2F4B">
      <w:pPr>
        <w:spacing w:line="240" w:lineRule="auto"/>
        <w:jc w:val="both"/>
        <w:rPr>
          <w:b/>
          <w:bCs/>
          <w:szCs w:val="24"/>
        </w:rPr>
      </w:pPr>
    </w:p>
    <w:p w:rsidR="00BE2F4B" w:rsidRPr="00BE2F4B" w:rsidRDefault="00BE2F4B" w:rsidP="00BE2F4B">
      <w:pPr>
        <w:spacing w:line="240" w:lineRule="auto"/>
        <w:jc w:val="both"/>
        <w:rPr>
          <w:szCs w:val="24"/>
        </w:rPr>
      </w:pPr>
      <w:r w:rsidRPr="00BE2F4B">
        <w:rPr>
          <w:szCs w:val="24"/>
        </w:rPr>
        <w:t>IGRALIŠTE NA KČ 859</w:t>
      </w:r>
    </w:p>
    <w:p w:rsidR="00BE2F4B" w:rsidRPr="00BE2F4B" w:rsidRDefault="00BE2F4B" w:rsidP="00BE2F4B">
      <w:pPr>
        <w:spacing w:line="240" w:lineRule="auto"/>
        <w:jc w:val="both"/>
        <w:rPr>
          <w:szCs w:val="24"/>
        </w:rPr>
      </w:pPr>
      <w:r w:rsidRPr="00BE2F4B">
        <w:rPr>
          <w:szCs w:val="24"/>
        </w:rPr>
        <w:t>KANALSKI PUT</w:t>
      </w:r>
    </w:p>
    <w:p w:rsidR="00BE2F4B" w:rsidRPr="00BE2F4B" w:rsidRDefault="00BE2F4B" w:rsidP="00BE2F4B">
      <w:pPr>
        <w:spacing w:line="240" w:lineRule="auto"/>
        <w:jc w:val="both"/>
        <w:rPr>
          <w:szCs w:val="24"/>
        </w:rPr>
      </w:pPr>
    </w:p>
    <w:p w:rsidR="00BE2F4B" w:rsidRPr="00BE2F4B" w:rsidRDefault="00BE2F4B" w:rsidP="00BE2F4B">
      <w:pPr>
        <w:spacing w:line="240" w:lineRule="auto"/>
        <w:jc w:val="both"/>
        <w:rPr>
          <w:b/>
          <w:bCs/>
          <w:szCs w:val="24"/>
        </w:rPr>
      </w:pPr>
      <w:r w:rsidRPr="00BE2F4B">
        <w:rPr>
          <w:b/>
          <w:bCs/>
          <w:noProof/>
          <w:szCs w:val="24"/>
          <w:lang w:eastAsia="hr-HR"/>
        </w:rPr>
        <w:drawing>
          <wp:inline distT="0" distB="0" distL="0" distR="0" wp14:anchorId="716FD8AA" wp14:editId="6AD7ED89">
            <wp:extent cx="5832475" cy="7630160"/>
            <wp:effectExtent l="0" t="0" r="0" b="8890"/>
            <wp:docPr id="2" name="Slika 2" descr="5.5.2026._Ispis_GeoportalZG_YaCU1G90RUqvAXAgvExBog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5.5.2026._Ispis_GeoportalZG_YaCU1G90RUqvAXAgvExBog (1)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2475" cy="763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2F4B" w:rsidRPr="00BE2F4B" w:rsidRDefault="00BE2F4B" w:rsidP="00BE2F4B">
      <w:pPr>
        <w:spacing w:line="240" w:lineRule="auto"/>
        <w:jc w:val="both"/>
        <w:rPr>
          <w:b/>
          <w:bCs/>
          <w:szCs w:val="24"/>
        </w:rPr>
      </w:pPr>
    </w:p>
    <w:p w:rsidR="00BE2F4B" w:rsidRPr="00BE2F4B" w:rsidRDefault="00BE2F4B" w:rsidP="00BE2F4B">
      <w:pPr>
        <w:spacing w:line="240" w:lineRule="auto"/>
        <w:jc w:val="both"/>
        <w:rPr>
          <w:b/>
          <w:bCs/>
          <w:szCs w:val="24"/>
        </w:rPr>
      </w:pPr>
    </w:p>
    <w:p w:rsidR="00BE2F4B" w:rsidRPr="00BE2F4B" w:rsidRDefault="00BE2F4B" w:rsidP="00BE2F4B">
      <w:pPr>
        <w:spacing w:line="240" w:lineRule="auto"/>
        <w:jc w:val="both"/>
        <w:rPr>
          <w:b/>
          <w:bCs/>
          <w:szCs w:val="24"/>
        </w:rPr>
      </w:pPr>
    </w:p>
    <w:p w:rsidR="00BE2F4B" w:rsidRPr="00BE2F4B" w:rsidRDefault="00BE2F4B" w:rsidP="00BE2F4B">
      <w:pPr>
        <w:spacing w:line="240" w:lineRule="auto"/>
        <w:jc w:val="both"/>
        <w:rPr>
          <w:szCs w:val="24"/>
        </w:rPr>
      </w:pPr>
      <w:r w:rsidRPr="00BE2F4B">
        <w:rPr>
          <w:szCs w:val="24"/>
        </w:rPr>
        <w:t>UREĐENJE BOĆALIŠTA KČ 1516/28</w:t>
      </w:r>
    </w:p>
    <w:p w:rsidR="00BE2F4B" w:rsidRPr="00BE2F4B" w:rsidRDefault="00BE2F4B" w:rsidP="00BE2F4B">
      <w:pPr>
        <w:spacing w:line="240" w:lineRule="auto"/>
        <w:jc w:val="both"/>
        <w:rPr>
          <w:szCs w:val="24"/>
        </w:rPr>
      </w:pPr>
      <w:r w:rsidRPr="00BE2F4B">
        <w:rPr>
          <w:szCs w:val="24"/>
        </w:rPr>
        <w:t>2. KOZARI PUT ISPRED KUĆNOG BROJA 3</w:t>
      </w:r>
    </w:p>
    <w:p w:rsidR="00BE2F4B" w:rsidRPr="00BE2F4B" w:rsidRDefault="00BE2F4B" w:rsidP="00BE2F4B">
      <w:pPr>
        <w:spacing w:line="240" w:lineRule="auto"/>
        <w:jc w:val="both"/>
        <w:rPr>
          <w:b/>
          <w:bCs/>
          <w:szCs w:val="24"/>
        </w:rPr>
      </w:pPr>
      <w:r w:rsidRPr="00BE2F4B">
        <w:rPr>
          <w:b/>
          <w:bCs/>
          <w:noProof/>
          <w:szCs w:val="24"/>
          <w:lang w:eastAsia="hr-HR"/>
        </w:rPr>
        <w:lastRenderedPageBreak/>
        <w:drawing>
          <wp:inline distT="0" distB="0" distL="0" distR="0" wp14:anchorId="78C0A3AB" wp14:editId="1153BD8D">
            <wp:extent cx="5832475" cy="7630160"/>
            <wp:effectExtent l="0" t="0" r="0" b="8890"/>
            <wp:docPr id="1" name="Slika 1" descr="5.5.2026._Ispis_GeoportalZG_YaCU1G90RUqvAXAgvExBo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5.5.2026._Ispis_GeoportalZG_YaCU1G90RUqvAXAgvExBo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2475" cy="763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2F4B" w:rsidRPr="00BE2F4B" w:rsidRDefault="00BE2F4B" w:rsidP="00BE2F4B">
      <w:pPr>
        <w:spacing w:line="240" w:lineRule="auto"/>
        <w:ind w:left="4248"/>
        <w:rPr>
          <w:szCs w:val="24"/>
        </w:rPr>
      </w:pPr>
    </w:p>
    <w:p w:rsidR="00BE2F4B" w:rsidRPr="00BE2F4B" w:rsidRDefault="00BE2F4B" w:rsidP="00BE2F4B">
      <w:pPr>
        <w:spacing w:line="240" w:lineRule="auto"/>
        <w:ind w:left="4248"/>
        <w:jc w:val="center"/>
        <w:rPr>
          <w:szCs w:val="24"/>
        </w:rPr>
      </w:pPr>
    </w:p>
    <w:p w:rsidR="00BE2F4B" w:rsidRPr="00BE2F4B" w:rsidRDefault="00BE2F4B" w:rsidP="00BE2F4B">
      <w:pPr>
        <w:spacing w:line="240" w:lineRule="auto"/>
        <w:rPr>
          <w:u w:val="single"/>
        </w:rPr>
      </w:pPr>
      <w:r w:rsidRPr="00BE2F4B">
        <w:rPr>
          <w:u w:val="single"/>
        </w:rPr>
        <w:br w:type="page"/>
      </w:r>
    </w:p>
    <w:p w:rsidR="00BE2F4B" w:rsidRPr="00BE2F4B" w:rsidRDefault="00BE2F4B" w:rsidP="00BE2F4B">
      <w:pPr>
        <w:spacing w:line="240" w:lineRule="auto"/>
        <w:rPr>
          <w:rFonts w:eastAsia="Times New Roman"/>
          <w:szCs w:val="24"/>
          <w:lang w:eastAsia="hr-HR"/>
        </w:rPr>
      </w:pPr>
      <w:r w:rsidRPr="00BE2F4B">
        <w:rPr>
          <w:rFonts w:eastAsia="Times New Roman"/>
          <w:bCs/>
          <w:szCs w:val="24"/>
          <w:lang w:eastAsia="hr-HR"/>
        </w:rPr>
        <w:lastRenderedPageBreak/>
        <w:t>Na temelju članka 99. stavka 1. točke 4. Statuta Grada Zagreba</w:t>
      </w:r>
      <w:r w:rsidRPr="00BE2F4B">
        <w:rPr>
          <w:rFonts w:eastAsia="Times New Roman"/>
          <w:szCs w:val="24"/>
          <w:lang w:eastAsia="hr-HR"/>
        </w:rPr>
        <w:t xml:space="preserve"> (Službeni glasnik Grada Zagreba 23/16, 2/18 i 23/18, 3/20, 3/21, 11/21 – pročišćeni tekst i 16/22), </w:t>
      </w:r>
      <w:r w:rsidRPr="00BE2F4B">
        <w:rPr>
          <w:rFonts w:eastAsia="Times New Roman"/>
          <w:bCs/>
          <w:szCs w:val="24"/>
          <w:lang w:eastAsia="hr-HR"/>
        </w:rPr>
        <w:t>Vijeće Mjesnog odbora Kozari Putevi</w:t>
      </w:r>
      <w:r w:rsidRPr="00BE2F4B">
        <w:rPr>
          <w:rFonts w:eastAsia="Times New Roman"/>
          <w:szCs w:val="24"/>
          <w:lang w:eastAsia="hr-HR"/>
        </w:rPr>
        <w:t xml:space="preserve">, na </w:t>
      </w:r>
      <w:r w:rsidRPr="00BE2F4B">
        <w:rPr>
          <w:rFonts w:eastAsia="Times New Roman"/>
          <w:bCs/>
          <w:szCs w:val="24"/>
          <w:lang w:eastAsia="hr-HR"/>
        </w:rPr>
        <w:t>11. sjednici održanoj 14. travnja 2026.</w:t>
      </w:r>
      <w:r w:rsidRPr="00BE2F4B">
        <w:rPr>
          <w:rFonts w:eastAsia="Times New Roman"/>
          <w:szCs w:val="24"/>
          <w:lang w:eastAsia="hr-HR"/>
        </w:rPr>
        <w:t>, donijelo je</w:t>
      </w:r>
    </w:p>
    <w:p w:rsidR="00BE2F4B" w:rsidRPr="00BE2F4B" w:rsidRDefault="00BE2F4B" w:rsidP="00BE2F4B">
      <w:pPr>
        <w:spacing w:line="240" w:lineRule="auto"/>
        <w:rPr>
          <w:rFonts w:eastAsia="Times New Roman"/>
          <w:szCs w:val="24"/>
          <w:lang w:eastAsia="hr-HR"/>
        </w:rPr>
      </w:pPr>
    </w:p>
    <w:p w:rsidR="00BE2F4B" w:rsidRPr="00BE2F4B" w:rsidRDefault="00BE2F4B" w:rsidP="00BE2F4B">
      <w:pPr>
        <w:spacing w:line="240" w:lineRule="auto"/>
        <w:rPr>
          <w:rFonts w:eastAsia="Times New Roman"/>
          <w:szCs w:val="24"/>
          <w:lang w:eastAsia="hr-HR"/>
        </w:rPr>
      </w:pPr>
    </w:p>
    <w:p w:rsidR="00BE2F4B" w:rsidRPr="00BE2F4B" w:rsidRDefault="00BE2F4B" w:rsidP="00BE2F4B">
      <w:pPr>
        <w:spacing w:line="240" w:lineRule="auto"/>
        <w:jc w:val="center"/>
        <w:outlineLvl w:val="1"/>
        <w:rPr>
          <w:rFonts w:eastAsia="Times New Roman"/>
          <w:b/>
          <w:bCs/>
          <w:szCs w:val="24"/>
          <w:lang w:eastAsia="hr-HR"/>
        </w:rPr>
      </w:pPr>
      <w:r w:rsidRPr="00BE2F4B">
        <w:rPr>
          <w:rFonts w:eastAsia="Times New Roman"/>
          <w:b/>
          <w:bCs/>
          <w:szCs w:val="24"/>
          <w:lang w:eastAsia="hr-HR"/>
        </w:rPr>
        <w:t>ZAKLJUČAK</w:t>
      </w:r>
    </w:p>
    <w:p w:rsidR="00BE2F4B" w:rsidRPr="00BE2F4B" w:rsidRDefault="00BE2F4B" w:rsidP="00BE2F4B">
      <w:pPr>
        <w:pStyle w:val="StandardWeb"/>
        <w:suppressAutoHyphens/>
        <w:spacing w:before="0" w:beforeAutospacing="0" w:after="0" w:afterAutospacing="0"/>
        <w:jc w:val="center"/>
      </w:pPr>
      <w:r w:rsidRPr="00BE2F4B">
        <w:rPr>
          <w:b/>
          <w:bCs/>
        </w:rPr>
        <w:t>o prioritetnim lokacijama za Božićno ukrašavanje</w:t>
      </w:r>
    </w:p>
    <w:p w:rsidR="00BE2F4B" w:rsidRPr="00BE2F4B" w:rsidRDefault="00BE2F4B" w:rsidP="00BE2F4B">
      <w:pPr>
        <w:numPr>
          <w:ilvl w:val="0"/>
          <w:numId w:val="7"/>
        </w:numPr>
        <w:spacing w:line="240" w:lineRule="auto"/>
        <w:rPr>
          <w:rFonts w:eastAsia="Times New Roman"/>
          <w:szCs w:val="24"/>
          <w:lang w:eastAsia="hr-HR"/>
        </w:rPr>
      </w:pPr>
      <w:r w:rsidRPr="00BE2F4B">
        <w:rPr>
          <w:rFonts w:eastAsia="Times New Roman"/>
          <w:szCs w:val="24"/>
          <w:lang w:eastAsia="hr-HR"/>
        </w:rPr>
        <w:t xml:space="preserve">Utvrđuju se prioritetne lokacije za božićno ukrašavanje na području Mjesnog odbora Kozari Putevi, kako slijedi: </w:t>
      </w:r>
    </w:p>
    <w:p w:rsidR="00BE2F4B" w:rsidRPr="00BE2F4B" w:rsidRDefault="00BE2F4B" w:rsidP="00BE2F4B">
      <w:pPr>
        <w:pStyle w:val="Odlomakpopisa"/>
        <w:numPr>
          <w:ilvl w:val="3"/>
          <w:numId w:val="7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BE2F4B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I. prioritet:</w:t>
      </w:r>
      <w:r w:rsidRPr="00BE2F4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Kanalski put – cca 15 kom dekorativnih elemenata </w:t>
      </w:r>
    </w:p>
    <w:p w:rsidR="00BE2F4B" w:rsidRPr="00BE2F4B" w:rsidRDefault="00BE2F4B" w:rsidP="00BE2F4B">
      <w:pPr>
        <w:pStyle w:val="Odlomakpopisa"/>
        <w:numPr>
          <w:ilvl w:val="3"/>
          <w:numId w:val="7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BE2F4B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II. prioritet:</w:t>
      </w:r>
      <w:r w:rsidRPr="00BE2F4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III. Kozari put – cca 20 kom </w:t>
      </w:r>
    </w:p>
    <w:p w:rsidR="00BE2F4B" w:rsidRPr="00BE2F4B" w:rsidRDefault="00BE2F4B" w:rsidP="00BE2F4B">
      <w:pPr>
        <w:pStyle w:val="Odlomakpopisa"/>
        <w:numPr>
          <w:ilvl w:val="3"/>
          <w:numId w:val="7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BE2F4B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III. prioritet:</w:t>
      </w:r>
      <w:r w:rsidRPr="00BE2F4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Kozari put – cca 15 kom </w:t>
      </w:r>
    </w:p>
    <w:p w:rsidR="00BE2F4B" w:rsidRPr="00BE2F4B" w:rsidRDefault="00BE2F4B" w:rsidP="00BE2F4B">
      <w:pPr>
        <w:pStyle w:val="Odlomakpopisa"/>
        <w:numPr>
          <w:ilvl w:val="3"/>
          <w:numId w:val="7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BE2F4B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IV. prioritet:</w:t>
      </w:r>
      <w:r w:rsidRPr="00BE2F4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I. Kozari put – cca 15 kom </w:t>
      </w:r>
    </w:p>
    <w:p w:rsidR="00BE2F4B" w:rsidRPr="00BE2F4B" w:rsidRDefault="00BE2F4B" w:rsidP="00BE2F4B">
      <w:pPr>
        <w:pStyle w:val="Odlomakpopisa"/>
        <w:numPr>
          <w:ilvl w:val="3"/>
          <w:numId w:val="7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BE2F4B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V. prioritet:</w:t>
      </w:r>
      <w:r w:rsidRPr="00BE2F4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II. Kozari put – cca 15 kom </w:t>
      </w:r>
    </w:p>
    <w:p w:rsidR="00BE2F4B" w:rsidRPr="00BE2F4B" w:rsidRDefault="00BE2F4B" w:rsidP="00BE2F4B">
      <w:pPr>
        <w:pStyle w:val="Odlomakpopisa"/>
        <w:numPr>
          <w:ilvl w:val="3"/>
          <w:numId w:val="7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BE2F4B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VI. prioritet:</w:t>
      </w:r>
      <w:r w:rsidRPr="00BE2F4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IV. Kozari put – cca 10 kom </w:t>
      </w:r>
    </w:p>
    <w:p w:rsidR="00BE2F4B" w:rsidRPr="00BE2F4B" w:rsidRDefault="00BE2F4B" w:rsidP="00BE2F4B">
      <w:pPr>
        <w:pStyle w:val="Odlomakpopisa"/>
        <w:numPr>
          <w:ilvl w:val="3"/>
          <w:numId w:val="7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BE2F4B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VII. prioritet:</w:t>
      </w:r>
      <w:r w:rsidRPr="00BE2F4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V. Kozari put – cca 5 kom </w:t>
      </w:r>
    </w:p>
    <w:p w:rsidR="00BE2F4B" w:rsidRPr="00BE2F4B" w:rsidRDefault="00BE2F4B" w:rsidP="00BE2F4B">
      <w:pPr>
        <w:pStyle w:val="Odlomakpopisa"/>
        <w:numPr>
          <w:ilvl w:val="3"/>
          <w:numId w:val="7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BE2F4B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VIII. prioritet:</w:t>
      </w:r>
      <w:r w:rsidRPr="00BE2F4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VII. Kozari put – cca 5 kom </w:t>
      </w:r>
    </w:p>
    <w:p w:rsidR="00BE2F4B" w:rsidRPr="00BE2F4B" w:rsidRDefault="00BE2F4B" w:rsidP="00BE2F4B">
      <w:pPr>
        <w:pStyle w:val="Odlomakpopisa"/>
        <w:suppressAutoHyphens/>
        <w:spacing w:after="0" w:line="240" w:lineRule="auto"/>
        <w:ind w:left="2880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BE2F4B" w:rsidRPr="00BE2F4B" w:rsidRDefault="00BE2F4B" w:rsidP="00BE2F4B">
      <w:pPr>
        <w:numPr>
          <w:ilvl w:val="0"/>
          <w:numId w:val="7"/>
        </w:numPr>
        <w:spacing w:line="240" w:lineRule="auto"/>
        <w:rPr>
          <w:rFonts w:eastAsia="Times New Roman"/>
          <w:szCs w:val="24"/>
          <w:lang w:eastAsia="hr-HR"/>
        </w:rPr>
      </w:pPr>
      <w:r w:rsidRPr="00BE2F4B">
        <w:rPr>
          <w:rFonts w:eastAsia="Times New Roman"/>
          <w:szCs w:val="24"/>
          <w:lang w:eastAsia="hr-HR"/>
        </w:rPr>
        <w:t>Lokacije iz točke 1. ovog Zaključka utvrđene su temeljem njihove prometne frekventnosti, vidljivosti, gustoće naseljenosti te značaja za lokalnu zajednicu te su iste sastavni dio ovog Zaključka.</w:t>
      </w:r>
    </w:p>
    <w:p w:rsidR="00BE2F4B" w:rsidRPr="00BE2F4B" w:rsidRDefault="00BE2F4B" w:rsidP="00BE2F4B">
      <w:pPr>
        <w:numPr>
          <w:ilvl w:val="0"/>
          <w:numId w:val="7"/>
        </w:numPr>
        <w:spacing w:line="240" w:lineRule="auto"/>
        <w:rPr>
          <w:rFonts w:eastAsia="Times New Roman"/>
          <w:szCs w:val="24"/>
          <w:lang w:eastAsia="hr-HR"/>
        </w:rPr>
      </w:pPr>
      <w:r w:rsidRPr="00BE2F4B">
        <w:rPr>
          <w:rFonts w:eastAsia="Times New Roman"/>
          <w:szCs w:val="24"/>
          <w:lang w:eastAsia="hr-HR"/>
        </w:rPr>
        <w:t xml:space="preserve">Obrazloženje je sastavni dio ovog Zaključka. </w:t>
      </w:r>
    </w:p>
    <w:p w:rsidR="00BE2F4B" w:rsidRPr="00BE2F4B" w:rsidRDefault="00BE2F4B" w:rsidP="00BE2F4B">
      <w:pPr>
        <w:numPr>
          <w:ilvl w:val="0"/>
          <w:numId w:val="7"/>
        </w:numPr>
        <w:spacing w:line="240" w:lineRule="auto"/>
        <w:rPr>
          <w:rFonts w:eastAsia="Times New Roman"/>
          <w:szCs w:val="24"/>
          <w:lang w:eastAsia="hr-HR"/>
        </w:rPr>
      </w:pPr>
      <w:r w:rsidRPr="00BE2F4B">
        <w:rPr>
          <w:rFonts w:eastAsia="Times New Roman"/>
          <w:szCs w:val="24"/>
          <w:lang w:eastAsia="hr-HR"/>
        </w:rPr>
        <w:t xml:space="preserve">Zadužuje se stručna služba da predmetni popis prioritetnih lokacija dostavi nadležnom gradskom upravnom tijelu radi daljnjeg planiranja i realizacije, sukladno raspoloživim proračunskim sredstvima. </w:t>
      </w:r>
    </w:p>
    <w:p w:rsidR="00BE2F4B" w:rsidRPr="00BE2F4B" w:rsidRDefault="00BE2F4B" w:rsidP="00BE2F4B">
      <w:pPr>
        <w:numPr>
          <w:ilvl w:val="0"/>
          <w:numId w:val="7"/>
        </w:numPr>
        <w:spacing w:line="240" w:lineRule="auto"/>
        <w:rPr>
          <w:rFonts w:eastAsia="Times New Roman"/>
          <w:szCs w:val="24"/>
          <w:lang w:eastAsia="hr-HR"/>
        </w:rPr>
      </w:pPr>
      <w:r w:rsidRPr="00BE2F4B">
        <w:rPr>
          <w:rFonts w:eastAsia="Times New Roman"/>
          <w:szCs w:val="24"/>
          <w:lang w:eastAsia="hr-HR"/>
        </w:rPr>
        <w:t>Ovaj Zaključak dostavit će se Vijeću Gradske četvrti Peščenica-Žitnjak na daljnje postupanje.</w:t>
      </w:r>
    </w:p>
    <w:p w:rsidR="00BE2F4B" w:rsidRPr="00BE2F4B" w:rsidRDefault="00BE2F4B" w:rsidP="00BE2F4B">
      <w:pPr>
        <w:spacing w:line="240" w:lineRule="auto"/>
        <w:ind w:left="720"/>
        <w:rPr>
          <w:rFonts w:eastAsia="Times New Roman"/>
          <w:szCs w:val="24"/>
          <w:lang w:eastAsia="hr-HR"/>
        </w:rPr>
      </w:pPr>
    </w:p>
    <w:p w:rsidR="00BE2F4B" w:rsidRPr="00BE2F4B" w:rsidRDefault="00BE2F4B" w:rsidP="00BE2F4B">
      <w:pPr>
        <w:spacing w:line="240" w:lineRule="auto"/>
        <w:outlineLvl w:val="2"/>
        <w:rPr>
          <w:rFonts w:eastAsia="Times New Roman"/>
          <w:b/>
          <w:bCs/>
          <w:szCs w:val="24"/>
          <w:lang w:eastAsia="hr-HR"/>
        </w:rPr>
      </w:pPr>
      <w:r w:rsidRPr="00BE2F4B">
        <w:rPr>
          <w:rFonts w:eastAsia="Times New Roman"/>
          <w:b/>
          <w:bCs/>
          <w:szCs w:val="24"/>
          <w:lang w:eastAsia="hr-HR"/>
        </w:rPr>
        <w:t>O B R A Z L O Ž E N J E</w:t>
      </w:r>
    </w:p>
    <w:p w:rsidR="00BE2F4B" w:rsidRPr="00BE2F4B" w:rsidRDefault="00BE2F4B" w:rsidP="00BE2F4B">
      <w:pPr>
        <w:spacing w:line="240" w:lineRule="auto"/>
        <w:rPr>
          <w:rFonts w:eastAsia="Times New Roman"/>
          <w:szCs w:val="24"/>
          <w:lang w:eastAsia="hr-HR"/>
        </w:rPr>
      </w:pPr>
      <w:r w:rsidRPr="00BE2F4B">
        <w:rPr>
          <w:rFonts w:eastAsia="Times New Roman"/>
          <w:szCs w:val="24"/>
          <w:lang w:eastAsia="hr-HR"/>
        </w:rPr>
        <w:t>Vijeće Mjesnog odbora Kozari Putevi razmotrilo je prijedlog utvrđivanja lokacija za božićno ukrašavanje za 2026. godinu, izrađen na temelju dostavljenih grafičkih prikaza (GIS podloga) s označenim lokacijama te pisanog popisa prioriteta s procijenjenim brojem dekorativnih elemenata po pojedinim ulicama .</w:t>
      </w:r>
    </w:p>
    <w:p w:rsidR="00BE2F4B" w:rsidRPr="00BE2F4B" w:rsidRDefault="00BE2F4B" w:rsidP="00BE2F4B">
      <w:pPr>
        <w:spacing w:line="240" w:lineRule="auto"/>
        <w:rPr>
          <w:rFonts w:eastAsia="Times New Roman"/>
          <w:szCs w:val="24"/>
          <w:lang w:eastAsia="hr-HR"/>
        </w:rPr>
      </w:pPr>
      <w:r w:rsidRPr="00BE2F4B">
        <w:rPr>
          <w:rFonts w:eastAsia="Times New Roman"/>
          <w:szCs w:val="24"/>
          <w:lang w:eastAsia="hr-HR"/>
        </w:rPr>
        <w:t>Analizom predmetnih materijala utvrđeno je da predložene lokacije obuhvaćaju ključne prometne pravce i ulice na području Mjesnog odbora Kozari Putevi, i to osobito Kanalski put te mrežu ulica Kozari put (I.–VII.), koje predstavljaju okosnicu prometne i funkcionalne povezanosti naselja, kao i područja s najvećom koncentracijom stanovništva.</w:t>
      </w:r>
    </w:p>
    <w:p w:rsidR="00BE2F4B" w:rsidRPr="00BE2F4B" w:rsidRDefault="00BE2F4B" w:rsidP="00BE2F4B">
      <w:pPr>
        <w:spacing w:line="240" w:lineRule="auto"/>
        <w:rPr>
          <w:rFonts w:eastAsia="Times New Roman"/>
          <w:szCs w:val="24"/>
          <w:lang w:eastAsia="hr-HR"/>
        </w:rPr>
      </w:pPr>
      <w:r w:rsidRPr="00BE2F4B">
        <w:rPr>
          <w:rFonts w:eastAsia="Times New Roman"/>
          <w:szCs w:val="24"/>
          <w:lang w:eastAsia="hr-HR"/>
        </w:rPr>
        <w:t>Prilikom određivanja prioriteta vodilo se računa o sljedećim kriterijima:</w:t>
      </w:r>
    </w:p>
    <w:p w:rsidR="00BE2F4B" w:rsidRPr="00BE2F4B" w:rsidRDefault="00BE2F4B" w:rsidP="00BE2F4B">
      <w:pPr>
        <w:numPr>
          <w:ilvl w:val="0"/>
          <w:numId w:val="5"/>
        </w:numPr>
        <w:spacing w:line="240" w:lineRule="auto"/>
        <w:rPr>
          <w:rFonts w:eastAsia="Times New Roman"/>
          <w:szCs w:val="24"/>
          <w:lang w:eastAsia="hr-HR"/>
        </w:rPr>
      </w:pPr>
      <w:r w:rsidRPr="00BE2F4B">
        <w:rPr>
          <w:rFonts w:eastAsia="Times New Roman"/>
          <w:szCs w:val="24"/>
          <w:lang w:eastAsia="hr-HR"/>
        </w:rPr>
        <w:t xml:space="preserve">frekventnosti pojedinih prometnica i njihovoj ulozi u svakodnevnom kretanju građana, </w:t>
      </w:r>
    </w:p>
    <w:p w:rsidR="00BE2F4B" w:rsidRPr="00BE2F4B" w:rsidRDefault="00BE2F4B" w:rsidP="00BE2F4B">
      <w:pPr>
        <w:numPr>
          <w:ilvl w:val="0"/>
          <w:numId w:val="5"/>
        </w:numPr>
        <w:spacing w:line="240" w:lineRule="auto"/>
        <w:rPr>
          <w:rFonts w:eastAsia="Times New Roman"/>
          <w:szCs w:val="24"/>
          <w:lang w:eastAsia="hr-HR"/>
        </w:rPr>
      </w:pPr>
      <w:r w:rsidRPr="00BE2F4B">
        <w:rPr>
          <w:rFonts w:eastAsia="Times New Roman"/>
          <w:szCs w:val="24"/>
          <w:lang w:eastAsia="hr-HR"/>
        </w:rPr>
        <w:t xml:space="preserve">vidljivosti i reprezentativnosti lokacija u kontekstu uređenja naselja, </w:t>
      </w:r>
    </w:p>
    <w:p w:rsidR="00BE2F4B" w:rsidRPr="00BE2F4B" w:rsidRDefault="00BE2F4B" w:rsidP="00BE2F4B">
      <w:pPr>
        <w:numPr>
          <w:ilvl w:val="0"/>
          <w:numId w:val="5"/>
        </w:numPr>
        <w:spacing w:line="240" w:lineRule="auto"/>
        <w:rPr>
          <w:rFonts w:eastAsia="Times New Roman"/>
          <w:szCs w:val="24"/>
          <w:lang w:eastAsia="hr-HR"/>
        </w:rPr>
      </w:pPr>
      <w:r w:rsidRPr="00BE2F4B">
        <w:rPr>
          <w:rFonts w:eastAsia="Times New Roman"/>
          <w:szCs w:val="24"/>
          <w:lang w:eastAsia="hr-HR"/>
        </w:rPr>
        <w:t xml:space="preserve">ravnomjernoj teritorijalnoj zastupljenosti unutar obuhvata Mjesnog odbora, </w:t>
      </w:r>
    </w:p>
    <w:p w:rsidR="00BE2F4B" w:rsidRPr="00BE2F4B" w:rsidRDefault="00BE2F4B" w:rsidP="00BE2F4B">
      <w:pPr>
        <w:numPr>
          <w:ilvl w:val="0"/>
          <w:numId w:val="5"/>
        </w:numPr>
        <w:spacing w:line="240" w:lineRule="auto"/>
        <w:rPr>
          <w:rFonts w:eastAsia="Times New Roman"/>
          <w:szCs w:val="24"/>
          <w:lang w:eastAsia="hr-HR"/>
        </w:rPr>
      </w:pPr>
      <w:r w:rsidRPr="00BE2F4B">
        <w:rPr>
          <w:rFonts w:eastAsia="Times New Roman"/>
          <w:szCs w:val="24"/>
          <w:lang w:eastAsia="hr-HR"/>
        </w:rPr>
        <w:t xml:space="preserve">postojećoj komunalnoj infrastrukturi (stupovi javne rasvjete kao preduvjet za postavu dekorativnih elemenata), </w:t>
      </w:r>
    </w:p>
    <w:p w:rsidR="00BE2F4B" w:rsidRPr="00BE2F4B" w:rsidRDefault="00BE2F4B" w:rsidP="00BE2F4B">
      <w:pPr>
        <w:numPr>
          <w:ilvl w:val="0"/>
          <w:numId w:val="5"/>
        </w:numPr>
        <w:spacing w:line="240" w:lineRule="auto"/>
        <w:rPr>
          <w:rFonts w:eastAsia="Times New Roman"/>
          <w:szCs w:val="24"/>
          <w:lang w:eastAsia="hr-HR"/>
        </w:rPr>
      </w:pPr>
      <w:r w:rsidRPr="00BE2F4B">
        <w:rPr>
          <w:rFonts w:eastAsia="Times New Roman"/>
          <w:szCs w:val="24"/>
          <w:lang w:eastAsia="hr-HR"/>
        </w:rPr>
        <w:t xml:space="preserve">procjeni potrebnog broja elemenata u odnosu na duljinu i značaj pojedine ulice, </w:t>
      </w:r>
    </w:p>
    <w:p w:rsidR="00BE2F4B" w:rsidRPr="00BE2F4B" w:rsidRDefault="00BE2F4B" w:rsidP="00BE2F4B">
      <w:pPr>
        <w:numPr>
          <w:ilvl w:val="0"/>
          <w:numId w:val="5"/>
        </w:numPr>
        <w:spacing w:line="240" w:lineRule="auto"/>
        <w:rPr>
          <w:rFonts w:eastAsia="Times New Roman"/>
          <w:szCs w:val="24"/>
          <w:lang w:eastAsia="hr-HR"/>
        </w:rPr>
      </w:pPr>
      <w:r w:rsidRPr="00BE2F4B">
        <w:rPr>
          <w:rFonts w:eastAsia="Times New Roman"/>
          <w:szCs w:val="24"/>
          <w:lang w:eastAsia="hr-HR"/>
        </w:rPr>
        <w:t xml:space="preserve">ograničenim financijskim sredstvima planiranim u okviru Plana komunalnih aktivnosti Gradske četvrti Peščenica – Žitnjak za 2026. godinu. </w:t>
      </w:r>
    </w:p>
    <w:p w:rsidR="00BE2F4B" w:rsidRPr="00BE2F4B" w:rsidRDefault="00BE2F4B" w:rsidP="00BE2F4B">
      <w:pPr>
        <w:spacing w:line="240" w:lineRule="auto"/>
        <w:rPr>
          <w:rFonts w:eastAsia="Times New Roman"/>
          <w:szCs w:val="24"/>
          <w:lang w:eastAsia="hr-HR"/>
        </w:rPr>
      </w:pPr>
      <w:r w:rsidRPr="00BE2F4B">
        <w:rPr>
          <w:rFonts w:eastAsia="Times New Roman"/>
          <w:szCs w:val="24"/>
          <w:lang w:eastAsia="hr-HR"/>
        </w:rPr>
        <w:t xml:space="preserve">Sukladno navedenom, kao lokacije </w:t>
      </w:r>
      <w:r w:rsidRPr="00BE2F4B">
        <w:rPr>
          <w:rFonts w:eastAsia="Times New Roman"/>
          <w:b/>
          <w:bCs/>
          <w:szCs w:val="24"/>
          <w:lang w:eastAsia="hr-HR"/>
        </w:rPr>
        <w:t>najvišeg prioriteta</w:t>
      </w:r>
      <w:r w:rsidRPr="00BE2F4B">
        <w:rPr>
          <w:rFonts w:eastAsia="Times New Roman"/>
          <w:szCs w:val="24"/>
          <w:lang w:eastAsia="hr-HR"/>
        </w:rPr>
        <w:t xml:space="preserve"> utvrđeni su Kanalski put i III. Kozari put, kao prometno najopterećeniji i vizualno najeksponiraniji pravci, dok su ostale ulice razvrstane prema značaju i potrebama lokalne zajednice.</w:t>
      </w:r>
    </w:p>
    <w:p w:rsidR="00BE2F4B" w:rsidRPr="00BE2F4B" w:rsidRDefault="00BE2F4B" w:rsidP="00BE2F4B">
      <w:pPr>
        <w:spacing w:line="240" w:lineRule="auto"/>
        <w:rPr>
          <w:rFonts w:eastAsia="Times New Roman"/>
          <w:szCs w:val="24"/>
          <w:lang w:eastAsia="hr-HR"/>
        </w:rPr>
      </w:pPr>
      <w:r w:rsidRPr="00BE2F4B">
        <w:rPr>
          <w:rFonts w:eastAsia="Times New Roman"/>
          <w:szCs w:val="24"/>
          <w:lang w:eastAsia="hr-HR"/>
        </w:rPr>
        <w:lastRenderedPageBreak/>
        <w:t>Dostavljene GIS podloge s jasno označenim trasama i obuhvatom predloženih lokacija čine tehničku osnovu za provedbu ovog Zaključka te omogućuju nadležnim gradskim službama precizno planiranje, razradu i realizaciju božićnog ukrašavanja na terenu.</w:t>
      </w:r>
    </w:p>
    <w:p w:rsidR="00BE2F4B" w:rsidRPr="00BE2F4B" w:rsidRDefault="00BE2F4B" w:rsidP="00BE2F4B">
      <w:pPr>
        <w:spacing w:line="240" w:lineRule="auto"/>
        <w:rPr>
          <w:rFonts w:eastAsia="Times New Roman"/>
          <w:szCs w:val="24"/>
          <w:lang w:eastAsia="hr-HR"/>
        </w:rPr>
      </w:pPr>
      <w:r w:rsidRPr="00BE2F4B">
        <w:rPr>
          <w:rFonts w:eastAsia="Times New Roman"/>
          <w:szCs w:val="24"/>
          <w:lang w:eastAsia="hr-HR"/>
        </w:rPr>
        <w:t>S obzirom na ograničena proračunska sredstva, utvrđen je redoslijed prioriteta kako bi se osigurala fazna realizacija ukrašavanja, pri čemu će se u slučaju nedostatnih sredstava zahvati provoditi prema utvrđenom redoslijedu.</w:t>
      </w:r>
    </w:p>
    <w:p w:rsidR="00BE2F4B" w:rsidRPr="00BE2F4B" w:rsidRDefault="00BE2F4B" w:rsidP="00BE2F4B">
      <w:pPr>
        <w:spacing w:line="240" w:lineRule="auto"/>
        <w:rPr>
          <w:rFonts w:eastAsia="Times New Roman"/>
          <w:szCs w:val="24"/>
          <w:lang w:eastAsia="hr-HR"/>
        </w:rPr>
      </w:pPr>
      <w:r w:rsidRPr="00BE2F4B">
        <w:rPr>
          <w:rFonts w:eastAsia="Times New Roman"/>
          <w:szCs w:val="24"/>
          <w:lang w:eastAsia="hr-HR"/>
        </w:rPr>
        <w:t>Slijedom svega navedenog, Vijeće Mjesnog odbora Kozari Putevi donijelo je Zaključak kao u izreci.</w:t>
      </w:r>
    </w:p>
    <w:p w:rsidR="00BE2F4B" w:rsidRPr="00BE2F4B" w:rsidRDefault="00BE2F4B" w:rsidP="00BE2F4B">
      <w:pPr>
        <w:spacing w:line="240" w:lineRule="auto"/>
        <w:rPr>
          <w:rFonts w:eastAsia="Times New Roman"/>
          <w:szCs w:val="24"/>
          <w:lang w:eastAsia="hr-HR"/>
        </w:rPr>
      </w:pPr>
    </w:p>
    <w:p w:rsidR="00BE2F4B" w:rsidRPr="00BE2F4B" w:rsidRDefault="00BE2F4B" w:rsidP="00BE2F4B">
      <w:pPr>
        <w:spacing w:line="240" w:lineRule="auto"/>
        <w:jc w:val="both"/>
        <w:rPr>
          <w:szCs w:val="24"/>
        </w:rPr>
      </w:pPr>
      <w:r w:rsidRPr="00BE2F4B">
        <w:rPr>
          <w:szCs w:val="24"/>
        </w:rPr>
        <w:t>KLASA: 024-08/26-003/790</w:t>
      </w:r>
    </w:p>
    <w:p w:rsidR="00BE2F4B" w:rsidRPr="00BE2F4B" w:rsidRDefault="00BE2F4B" w:rsidP="00BE2F4B">
      <w:pPr>
        <w:spacing w:line="240" w:lineRule="auto"/>
        <w:jc w:val="both"/>
        <w:rPr>
          <w:szCs w:val="24"/>
        </w:rPr>
      </w:pPr>
      <w:r w:rsidRPr="00BE2F4B">
        <w:rPr>
          <w:szCs w:val="24"/>
        </w:rPr>
        <w:t>URBROJ: 251-13-11-5/006-26-4</w:t>
      </w:r>
    </w:p>
    <w:p w:rsidR="00BE2F4B" w:rsidRPr="00BE2F4B" w:rsidRDefault="00BE2F4B" w:rsidP="00BE2F4B">
      <w:pPr>
        <w:spacing w:line="240" w:lineRule="auto"/>
        <w:jc w:val="both"/>
        <w:rPr>
          <w:szCs w:val="24"/>
        </w:rPr>
      </w:pPr>
      <w:r w:rsidRPr="00BE2F4B">
        <w:rPr>
          <w:szCs w:val="24"/>
        </w:rPr>
        <w:t>Zagreb, 14. travnja 2026.</w:t>
      </w:r>
    </w:p>
    <w:p w:rsidR="00BE2F4B" w:rsidRPr="00BE2F4B" w:rsidRDefault="00BE2F4B" w:rsidP="00BE2F4B">
      <w:pPr>
        <w:spacing w:line="240" w:lineRule="auto"/>
        <w:jc w:val="both"/>
      </w:pPr>
    </w:p>
    <w:p w:rsidR="00BE2F4B" w:rsidRPr="00BE2F4B" w:rsidRDefault="00BE2F4B" w:rsidP="00BE2F4B">
      <w:pPr>
        <w:spacing w:line="240" w:lineRule="auto"/>
        <w:jc w:val="both"/>
      </w:pPr>
    </w:p>
    <w:p w:rsidR="00BE2F4B" w:rsidRPr="00BE2F4B" w:rsidRDefault="00BE2F4B" w:rsidP="00BE2F4B">
      <w:pPr>
        <w:spacing w:line="240" w:lineRule="auto"/>
        <w:ind w:left="4248"/>
        <w:jc w:val="center"/>
      </w:pPr>
      <w:r w:rsidRPr="00BE2F4B">
        <w:t>PREDSJEDNIK VIJEĆA</w:t>
      </w:r>
    </w:p>
    <w:p w:rsidR="00BE2F4B" w:rsidRPr="00BE2F4B" w:rsidRDefault="00BE2F4B" w:rsidP="00BE2F4B">
      <w:pPr>
        <w:spacing w:line="240" w:lineRule="auto"/>
        <w:ind w:left="4248"/>
        <w:jc w:val="center"/>
      </w:pPr>
      <w:r w:rsidRPr="00BE2F4B">
        <w:t>MJESNOG ODBORA KOZARI PUTEVI</w:t>
      </w:r>
    </w:p>
    <w:p w:rsidR="00BE2F4B" w:rsidRPr="00BE2F4B" w:rsidRDefault="00BE2F4B" w:rsidP="00BE2F4B">
      <w:pPr>
        <w:spacing w:line="240" w:lineRule="auto"/>
        <w:ind w:left="4248"/>
        <w:jc w:val="center"/>
      </w:pPr>
    </w:p>
    <w:p w:rsidR="00BE2F4B" w:rsidRPr="00BE2F4B" w:rsidRDefault="00BE2F4B" w:rsidP="00BE2F4B">
      <w:pPr>
        <w:spacing w:line="240" w:lineRule="auto"/>
        <w:ind w:left="4248"/>
        <w:jc w:val="center"/>
      </w:pPr>
      <w:r w:rsidRPr="00BE2F4B">
        <w:t>Filip Knežević</w:t>
      </w:r>
    </w:p>
    <w:p w:rsidR="00BE2F4B" w:rsidRPr="00BE2F4B" w:rsidRDefault="00BE2F4B" w:rsidP="00BE2F4B">
      <w:pPr>
        <w:spacing w:line="240" w:lineRule="auto"/>
        <w:rPr>
          <w:rFonts w:eastAsia="Times New Roman"/>
          <w:szCs w:val="24"/>
          <w:lang w:eastAsia="hr-HR"/>
        </w:rPr>
      </w:pPr>
    </w:p>
    <w:p w:rsidR="00BE2F4B" w:rsidRPr="00BE2F4B" w:rsidRDefault="00BE2F4B" w:rsidP="00BE2F4B">
      <w:pPr>
        <w:spacing w:line="240" w:lineRule="auto"/>
        <w:rPr>
          <w:rFonts w:eastAsia="Times New Roman"/>
          <w:szCs w:val="24"/>
          <w:lang w:eastAsia="hr-HR"/>
        </w:rPr>
      </w:pPr>
    </w:p>
    <w:p w:rsidR="00BE2F4B" w:rsidRPr="00BE2F4B" w:rsidRDefault="00BE2F4B" w:rsidP="00BE2F4B">
      <w:pPr>
        <w:spacing w:line="240" w:lineRule="auto"/>
        <w:rPr>
          <w:rFonts w:eastAsia="Times New Roman"/>
          <w:szCs w:val="24"/>
          <w:lang w:eastAsia="hr-HR"/>
        </w:rPr>
      </w:pPr>
    </w:p>
    <w:p w:rsidR="00BE2F4B" w:rsidRPr="00BE2F4B" w:rsidRDefault="00BE2F4B" w:rsidP="00BE2F4B">
      <w:pPr>
        <w:spacing w:line="240" w:lineRule="auto"/>
        <w:rPr>
          <w:rFonts w:eastAsia="Times New Roman"/>
          <w:szCs w:val="24"/>
          <w:lang w:eastAsia="hr-HR"/>
        </w:rPr>
      </w:pPr>
    </w:p>
    <w:p w:rsidR="00BE2F4B" w:rsidRPr="00BE2F4B" w:rsidRDefault="00BE2F4B" w:rsidP="00BE2F4B">
      <w:pPr>
        <w:spacing w:line="240" w:lineRule="auto"/>
        <w:rPr>
          <w:rFonts w:eastAsia="Times New Roman"/>
          <w:szCs w:val="24"/>
          <w:lang w:eastAsia="hr-HR"/>
        </w:rPr>
      </w:pPr>
    </w:p>
    <w:p w:rsidR="00BE2F4B" w:rsidRPr="00BE2F4B" w:rsidRDefault="00BE2F4B" w:rsidP="00BE2F4B">
      <w:pPr>
        <w:spacing w:line="240" w:lineRule="auto"/>
        <w:rPr>
          <w:rFonts w:eastAsia="Times New Roman"/>
          <w:szCs w:val="24"/>
          <w:lang w:eastAsia="hr-HR"/>
        </w:rPr>
      </w:pPr>
    </w:p>
    <w:p w:rsidR="00BE2F4B" w:rsidRPr="00BE2F4B" w:rsidRDefault="00BE2F4B" w:rsidP="00BE2F4B">
      <w:pPr>
        <w:spacing w:line="240" w:lineRule="auto"/>
        <w:rPr>
          <w:rFonts w:eastAsia="Times New Roman"/>
          <w:szCs w:val="24"/>
          <w:lang w:eastAsia="hr-HR"/>
        </w:rPr>
      </w:pPr>
    </w:p>
    <w:p w:rsidR="00BE2F4B" w:rsidRPr="00BE2F4B" w:rsidRDefault="00BE2F4B" w:rsidP="00BE2F4B">
      <w:pPr>
        <w:spacing w:line="240" w:lineRule="auto"/>
        <w:rPr>
          <w:rFonts w:eastAsia="Times New Roman"/>
          <w:szCs w:val="24"/>
          <w:lang w:eastAsia="hr-HR"/>
        </w:rPr>
      </w:pPr>
    </w:p>
    <w:p w:rsidR="00BE2F4B" w:rsidRPr="00BE2F4B" w:rsidRDefault="00BE2F4B" w:rsidP="00BE2F4B">
      <w:pPr>
        <w:spacing w:line="240" w:lineRule="auto"/>
        <w:rPr>
          <w:rFonts w:eastAsia="Times New Roman"/>
          <w:szCs w:val="24"/>
          <w:lang w:eastAsia="hr-HR"/>
        </w:rPr>
      </w:pPr>
    </w:p>
    <w:p w:rsidR="00BE2F4B" w:rsidRPr="00BE2F4B" w:rsidRDefault="00BE2F4B" w:rsidP="00BE2F4B">
      <w:pPr>
        <w:spacing w:line="240" w:lineRule="auto"/>
        <w:rPr>
          <w:rFonts w:eastAsia="Times New Roman"/>
          <w:szCs w:val="24"/>
          <w:lang w:eastAsia="hr-HR"/>
        </w:rPr>
      </w:pPr>
    </w:p>
    <w:p w:rsidR="00BE2F4B" w:rsidRPr="00BE2F4B" w:rsidRDefault="00BE2F4B" w:rsidP="00BE2F4B">
      <w:pPr>
        <w:spacing w:line="240" w:lineRule="auto"/>
        <w:rPr>
          <w:rFonts w:eastAsia="Times New Roman"/>
          <w:szCs w:val="24"/>
          <w:lang w:eastAsia="hr-HR"/>
        </w:rPr>
      </w:pPr>
    </w:p>
    <w:p w:rsidR="00BE2F4B" w:rsidRPr="00BE2F4B" w:rsidRDefault="00BE2F4B" w:rsidP="00BE2F4B">
      <w:pPr>
        <w:spacing w:line="240" w:lineRule="auto"/>
        <w:rPr>
          <w:rFonts w:eastAsia="Times New Roman"/>
          <w:szCs w:val="24"/>
          <w:lang w:eastAsia="hr-HR"/>
        </w:rPr>
      </w:pPr>
    </w:p>
    <w:p w:rsidR="00BE2F4B" w:rsidRPr="00BE2F4B" w:rsidRDefault="00BE2F4B" w:rsidP="00BE2F4B">
      <w:pPr>
        <w:spacing w:line="240" w:lineRule="auto"/>
        <w:rPr>
          <w:rFonts w:eastAsia="Times New Roman"/>
          <w:szCs w:val="24"/>
          <w:lang w:eastAsia="hr-HR"/>
        </w:rPr>
      </w:pPr>
    </w:p>
    <w:p w:rsidR="00BE2F4B" w:rsidRPr="00BE2F4B" w:rsidRDefault="00BE2F4B" w:rsidP="00BE2F4B">
      <w:pPr>
        <w:spacing w:line="240" w:lineRule="auto"/>
        <w:rPr>
          <w:rFonts w:eastAsia="Times New Roman"/>
          <w:szCs w:val="24"/>
          <w:lang w:eastAsia="hr-HR"/>
        </w:rPr>
      </w:pPr>
    </w:p>
    <w:p w:rsidR="00BE2F4B" w:rsidRPr="00BE2F4B" w:rsidRDefault="00BE2F4B" w:rsidP="00BE2F4B">
      <w:pPr>
        <w:spacing w:line="240" w:lineRule="auto"/>
        <w:rPr>
          <w:rFonts w:eastAsia="Times New Roman"/>
          <w:szCs w:val="24"/>
          <w:lang w:eastAsia="hr-HR"/>
        </w:rPr>
      </w:pPr>
    </w:p>
    <w:p w:rsidR="00BE2F4B" w:rsidRPr="00BE2F4B" w:rsidRDefault="00BE2F4B" w:rsidP="00BE2F4B">
      <w:pPr>
        <w:spacing w:line="240" w:lineRule="auto"/>
        <w:rPr>
          <w:rFonts w:eastAsia="Times New Roman"/>
          <w:szCs w:val="24"/>
          <w:lang w:eastAsia="hr-HR"/>
        </w:rPr>
      </w:pPr>
    </w:p>
    <w:p w:rsidR="00BE2F4B" w:rsidRPr="00BE2F4B" w:rsidRDefault="00BE2F4B" w:rsidP="00BE2F4B">
      <w:pPr>
        <w:spacing w:line="240" w:lineRule="auto"/>
        <w:rPr>
          <w:rFonts w:eastAsia="Times New Roman"/>
          <w:szCs w:val="24"/>
          <w:lang w:eastAsia="hr-HR"/>
        </w:rPr>
      </w:pPr>
    </w:p>
    <w:p w:rsidR="00BE2F4B" w:rsidRPr="00BE2F4B" w:rsidRDefault="00BE2F4B" w:rsidP="00BE2F4B">
      <w:pPr>
        <w:spacing w:line="240" w:lineRule="auto"/>
        <w:rPr>
          <w:rFonts w:eastAsia="Times New Roman"/>
          <w:szCs w:val="24"/>
          <w:lang w:eastAsia="hr-HR"/>
        </w:rPr>
      </w:pPr>
    </w:p>
    <w:p w:rsidR="00BE2F4B" w:rsidRPr="00BE2F4B" w:rsidRDefault="00BE2F4B" w:rsidP="00BE2F4B">
      <w:pPr>
        <w:spacing w:line="240" w:lineRule="auto"/>
        <w:rPr>
          <w:rFonts w:eastAsia="Times New Roman"/>
          <w:szCs w:val="24"/>
          <w:lang w:eastAsia="hr-HR"/>
        </w:rPr>
      </w:pPr>
    </w:p>
    <w:p w:rsidR="00BE2F4B" w:rsidRPr="00BE2F4B" w:rsidRDefault="00BE2F4B" w:rsidP="00BE2F4B">
      <w:pPr>
        <w:spacing w:line="240" w:lineRule="auto"/>
        <w:rPr>
          <w:rFonts w:eastAsia="Times New Roman"/>
          <w:szCs w:val="24"/>
          <w:lang w:eastAsia="hr-HR"/>
        </w:rPr>
      </w:pPr>
    </w:p>
    <w:p w:rsidR="00BE2F4B" w:rsidRPr="00BE2F4B" w:rsidRDefault="00BE2F4B" w:rsidP="00BE2F4B">
      <w:pPr>
        <w:spacing w:line="240" w:lineRule="auto"/>
        <w:rPr>
          <w:rFonts w:eastAsia="Times New Roman"/>
          <w:szCs w:val="24"/>
          <w:lang w:eastAsia="hr-HR"/>
        </w:rPr>
      </w:pPr>
    </w:p>
    <w:p w:rsidR="00BE2F4B" w:rsidRPr="00BE2F4B" w:rsidRDefault="00BE2F4B" w:rsidP="00BE2F4B">
      <w:pPr>
        <w:spacing w:line="240" w:lineRule="auto"/>
        <w:rPr>
          <w:rFonts w:eastAsia="Times New Roman"/>
          <w:szCs w:val="24"/>
          <w:lang w:eastAsia="hr-HR"/>
        </w:rPr>
      </w:pPr>
    </w:p>
    <w:p w:rsidR="00BE2F4B" w:rsidRPr="00BE2F4B" w:rsidRDefault="00BE2F4B" w:rsidP="00BE2F4B">
      <w:pPr>
        <w:spacing w:line="240" w:lineRule="auto"/>
        <w:rPr>
          <w:rFonts w:eastAsia="Times New Roman"/>
          <w:szCs w:val="24"/>
          <w:lang w:eastAsia="hr-HR"/>
        </w:rPr>
      </w:pPr>
    </w:p>
    <w:p w:rsidR="00BE2F4B" w:rsidRPr="00BE2F4B" w:rsidRDefault="00BE2F4B" w:rsidP="00BE2F4B">
      <w:pPr>
        <w:spacing w:line="240" w:lineRule="auto"/>
        <w:rPr>
          <w:szCs w:val="24"/>
        </w:rPr>
      </w:pPr>
      <w:r w:rsidRPr="00BE2F4B">
        <w:rPr>
          <w:szCs w:val="24"/>
        </w:rPr>
        <w:t>KANALSKI PUT</w:t>
      </w:r>
    </w:p>
    <w:p w:rsidR="00BE2F4B" w:rsidRPr="00BE2F4B" w:rsidRDefault="00BE2F4B" w:rsidP="00BE2F4B">
      <w:pPr>
        <w:spacing w:line="240" w:lineRule="auto"/>
        <w:rPr>
          <w:rFonts w:eastAsia="Times New Roman"/>
          <w:szCs w:val="24"/>
          <w:lang w:eastAsia="hr-HR"/>
        </w:rPr>
      </w:pPr>
      <w:r w:rsidRPr="00BE2F4B">
        <w:rPr>
          <w:rFonts w:eastAsia="Times New Roman"/>
          <w:noProof/>
          <w:szCs w:val="24"/>
          <w:lang w:eastAsia="hr-HR"/>
        </w:rPr>
        <w:lastRenderedPageBreak/>
        <w:drawing>
          <wp:inline distT="0" distB="0" distL="0" distR="0" wp14:anchorId="258D670D" wp14:editId="3CB71E9C">
            <wp:extent cx="5763260" cy="7545705"/>
            <wp:effectExtent l="0" t="0" r="8890" b="0"/>
            <wp:docPr id="8" name="Slika 8" descr="5.5.2026._Ispis_GeoportalZG_uvfAWb-sjUmpepZYqBHAWw Boži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 descr="5.5.2026._Ispis_GeoportalZG_uvfAWb-sjUmpepZYqBHAWw Božić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3260" cy="7545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2F4B" w:rsidRPr="00BE2F4B" w:rsidRDefault="00BE2F4B" w:rsidP="00BE2F4B">
      <w:pPr>
        <w:spacing w:line="240" w:lineRule="auto"/>
        <w:rPr>
          <w:rFonts w:eastAsia="Times New Roman"/>
          <w:szCs w:val="24"/>
          <w:lang w:eastAsia="hr-HR"/>
        </w:rPr>
      </w:pPr>
      <w:r w:rsidRPr="00BE2F4B">
        <w:rPr>
          <w:rFonts w:eastAsia="Times New Roman"/>
          <w:szCs w:val="24"/>
          <w:lang w:eastAsia="hr-HR"/>
        </w:rPr>
        <w:t>III. KOZARI PUT</w:t>
      </w:r>
    </w:p>
    <w:p w:rsidR="00BE2F4B" w:rsidRPr="00BE2F4B" w:rsidRDefault="00BE2F4B" w:rsidP="00BE2F4B">
      <w:pPr>
        <w:spacing w:line="240" w:lineRule="auto"/>
        <w:rPr>
          <w:rFonts w:eastAsia="Times New Roman"/>
          <w:szCs w:val="24"/>
          <w:lang w:eastAsia="hr-HR"/>
        </w:rPr>
      </w:pPr>
      <w:r w:rsidRPr="00BE2F4B">
        <w:rPr>
          <w:rFonts w:eastAsia="Times New Roman"/>
          <w:noProof/>
          <w:szCs w:val="24"/>
          <w:lang w:eastAsia="hr-HR"/>
        </w:rPr>
        <w:lastRenderedPageBreak/>
        <w:drawing>
          <wp:inline distT="0" distB="0" distL="0" distR="0" wp14:anchorId="581E2C0C" wp14:editId="188CBF59">
            <wp:extent cx="5763260" cy="7545705"/>
            <wp:effectExtent l="0" t="0" r="8890" b="0"/>
            <wp:docPr id="7" name="Slika 7" descr="5.5.2026._Ispis_GeoportalZG_LDlDJN7kFEmdcMeyu9GwcQ Boži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2" descr="5.5.2026._Ispis_GeoportalZG_LDlDJN7kFEmdcMeyu9GwcQ Božić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3260" cy="7545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2F4B" w:rsidRPr="00BE2F4B" w:rsidRDefault="00BE2F4B" w:rsidP="00BE2F4B">
      <w:pPr>
        <w:spacing w:line="240" w:lineRule="auto"/>
        <w:rPr>
          <w:rFonts w:eastAsia="Times New Roman"/>
          <w:szCs w:val="24"/>
          <w:lang w:eastAsia="hr-HR"/>
        </w:rPr>
      </w:pPr>
      <w:r w:rsidRPr="00BE2F4B">
        <w:rPr>
          <w:rFonts w:eastAsia="Times New Roman"/>
          <w:szCs w:val="24"/>
          <w:lang w:eastAsia="hr-HR"/>
        </w:rPr>
        <w:t>KOZARI</w:t>
      </w:r>
    </w:p>
    <w:p w:rsidR="00BE2F4B" w:rsidRPr="00BE2F4B" w:rsidRDefault="00BE2F4B" w:rsidP="00BE2F4B">
      <w:pPr>
        <w:spacing w:line="240" w:lineRule="auto"/>
        <w:rPr>
          <w:rFonts w:eastAsia="Times New Roman"/>
          <w:szCs w:val="24"/>
          <w:lang w:eastAsia="hr-HR"/>
        </w:rPr>
      </w:pPr>
      <w:r w:rsidRPr="00BE2F4B">
        <w:rPr>
          <w:rFonts w:eastAsia="Times New Roman"/>
          <w:noProof/>
          <w:szCs w:val="24"/>
          <w:lang w:eastAsia="hr-HR"/>
        </w:rPr>
        <w:lastRenderedPageBreak/>
        <w:drawing>
          <wp:inline distT="0" distB="0" distL="0" distR="0" wp14:anchorId="6A957DE4" wp14:editId="040B7564">
            <wp:extent cx="5763260" cy="7545705"/>
            <wp:effectExtent l="0" t="0" r="8890" b="0"/>
            <wp:docPr id="6" name="Slika 6" descr="5.5.2026._Ispis_GeoportalZG_cPimTOADy0emAAiJdnq9-Q Boži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3" descr="5.5.2026._Ispis_GeoportalZG_cPimTOADy0emAAiJdnq9-Q Božić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3260" cy="7545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2F4B" w:rsidRPr="00BE2F4B" w:rsidRDefault="00BE2F4B" w:rsidP="00BE2F4B">
      <w:pPr>
        <w:spacing w:line="240" w:lineRule="auto"/>
        <w:rPr>
          <w:rFonts w:eastAsia="Times New Roman"/>
          <w:szCs w:val="24"/>
          <w:lang w:eastAsia="hr-HR"/>
        </w:rPr>
      </w:pPr>
      <w:r w:rsidRPr="00BE2F4B">
        <w:rPr>
          <w:rFonts w:eastAsia="Times New Roman"/>
          <w:szCs w:val="24"/>
          <w:lang w:eastAsia="hr-HR"/>
        </w:rPr>
        <w:t>1.KOZARI PUT</w:t>
      </w:r>
    </w:p>
    <w:p w:rsidR="00BE2F4B" w:rsidRPr="00BE2F4B" w:rsidRDefault="00BE2F4B" w:rsidP="00BE2F4B">
      <w:pPr>
        <w:spacing w:line="240" w:lineRule="auto"/>
        <w:rPr>
          <w:rFonts w:eastAsia="Times New Roman"/>
          <w:szCs w:val="24"/>
          <w:lang w:eastAsia="hr-HR"/>
        </w:rPr>
      </w:pPr>
      <w:r w:rsidRPr="00BE2F4B">
        <w:rPr>
          <w:rFonts w:eastAsia="Times New Roman"/>
          <w:noProof/>
          <w:szCs w:val="24"/>
          <w:lang w:eastAsia="hr-HR"/>
        </w:rPr>
        <w:lastRenderedPageBreak/>
        <w:drawing>
          <wp:inline distT="0" distB="0" distL="0" distR="0" wp14:anchorId="46A31D79" wp14:editId="7AAE81DF">
            <wp:extent cx="5763260" cy="7545705"/>
            <wp:effectExtent l="0" t="0" r="8890" b="0"/>
            <wp:docPr id="5" name="Slika 5" descr="5.5.2026._Ispis_GeoportalZG_M3Tnc_noBUizFLBsA7sl_g Boži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4" descr="5.5.2026._Ispis_GeoportalZG_M3Tnc_noBUizFLBsA7sl_g Božić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3260" cy="7545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2F4B" w:rsidRPr="00BE2F4B" w:rsidRDefault="00BE2F4B" w:rsidP="00BE2F4B">
      <w:pPr>
        <w:spacing w:line="240" w:lineRule="auto"/>
        <w:rPr>
          <w:rFonts w:eastAsia="Times New Roman"/>
          <w:szCs w:val="24"/>
          <w:lang w:eastAsia="hr-HR"/>
        </w:rPr>
      </w:pPr>
      <w:r w:rsidRPr="00BE2F4B">
        <w:rPr>
          <w:rFonts w:eastAsia="Times New Roman"/>
          <w:szCs w:val="24"/>
          <w:lang w:eastAsia="hr-HR"/>
        </w:rPr>
        <w:t>2. KOZARI PUT</w:t>
      </w:r>
    </w:p>
    <w:p w:rsidR="00BE2F4B" w:rsidRPr="00BE2F4B" w:rsidRDefault="00BE2F4B" w:rsidP="00BE2F4B">
      <w:pPr>
        <w:spacing w:line="240" w:lineRule="auto"/>
        <w:rPr>
          <w:rFonts w:eastAsia="Times New Roman"/>
          <w:szCs w:val="24"/>
          <w:lang w:eastAsia="hr-HR"/>
        </w:rPr>
      </w:pPr>
      <w:r w:rsidRPr="00BE2F4B">
        <w:rPr>
          <w:rFonts w:eastAsia="Times New Roman"/>
          <w:noProof/>
          <w:szCs w:val="24"/>
          <w:lang w:eastAsia="hr-HR"/>
        </w:rPr>
        <w:lastRenderedPageBreak/>
        <w:drawing>
          <wp:inline distT="0" distB="0" distL="0" distR="0" wp14:anchorId="13B93CD4" wp14:editId="445F4B63">
            <wp:extent cx="5763260" cy="7545705"/>
            <wp:effectExtent l="0" t="0" r="8890" b="0"/>
            <wp:docPr id="9" name="Slika 9" descr="5.5.2026._Ispis_GeoportalZG_ej_6WH0-0Eux-Ow-WpPD4A Boži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5" descr="5.5.2026._Ispis_GeoportalZG_ej_6WH0-0Eux-Ow-WpPD4A Božić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3260" cy="7545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2F4B" w:rsidRPr="00BE2F4B" w:rsidRDefault="00BE2F4B" w:rsidP="00BE2F4B">
      <w:pPr>
        <w:pStyle w:val="Odlomakpopisa"/>
        <w:numPr>
          <w:ilvl w:val="0"/>
          <w:numId w:val="6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BE2F4B">
        <w:rPr>
          <w:rFonts w:ascii="Times New Roman" w:eastAsia="Times New Roman" w:hAnsi="Times New Roman" w:cs="Times New Roman"/>
          <w:sz w:val="24"/>
          <w:szCs w:val="24"/>
          <w:lang w:eastAsia="hr-HR"/>
        </w:rPr>
        <w:t>KOZARI PUT</w:t>
      </w:r>
    </w:p>
    <w:p w:rsidR="00BE2F4B" w:rsidRPr="00BE2F4B" w:rsidRDefault="00BE2F4B" w:rsidP="00BE2F4B">
      <w:pPr>
        <w:pStyle w:val="Odlomakpopisa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BE2F4B"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  <w:lastRenderedPageBreak/>
        <w:drawing>
          <wp:inline distT="0" distB="0" distL="0" distR="0" wp14:anchorId="16DBDB8D" wp14:editId="0B8267C0">
            <wp:extent cx="5432425" cy="7545705"/>
            <wp:effectExtent l="0" t="0" r="0" b="0"/>
            <wp:docPr id="10" name="Slika 10" descr="5.5.2026._Ispis_GeoportalZG_V0Q0bYZXbk-5yNCtjQr4mA Boži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6" descr="5.5.2026._Ispis_GeoportalZG_V0Q0bYZXbk-5yNCtjQr4mA Božić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2425" cy="7545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2F4B" w:rsidRPr="00BE2F4B" w:rsidRDefault="00BE2F4B" w:rsidP="00BE2F4B">
      <w:pPr>
        <w:pStyle w:val="Odlomakpopisa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BE2F4B">
        <w:rPr>
          <w:rFonts w:ascii="Times New Roman" w:eastAsia="Times New Roman" w:hAnsi="Times New Roman" w:cs="Times New Roman"/>
          <w:sz w:val="24"/>
          <w:szCs w:val="24"/>
          <w:lang w:eastAsia="hr-HR"/>
        </w:rPr>
        <w:t>5.KOZARI PUT</w:t>
      </w:r>
    </w:p>
    <w:p w:rsidR="00BE2F4B" w:rsidRPr="00BE2F4B" w:rsidRDefault="00BE2F4B" w:rsidP="00BE2F4B">
      <w:pPr>
        <w:pStyle w:val="Odlomakpopisa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BE2F4B"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  <w:lastRenderedPageBreak/>
        <w:drawing>
          <wp:inline distT="0" distB="0" distL="0" distR="0" wp14:anchorId="24D2D4B8" wp14:editId="47375183">
            <wp:extent cx="5763260" cy="7545705"/>
            <wp:effectExtent l="0" t="0" r="8890" b="0"/>
            <wp:docPr id="11" name="Slika 11" descr="5.5.2026._Ispis_GeoportalZG_BBigJI2N0k6V5ZkCWW_taA Boži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7" descr="5.5.2026._Ispis_GeoportalZG_BBigJI2N0k6V5ZkCWW_taA Božić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3260" cy="7545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2F4B" w:rsidRPr="00BE2F4B" w:rsidRDefault="00BE2F4B" w:rsidP="00BE2F4B">
      <w:pPr>
        <w:pStyle w:val="Odlomakpopisa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BE2F4B">
        <w:rPr>
          <w:rFonts w:ascii="Times New Roman" w:eastAsia="Times New Roman" w:hAnsi="Times New Roman" w:cs="Times New Roman"/>
          <w:sz w:val="24"/>
          <w:szCs w:val="24"/>
          <w:lang w:eastAsia="hr-HR"/>
        </w:rPr>
        <w:t>7.KOZARI PUT</w:t>
      </w:r>
    </w:p>
    <w:p w:rsidR="00BE2F4B" w:rsidRPr="00BE2F4B" w:rsidRDefault="00BE2F4B" w:rsidP="00BE2F4B">
      <w:pPr>
        <w:pStyle w:val="Odlomakpopisa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BE2F4B"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  <w:lastRenderedPageBreak/>
        <w:drawing>
          <wp:inline distT="0" distB="0" distL="0" distR="0" wp14:anchorId="303EF10C" wp14:editId="79B226C2">
            <wp:extent cx="5763260" cy="7545705"/>
            <wp:effectExtent l="0" t="0" r="8890" b="0"/>
            <wp:docPr id="12" name="Slika 12" descr="5.5.2026._Ispis_GeoportalZG_UOdfU1i5akO4-DJz20TqXQ Boži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8" descr="5.5.2026._Ispis_GeoportalZG_UOdfU1i5akO4-DJz20TqXQ Božić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3260" cy="7545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2F4B" w:rsidRPr="00BE2F4B" w:rsidRDefault="00BE2F4B" w:rsidP="00BE2F4B">
      <w:pPr>
        <w:pStyle w:val="Odlomakpopisa"/>
        <w:suppressAutoHyphens/>
        <w:spacing w:after="0" w:line="240" w:lineRule="auto"/>
        <w:ind w:left="1080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BE2F4B" w:rsidRPr="00BE2F4B" w:rsidRDefault="00BE2F4B" w:rsidP="00BE2F4B">
      <w:pPr>
        <w:spacing w:line="240" w:lineRule="auto"/>
        <w:rPr>
          <w:rFonts w:eastAsia="Times New Roman"/>
          <w:szCs w:val="24"/>
          <w:lang w:eastAsia="hr-HR"/>
        </w:rPr>
      </w:pPr>
    </w:p>
    <w:p w:rsidR="00BE2F4B" w:rsidRPr="00BE2F4B" w:rsidRDefault="00BE2F4B" w:rsidP="00BE2F4B">
      <w:pPr>
        <w:spacing w:line="240" w:lineRule="auto"/>
        <w:rPr>
          <w:rFonts w:eastAsia="Times New Roman"/>
          <w:szCs w:val="24"/>
          <w:lang w:eastAsia="hr-HR"/>
        </w:rPr>
      </w:pPr>
    </w:p>
    <w:p w:rsidR="00BE2F4B" w:rsidRPr="00BE2F4B" w:rsidRDefault="00BE2F4B" w:rsidP="00BE2F4B">
      <w:pPr>
        <w:spacing w:line="240" w:lineRule="auto"/>
        <w:rPr>
          <w:rFonts w:eastAsia="Times New Roman"/>
          <w:szCs w:val="24"/>
          <w:lang w:eastAsia="hr-HR"/>
        </w:rPr>
      </w:pPr>
    </w:p>
    <w:p w:rsidR="00BE2F4B" w:rsidRPr="00BE2F4B" w:rsidRDefault="00BE2F4B" w:rsidP="00BE2F4B">
      <w:pPr>
        <w:spacing w:line="240" w:lineRule="auto"/>
        <w:jc w:val="both"/>
        <w:rPr>
          <w:szCs w:val="24"/>
        </w:rPr>
      </w:pPr>
      <w:r w:rsidRPr="00BE2F4B">
        <w:rPr>
          <w:szCs w:val="24"/>
        </w:rPr>
        <w:t>KLASA: 024-08/26-003/790</w:t>
      </w:r>
    </w:p>
    <w:p w:rsidR="00BE2F4B" w:rsidRPr="00BE2F4B" w:rsidRDefault="00BE2F4B" w:rsidP="00BE2F4B">
      <w:pPr>
        <w:spacing w:line="240" w:lineRule="auto"/>
        <w:jc w:val="both"/>
        <w:rPr>
          <w:szCs w:val="24"/>
        </w:rPr>
      </w:pPr>
      <w:r w:rsidRPr="00BE2F4B">
        <w:rPr>
          <w:szCs w:val="24"/>
        </w:rPr>
        <w:t>URBROJ: 251-13-11-5/006-26-4</w:t>
      </w:r>
    </w:p>
    <w:p w:rsidR="00BE2F4B" w:rsidRPr="00BE2F4B" w:rsidRDefault="00BE2F4B" w:rsidP="00BE2F4B">
      <w:pPr>
        <w:spacing w:line="240" w:lineRule="auto"/>
        <w:jc w:val="both"/>
        <w:rPr>
          <w:szCs w:val="24"/>
        </w:rPr>
      </w:pPr>
      <w:r w:rsidRPr="00BE2F4B">
        <w:rPr>
          <w:szCs w:val="24"/>
        </w:rPr>
        <w:t>Zagreb, 14. travnja 2026.</w:t>
      </w:r>
    </w:p>
    <w:p w:rsidR="00BE2F4B" w:rsidRPr="00BE2F4B" w:rsidRDefault="00BE2F4B" w:rsidP="00BE2F4B">
      <w:pPr>
        <w:spacing w:line="240" w:lineRule="auto"/>
        <w:jc w:val="both"/>
      </w:pPr>
    </w:p>
    <w:p w:rsidR="00BE2F4B" w:rsidRPr="00BE2F4B" w:rsidRDefault="00BE2F4B" w:rsidP="00BE2F4B">
      <w:pPr>
        <w:spacing w:line="240" w:lineRule="auto"/>
        <w:jc w:val="both"/>
      </w:pPr>
    </w:p>
    <w:p w:rsidR="00BE2F4B" w:rsidRPr="00BE2F4B" w:rsidRDefault="00BE2F4B" w:rsidP="00BE2F4B">
      <w:pPr>
        <w:spacing w:line="240" w:lineRule="auto"/>
        <w:ind w:left="4248"/>
        <w:jc w:val="center"/>
      </w:pPr>
      <w:r w:rsidRPr="00BE2F4B">
        <w:t>PREDSJEDNIK VIJEĆA</w:t>
      </w:r>
    </w:p>
    <w:p w:rsidR="00BE2F4B" w:rsidRPr="00BE2F4B" w:rsidRDefault="00BE2F4B" w:rsidP="00BE2F4B">
      <w:pPr>
        <w:spacing w:line="240" w:lineRule="auto"/>
        <w:ind w:left="4248"/>
        <w:jc w:val="center"/>
      </w:pPr>
      <w:r w:rsidRPr="00BE2F4B">
        <w:t>MJESNOG ODBORA KOZARI PUTEVI</w:t>
      </w:r>
    </w:p>
    <w:p w:rsidR="00BE2F4B" w:rsidRPr="00BE2F4B" w:rsidRDefault="00BE2F4B" w:rsidP="00BE2F4B">
      <w:pPr>
        <w:spacing w:line="240" w:lineRule="auto"/>
        <w:ind w:left="4248"/>
        <w:jc w:val="center"/>
      </w:pPr>
    </w:p>
    <w:p w:rsidR="00BE2F4B" w:rsidRPr="00BE2F4B" w:rsidRDefault="00BE2F4B" w:rsidP="00BE2F4B">
      <w:pPr>
        <w:spacing w:line="240" w:lineRule="auto"/>
        <w:ind w:left="4248"/>
        <w:jc w:val="center"/>
      </w:pPr>
      <w:r w:rsidRPr="00BE2F4B">
        <w:t>Filip Knežević</w:t>
      </w:r>
    </w:p>
    <w:p w:rsidR="00BE2F4B" w:rsidRPr="00BE2F4B" w:rsidRDefault="00BE2F4B" w:rsidP="00BE2F4B">
      <w:pPr>
        <w:spacing w:line="240" w:lineRule="auto"/>
        <w:ind w:left="4248"/>
        <w:jc w:val="center"/>
      </w:pPr>
    </w:p>
    <w:p w:rsidR="00BE2F4B" w:rsidRPr="00BE2F4B" w:rsidRDefault="00BE2F4B" w:rsidP="00BE2F4B">
      <w:pPr>
        <w:spacing w:line="240" w:lineRule="auto"/>
        <w:ind w:left="4248"/>
        <w:jc w:val="center"/>
      </w:pPr>
    </w:p>
    <w:p w:rsidR="00BE2F4B" w:rsidRPr="00BE2F4B" w:rsidRDefault="00BE2F4B" w:rsidP="00BE2F4B">
      <w:pPr>
        <w:spacing w:line="240" w:lineRule="auto"/>
        <w:ind w:right="2358"/>
        <w:jc w:val="both"/>
        <w:rPr>
          <w:u w:val="single"/>
        </w:rPr>
      </w:pPr>
    </w:p>
    <w:sectPr w:rsidR="00BE2F4B" w:rsidRPr="00BE2F4B" w:rsidSect="00BE2F4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841FB6"/>
    <w:multiLevelType w:val="hybridMultilevel"/>
    <w:tmpl w:val="EFAC6250"/>
    <w:lvl w:ilvl="0" w:tplc="8E6AE55E">
      <w:start w:val="1"/>
      <w:numFmt w:val="decimal"/>
      <w:lvlText w:val="%1."/>
      <w:lvlJc w:val="left"/>
      <w:pPr>
        <w:ind w:left="1068" w:hanging="360"/>
      </w:pPr>
    </w:lvl>
    <w:lvl w:ilvl="1" w:tplc="041A0019">
      <w:start w:val="1"/>
      <w:numFmt w:val="lowerLetter"/>
      <w:lvlText w:val="%2."/>
      <w:lvlJc w:val="left"/>
      <w:pPr>
        <w:ind w:left="1788" w:hanging="360"/>
      </w:pPr>
    </w:lvl>
    <w:lvl w:ilvl="2" w:tplc="041A001B">
      <w:start w:val="1"/>
      <w:numFmt w:val="lowerRoman"/>
      <w:lvlText w:val="%3."/>
      <w:lvlJc w:val="right"/>
      <w:pPr>
        <w:ind w:left="2508" w:hanging="180"/>
      </w:pPr>
    </w:lvl>
    <w:lvl w:ilvl="3" w:tplc="041A000F">
      <w:start w:val="1"/>
      <w:numFmt w:val="decimal"/>
      <w:lvlText w:val="%4."/>
      <w:lvlJc w:val="left"/>
      <w:pPr>
        <w:ind w:left="3228" w:hanging="360"/>
      </w:pPr>
    </w:lvl>
    <w:lvl w:ilvl="4" w:tplc="041A0019">
      <w:start w:val="1"/>
      <w:numFmt w:val="lowerLetter"/>
      <w:lvlText w:val="%5."/>
      <w:lvlJc w:val="left"/>
      <w:pPr>
        <w:ind w:left="3948" w:hanging="360"/>
      </w:pPr>
    </w:lvl>
    <w:lvl w:ilvl="5" w:tplc="041A001B">
      <w:start w:val="1"/>
      <w:numFmt w:val="lowerRoman"/>
      <w:lvlText w:val="%6."/>
      <w:lvlJc w:val="right"/>
      <w:pPr>
        <w:ind w:left="4668" w:hanging="180"/>
      </w:pPr>
    </w:lvl>
    <w:lvl w:ilvl="6" w:tplc="041A000F">
      <w:start w:val="1"/>
      <w:numFmt w:val="decimal"/>
      <w:lvlText w:val="%7."/>
      <w:lvlJc w:val="left"/>
      <w:pPr>
        <w:ind w:left="5388" w:hanging="360"/>
      </w:pPr>
    </w:lvl>
    <w:lvl w:ilvl="7" w:tplc="041A0019">
      <w:start w:val="1"/>
      <w:numFmt w:val="lowerLetter"/>
      <w:lvlText w:val="%8."/>
      <w:lvlJc w:val="left"/>
      <w:pPr>
        <w:ind w:left="6108" w:hanging="360"/>
      </w:pPr>
    </w:lvl>
    <w:lvl w:ilvl="8" w:tplc="041A001B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A2C7873"/>
    <w:multiLevelType w:val="hybridMultilevel"/>
    <w:tmpl w:val="EFAC6250"/>
    <w:lvl w:ilvl="0" w:tplc="8E6AE55E">
      <w:start w:val="1"/>
      <w:numFmt w:val="decimal"/>
      <w:lvlText w:val="%1."/>
      <w:lvlJc w:val="left"/>
      <w:pPr>
        <w:ind w:left="1068" w:hanging="360"/>
      </w:pPr>
    </w:lvl>
    <w:lvl w:ilvl="1" w:tplc="041A0019">
      <w:start w:val="1"/>
      <w:numFmt w:val="lowerLetter"/>
      <w:lvlText w:val="%2."/>
      <w:lvlJc w:val="left"/>
      <w:pPr>
        <w:ind w:left="1788" w:hanging="360"/>
      </w:pPr>
    </w:lvl>
    <w:lvl w:ilvl="2" w:tplc="041A001B">
      <w:start w:val="1"/>
      <w:numFmt w:val="lowerRoman"/>
      <w:lvlText w:val="%3."/>
      <w:lvlJc w:val="right"/>
      <w:pPr>
        <w:ind w:left="2508" w:hanging="180"/>
      </w:pPr>
    </w:lvl>
    <w:lvl w:ilvl="3" w:tplc="041A000F">
      <w:start w:val="1"/>
      <w:numFmt w:val="decimal"/>
      <w:lvlText w:val="%4."/>
      <w:lvlJc w:val="left"/>
      <w:pPr>
        <w:ind w:left="3228" w:hanging="360"/>
      </w:pPr>
    </w:lvl>
    <w:lvl w:ilvl="4" w:tplc="041A0019">
      <w:start w:val="1"/>
      <w:numFmt w:val="lowerLetter"/>
      <w:lvlText w:val="%5."/>
      <w:lvlJc w:val="left"/>
      <w:pPr>
        <w:ind w:left="3948" w:hanging="360"/>
      </w:pPr>
    </w:lvl>
    <w:lvl w:ilvl="5" w:tplc="041A001B">
      <w:start w:val="1"/>
      <w:numFmt w:val="lowerRoman"/>
      <w:lvlText w:val="%6."/>
      <w:lvlJc w:val="right"/>
      <w:pPr>
        <w:ind w:left="4668" w:hanging="180"/>
      </w:pPr>
    </w:lvl>
    <w:lvl w:ilvl="6" w:tplc="041A000F">
      <w:start w:val="1"/>
      <w:numFmt w:val="decimal"/>
      <w:lvlText w:val="%7."/>
      <w:lvlJc w:val="left"/>
      <w:pPr>
        <w:ind w:left="5388" w:hanging="360"/>
      </w:pPr>
    </w:lvl>
    <w:lvl w:ilvl="7" w:tplc="041A0019">
      <w:start w:val="1"/>
      <w:numFmt w:val="lowerLetter"/>
      <w:lvlText w:val="%8."/>
      <w:lvlJc w:val="left"/>
      <w:pPr>
        <w:ind w:left="6108" w:hanging="360"/>
      </w:pPr>
    </w:lvl>
    <w:lvl w:ilvl="8" w:tplc="041A001B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22890F64"/>
    <w:multiLevelType w:val="multilevel"/>
    <w:tmpl w:val="334404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28522EF"/>
    <w:multiLevelType w:val="multilevel"/>
    <w:tmpl w:val="357C58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2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  <w:b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6E87BE4"/>
    <w:multiLevelType w:val="multilevel"/>
    <w:tmpl w:val="357C58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2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  <w:b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BC5060A"/>
    <w:multiLevelType w:val="multilevel"/>
    <w:tmpl w:val="357C58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2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  <w:b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4"/>
    <w:lvlOverride w:ilvl="0">
      <w:startOverride w:val="1"/>
    </w:lvlOverride>
    <w:lvlOverride w:ilvl="1"/>
    <w:lvlOverride w:ilvl="2"/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2F4B"/>
    <w:rsid w:val="00500AC2"/>
    <w:rsid w:val="00731FA9"/>
    <w:rsid w:val="00BE2F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66F980"/>
  <w15:chartTrackingRefBased/>
  <w15:docId w15:val="{8FADDEBC-ED07-4C9B-B805-1DDF25CB36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BE2F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andardWeb">
    <w:name w:val="Normal (Web)"/>
    <w:basedOn w:val="Normal"/>
    <w:uiPriority w:val="99"/>
    <w:semiHidden/>
    <w:unhideWhenUsed/>
    <w:rsid w:val="00BE2F4B"/>
    <w:pPr>
      <w:suppressAutoHyphens w:val="0"/>
      <w:spacing w:before="100" w:beforeAutospacing="1" w:after="100" w:afterAutospacing="1" w:line="240" w:lineRule="auto"/>
    </w:pPr>
    <w:rPr>
      <w:rFonts w:eastAsia="Times New Roman"/>
      <w:szCs w:val="24"/>
      <w:lang w:eastAsia="hr-HR"/>
    </w:rPr>
  </w:style>
  <w:style w:type="paragraph" w:styleId="Odlomakpopisa">
    <w:name w:val="List Paragraph"/>
    <w:basedOn w:val="Normal"/>
    <w:uiPriority w:val="34"/>
    <w:qFormat/>
    <w:rsid w:val="00BE2F4B"/>
    <w:pPr>
      <w:suppressAutoHyphens w:val="0"/>
      <w:spacing w:after="160" w:line="256" w:lineRule="auto"/>
      <w:ind w:left="720"/>
      <w:contextualSpacing/>
    </w:pPr>
    <w:rPr>
      <w:rFonts w:asciiTheme="minorHAnsi" w:hAnsiTheme="minorHAnsi" w:cstheme="minorBid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848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19</Pages>
  <Words>1347</Words>
  <Characters>7678</Characters>
  <Application>Microsoft Office Word</Application>
  <DocSecurity>0</DocSecurity>
  <Lines>63</Lines>
  <Paragraphs>18</Paragraphs>
  <ScaleCrop>false</ScaleCrop>
  <Company/>
  <LinksUpToDate>false</LinksUpToDate>
  <CharactersWithSpaces>9007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Domagoj Lovrić</dc:creator>
  <cp:keywords/>
  <dc:description/>
  <cp:lastModifiedBy>Domagoj Lovrić</cp:lastModifiedBy>
  <cp:revision>2</cp:revision>
  <dcterms:created xsi:type="dcterms:W3CDTF">2026-05-13T06:52:00Z</dcterms:created>
  <dcterms:modified xsi:type="dcterms:W3CDTF">2026-05-13T06:55:00Z</dcterms:modified>
</cp:coreProperties>
</file>