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A8C" w:rsidRPr="00823A54" w:rsidRDefault="003B1A8C" w:rsidP="003B1A8C">
      <w:pPr>
        <w:jc w:val="center"/>
        <w:rPr>
          <w:b/>
        </w:rPr>
      </w:pPr>
      <w:r w:rsidRPr="00823A54">
        <w:rPr>
          <w:b/>
        </w:rPr>
        <w:t>Z A P I S N I K</w:t>
      </w:r>
    </w:p>
    <w:p w:rsidR="003B1A8C" w:rsidRPr="00710222" w:rsidRDefault="004E2D80" w:rsidP="003B1A8C">
      <w:pPr>
        <w:jc w:val="center"/>
        <w:rPr>
          <w:b/>
        </w:rPr>
      </w:pPr>
      <w:r>
        <w:rPr>
          <w:b/>
        </w:rPr>
        <w:t>1</w:t>
      </w:r>
      <w:r w:rsidR="00F5579C">
        <w:rPr>
          <w:b/>
        </w:rPr>
        <w:t>1</w:t>
      </w:r>
      <w:r w:rsidR="003B1A8C" w:rsidRPr="00710222">
        <w:rPr>
          <w:b/>
        </w:rPr>
        <w:t xml:space="preserve">. sjednice Vijeća Mjesnog odbora „Bartol Kašić“, </w:t>
      </w:r>
    </w:p>
    <w:p w:rsidR="001F6B77" w:rsidRPr="00710222" w:rsidRDefault="003B1A8C" w:rsidP="003B1A8C">
      <w:pPr>
        <w:jc w:val="center"/>
        <w:rPr>
          <w:b/>
        </w:rPr>
      </w:pPr>
      <w:r w:rsidRPr="00710222">
        <w:rPr>
          <w:b/>
        </w:rPr>
        <w:t xml:space="preserve">održane </w:t>
      </w:r>
      <w:r w:rsidR="00F5579C">
        <w:rPr>
          <w:b/>
        </w:rPr>
        <w:t>17</w:t>
      </w:r>
      <w:r w:rsidRPr="00710222">
        <w:rPr>
          <w:b/>
        </w:rPr>
        <w:t xml:space="preserve">. </w:t>
      </w:r>
      <w:r w:rsidR="00F5579C">
        <w:rPr>
          <w:b/>
        </w:rPr>
        <w:t>travnja</w:t>
      </w:r>
      <w:r w:rsidRPr="00710222">
        <w:rPr>
          <w:b/>
        </w:rPr>
        <w:t xml:space="preserve"> 202</w:t>
      </w:r>
      <w:r w:rsidR="001F6B77" w:rsidRPr="00710222">
        <w:rPr>
          <w:b/>
        </w:rPr>
        <w:t>6</w:t>
      </w:r>
      <w:r w:rsidRPr="00710222">
        <w:rPr>
          <w:b/>
        </w:rPr>
        <w:t xml:space="preserve">. u prostoru MO </w:t>
      </w:r>
      <w:r w:rsidR="001F6B77" w:rsidRPr="00710222">
        <w:rPr>
          <w:b/>
        </w:rPr>
        <w:t>“</w:t>
      </w:r>
      <w:r w:rsidR="00E90FF0" w:rsidRPr="00710222">
        <w:rPr>
          <w:b/>
        </w:rPr>
        <w:t>Bartol Kašić</w:t>
      </w:r>
      <w:r w:rsidR="001F6B77" w:rsidRPr="00710222">
        <w:rPr>
          <w:b/>
        </w:rPr>
        <w:t xml:space="preserve">”, </w:t>
      </w:r>
      <w:r w:rsidR="00E90FF0" w:rsidRPr="00710222">
        <w:rPr>
          <w:b/>
        </w:rPr>
        <w:t>Selska c. 3</w:t>
      </w:r>
    </w:p>
    <w:p w:rsidR="003B1A8C" w:rsidRPr="00710222" w:rsidRDefault="003B1A8C" w:rsidP="003B1A8C">
      <w:pPr>
        <w:jc w:val="center"/>
        <w:rPr>
          <w:b/>
        </w:rPr>
      </w:pPr>
      <w:r w:rsidRPr="00710222">
        <w:rPr>
          <w:b/>
        </w:rPr>
        <w:t>s početkom u 18:30 sati</w:t>
      </w: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pPr>
        <w:rPr>
          <w:b/>
        </w:rPr>
      </w:pPr>
      <w:r w:rsidRPr="00710222">
        <w:rPr>
          <w:b/>
        </w:rPr>
        <w:t>NAZOČNI ČLANOVI VIJEĆA:</w:t>
      </w:r>
    </w:p>
    <w:p w:rsidR="00E90FF0" w:rsidRPr="00710222" w:rsidRDefault="00472213" w:rsidP="00E90FF0">
      <w:pPr>
        <w:jc w:val="both"/>
      </w:pPr>
      <w:r>
        <w:t xml:space="preserve">Sanja Kucan, </w:t>
      </w:r>
      <w:r w:rsidR="003B1A8C" w:rsidRPr="00710222">
        <w:t xml:space="preserve">Bojana </w:t>
      </w:r>
      <w:proofErr w:type="spellStart"/>
      <w:r w:rsidR="003B1A8C" w:rsidRPr="00710222">
        <w:t>Brozd</w:t>
      </w:r>
      <w:proofErr w:type="spellEnd"/>
      <w:r w:rsidR="003B1A8C" w:rsidRPr="00710222">
        <w:t xml:space="preserve">, Tomislav Abel, </w:t>
      </w:r>
      <w:r w:rsidR="001F6B77" w:rsidRPr="00710222">
        <w:t xml:space="preserve">Tomislav </w:t>
      </w:r>
      <w:proofErr w:type="spellStart"/>
      <w:r w:rsidR="001F6B77" w:rsidRPr="00710222">
        <w:t>Kolačny</w:t>
      </w:r>
      <w:proofErr w:type="spellEnd"/>
      <w:r w:rsidR="001F6B77" w:rsidRPr="00710222">
        <w:t xml:space="preserve">, </w:t>
      </w:r>
      <w:r w:rsidR="003B1A8C" w:rsidRPr="00710222">
        <w:t xml:space="preserve">Maja </w:t>
      </w:r>
      <w:proofErr w:type="spellStart"/>
      <w:r w:rsidR="007E60B4">
        <w:t>Koprivanac</w:t>
      </w:r>
      <w:proofErr w:type="spellEnd"/>
      <w:r w:rsidR="007E60B4">
        <w:t xml:space="preserve">, </w:t>
      </w:r>
      <w:r w:rsidR="003B1A8C" w:rsidRPr="00710222">
        <w:t xml:space="preserve">Sandra Krznar </w:t>
      </w:r>
      <w:proofErr w:type="spellStart"/>
      <w:r w:rsidR="003B1A8C" w:rsidRPr="00710222">
        <w:t>Piskor</w:t>
      </w:r>
      <w:proofErr w:type="spellEnd"/>
      <w:r w:rsidR="00E90FF0" w:rsidRPr="00710222">
        <w:t xml:space="preserve"> </w:t>
      </w:r>
    </w:p>
    <w:p w:rsidR="003B1A8C" w:rsidRPr="00710222" w:rsidRDefault="003B1A8C" w:rsidP="003B1A8C"/>
    <w:p w:rsidR="003B1A8C" w:rsidRDefault="001F6B77" w:rsidP="003B1A8C">
      <w:r w:rsidRPr="00710222">
        <w:rPr>
          <w:b/>
        </w:rPr>
        <w:t xml:space="preserve">NENAZOČNI ČLANOVI VIJEĆA: </w:t>
      </w:r>
      <w:r w:rsidR="00F5579C" w:rsidRPr="00710222">
        <w:t xml:space="preserve">Zoran </w:t>
      </w:r>
      <w:proofErr w:type="spellStart"/>
      <w:r w:rsidR="00F5579C" w:rsidRPr="00710222">
        <w:t>Stajčić</w:t>
      </w:r>
      <w:proofErr w:type="spellEnd"/>
    </w:p>
    <w:p w:rsidR="00F5579C" w:rsidRDefault="00F5579C" w:rsidP="003B1A8C"/>
    <w:p w:rsidR="00F5579C" w:rsidRPr="00F5579C" w:rsidRDefault="00F5579C" w:rsidP="003B1A8C">
      <w:pPr>
        <w:rPr>
          <w:b/>
        </w:rPr>
      </w:pPr>
      <w:r w:rsidRPr="00F5579C">
        <w:rPr>
          <w:b/>
        </w:rPr>
        <w:t>OSTALI NAZOČNI: -</w:t>
      </w:r>
    </w:p>
    <w:p w:rsidR="001F6B77" w:rsidRPr="00710222" w:rsidRDefault="00E90FF0" w:rsidP="003B1A8C">
      <w:pPr>
        <w:jc w:val="both"/>
        <w:rPr>
          <w:b/>
        </w:rPr>
      </w:pPr>
      <w:r w:rsidRPr="00710222">
        <w:t xml:space="preserve"> </w:t>
      </w:r>
    </w:p>
    <w:p w:rsidR="003B1A8C" w:rsidRPr="00710222" w:rsidRDefault="003B1A8C" w:rsidP="003B1A8C">
      <w:pPr>
        <w:jc w:val="both"/>
      </w:pPr>
      <w:r w:rsidRPr="00710222">
        <w:rPr>
          <w:b/>
        </w:rPr>
        <w:t xml:space="preserve">Predsjedava: </w:t>
      </w:r>
      <w:r w:rsidRPr="00710222">
        <w:t xml:space="preserve">Sandra Krznar </w:t>
      </w:r>
      <w:proofErr w:type="spellStart"/>
      <w:r w:rsidRPr="00710222">
        <w:t>Piskor</w:t>
      </w:r>
      <w:proofErr w:type="spellEnd"/>
      <w:r w:rsidRPr="00710222">
        <w:t xml:space="preserve">, predsjednica Vijeća </w:t>
      </w: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pPr>
        <w:jc w:val="both"/>
      </w:pPr>
      <w:r w:rsidRPr="00710222">
        <w:t>Vijećnici su materijal</w:t>
      </w:r>
      <w:r w:rsidR="007F63C7">
        <w:t>e</w:t>
      </w:r>
      <w:r w:rsidRPr="00710222">
        <w:t xml:space="preserve"> za </w:t>
      </w:r>
      <w:r w:rsidR="00737B0E">
        <w:t>1</w:t>
      </w:r>
      <w:r w:rsidR="00F5579C">
        <w:t>1</w:t>
      </w:r>
      <w:r w:rsidRPr="00710222">
        <w:t>. sjednicu zaprimili elektroničkim putem.</w:t>
      </w:r>
    </w:p>
    <w:p w:rsidR="003B1A8C" w:rsidRPr="00710222" w:rsidRDefault="003B1A8C" w:rsidP="003B1A8C">
      <w:pPr>
        <w:jc w:val="both"/>
      </w:pPr>
    </w:p>
    <w:p w:rsidR="003B1A8C" w:rsidRPr="00710222" w:rsidRDefault="003B1A8C" w:rsidP="003B1A8C">
      <w:r w:rsidRPr="00710222">
        <w:t xml:space="preserve">Predsjednica konstatira da </w:t>
      </w:r>
      <w:r w:rsidR="005938F2">
        <w:t>je prisutno 6</w:t>
      </w:r>
      <w:r w:rsidR="00C90217" w:rsidRPr="00710222">
        <w:t xml:space="preserve"> </w:t>
      </w:r>
      <w:r w:rsidR="005938F2">
        <w:t xml:space="preserve">od 7 </w:t>
      </w:r>
      <w:r w:rsidR="00C90217" w:rsidRPr="00710222">
        <w:t>člano</w:t>
      </w:r>
      <w:r w:rsidR="005938F2">
        <w:t>va</w:t>
      </w:r>
      <w:r w:rsidR="00391FCA" w:rsidRPr="00710222">
        <w:t xml:space="preserve"> </w:t>
      </w:r>
      <w:r w:rsidRPr="00710222">
        <w:t xml:space="preserve">Vijeća, što znači da Vijeće može pravovaljano odlučivati te otvara </w:t>
      </w:r>
      <w:r w:rsidR="00737B0E" w:rsidRPr="007F63C7">
        <w:t>1</w:t>
      </w:r>
      <w:r w:rsidR="00F5579C">
        <w:t>1</w:t>
      </w:r>
      <w:r w:rsidRPr="007F63C7">
        <w:t>.</w:t>
      </w:r>
      <w:r w:rsidRPr="00710222">
        <w:t xml:space="preserve"> sjednicu Vijeća Mjesnog odbora.</w:t>
      </w:r>
    </w:p>
    <w:p w:rsidR="003B1A8C" w:rsidRPr="00710222" w:rsidRDefault="003B1A8C" w:rsidP="003B1A8C">
      <w:r w:rsidRPr="00710222">
        <w:t xml:space="preserve">Predsjednica daje na glasovanje zapisnik sa </w:t>
      </w:r>
      <w:r w:rsidR="00F5579C">
        <w:t>10</w:t>
      </w:r>
      <w:r w:rsidRPr="00710222">
        <w:t xml:space="preserve">. sjednice održane </w:t>
      </w:r>
      <w:r w:rsidR="00F5579C">
        <w:t>18.</w:t>
      </w:r>
      <w:r w:rsidR="00715A7F" w:rsidRPr="00710222">
        <w:t>0</w:t>
      </w:r>
      <w:r w:rsidR="00F5579C">
        <w:t>3</w:t>
      </w:r>
      <w:r w:rsidRPr="00710222">
        <w:t>.202</w:t>
      </w:r>
      <w:r w:rsidR="00715A7F" w:rsidRPr="00710222">
        <w:t>6</w:t>
      </w:r>
      <w:r w:rsidRPr="00710222">
        <w:t>.</w:t>
      </w:r>
    </w:p>
    <w:p w:rsidR="003B1A8C" w:rsidRDefault="00737B0E" w:rsidP="003B1A8C">
      <w:pPr>
        <w:jc w:val="both"/>
      </w:pPr>
      <w:r>
        <w:t>Zapisnik je j</w:t>
      </w:r>
      <w:r w:rsidR="003B1A8C" w:rsidRPr="00710222">
        <w:t xml:space="preserve">ednoglasno </w:t>
      </w:r>
      <w:r>
        <w:t>usvojen.</w:t>
      </w:r>
      <w:r w:rsidR="003B1A8C" w:rsidRPr="00710222">
        <w:t xml:space="preserve"> </w:t>
      </w:r>
    </w:p>
    <w:p w:rsidR="00C90217" w:rsidRPr="00710222" w:rsidRDefault="00C90217" w:rsidP="00C90217">
      <w:pPr>
        <w:jc w:val="both"/>
      </w:pPr>
    </w:p>
    <w:p w:rsidR="003B1A8C" w:rsidRPr="00710222" w:rsidRDefault="00501C02" w:rsidP="003B1A8C">
      <w:r w:rsidRPr="00710222">
        <w:t>Vijeće jednoglasno usvaja</w:t>
      </w:r>
      <w:r w:rsidR="00737B0E">
        <w:t xml:space="preserve"> </w:t>
      </w:r>
      <w:r w:rsidR="00517A23">
        <w:t xml:space="preserve"> </w:t>
      </w:r>
    </w:p>
    <w:p w:rsidR="008B37A2" w:rsidRDefault="008B37A2" w:rsidP="003B1A8C"/>
    <w:p w:rsidR="00737B0E" w:rsidRPr="00737B0E" w:rsidRDefault="00737B0E" w:rsidP="00737B0E">
      <w:pPr>
        <w:ind w:left="1428" w:firstLine="696"/>
        <w:contextualSpacing/>
        <w:rPr>
          <w:b/>
          <w:bCs/>
        </w:rPr>
      </w:pPr>
      <w:bookmarkStart w:id="0" w:name="_Hlk95170795"/>
      <w:r>
        <w:rPr>
          <w:b/>
          <w:bCs/>
        </w:rPr>
        <w:t xml:space="preserve">                    </w:t>
      </w:r>
      <w:r w:rsidRPr="00737B0E">
        <w:rPr>
          <w:b/>
          <w:bCs/>
        </w:rPr>
        <w:t>DNEVNI RED</w:t>
      </w:r>
    </w:p>
    <w:p w:rsidR="00737B0E" w:rsidRPr="00737B0E" w:rsidRDefault="00737B0E" w:rsidP="00737B0E">
      <w:pPr>
        <w:ind w:left="720"/>
        <w:contextualSpacing/>
        <w:jc w:val="both"/>
        <w:rPr>
          <w:bCs/>
        </w:rPr>
      </w:pPr>
    </w:p>
    <w:p w:rsidR="00F5579C" w:rsidRPr="00F5579C" w:rsidRDefault="00F5579C" w:rsidP="00F5579C">
      <w:pPr>
        <w:numPr>
          <w:ilvl w:val="0"/>
          <w:numId w:val="37"/>
        </w:numPr>
        <w:spacing w:after="160" w:line="259" w:lineRule="auto"/>
        <w:rPr>
          <w:rFonts w:eastAsiaTheme="minorHAnsi"/>
          <w:lang w:eastAsia="en-US"/>
        </w:rPr>
      </w:pPr>
      <w:r w:rsidRPr="00F5579C">
        <w:rPr>
          <w:rFonts w:eastAsiaTheme="minorHAnsi"/>
          <w:lang w:eastAsia="en-US"/>
        </w:rPr>
        <w:t>Zaključak o prijedlogu prioriteta Mjesnog odbora „Bartol Kašić“ za Plan komunalnih aktivnosti Gradske četvrti Črnomerec 2027. – donošenje zaključka</w:t>
      </w:r>
    </w:p>
    <w:p w:rsidR="00F5579C" w:rsidRPr="00F5579C" w:rsidRDefault="00F5579C" w:rsidP="00F5579C">
      <w:pPr>
        <w:numPr>
          <w:ilvl w:val="0"/>
          <w:numId w:val="37"/>
        </w:numPr>
        <w:spacing w:after="160" w:line="259" w:lineRule="auto"/>
        <w:rPr>
          <w:rFonts w:eastAsiaTheme="minorHAnsi"/>
          <w:lang w:eastAsia="en-US"/>
        </w:rPr>
      </w:pPr>
      <w:r w:rsidRPr="00F5579C">
        <w:rPr>
          <w:rFonts w:eastAsiaTheme="minorHAnsi"/>
          <w:lang w:eastAsia="en-US"/>
        </w:rPr>
        <w:t>Zaključak o projektu uređenja parkirališta na istočnom kraju Gradišćanske ulice uz željezničku prugu – donošenje zaključka</w:t>
      </w:r>
    </w:p>
    <w:p w:rsidR="00737B0E" w:rsidRPr="001631F0" w:rsidRDefault="00737B0E" w:rsidP="00737B0E">
      <w:pPr>
        <w:numPr>
          <w:ilvl w:val="0"/>
          <w:numId w:val="37"/>
        </w:numPr>
        <w:spacing w:after="160" w:line="259" w:lineRule="auto"/>
        <w:rPr>
          <w:rFonts w:eastAsiaTheme="minorHAnsi"/>
          <w:lang w:eastAsia="en-US"/>
        </w:rPr>
      </w:pPr>
      <w:r w:rsidRPr="001631F0">
        <w:rPr>
          <w:rFonts w:eastAsia="Calibri"/>
          <w:lang w:eastAsia="en-US"/>
        </w:rPr>
        <w:t>Pitanja</w:t>
      </w:r>
      <w:r w:rsidRPr="001631F0">
        <w:rPr>
          <w:rFonts w:eastAsia="Calibri"/>
          <w:i/>
          <w:lang w:eastAsia="en-US"/>
        </w:rPr>
        <w:t>,</w:t>
      </w:r>
      <w:r w:rsidRPr="001631F0">
        <w:rPr>
          <w:rFonts w:eastAsiaTheme="minorHAnsi"/>
          <w:lang w:eastAsia="en-US"/>
        </w:rPr>
        <w:t xml:space="preserve"> prijedlozi i obavijesti</w:t>
      </w:r>
    </w:p>
    <w:bookmarkEnd w:id="0"/>
    <w:p w:rsidR="007721EF" w:rsidRDefault="007721EF" w:rsidP="007721EF"/>
    <w:p w:rsidR="005E0E8E" w:rsidRPr="007721EF" w:rsidRDefault="005E0E8E" w:rsidP="007721EF"/>
    <w:p w:rsidR="00C90217" w:rsidRPr="00295CB1" w:rsidRDefault="003B1A8C" w:rsidP="00295CB1">
      <w:pPr>
        <w:ind w:left="708" w:hanging="708"/>
        <w:rPr>
          <w:b/>
        </w:rPr>
      </w:pPr>
      <w:r>
        <w:rPr>
          <w:b/>
        </w:rPr>
        <w:t>Ad 1.</w:t>
      </w:r>
      <w:r>
        <w:rPr>
          <w:b/>
        </w:rPr>
        <w:tab/>
      </w:r>
      <w:r w:rsidR="00F5579C">
        <w:rPr>
          <w:b/>
        </w:rPr>
        <w:t xml:space="preserve">Zaključak o </w:t>
      </w:r>
      <w:r w:rsidR="00F5579C" w:rsidRPr="00F5579C">
        <w:rPr>
          <w:b/>
        </w:rPr>
        <w:t>prijedlogu prioriteta Mjesnog odbora „Bartol Kašić“ za Plan komunalnih aktivnosti Gradske četvrti Črnomerec 2027. – donošenje zaključka</w:t>
      </w:r>
    </w:p>
    <w:p w:rsidR="00F5579C" w:rsidRDefault="003B1A8C" w:rsidP="00F5579C">
      <w:pPr>
        <w:ind w:left="708" w:hanging="708"/>
      </w:pPr>
      <w:r>
        <w:t xml:space="preserve">Predsjednica informira vijećnike o </w:t>
      </w:r>
      <w:r w:rsidR="00501C02">
        <w:t>predmetu rasprave i odlučivanja. Svi</w:t>
      </w:r>
      <w:r w:rsidR="00F5579C">
        <w:t xml:space="preserve"> vijećnici sudjeluju u raspravi. </w:t>
      </w:r>
    </w:p>
    <w:p w:rsidR="00F5579C" w:rsidRDefault="00F5579C" w:rsidP="00F5579C">
      <w:pPr>
        <w:ind w:left="708" w:hanging="708"/>
      </w:pPr>
      <w:r>
        <w:t xml:space="preserve">Vijeće je jednoglasno usvojilo Prijedlog prioriteta za Plan komunalnih aktivnosti Gradske četvrti </w:t>
      </w:r>
    </w:p>
    <w:p w:rsidR="00F5579C" w:rsidRDefault="00F5579C" w:rsidP="00F5579C">
      <w:pPr>
        <w:ind w:left="708" w:hanging="708"/>
      </w:pPr>
      <w:r>
        <w:t>Črnomerec za 2027. kako slijedi:</w:t>
      </w:r>
    </w:p>
    <w:p w:rsidR="00F5579C" w:rsidRDefault="00F5579C" w:rsidP="00F5579C"/>
    <w:p w:rsidR="005E0E8E" w:rsidRPr="005E0E8E" w:rsidRDefault="005E0E8E" w:rsidP="005E0E8E">
      <w:pPr>
        <w:spacing w:line="259" w:lineRule="auto"/>
        <w:jc w:val="center"/>
        <w:rPr>
          <w:rFonts w:eastAsia="Calibri"/>
          <w:b/>
          <w:lang w:eastAsia="en-US"/>
        </w:rPr>
      </w:pPr>
      <w:r w:rsidRPr="005E0E8E">
        <w:rPr>
          <w:rFonts w:eastAsia="Calibri"/>
          <w:b/>
          <w:lang w:eastAsia="en-US"/>
        </w:rPr>
        <w:t>Z A K LJ U Č A K</w:t>
      </w:r>
    </w:p>
    <w:p w:rsidR="005E0E8E" w:rsidRPr="005E0E8E" w:rsidRDefault="005E0E8E" w:rsidP="005E0E8E">
      <w:pPr>
        <w:spacing w:line="259" w:lineRule="auto"/>
        <w:jc w:val="center"/>
        <w:rPr>
          <w:rFonts w:eastAsia="Calibri"/>
          <w:b/>
          <w:lang w:eastAsia="en-US"/>
        </w:rPr>
      </w:pPr>
      <w:r w:rsidRPr="005E0E8E">
        <w:rPr>
          <w:rFonts w:eastAsia="Calibri"/>
          <w:b/>
          <w:lang w:eastAsia="en-US"/>
        </w:rPr>
        <w:t>o utvrđivanju prijedloga Prioriteta za plan komunalnih aktivnosti</w:t>
      </w:r>
    </w:p>
    <w:p w:rsidR="005E0E8E" w:rsidRPr="005E0E8E" w:rsidRDefault="005E0E8E" w:rsidP="005E0E8E">
      <w:pPr>
        <w:spacing w:line="259" w:lineRule="auto"/>
        <w:jc w:val="center"/>
        <w:rPr>
          <w:rFonts w:eastAsia="Calibri"/>
          <w:b/>
          <w:lang w:eastAsia="en-US"/>
        </w:rPr>
      </w:pPr>
      <w:r w:rsidRPr="005E0E8E">
        <w:rPr>
          <w:rFonts w:eastAsia="Calibri"/>
          <w:b/>
          <w:lang w:eastAsia="en-US"/>
        </w:rPr>
        <w:t>Gradske četvrti Črnomerec za 2027.</w:t>
      </w:r>
    </w:p>
    <w:p w:rsidR="005E0E8E" w:rsidRPr="005E0E8E" w:rsidRDefault="005E0E8E" w:rsidP="005E0E8E">
      <w:pPr>
        <w:spacing w:line="259" w:lineRule="auto"/>
        <w:jc w:val="center"/>
        <w:rPr>
          <w:rFonts w:eastAsia="Calibri"/>
          <w:b/>
          <w:lang w:eastAsia="en-US"/>
        </w:rPr>
      </w:pPr>
    </w:p>
    <w:p w:rsidR="005E0E8E" w:rsidRPr="005E0E8E" w:rsidRDefault="005E0E8E" w:rsidP="005E0E8E">
      <w:pPr>
        <w:spacing w:after="160" w:line="259" w:lineRule="auto"/>
        <w:jc w:val="both"/>
        <w:rPr>
          <w:rFonts w:eastAsia="Calibri"/>
          <w:lang w:eastAsia="en-US"/>
        </w:rPr>
      </w:pPr>
      <w:r w:rsidRPr="005E0E8E">
        <w:rPr>
          <w:rFonts w:eastAsia="Calibri"/>
          <w:b/>
          <w:lang w:eastAsia="en-US"/>
        </w:rPr>
        <w:tab/>
      </w:r>
      <w:r w:rsidRPr="005E0E8E">
        <w:rPr>
          <w:rFonts w:eastAsia="Calibri"/>
          <w:lang w:eastAsia="en-US"/>
        </w:rPr>
        <w:t>Vijeće Mjesnog odbora „Bartol Kašić“ predlaže Vijeću Gradske četvrti Črnomerec da u Plan komunalnih aktivnosti Gradske četvrti za 2027. godinu uvrsti sljedeće akcije na području Mjesnog odbora „Bartol Kašić“.</w:t>
      </w:r>
    </w:p>
    <w:p w:rsidR="005E0E8E" w:rsidRPr="005E0E8E" w:rsidRDefault="005E0E8E" w:rsidP="005E0E8E">
      <w:pPr>
        <w:spacing w:after="160" w:line="259" w:lineRule="auto"/>
        <w:jc w:val="both"/>
        <w:rPr>
          <w:rFonts w:eastAsia="Calibri"/>
          <w:lang w:eastAsia="en-US"/>
        </w:rPr>
      </w:pPr>
    </w:p>
    <w:p w:rsidR="005E0E8E" w:rsidRPr="005E0E8E" w:rsidRDefault="005E0E8E" w:rsidP="005E0E8E">
      <w:pPr>
        <w:spacing w:after="200" w:line="276" w:lineRule="auto"/>
        <w:rPr>
          <w:rFonts w:eastAsia="Calibri"/>
          <w:b/>
          <w:lang w:eastAsia="en-US"/>
        </w:rPr>
      </w:pPr>
      <w:r w:rsidRPr="005E0E8E">
        <w:rPr>
          <w:rFonts w:eastAsia="Calibri"/>
          <w:b/>
          <w:lang w:eastAsia="en-US"/>
        </w:rPr>
        <w:t>I. JAVNO PROMETNE POVRŠINE I OBJEKTI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420"/>
        <w:gridCol w:w="4791"/>
      </w:tblGrid>
      <w:tr w:rsidR="005E0E8E" w:rsidRPr="005E0E8E" w:rsidTr="00A74E63">
        <w:trPr>
          <w:trHeight w:val="6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5E0E8E">
              <w:rPr>
                <w:rFonts w:eastAsia="Calibri"/>
                <w:b/>
                <w:lang w:eastAsia="en-US"/>
              </w:rPr>
              <w:lastRenderedPageBreak/>
              <w:t>R.br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E0E8E">
              <w:rPr>
                <w:rFonts w:eastAsia="Calibri"/>
                <w:b/>
                <w:lang w:eastAsia="en-US"/>
              </w:rPr>
              <w:t>Lokacija – ulica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E0E8E">
              <w:rPr>
                <w:rFonts w:eastAsia="Calibri"/>
                <w:b/>
                <w:lang w:eastAsia="en-US"/>
              </w:rPr>
              <w:t xml:space="preserve">Opis  </w:t>
            </w:r>
          </w:p>
        </w:tc>
      </w:tr>
      <w:tr w:rsidR="005E0E8E" w:rsidRPr="005E0E8E" w:rsidTr="00A74E6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E0E8E">
              <w:rPr>
                <w:rFonts w:eastAsia="Calibri"/>
                <w:sz w:val="22"/>
                <w:szCs w:val="22"/>
                <w:lang w:eastAsia="en-US"/>
              </w:rPr>
              <w:t xml:space="preserve">Gradišćanska ulica, k. č. br. 3193                ( u vlasništvu </w:t>
            </w:r>
            <w:proofErr w:type="spellStart"/>
            <w:r w:rsidRPr="005E0E8E">
              <w:rPr>
                <w:rFonts w:eastAsia="Calibri"/>
                <w:sz w:val="22"/>
                <w:szCs w:val="22"/>
                <w:lang w:eastAsia="en-US"/>
              </w:rPr>
              <w:t>Grada.Zagreba</w:t>
            </w:r>
            <w:proofErr w:type="spellEnd"/>
            <w:r w:rsidRPr="005E0E8E">
              <w:rPr>
                <w:rFonts w:eastAsia="Calibri"/>
                <w:sz w:val="22"/>
                <w:szCs w:val="22"/>
                <w:lang w:eastAsia="en-US"/>
              </w:rPr>
              <w:t xml:space="preserve"> 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5E0E8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Uređenje „divljeg“ parkirališta do zavoja koji vodi prema Domu zdravlja u Prilazu baruna Filipovića   Uređenje parkirališta u Gradišćanskoj ulici uz prugu (izrada projektne dokumentacije i izvođenje radova)</w:t>
            </w:r>
            <w:r w:rsidRPr="005E0E8E">
              <w:rPr>
                <w:rFonts w:eastAsia="Calibri"/>
                <w:color w:val="2F5496" w:themeColor="accent5" w:themeShade="BF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E0E8E" w:rsidRPr="005E0E8E" w:rsidTr="00A74E6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E0E8E">
              <w:rPr>
                <w:rFonts w:eastAsia="Calibri"/>
                <w:sz w:val="22"/>
                <w:szCs w:val="22"/>
                <w:lang w:eastAsia="en-US"/>
              </w:rPr>
              <w:t xml:space="preserve">Gradišćanska ulica, k.č.br. 3193, k.o. Črnomerec, posjedovni list 3878; graniči sa </w:t>
            </w:r>
            <w:proofErr w:type="spellStart"/>
            <w:r w:rsidRPr="005E0E8E">
              <w:rPr>
                <w:rFonts w:eastAsia="Calibri"/>
                <w:sz w:val="22"/>
                <w:szCs w:val="22"/>
                <w:lang w:eastAsia="en-US"/>
              </w:rPr>
              <w:t>k.č</w:t>
            </w:r>
            <w:proofErr w:type="spellEnd"/>
            <w:r w:rsidRPr="005E0E8E">
              <w:rPr>
                <w:rFonts w:eastAsia="Calibri"/>
                <w:sz w:val="22"/>
                <w:szCs w:val="22"/>
                <w:lang w:eastAsia="en-US"/>
              </w:rPr>
              <w:t>. 3195/1 i 3192/1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5E0E8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Uređenje dijela prometnice u Gradišćanskoj ulici u duljini od približno 100 m      </w:t>
            </w:r>
          </w:p>
        </w:tc>
      </w:tr>
      <w:tr w:rsidR="005E0E8E" w:rsidRPr="005E0E8E" w:rsidTr="00A74E63">
        <w:trPr>
          <w:trHeight w:val="135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5E0E8E">
              <w:rPr>
                <w:rFonts w:eastAsia="Calibri"/>
                <w:sz w:val="22"/>
                <w:szCs w:val="22"/>
                <w:lang w:eastAsia="en-US"/>
              </w:rPr>
              <w:t>Prilaz baruna Filipovića 16,  k.č.br. 3249/1 k.o. Črnomerec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5E0E8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Obnova i uređenje pješačkog prilaza zgradi koji je popločen </w:t>
            </w:r>
            <w:proofErr w:type="spellStart"/>
            <w:r w:rsidRPr="005E0E8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kulir</w:t>
            </w:r>
            <w:proofErr w:type="spellEnd"/>
            <w:r w:rsidRPr="005E0E8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kockama u lošem i dotrajalom stanju.  </w:t>
            </w:r>
          </w:p>
        </w:tc>
      </w:tr>
      <w:tr w:rsidR="005E0E8E" w:rsidRPr="005E0E8E" w:rsidTr="00A74E63">
        <w:trPr>
          <w:trHeight w:val="13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ind w:left="-23"/>
              <w:rPr>
                <w:rFonts w:eastAsia="Calibri"/>
                <w:lang w:eastAsia="en-US"/>
              </w:rPr>
            </w:pPr>
          </w:p>
          <w:p w:rsidR="005E0E8E" w:rsidRPr="005E0E8E" w:rsidRDefault="005E0E8E" w:rsidP="005E0E8E">
            <w:pPr>
              <w:spacing w:after="200" w:line="276" w:lineRule="auto"/>
              <w:ind w:left="-23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Prilaz baruna Filipovića 12 i 14,  k.č.br. 3252 k.o. Črnomerec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5E0E8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Sanacija prilaza, </w:t>
            </w:r>
            <w:r w:rsidRPr="005E0E8E">
              <w:rPr>
                <w:rFonts w:eastAsia="Calibri"/>
                <w:color w:val="000000" w:themeColor="text1"/>
                <w:lang w:eastAsia="en-US"/>
              </w:rPr>
              <w:t>obnova i uređenje pješačkog prilaza zgradi</w:t>
            </w:r>
          </w:p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5E0E8E" w:rsidRPr="005E0E8E" w:rsidTr="00A74E6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ind w:left="-23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Prilaz baruna Filipovića 4, 6, 8 i 10                                                          k.č.br. 3250  k.o. Črnomerec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5E0E8E">
              <w:rPr>
                <w:rFonts w:eastAsia="Calibri"/>
                <w:color w:val="000000" w:themeColor="text1"/>
                <w:lang w:eastAsia="en-US"/>
              </w:rPr>
              <w:t>Sanacija prilaza,  obnova i uređenje pješačkog prilaza zgradi</w:t>
            </w:r>
            <w:r w:rsidRPr="005E0E8E">
              <w:rPr>
                <w:rFonts w:eastAsia="Calibri"/>
                <w:color w:val="2F5496" w:themeColor="accent5" w:themeShade="BF"/>
                <w:lang w:eastAsia="en-US"/>
              </w:rPr>
              <w:t xml:space="preserve"> </w:t>
            </w:r>
          </w:p>
        </w:tc>
      </w:tr>
    </w:tbl>
    <w:p w:rsidR="005E0E8E" w:rsidRDefault="005E0E8E" w:rsidP="005E0E8E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E0E8E" w:rsidRPr="005E0E8E" w:rsidRDefault="005E0E8E" w:rsidP="005E0E8E">
      <w:pPr>
        <w:pStyle w:val="ListParagraph"/>
        <w:numPr>
          <w:ilvl w:val="0"/>
          <w:numId w:val="45"/>
        </w:numPr>
        <w:spacing w:after="200" w:line="276" w:lineRule="auto"/>
        <w:rPr>
          <w:rFonts w:eastAsia="Calibri"/>
          <w:b/>
          <w:lang w:eastAsia="en-US"/>
        </w:rPr>
      </w:pPr>
      <w:r w:rsidRPr="005E0E8E">
        <w:rPr>
          <w:rFonts w:eastAsia="Calibri"/>
          <w:b/>
          <w:lang w:eastAsia="en-US"/>
        </w:rPr>
        <w:t>DRUGI JAVNI OBJEKTI I POVRŠINE</w:t>
      </w:r>
    </w:p>
    <w:p w:rsidR="005E0E8E" w:rsidRPr="005E0E8E" w:rsidRDefault="005E0E8E" w:rsidP="005E0E8E">
      <w:pPr>
        <w:rPr>
          <w:rFonts w:eastAsia="Calibri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3781"/>
        <w:gridCol w:w="4678"/>
      </w:tblGrid>
      <w:tr w:rsidR="005E0E8E" w:rsidRPr="005E0E8E" w:rsidTr="00A74E63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A74E63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E0E8E">
              <w:rPr>
                <w:rFonts w:eastAsia="Calibri"/>
                <w:b/>
                <w:lang w:eastAsia="en-US"/>
              </w:rPr>
              <w:t>R.br.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A74E63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E0E8E">
              <w:rPr>
                <w:rFonts w:eastAsia="Calibri"/>
                <w:b/>
                <w:lang w:eastAsia="en-US"/>
              </w:rPr>
              <w:t>Lokacija – ulica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A74E63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E0E8E">
              <w:rPr>
                <w:rFonts w:eastAsia="Calibri"/>
                <w:b/>
                <w:lang w:eastAsia="en-US"/>
              </w:rPr>
              <w:t>Opis radova/usluge/opreme</w:t>
            </w:r>
          </w:p>
        </w:tc>
      </w:tr>
      <w:tr w:rsidR="005E0E8E" w:rsidRPr="005E0E8E" w:rsidTr="00A74E63">
        <w:trPr>
          <w:trHeight w:val="175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A74E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A74E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 xml:space="preserve">od Selske ceste prema Ul. Željka Maričića, pored zgrade u kojoj je </w:t>
            </w:r>
            <w:proofErr w:type="spellStart"/>
            <w:r w:rsidRPr="005E0E8E">
              <w:rPr>
                <w:rFonts w:eastAsia="Calibri"/>
                <w:lang w:eastAsia="en-US"/>
              </w:rPr>
              <w:t>Lidl</w:t>
            </w:r>
            <w:proofErr w:type="spellEnd"/>
            <w:r w:rsidRPr="005E0E8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A74E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 xml:space="preserve">Uređenje pješačke staze kroz dječji park (park nema ogradu prema </w:t>
            </w:r>
            <w:proofErr w:type="spellStart"/>
            <w:r w:rsidRPr="005E0E8E">
              <w:rPr>
                <w:rFonts w:eastAsia="Calibri"/>
                <w:lang w:eastAsia="en-US"/>
              </w:rPr>
              <w:t>Maričičevoj</w:t>
            </w:r>
            <w:proofErr w:type="spellEnd"/>
            <w:r w:rsidRPr="005E0E8E">
              <w:rPr>
                <w:rFonts w:eastAsia="Calibri"/>
                <w:lang w:eastAsia="en-US"/>
              </w:rPr>
              <w:t>), po stazi koja je već ugažena od korištenja, a ima s obje strane izlaze na površine sigurne za pješake.</w:t>
            </w:r>
          </w:p>
        </w:tc>
      </w:tr>
      <w:tr w:rsidR="005E0E8E" w:rsidRPr="005E0E8E" w:rsidTr="00A74E63">
        <w:trPr>
          <w:trHeight w:val="242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A74E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A74E63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A74E63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5E0E8E" w:rsidRPr="007C4D6A" w:rsidRDefault="005E0E8E" w:rsidP="005E0E8E">
      <w:pPr>
        <w:spacing w:line="276" w:lineRule="auto"/>
        <w:jc w:val="both"/>
        <w:rPr>
          <w:b/>
        </w:rPr>
      </w:pPr>
    </w:p>
    <w:p w:rsidR="005E0E8E" w:rsidRPr="005E0E8E" w:rsidRDefault="005E0E8E" w:rsidP="005E0E8E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E0E8E">
        <w:rPr>
          <w:rFonts w:ascii="Calibri" w:eastAsia="Calibri" w:hAnsi="Calibri"/>
          <w:sz w:val="22"/>
          <w:szCs w:val="22"/>
          <w:lang w:eastAsia="en-US"/>
        </w:rPr>
        <w:br w:type="page"/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420"/>
        <w:gridCol w:w="4791"/>
      </w:tblGrid>
      <w:tr w:rsidR="005E0E8E" w:rsidRPr="005E0E8E" w:rsidTr="00A74E6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ind w:left="-23"/>
              <w:rPr>
                <w:rFonts w:eastAsia="Calibri"/>
                <w:lang w:eastAsia="en-US"/>
              </w:rPr>
            </w:pPr>
          </w:p>
          <w:p w:rsidR="005E0E8E" w:rsidRPr="005E0E8E" w:rsidRDefault="005E0E8E" w:rsidP="005E0E8E">
            <w:pPr>
              <w:spacing w:after="200" w:line="276" w:lineRule="auto"/>
              <w:ind w:left="-23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Ilica 173a, k.č.br. 3251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</w:p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5E0E8E">
              <w:rPr>
                <w:rFonts w:eastAsia="Calibri"/>
                <w:color w:val="000000" w:themeColor="text1"/>
                <w:lang w:eastAsia="en-US"/>
              </w:rPr>
              <w:t>Obnova i uređenje pješačkog prilaza zgradi</w:t>
            </w:r>
          </w:p>
        </w:tc>
      </w:tr>
      <w:tr w:rsidR="005E0E8E" w:rsidRPr="005E0E8E" w:rsidTr="00A74E6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ind w:left="-23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Ilica 175a i 175 b,  k.č.br. 3253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5E0E8E">
              <w:rPr>
                <w:rFonts w:eastAsia="Calibri"/>
                <w:color w:val="000000" w:themeColor="text1"/>
                <w:lang w:eastAsia="en-US"/>
              </w:rPr>
              <w:t>Obnova i uređenje pješačkog prilaza zgradi</w:t>
            </w:r>
          </w:p>
        </w:tc>
      </w:tr>
      <w:tr w:rsidR="005E0E8E" w:rsidRPr="005E0E8E" w:rsidTr="00A74E6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ind w:left="-23"/>
              <w:rPr>
                <w:rFonts w:eastAsia="Calibri"/>
                <w:lang w:eastAsia="en-US"/>
              </w:rPr>
            </w:pPr>
            <w:proofErr w:type="spellStart"/>
            <w:r w:rsidRPr="005E0E8E">
              <w:rPr>
                <w:rFonts w:eastAsia="Calibri"/>
                <w:lang w:eastAsia="en-US"/>
              </w:rPr>
              <w:t>Vukovićeva</w:t>
            </w:r>
            <w:proofErr w:type="spellEnd"/>
            <w:r w:rsidRPr="005E0E8E">
              <w:rPr>
                <w:rFonts w:eastAsia="Calibri"/>
                <w:lang w:eastAsia="en-US"/>
              </w:rPr>
              <w:t xml:space="preserve"> 6 – 10, k.č.br. 3197/1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5E0E8E">
              <w:rPr>
                <w:rFonts w:eastAsia="Calibri"/>
                <w:color w:val="000000" w:themeColor="text1"/>
                <w:lang w:eastAsia="en-US"/>
              </w:rPr>
              <w:t>Obnova i uređenje pješačkih prilaza zgradi s  bočnih strana</w:t>
            </w:r>
          </w:p>
        </w:tc>
      </w:tr>
      <w:tr w:rsidR="005E0E8E" w:rsidRPr="005E0E8E" w:rsidTr="00A74E6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ind w:left="-23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Nogostup ispred zgrade Crvenog križa, Ilica 223.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Postavljanje biciklističkih stalaka - klamerica</w:t>
            </w:r>
          </w:p>
        </w:tc>
      </w:tr>
    </w:tbl>
    <w:p w:rsidR="005E0E8E" w:rsidRPr="005E0E8E" w:rsidRDefault="005E0E8E" w:rsidP="005E0E8E">
      <w:pPr>
        <w:spacing w:after="200" w:line="276" w:lineRule="auto"/>
        <w:rPr>
          <w:rFonts w:eastAsia="Calibri"/>
          <w:b/>
          <w:lang w:eastAsia="en-US"/>
        </w:rPr>
      </w:pPr>
    </w:p>
    <w:p w:rsidR="005E0E8E" w:rsidRPr="005E0E8E" w:rsidRDefault="005E0E8E" w:rsidP="005E0E8E">
      <w:pPr>
        <w:spacing w:after="200" w:line="276" w:lineRule="auto"/>
        <w:rPr>
          <w:rFonts w:eastAsia="Calibri"/>
          <w:b/>
          <w:lang w:eastAsia="en-US"/>
        </w:rPr>
      </w:pPr>
    </w:p>
    <w:p w:rsidR="005E0E8E" w:rsidRPr="005E0E8E" w:rsidRDefault="005E0E8E" w:rsidP="005E0E8E">
      <w:pPr>
        <w:numPr>
          <w:ilvl w:val="0"/>
          <w:numId w:val="44"/>
        </w:numPr>
        <w:spacing w:after="200" w:line="276" w:lineRule="auto"/>
        <w:contextualSpacing/>
        <w:rPr>
          <w:rFonts w:eastAsia="Calibri"/>
          <w:b/>
          <w:lang w:eastAsia="en-US"/>
        </w:rPr>
      </w:pPr>
      <w:r w:rsidRPr="005E0E8E">
        <w:rPr>
          <w:rFonts w:eastAsia="Calibri"/>
          <w:b/>
          <w:lang w:eastAsia="en-US"/>
        </w:rPr>
        <w:t>IGRALIŠTA I ZELENE POVRŠINE</w:t>
      </w:r>
    </w:p>
    <w:p w:rsidR="005E0E8E" w:rsidRPr="005E0E8E" w:rsidRDefault="005E0E8E" w:rsidP="005E0E8E">
      <w:pPr>
        <w:rPr>
          <w:rFonts w:eastAsia="Calibri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4108"/>
        <w:gridCol w:w="4108"/>
      </w:tblGrid>
      <w:tr w:rsidR="005E0E8E" w:rsidRPr="005E0E8E" w:rsidTr="00A74E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E0E8E">
              <w:rPr>
                <w:rFonts w:eastAsia="Calibri"/>
                <w:b/>
                <w:lang w:eastAsia="en-US"/>
              </w:rPr>
              <w:t>R.br.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E0E8E">
              <w:rPr>
                <w:rFonts w:eastAsia="Calibri"/>
                <w:b/>
                <w:lang w:eastAsia="en-US"/>
              </w:rPr>
              <w:t>Lokacija – ulica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5E0E8E">
              <w:rPr>
                <w:rFonts w:eastAsia="Calibri"/>
                <w:b/>
                <w:lang w:eastAsia="en-US"/>
              </w:rPr>
              <w:t>Opis radova/usluge/opreme</w:t>
            </w:r>
          </w:p>
        </w:tc>
      </w:tr>
      <w:tr w:rsidR="005E0E8E" w:rsidRPr="005E0E8E" w:rsidTr="00A74E63">
        <w:trPr>
          <w:trHeight w:val="224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 xml:space="preserve">Ilica 171 i Ilica 175                                        Nedavno uređena površina između zgrada (uz oslikani </w:t>
            </w:r>
            <w:proofErr w:type="spellStart"/>
            <w:r w:rsidRPr="005E0E8E">
              <w:rPr>
                <w:rFonts w:eastAsia="Calibri"/>
                <w:lang w:eastAsia="en-US"/>
              </w:rPr>
              <w:t>mural</w:t>
            </w:r>
            <w:proofErr w:type="spellEnd"/>
            <w:r w:rsidRPr="005E0E8E">
              <w:rPr>
                <w:rFonts w:eastAsia="Calibri"/>
                <w:lang w:eastAsia="en-US"/>
              </w:rPr>
              <w:t xml:space="preserve">)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 xml:space="preserve">Dopuna površine prikladnom opremom da postane igralište (iscrtavanjem ili zamjenom ploča da se dobije npr. igra školice, dodavanjem stola za </w:t>
            </w:r>
            <w:proofErr w:type="spellStart"/>
            <w:r w:rsidRPr="005E0E8E">
              <w:rPr>
                <w:rFonts w:eastAsia="Calibri"/>
                <w:lang w:eastAsia="en-US"/>
              </w:rPr>
              <w:t>ping</w:t>
            </w:r>
            <w:proofErr w:type="spellEnd"/>
            <w:r w:rsidRPr="005E0E8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E0E8E">
              <w:rPr>
                <w:rFonts w:eastAsia="Calibri"/>
                <w:lang w:eastAsia="en-US"/>
              </w:rPr>
              <w:t>pong</w:t>
            </w:r>
            <w:proofErr w:type="spellEnd"/>
            <w:r w:rsidRPr="005E0E8E">
              <w:rPr>
                <w:rFonts w:eastAsia="Calibri"/>
                <w:lang w:eastAsia="en-US"/>
              </w:rPr>
              <w:t xml:space="preserve"> ili slično) da se izbjegne mogućnost odlaganja kanti za otpad.</w:t>
            </w:r>
          </w:p>
        </w:tc>
      </w:tr>
      <w:tr w:rsidR="005E0E8E" w:rsidRPr="005E0E8E" w:rsidTr="00A74E63">
        <w:trPr>
          <w:trHeight w:val="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 xml:space="preserve">Prilaz baruna Filipovića s južne strane: od </w:t>
            </w:r>
            <w:proofErr w:type="spellStart"/>
            <w:r w:rsidRPr="005E0E8E">
              <w:rPr>
                <w:rFonts w:eastAsia="Calibri"/>
                <w:lang w:eastAsia="en-US"/>
              </w:rPr>
              <w:t>Cankarove</w:t>
            </w:r>
            <w:proofErr w:type="spellEnd"/>
            <w:r w:rsidRPr="005E0E8E">
              <w:rPr>
                <w:rFonts w:eastAsia="Calibri"/>
                <w:lang w:eastAsia="en-US"/>
              </w:rPr>
              <w:t xml:space="preserve"> (uz novu </w:t>
            </w:r>
            <w:proofErr w:type="spellStart"/>
            <w:r w:rsidRPr="005E0E8E">
              <w:rPr>
                <w:rFonts w:eastAsia="Calibri"/>
                <w:lang w:eastAsia="en-US"/>
              </w:rPr>
              <w:t>Mešićevu</w:t>
            </w:r>
            <w:proofErr w:type="spellEnd"/>
            <w:r w:rsidRPr="005E0E8E">
              <w:rPr>
                <w:rFonts w:eastAsia="Calibri"/>
                <w:lang w:eastAsia="en-US"/>
              </w:rPr>
              <w:t xml:space="preserve"> zgradu) do Selske uključujući kbr. 19 i od Selske (od nebodera na kbr. 15, uz Dom zdravlja, pored Francka) do Vodovodne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Sadnja drvoreda na mjestima gdje drveće nedostaje, a nekad je bilo</w:t>
            </w:r>
          </w:p>
        </w:tc>
      </w:tr>
      <w:tr w:rsidR="005E0E8E" w:rsidRPr="005E0E8E" w:rsidTr="00A74E63">
        <w:trPr>
          <w:trHeight w:val="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 xml:space="preserve">Južna strana Ilice, Ilica 223 do 237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 xml:space="preserve">Zamjena ili uklanjanje razbijenih </w:t>
            </w:r>
            <w:proofErr w:type="spellStart"/>
            <w:r w:rsidRPr="005E0E8E">
              <w:rPr>
                <w:rFonts w:eastAsia="Calibri"/>
                <w:lang w:eastAsia="en-US"/>
              </w:rPr>
              <w:t>žardinjera</w:t>
            </w:r>
            <w:proofErr w:type="spellEnd"/>
            <w:r w:rsidRPr="005E0E8E">
              <w:rPr>
                <w:rFonts w:eastAsia="Calibri"/>
                <w:lang w:eastAsia="en-US"/>
              </w:rPr>
              <w:t xml:space="preserve"> za biljke </w:t>
            </w:r>
          </w:p>
        </w:tc>
      </w:tr>
      <w:tr w:rsidR="005E0E8E" w:rsidRPr="005E0E8E" w:rsidTr="00A74E63">
        <w:trPr>
          <w:trHeight w:val="11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4,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 xml:space="preserve">Ilica od br. 207 do br. 237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Popravak ili zamjena razbijenih ograda prema prometnici i rubnjaka zelenih otočića oko stabala.</w:t>
            </w:r>
          </w:p>
        </w:tc>
      </w:tr>
      <w:tr w:rsidR="005E0E8E" w:rsidRPr="005E0E8E" w:rsidTr="00A74E63">
        <w:trPr>
          <w:trHeight w:val="1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color w:val="2F5496" w:themeColor="accent5" w:themeShade="BF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 xml:space="preserve">Prilaz baruna Filipovića 4-10, park iza zgrade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8E" w:rsidRPr="005E0E8E" w:rsidRDefault="005E0E8E" w:rsidP="005E0E8E">
            <w:pPr>
              <w:spacing w:after="200" w:line="276" w:lineRule="auto"/>
              <w:rPr>
                <w:rFonts w:eastAsia="Calibri"/>
                <w:color w:val="2F5496" w:themeColor="accent5" w:themeShade="BF"/>
                <w:lang w:eastAsia="en-US"/>
              </w:rPr>
            </w:pPr>
            <w:r w:rsidRPr="005E0E8E">
              <w:rPr>
                <w:rFonts w:eastAsia="Calibri"/>
                <w:lang w:eastAsia="en-US"/>
              </w:rPr>
              <w:t>Uređenje parka i postava 2 koša za smeće</w:t>
            </w:r>
          </w:p>
        </w:tc>
      </w:tr>
    </w:tbl>
    <w:p w:rsidR="005E0E8E" w:rsidRPr="005E0E8E" w:rsidRDefault="005E0E8E" w:rsidP="005E0E8E">
      <w:pPr>
        <w:tabs>
          <w:tab w:val="left" w:pos="360"/>
          <w:tab w:val="left" w:pos="540"/>
        </w:tabs>
        <w:spacing w:line="276" w:lineRule="auto"/>
        <w:outlineLvl w:val="0"/>
      </w:pPr>
    </w:p>
    <w:p w:rsidR="005E0E8E" w:rsidRPr="005E0E8E" w:rsidRDefault="005E0E8E" w:rsidP="005E0E8E">
      <w:pPr>
        <w:tabs>
          <w:tab w:val="left" w:pos="360"/>
          <w:tab w:val="left" w:pos="540"/>
        </w:tabs>
        <w:spacing w:line="276" w:lineRule="auto"/>
        <w:outlineLvl w:val="0"/>
      </w:pPr>
    </w:p>
    <w:p w:rsidR="005E0E8E" w:rsidRPr="005E0E8E" w:rsidRDefault="005E0E8E" w:rsidP="005E0E8E">
      <w:pPr>
        <w:tabs>
          <w:tab w:val="left" w:pos="360"/>
          <w:tab w:val="left" w:pos="540"/>
        </w:tabs>
        <w:spacing w:line="276" w:lineRule="auto"/>
        <w:outlineLvl w:val="0"/>
      </w:pPr>
    </w:p>
    <w:p w:rsidR="005E0E8E" w:rsidRPr="005E0E8E" w:rsidRDefault="005E0E8E" w:rsidP="005E0E8E">
      <w:pPr>
        <w:tabs>
          <w:tab w:val="left" w:pos="360"/>
          <w:tab w:val="left" w:pos="540"/>
        </w:tabs>
        <w:spacing w:line="276" w:lineRule="auto"/>
        <w:outlineLvl w:val="0"/>
      </w:pPr>
    </w:p>
    <w:p w:rsidR="005E0E8E" w:rsidRPr="005E0E8E" w:rsidRDefault="005E0E8E" w:rsidP="005E0E8E">
      <w:pPr>
        <w:tabs>
          <w:tab w:val="left" w:pos="360"/>
          <w:tab w:val="left" w:pos="540"/>
        </w:tabs>
        <w:spacing w:line="276" w:lineRule="auto"/>
        <w:outlineLvl w:val="0"/>
      </w:pPr>
    </w:p>
    <w:p w:rsidR="00F85599" w:rsidRPr="00F85599" w:rsidRDefault="000101D7" w:rsidP="00F85599">
      <w:pPr>
        <w:spacing w:after="160" w:line="259" w:lineRule="auto"/>
        <w:rPr>
          <w:rFonts w:eastAsiaTheme="minorHAnsi"/>
          <w:b/>
          <w:lang w:eastAsia="en-US"/>
        </w:rPr>
      </w:pPr>
      <w:r w:rsidRPr="00F85599">
        <w:rPr>
          <w:b/>
        </w:rPr>
        <w:lastRenderedPageBreak/>
        <w:t xml:space="preserve">Ad 2. </w:t>
      </w:r>
      <w:r w:rsidR="00F85599" w:rsidRPr="00F85599">
        <w:rPr>
          <w:rFonts w:eastAsiaTheme="minorHAnsi"/>
          <w:b/>
          <w:lang w:eastAsia="en-US"/>
        </w:rPr>
        <w:t>Zaključak o projektu uređenja parkirališta na istočnom kraju Gradišćanske ulice uz željezničku prugu – donošenje zaključka</w:t>
      </w:r>
    </w:p>
    <w:p w:rsidR="00F85599" w:rsidRDefault="00F85599" w:rsidP="00F85599">
      <w:r w:rsidRPr="00C0425F">
        <w:t>Predsjednica informira vijećnike o predmetu rasprave i odlučivanja.</w:t>
      </w:r>
      <w:r>
        <w:t xml:space="preserve"> </w:t>
      </w:r>
    </w:p>
    <w:p w:rsidR="00F85599" w:rsidRDefault="00F85599" w:rsidP="00F85599">
      <w:pPr>
        <w:ind w:left="708" w:hanging="708"/>
      </w:pPr>
      <w:r>
        <w:t>Svi vijećnici sudjeluju u raspravi.</w:t>
      </w:r>
    </w:p>
    <w:p w:rsidR="00F85599" w:rsidRDefault="00F85599" w:rsidP="00F85599">
      <w:r>
        <w:t xml:space="preserve">Vijeće </w:t>
      </w:r>
      <w:r w:rsidRPr="0071753F">
        <w:t xml:space="preserve">jednoglasno </w:t>
      </w:r>
      <w:r>
        <w:t>donosi</w:t>
      </w:r>
    </w:p>
    <w:p w:rsidR="00F85599" w:rsidRDefault="00F85599" w:rsidP="00F85599"/>
    <w:p w:rsidR="00F85599" w:rsidRPr="009C0D98" w:rsidRDefault="00F85599" w:rsidP="00F85599">
      <w:pPr>
        <w:spacing w:line="276" w:lineRule="auto"/>
        <w:ind w:firstLine="60"/>
        <w:jc w:val="center"/>
        <w:rPr>
          <w:b/>
        </w:rPr>
      </w:pPr>
      <w:r w:rsidRPr="009C0D98">
        <w:rPr>
          <w:b/>
        </w:rPr>
        <w:t>Z A K LJ U Č A K</w:t>
      </w:r>
    </w:p>
    <w:p w:rsidR="00F85599" w:rsidRPr="00F85599" w:rsidRDefault="00F85599" w:rsidP="00B51CE5">
      <w:pPr>
        <w:jc w:val="center"/>
        <w:rPr>
          <w:b/>
        </w:rPr>
      </w:pPr>
      <w:r w:rsidRPr="00F85599">
        <w:rPr>
          <w:b/>
        </w:rPr>
        <w:t xml:space="preserve">o </w:t>
      </w:r>
      <w:r w:rsidR="00B51CE5">
        <w:rPr>
          <w:b/>
        </w:rPr>
        <w:t xml:space="preserve">prijedlogu za realizaciju </w:t>
      </w:r>
      <w:r w:rsidRPr="00F85599">
        <w:rPr>
          <w:b/>
        </w:rPr>
        <w:t>projekt</w:t>
      </w:r>
      <w:r w:rsidR="00B51CE5">
        <w:rPr>
          <w:b/>
        </w:rPr>
        <w:t>a</w:t>
      </w:r>
      <w:r w:rsidRPr="00F85599">
        <w:rPr>
          <w:b/>
        </w:rPr>
        <w:t xml:space="preserve"> uređenja parkirališta </w:t>
      </w:r>
      <w:r w:rsidR="00B51CE5">
        <w:rPr>
          <w:b/>
        </w:rPr>
        <w:t xml:space="preserve">                                                                                       </w:t>
      </w:r>
      <w:r w:rsidRPr="00F85599">
        <w:rPr>
          <w:b/>
        </w:rPr>
        <w:t>na istočnom kraju Gradišćanske ulice uz željezničku prugu</w:t>
      </w:r>
    </w:p>
    <w:p w:rsidR="00F85599" w:rsidRPr="00696DB0" w:rsidRDefault="00F85599" w:rsidP="00F5579C"/>
    <w:p w:rsidR="00F85599" w:rsidRDefault="00F85599" w:rsidP="00F85599">
      <w:pPr>
        <w:pStyle w:val="ListParagraph"/>
        <w:numPr>
          <w:ilvl w:val="0"/>
          <w:numId w:val="14"/>
        </w:numPr>
      </w:pPr>
      <w:r w:rsidRPr="007C4D6A">
        <w:t xml:space="preserve">Vijeće je </w:t>
      </w:r>
      <w:r>
        <w:t xml:space="preserve">raspravljalo o </w:t>
      </w:r>
      <w:r w:rsidRPr="00F85599">
        <w:t>projektu uređenja parkirališta na istočnom kraju Gradišćanske ulice uz željezničku prugu</w:t>
      </w:r>
      <w:r>
        <w:t xml:space="preserve">. Katastarska čestica je u vlasništvu </w:t>
      </w:r>
      <w:r w:rsidR="00B51CE5">
        <w:t>G</w:t>
      </w:r>
      <w:r>
        <w:t>rada</w:t>
      </w:r>
      <w:r w:rsidR="00B51CE5">
        <w:t xml:space="preserve"> Zagreba </w:t>
      </w:r>
      <w:r>
        <w:t>i iako nije uređena i as</w:t>
      </w:r>
      <w:r w:rsidR="00F737F6">
        <w:t>faltirana, trenutno služi kao par</w:t>
      </w:r>
      <w:r>
        <w:t xml:space="preserve">kiralište. Kako se tijekom 2026. očekuje povratak Doma zdravlja na staru lokaciju, uređenje parkirališta i uvođenje naplate moglo bi pomoći pri uvođenju reda s nepropisno parkiranim vozilima na ovoj lokaciji. </w:t>
      </w:r>
    </w:p>
    <w:p w:rsidR="00F85599" w:rsidRPr="00F85599" w:rsidRDefault="00F85599" w:rsidP="00F85599">
      <w:pPr>
        <w:pStyle w:val="ListParagraph"/>
        <w:ind w:left="480"/>
      </w:pPr>
    </w:p>
    <w:p w:rsidR="00F85599" w:rsidRPr="00696DB0" w:rsidRDefault="00F85599" w:rsidP="00F85599">
      <w:pPr>
        <w:numPr>
          <w:ilvl w:val="0"/>
          <w:numId w:val="14"/>
        </w:numPr>
        <w:spacing w:after="160" w:line="276" w:lineRule="auto"/>
        <w:jc w:val="both"/>
      </w:pPr>
      <w:r w:rsidRPr="00F85599">
        <w:t xml:space="preserve">Vijeće je </w:t>
      </w:r>
      <w:r w:rsidR="00B51CE5">
        <w:t>odlučilo</w:t>
      </w:r>
      <w:r>
        <w:t xml:space="preserve"> </w:t>
      </w:r>
      <w:r w:rsidR="00E1417D">
        <w:t xml:space="preserve">da se ovaj </w:t>
      </w:r>
      <w:r w:rsidRPr="00F85599">
        <w:t xml:space="preserve">projekt </w:t>
      </w:r>
      <w:r w:rsidR="00E1417D">
        <w:t xml:space="preserve">uključi </w:t>
      </w:r>
      <w:r w:rsidRPr="00F85599">
        <w:t xml:space="preserve">u </w:t>
      </w:r>
      <w:r w:rsidR="00E1417D">
        <w:t>prijedloge prioriteta</w:t>
      </w:r>
      <w:r w:rsidRPr="00F85599">
        <w:t xml:space="preserve"> za PKA</w:t>
      </w:r>
      <w:r w:rsidR="00E1417D">
        <w:t xml:space="preserve"> u</w:t>
      </w:r>
      <w:r w:rsidRPr="00F85599">
        <w:t xml:space="preserve"> 2027.</w:t>
      </w:r>
    </w:p>
    <w:p w:rsidR="00F85599" w:rsidRPr="00696DB0" w:rsidRDefault="00F85599" w:rsidP="00F85599">
      <w:pPr>
        <w:pStyle w:val="ListParagraph"/>
        <w:numPr>
          <w:ilvl w:val="0"/>
          <w:numId w:val="14"/>
        </w:numPr>
        <w:spacing w:after="160" w:line="276" w:lineRule="auto"/>
        <w:jc w:val="both"/>
      </w:pPr>
      <w:r w:rsidRPr="00696DB0">
        <w:t xml:space="preserve">Ovaj zaključak dostavit će se Vijeću Gradske četvrti Črnomerec i Gradskom uredu za mjesnu samoupravu, promet, komunalne poslove, civilnu zaštitu i sigurnost.    </w:t>
      </w:r>
    </w:p>
    <w:p w:rsidR="00E90FF0" w:rsidRDefault="00E90FF0" w:rsidP="003B1A8C"/>
    <w:p w:rsidR="00E90FF0" w:rsidRPr="002F51CE" w:rsidRDefault="002F51CE" w:rsidP="003B1A8C">
      <w:pPr>
        <w:rPr>
          <w:b/>
        </w:rPr>
      </w:pPr>
      <w:r w:rsidRPr="002F51CE">
        <w:rPr>
          <w:b/>
        </w:rPr>
        <w:t xml:space="preserve">Ad </w:t>
      </w:r>
      <w:r w:rsidR="006C4CAA">
        <w:rPr>
          <w:b/>
        </w:rPr>
        <w:t>6</w:t>
      </w:r>
      <w:r w:rsidRPr="002F51CE">
        <w:rPr>
          <w:b/>
        </w:rPr>
        <w:t>. Pitanja, prijedlozi i obavijesti</w:t>
      </w:r>
    </w:p>
    <w:p w:rsidR="003D287C" w:rsidRDefault="003D287C" w:rsidP="00787F5E">
      <w:pPr>
        <w:pStyle w:val="ListParagraph"/>
        <w:ind w:left="1440"/>
      </w:pPr>
    </w:p>
    <w:p w:rsidR="00EA0330" w:rsidRDefault="00EA0330" w:rsidP="003B1A8C"/>
    <w:p w:rsidR="003B1A8C" w:rsidRPr="00D60761" w:rsidRDefault="003B1A8C" w:rsidP="003B1A8C">
      <w:r w:rsidRPr="00D60761">
        <w:t>Sjednica je završila u 19</w:t>
      </w:r>
      <w:r w:rsidR="00E05D85" w:rsidRPr="00D60761">
        <w:t>:</w:t>
      </w:r>
      <w:r w:rsidR="00F85599">
        <w:t>45 h</w:t>
      </w:r>
      <w:r w:rsidRPr="00D60761">
        <w:t xml:space="preserve"> </w:t>
      </w:r>
    </w:p>
    <w:p w:rsidR="003B1A8C" w:rsidRPr="00D60761" w:rsidRDefault="003B1A8C" w:rsidP="003B1A8C">
      <w:pPr>
        <w:rPr>
          <w:highlight w:val="yellow"/>
        </w:rPr>
      </w:pPr>
    </w:p>
    <w:p w:rsidR="00422363" w:rsidRPr="00422363" w:rsidRDefault="00422363" w:rsidP="00422363">
      <w:pPr>
        <w:spacing w:line="276" w:lineRule="auto"/>
      </w:pPr>
      <w:r w:rsidRPr="00422363">
        <w:t>KLASA: 024-08/26-003/</w:t>
      </w:r>
      <w:r w:rsidR="00B66653">
        <w:t>791</w:t>
      </w:r>
    </w:p>
    <w:p w:rsidR="00422363" w:rsidRPr="00422363" w:rsidRDefault="00422363" w:rsidP="00422363">
      <w:pPr>
        <w:spacing w:line="276" w:lineRule="auto"/>
      </w:pPr>
      <w:r w:rsidRPr="00422363">
        <w:t>URBROJ: 251-13-11-4/01</w:t>
      </w:r>
      <w:r w:rsidR="00B66653">
        <w:t>9</w:t>
      </w:r>
      <w:r w:rsidRPr="00422363">
        <w:t>-26-</w:t>
      </w:r>
      <w:r w:rsidR="00B66653">
        <w:t>2</w:t>
      </w:r>
    </w:p>
    <w:p w:rsidR="003B1A8C" w:rsidRDefault="00422363" w:rsidP="00422363">
      <w:pPr>
        <w:ind w:left="1134" w:right="5101" w:hanging="1134"/>
      </w:pPr>
      <w:r w:rsidRPr="00422363">
        <w:t xml:space="preserve">Zagreb, </w:t>
      </w:r>
      <w:r w:rsidR="00F85599">
        <w:t>17</w:t>
      </w:r>
      <w:r w:rsidRPr="00422363">
        <w:t xml:space="preserve">. </w:t>
      </w:r>
      <w:r w:rsidR="00F85599">
        <w:t xml:space="preserve">travnja </w:t>
      </w:r>
      <w:r w:rsidRPr="00422363">
        <w:t>2026.</w:t>
      </w:r>
      <w:r w:rsidRPr="00422363">
        <w:tab/>
      </w:r>
    </w:p>
    <w:p w:rsidR="00631C89" w:rsidRPr="00D60761" w:rsidRDefault="00631C89" w:rsidP="003B1A8C">
      <w:pPr>
        <w:ind w:left="1134" w:right="5101" w:hanging="1134"/>
      </w:pPr>
    </w:p>
    <w:p w:rsidR="003B1A8C" w:rsidRPr="00D60761" w:rsidRDefault="003B1A8C" w:rsidP="003B1A8C">
      <w:pPr>
        <w:rPr>
          <w:highlight w:val="yellow"/>
        </w:rPr>
      </w:pPr>
    </w:p>
    <w:p w:rsidR="003B1A8C" w:rsidRDefault="003B1A8C" w:rsidP="003B1A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Predsjednica Vijeća Mjesnog odbora</w:t>
      </w:r>
    </w:p>
    <w:p w:rsidR="003B1A8C" w:rsidRDefault="003B1A8C" w:rsidP="003B1A8C">
      <w:r>
        <w:tab/>
      </w:r>
      <w:r>
        <w:tab/>
      </w:r>
      <w:r>
        <w:tab/>
      </w:r>
      <w:r>
        <w:tab/>
        <w:t xml:space="preserve">   </w:t>
      </w:r>
      <w:bookmarkStart w:id="1" w:name="_GoBack"/>
      <w:bookmarkEnd w:id="1"/>
      <w:r>
        <w:t xml:space="preserve">       </w:t>
      </w:r>
      <w:r>
        <w:tab/>
      </w:r>
      <w:r>
        <w:tab/>
      </w:r>
      <w:r>
        <w:tab/>
        <w:t xml:space="preserve">                        „Bartol Kašić“</w:t>
      </w:r>
    </w:p>
    <w:p w:rsidR="003B1A8C" w:rsidRDefault="003B1A8C" w:rsidP="003B1A8C"/>
    <w:p w:rsidR="003B1A8C" w:rsidRDefault="003B1A8C" w:rsidP="003B1A8C">
      <w:pPr>
        <w:ind w:left="5760"/>
      </w:pPr>
      <w:r>
        <w:t xml:space="preserve">     Sandra Krznar </w:t>
      </w:r>
      <w:proofErr w:type="spellStart"/>
      <w:r>
        <w:t>Piskor</w:t>
      </w:r>
      <w:proofErr w:type="spellEnd"/>
      <w:r>
        <w:t xml:space="preserve">           </w:t>
      </w:r>
    </w:p>
    <w:p w:rsidR="00631C89" w:rsidRDefault="00631C89" w:rsidP="003B1A8C"/>
    <w:p w:rsidR="00631C89" w:rsidRDefault="00631C89" w:rsidP="003B1A8C"/>
    <w:p w:rsidR="006E1D1F" w:rsidRDefault="006E1D1F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p w:rsidR="00B06166" w:rsidRDefault="00B06166" w:rsidP="003B1A8C"/>
    <w:tbl>
      <w:tblPr>
        <w:tblW w:w="5609" w:type="dxa"/>
        <w:tblLook w:val="04A0" w:firstRow="1" w:lastRow="0" w:firstColumn="1" w:lastColumn="0" w:noHBand="0" w:noVBand="1"/>
      </w:tblPr>
      <w:tblGrid>
        <w:gridCol w:w="3256"/>
        <w:gridCol w:w="693"/>
        <w:gridCol w:w="840"/>
        <w:gridCol w:w="820"/>
      </w:tblGrid>
      <w:tr w:rsidR="00F85599" w:rsidRPr="0071525C" w:rsidTr="00F85599">
        <w:trPr>
          <w:trHeight w:val="5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Pr="0071525C">
              <w:rPr>
                <w:sz w:val="22"/>
                <w:szCs w:val="22"/>
              </w:rPr>
              <w:t>članovi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2"/>
                <w:szCs w:val="22"/>
              </w:rPr>
            </w:pPr>
            <w:r w:rsidRPr="0071525C">
              <w:rPr>
                <w:sz w:val="22"/>
                <w:szCs w:val="22"/>
              </w:rPr>
              <w:t>točka 1.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2"/>
                <w:szCs w:val="22"/>
              </w:rPr>
            </w:pPr>
            <w:r w:rsidRPr="0071525C">
              <w:rPr>
                <w:sz w:val="22"/>
                <w:szCs w:val="22"/>
              </w:rPr>
              <w:t>točka 2.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2"/>
                <w:szCs w:val="22"/>
              </w:rPr>
            </w:pPr>
          </w:p>
        </w:tc>
      </w:tr>
      <w:tr w:rsidR="00F85599" w:rsidRPr="0071525C" w:rsidTr="00F85599">
        <w:trPr>
          <w:trHeight w:val="402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5599" w:rsidRPr="0071525C" w:rsidRDefault="00F85599" w:rsidP="0071525C">
            <w:pPr>
              <w:rPr>
                <w:b/>
                <w:bCs/>
                <w:sz w:val="22"/>
                <w:szCs w:val="22"/>
              </w:rPr>
            </w:pPr>
            <w:r w:rsidRPr="0071525C">
              <w:rPr>
                <w:b/>
                <w:bCs/>
                <w:sz w:val="22"/>
                <w:szCs w:val="22"/>
              </w:rPr>
              <w:t>BOJANA BROZD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</w:p>
        </w:tc>
      </w:tr>
      <w:tr w:rsidR="00F85599" w:rsidRPr="0071525C" w:rsidTr="00F85599">
        <w:trPr>
          <w:trHeight w:val="402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rPr>
                <w:b/>
                <w:bCs/>
                <w:sz w:val="22"/>
                <w:szCs w:val="22"/>
              </w:rPr>
            </w:pPr>
            <w:r w:rsidRPr="0071525C">
              <w:rPr>
                <w:b/>
                <w:bCs/>
                <w:sz w:val="22"/>
                <w:szCs w:val="22"/>
              </w:rPr>
              <w:t>MAJA KOPRIVANAC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</w:p>
        </w:tc>
      </w:tr>
      <w:tr w:rsidR="00F85599" w:rsidRPr="0071525C" w:rsidTr="00F85599">
        <w:trPr>
          <w:trHeight w:val="402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rPr>
                <w:b/>
                <w:bCs/>
                <w:sz w:val="22"/>
                <w:szCs w:val="22"/>
              </w:rPr>
            </w:pPr>
            <w:r w:rsidRPr="0071525C">
              <w:rPr>
                <w:b/>
                <w:bCs/>
                <w:sz w:val="22"/>
                <w:szCs w:val="22"/>
              </w:rPr>
              <w:t>SANDRA KRZNAR PISKOR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</w:p>
        </w:tc>
      </w:tr>
      <w:tr w:rsidR="00F85599" w:rsidRPr="0071525C" w:rsidTr="00F85599">
        <w:trPr>
          <w:trHeight w:val="402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rPr>
                <w:b/>
                <w:bCs/>
                <w:sz w:val="22"/>
                <w:szCs w:val="22"/>
              </w:rPr>
            </w:pPr>
            <w:r w:rsidRPr="0071525C">
              <w:rPr>
                <w:b/>
                <w:bCs/>
                <w:sz w:val="22"/>
                <w:szCs w:val="22"/>
              </w:rPr>
              <w:t>SANJA KUCAN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</w:p>
        </w:tc>
      </w:tr>
      <w:tr w:rsidR="00F85599" w:rsidRPr="0071525C" w:rsidTr="00F85599">
        <w:trPr>
          <w:trHeight w:val="402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rPr>
                <w:b/>
                <w:bCs/>
                <w:sz w:val="22"/>
                <w:szCs w:val="22"/>
              </w:rPr>
            </w:pPr>
            <w:r w:rsidRPr="0071525C">
              <w:rPr>
                <w:b/>
                <w:bCs/>
                <w:sz w:val="22"/>
                <w:szCs w:val="22"/>
              </w:rPr>
              <w:t>TOMISLAV ABEL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</w:p>
        </w:tc>
      </w:tr>
      <w:tr w:rsidR="00F85599" w:rsidRPr="0071525C" w:rsidTr="00F85599">
        <w:trPr>
          <w:trHeight w:val="402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rPr>
                <w:b/>
                <w:bCs/>
                <w:sz w:val="22"/>
                <w:szCs w:val="22"/>
              </w:rPr>
            </w:pPr>
            <w:r w:rsidRPr="0071525C">
              <w:rPr>
                <w:b/>
                <w:bCs/>
                <w:sz w:val="22"/>
                <w:szCs w:val="22"/>
              </w:rPr>
              <w:t>TOMISLAV KOLAČNY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  <w:r w:rsidRPr="0071525C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</w:p>
        </w:tc>
      </w:tr>
      <w:tr w:rsidR="00F85599" w:rsidRPr="0071525C" w:rsidTr="00F85599">
        <w:trPr>
          <w:trHeight w:val="402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599" w:rsidRPr="00F85599" w:rsidRDefault="00F85599" w:rsidP="0071525C">
            <w:pPr>
              <w:rPr>
                <w:b/>
                <w:bCs/>
                <w:strike/>
                <w:sz w:val="22"/>
                <w:szCs w:val="22"/>
              </w:rPr>
            </w:pPr>
            <w:r w:rsidRPr="00F85599">
              <w:rPr>
                <w:b/>
                <w:bCs/>
                <w:strike/>
                <w:sz w:val="22"/>
                <w:szCs w:val="22"/>
              </w:rPr>
              <w:t>ZORAN STAJČIĆ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599" w:rsidRPr="0071525C" w:rsidRDefault="00F85599" w:rsidP="0071525C">
            <w:pPr>
              <w:jc w:val="center"/>
              <w:rPr>
                <w:sz w:val="20"/>
                <w:szCs w:val="20"/>
              </w:rPr>
            </w:pPr>
          </w:p>
        </w:tc>
      </w:tr>
    </w:tbl>
    <w:p w:rsidR="0071525C" w:rsidRDefault="0071525C" w:rsidP="003A4CEB"/>
    <w:p w:rsidR="0071525C" w:rsidRDefault="0071525C" w:rsidP="003A4CEB"/>
    <w:p w:rsidR="00882E98" w:rsidRDefault="00882E98" w:rsidP="003A4CEB"/>
    <w:tbl>
      <w:tblPr>
        <w:tblW w:w="7780" w:type="dxa"/>
        <w:tblLook w:val="04A0" w:firstRow="1" w:lastRow="0" w:firstColumn="1" w:lastColumn="0" w:noHBand="0" w:noVBand="1"/>
      </w:tblPr>
      <w:tblGrid>
        <w:gridCol w:w="4732"/>
        <w:gridCol w:w="1524"/>
        <w:gridCol w:w="1524"/>
      </w:tblGrid>
      <w:tr w:rsidR="003A4CEB" w:rsidRPr="009A4A2B" w:rsidTr="00882E98">
        <w:trPr>
          <w:trHeight w:val="300"/>
        </w:trPr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  ZA=  +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sz w:val="20"/>
                <w:szCs w:val="20"/>
              </w:rPr>
            </w:pPr>
          </w:p>
        </w:tc>
      </w:tr>
      <w:tr w:rsidR="003A4CEB" w:rsidRPr="009A4A2B" w:rsidTr="00882E98">
        <w:trPr>
          <w:trHeight w:val="300"/>
        </w:trPr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PROTIV=  —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sz w:val="20"/>
                <w:szCs w:val="20"/>
              </w:rPr>
            </w:pPr>
          </w:p>
        </w:tc>
      </w:tr>
      <w:tr w:rsidR="003A4CEB" w:rsidRPr="009A4A2B" w:rsidTr="00882E98">
        <w:trPr>
          <w:trHeight w:val="300"/>
        </w:trPr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SUZDRŽAN=  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4CEB" w:rsidRPr="009A4A2B" w:rsidRDefault="003A4CEB" w:rsidP="00382C70">
            <w:pPr>
              <w:rPr>
                <w:sz w:val="20"/>
                <w:szCs w:val="20"/>
              </w:rPr>
            </w:pPr>
          </w:p>
        </w:tc>
      </w:tr>
      <w:tr w:rsidR="003A4CEB" w:rsidRPr="009A4A2B" w:rsidTr="00882E98">
        <w:trPr>
          <w:trHeight w:val="300"/>
        </w:trPr>
        <w:tc>
          <w:tcPr>
            <w:tcW w:w="7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4CEB" w:rsidRPr="009A4A2B" w:rsidRDefault="003A4CEB" w:rsidP="00382C7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NIJE PRISUTAN=     prekrižiti ime</w:t>
            </w:r>
          </w:p>
        </w:tc>
      </w:tr>
    </w:tbl>
    <w:p w:rsidR="00D14EBA" w:rsidRDefault="00D14EBA" w:rsidP="00062798"/>
    <w:sectPr w:rsidR="00D14EBA" w:rsidSect="005E0E8E">
      <w:pgSz w:w="11906" w:h="16838"/>
      <w:pgMar w:top="1417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529A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04490A91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6465E84"/>
    <w:multiLevelType w:val="hybridMultilevel"/>
    <w:tmpl w:val="4B7C61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658A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0D80"/>
    <w:multiLevelType w:val="hybridMultilevel"/>
    <w:tmpl w:val="3AF41762"/>
    <w:lvl w:ilvl="0" w:tplc="8018945A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0A0C"/>
    <w:multiLevelType w:val="hybridMultilevel"/>
    <w:tmpl w:val="28C0B1CC"/>
    <w:lvl w:ilvl="0" w:tplc="571056C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939" w:hanging="360"/>
      </w:pPr>
    </w:lvl>
    <w:lvl w:ilvl="2" w:tplc="041A001B" w:tentative="1">
      <w:start w:val="1"/>
      <w:numFmt w:val="lowerRoman"/>
      <w:lvlText w:val="%3."/>
      <w:lvlJc w:val="right"/>
      <w:pPr>
        <w:ind w:left="-219" w:hanging="180"/>
      </w:pPr>
    </w:lvl>
    <w:lvl w:ilvl="3" w:tplc="041A000F" w:tentative="1">
      <w:start w:val="1"/>
      <w:numFmt w:val="decimal"/>
      <w:lvlText w:val="%4."/>
      <w:lvlJc w:val="left"/>
      <w:pPr>
        <w:ind w:left="501" w:hanging="360"/>
      </w:pPr>
    </w:lvl>
    <w:lvl w:ilvl="4" w:tplc="041A0019" w:tentative="1">
      <w:start w:val="1"/>
      <w:numFmt w:val="lowerLetter"/>
      <w:lvlText w:val="%5."/>
      <w:lvlJc w:val="left"/>
      <w:pPr>
        <w:ind w:left="1221" w:hanging="360"/>
      </w:pPr>
    </w:lvl>
    <w:lvl w:ilvl="5" w:tplc="041A001B" w:tentative="1">
      <w:start w:val="1"/>
      <w:numFmt w:val="lowerRoman"/>
      <w:lvlText w:val="%6."/>
      <w:lvlJc w:val="right"/>
      <w:pPr>
        <w:ind w:left="1941" w:hanging="180"/>
      </w:pPr>
    </w:lvl>
    <w:lvl w:ilvl="6" w:tplc="041A000F" w:tentative="1">
      <w:start w:val="1"/>
      <w:numFmt w:val="decimal"/>
      <w:lvlText w:val="%7."/>
      <w:lvlJc w:val="left"/>
      <w:pPr>
        <w:ind w:left="2661" w:hanging="360"/>
      </w:pPr>
    </w:lvl>
    <w:lvl w:ilvl="7" w:tplc="041A0019" w:tentative="1">
      <w:start w:val="1"/>
      <w:numFmt w:val="lowerLetter"/>
      <w:lvlText w:val="%8."/>
      <w:lvlJc w:val="left"/>
      <w:pPr>
        <w:ind w:left="3381" w:hanging="360"/>
      </w:pPr>
    </w:lvl>
    <w:lvl w:ilvl="8" w:tplc="041A001B" w:tentative="1">
      <w:start w:val="1"/>
      <w:numFmt w:val="lowerRoman"/>
      <w:lvlText w:val="%9."/>
      <w:lvlJc w:val="right"/>
      <w:pPr>
        <w:ind w:left="4101" w:hanging="180"/>
      </w:pPr>
    </w:lvl>
  </w:abstractNum>
  <w:abstractNum w:abstractNumId="6" w15:restartNumberingAfterBreak="0">
    <w:nsid w:val="0EF922B5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12B71810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77D29"/>
    <w:multiLevelType w:val="hybridMultilevel"/>
    <w:tmpl w:val="52FAA32A"/>
    <w:lvl w:ilvl="0" w:tplc="C29ED8A8">
      <w:start w:val="2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6A567F"/>
    <w:multiLevelType w:val="hybridMultilevel"/>
    <w:tmpl w:val="76D67D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D2A6B"/>
    <w:multiLevelType w:val="hybridMultilevel"/>
    <w:tmpl w:val="E07A6D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C2A59"/>
    <w:multiLevelType w:val="hybridMultilevel"/>
    <w:tmpl w:val="CDF24C62"/>
    <w:lvl w:ilvl="0" w:tplc="9C84F4C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A1692"/>
    <w:multiLevelType w:val="hybridMultilevel"/>
    <w:tmpl w:val="5ED6BB06"/>
    <w:lvl w:ilvl="0" w:tplc="821294D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77656"/>
    <w:multiLevelType w:val="hybridMultilevel"/>
    <w:tmpl w:val="4232DB90"/>
    <w:lvl w:ilvl="0" w:tplc="DA6ABED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1394CB7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5" w15:restartNumberingAfterBreak="0">
    <w:nsid w:val="21863FF6"/>
    <w:multiLevelType w:val="hybridMultilevel"/>
    <w:tmpl w:val="97449B82"/>
    <w:lvl w:ilvl="0" w:tplc="1890D658">
      <w:start w:val="3"/>
      <w:numFmt w:val="decimal"/>
      <w:lvlText w:val="%1."/>
      <w:lvlJc w:val="left"/>
      <w:pPr>
        <w:ind w:left="2880" w:hanging="360"/>
      </w:pPr>
    </w:lvl>
    <w:lvl w:ilvl="1" w:tplc="041A0019">
      <w:start w:val="1"/>
      <w:numFmt w:val="lowerLetter"/>
      <w:lvlText w:val="%2."/>
      <w:lvlJc w:val="left"/>
      <w:pPr>
        <w:ind w:left="3600" w:hanging="360"/>
      </w:pPr>
    </w:lvl>
    <w:lvl w:ilvl="2" w:tplc="041A001B">
      <w:start w:val="1"/>
      <w:numFmt w:val="lowerRoman"/>
      <w:lvlText w:val="%3."/>
      <w:lvlJc w:val="right"/>
      <w:pPr>
        <w:ind w:left="4320" w:hanging="180"/>
      </w:pPr>
    </w:lvl>
    <w:lvl w:ilvl="3" w:tplc="041A000F">
      <w:start w:val="1"/>
      <w:numFmt w:val="decimal"/>
      <w:lvlText w:val="%4."/>
      <w:lvlJc w:val="left"/>
      <w:pPr>
        <w:ind w:left="5040" w:hanging="360"/>
      </w:pPr>
    </w:lvl>
    <w:lvl w:ilvl="4" w:tplc="041A0019">
      <w:start w:val="1"/>
      <w:numFmt w:val="lowerLetter"/>
      <w:lvlText w:val="%5."/>
      <w:lvlJc w:val="left"/>
      <w:pPr>
        <w:ind w:left="5760" w:hanging="360"/>
      </w:pPr>
    </w:lvl>
    <w:lvl w:ilvl="5" w:tplc="041A001B">
      <w:start w:val="1"/>
      <w:numFmt w:val="lowerRoman"/>
      <w:lvlText w:val="%6."/>
      <w:lvlJc w:val="right"/>
      <w:pPr>
        <w:ind w:left="6480" w:hanging="180"/>
      </w:pPr>
    </w:lvl>
    <w:lvl w:ilvl="6" w:tplc="041A000F">
      <w:start w:val="1"/>
      <w:numFmt w:val="decimal"/>
      <w:lvlText w:val="%7."/>
      <w:lvlJc w:val="left"/>
      <w:pPr>
        <w:ind w:left="7200" w:hanging="360"/>
      </w:pPr>
    </w:lvl>
    <w:lvl w:ilvl="7" w:tplc="041A0019">
      <w:start w:val="1"/>
      <w:numFmt w:val="lowerLetter"/>
      <w:lvlText w:val="%8."/>
      <w:lvlJc w:val="left"/>
      <w:pPr>
        <w:ind w:left="7920" w:hanging="360"/>
      </w:pPr>
    </w:lvl>
    <w:lvl w:ilvl="8" w:tplc="041A001B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2028D8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8" w15:restartNumberingAfterBreak="0">
    <w:nsid w:val="270B0F67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9" w15:restartNumberingAfterBreak="0">
    <w:nsid w:val="275357B3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2" w15:restartNumberingAfterBreak="0">
    <w:nsid w:val="3ACC6378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3" w15:restartNumberingAfterBreak="0">
    <w:nsid w:val="42C0786A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03697"/>
    <w:multiLevelType w:val="hybridMultilevel"/>
    <w:tmpl w:val="5A28197E"/>
    <w:lvl w:ilvl="0" w:tplc="3CFCDE30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247645"/>
    <w:multiLevelType w:val="hybridMultilevel"/>
    <w:tmpl w:val="89E0E04A"/>
    <w:lvl w:ilvl="0" w:tplc="3182BE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817B29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7" w15:restartNumberingAfterBreak="0">
    <w:nsid w:val="4F861172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8" w15:restartNumberingAfterBreak="0">
    <w:nsid w:val="4FEE15BA"/>
    <w:multiLevelType w:val="hybridMultilevel"/>
    <w:tmpl w:val="5582D494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055B0"/>
    <w:multiLevelType w:val="hybridMultilevel"/>
    <w:tmpl w:val="CAAA7DBE"/>
    <w:lvl w:ilvl="0" w:tplc="68AC1F2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0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1" w15:restartNumberingAfterBreak="0">
    <w:nsid w:val="658C7422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2" w15:restartNumberingAfterBreak="0">
    <w:nsid w:val="65967B46"/>
    <w:multiLevelType w:val="hybridMultilevel"/>
    <w:tmpl w:val="8692FA22"/>
    <w:lvl w:ilvl="0" w:tplc="577CBDC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9B35382"/>
    <w:multiLevelType w:val="hybridMultilevel"/>
    <w:tmpl w:val="3A9E213C"/>
    <w:lvl w:ilvl="0" w:tplc="66344BB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22096"/>
    <w:multiLevelType w:val="hybridMultilevel"/>
    <w:tmpl w:val="7CA0A346"/>
    <w:lvl w:ilvl="0" w:tplc="4ABC7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45467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6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7" w15:restartNumberingAfterBreak="0">
    <w:nsid w:val="74967417"/>
    <w:multiLevelType w:val="hybridMultilevel"/>
    <w:tmpl w:val="D1F2CCC6"/>
    <w:lvl w:ilvl="0" w:tplc="56D455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645140A"/>
    <w:multiLevelType w:val="hybridMultilevel"/>
    <w:tmpl w:val="4FDC02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FD7EAE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0" w15:restartNumberingAfterBreak="0">
    <w:nsid w:val="798C531B"/>
    <w:multiLevelType w:val="hybridMultilevel"/>
    <w:tmpl w:val="A3068526"/>
    <w:lvl w:ilvl="0" w:tplc="9C2CCE98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FE2B19"/>
    <w:multiLevelType w:val="hybridMultilevel"/>
    <w:tmpl w:val="BB76141A"/>
    <w:lvl w:ilvl="0" w:tplc="66344BB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13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8"/>
  </w:num>
  <w:num w:numId="7">
    <w:abstractNumId w:val="16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4"/>
  </w:num>
  <w:num w:numId="11">
    <w:abstractNumId w:val="28"/>
  </w:num>
  <w:num w:numId="12">
    <w:abstractNumId w:val="39"/>
  </w:num>
  <w:num w:numId="13">
    <w:abstractNumId w:val="26"/>
  </w:num>
  <w:num w:numId="14">
    <w:abstractNumId w:val="18"/>
  </w:num>
  <w:num w:numId="15">
    <w:abstractNumId w:val="35"/>
  </w:num>
  <w:num w:numId="16">
    <w:abstractNumId w:val="22"/>
  </w:num>
  <w:num w:numId="17">
    <w:abstractNumId w:val="17"/>
  </w:num>
  <w:num w:numId="18">
    <w:abstractNumId w:val="19"/>
  </w:num>
  <w:num w:numId="19">
    <w:abstractNumId w:val="31"/>
  </w:num>
  <w:num w:numId="20">
    <w:abstractNumId w:val="6"/>
  </w:num>
  <w:num w:numId="21">
    <w:abstractNumId w:val="0"/>
  </w:num>
  <w:num w:numId="22">
    <w:abstractNumId w:val="2"/>
  </w:num>
  <w:num w:numId="23">
    <w:abstractNumId w:val="34"/>
  </w:num>
  <w:num w:numId="24">
    <w:abstractNumId w:val="20"/>
  </w:num>
  <w:num w:numId="25">
    <w:abstractNumId w:val="7"/>
  </w:num>
  <w:num w:numId="26">
    <w:abstractNumId w:val="23"/>
  </w:num>
  <w:num w:numId="27">
    <w:abstractNumId w:val="40"/>
  </w:num>
  <w:num w:numId="28">
    <w:abstractNumId w:val="8"/>
  </w:num>
  <w:num w:numId="29">
    <w:abstractNumId w:val="3"/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9"/>
  </w:num>
  <w:num w:numId="35">
    <w:abstractNumId w:val="30"/>
  </w:num>
  <w:num w:numId="36">
    <w:abstractNumId w:val="1"/>
  </w:num>
  <w:num w:numId="37">
    <w:abstractNumId w:val="42"/>
  </w:num>
  <w:num w:numId="38">
    <w:abstractNumId w:val="14"/>
  </w:num>
  <w:num w:numId="39">
    <w:abstractNumId w:val="27"/>
  </w:num>
  <w:num w:numId="40">
    <w:abstractNumId w:val="10"/>
  </w:num>
  <w:num w:numId="41">
    <w:abstractNumId w:val="42"/>
  </w:num>
  <w:num w:numId="42">
    <w:abstractNumId w:val="33"/>
  </w:num>
  <w:num w:numId="43">
    <w:abstractNumId w:val="32"/>
  </w:num>
  <w:num w:numId="44">
    <w:abstractNumId w:val="4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8C"/>
    <w:rsid w:val="000101D7"/>
    <w:rsid w:val="00015FB7"/>
    <w:rsid w:val="000177C5"/>
    <w:rsid w:val="00036F50"/>
    <w:rsid w:val="00062431"/>
    <w:rsid w:val="00062798"/>
    <w:rsid w:val="00121B21"/>
    <w:rsid w:val="00132443"/>
    <w:rsid w:val="00137907"/>
    <w:rsid w:val="00144778"/>
    <w:rsid w:val="00147B8D"/>
    <w:rsid w:val="001548C6"/>
    <w:rsid w:val="001631F0"/>
    <w:rsid w:val="00180944"/>
    <w:rsid w:val="0018456E"/>
    <w:rsid w:val="00192000"/>
    <w:rsid w:val="001A70D5"/>
    <w:rsid w:val="001B25AF"/>
    <w:rsid w:val="001C5F0B"/>
    <w:rsid w:val="001C7BA9"/>
    <w:rsid w:val="001D0AED"/>
    <w:rsid w:val="001E330A"/>
    <w:rsid w:val="001E5E0F"/>
    <w:rsid w:val="001F0B51"/>
    <w:rsid w:val="001F3D7C"/>
    <w:rsid w:val="001F6B77"/>
    <w:rsid w:val="00214617"/>
    <w:rsid w:val="00226C94"/>
    <w:rsid w:val="00260C4C"/>
    <w:rsid w:val="00264B8C"/>
    <w:rsid w:val="002663EF"/>
    <w:rsid w:val="0029180B"/>
    <w:rsid w:val="00292DD9"/>
    <w:rsid w:val="00295CB1"/>
    <w:rsid w:val="002B17C0"/>
    <w:rsid w:val="002C136B"/>
    <w:rsid w:val="002C18DA"/>
    <w:rsid w:val="002D6C41"/>
    <w:rsid w:val="002E0D59"/>
    <w:rsid w:val="002E54D9"/>
    <w:rsid w:val="002F51CE"/>
    <w:rsid w:val="002F6897"/>
    <w:rsid w:val="002F6E33"/>
    <w:rsid w:val="003031B2"/>
    <w:rsid w:val="003035F8"/>
    <w:rsid w:val="00313916"/>
    <w:rsid w:val="00322E7E"/>
    <w:rsid w:val="00323F6B"/>
    <w:rsid w:val="00334EA8"/>
    <w:rsid w:val="00375460"/>
    <w:rsid w:val="003771A8"/>
    <w:rsid w:val="00386EF4"/>
    <w:rsid w:val="00391FCA"/>
    <w:rsid w:val="003A30E7"/>
    <w:rsid w:val="003A4CEB"/>
    <w:rsid w:val="003B1A8C"/>
    <w:rsid w:val="003C2F8B"/>
    <w:rsid w:val="003D131F"/>
    <w:rsid w:val="003D287C"/>
    <w:rsid w:val="003F2591"/>
    <w:rsid w:val="003F63BB"/>
    <w:rsid w:val="00413E60"/>
    <w:rsid w:val="00422363"/>
    <w:rsid w:val="00425E2D"/>
    <w:rsid w:val="004400A2"/>
    <w:rsid w:val="0046303B"/>
    <w:rsid w:val="00464E5D"/>
    <w:rsid w:val="00472213"/>
    <w:rsid w:val="00485E68"/>
    <w:rsid w:val="004E2D80"/>
    <w:rsid w:val="004E3CA2"/>
    <w:rsid w:val="0050039D"/>
    <w:rsid w:val="00501C02"/>
    <w:rsid w:val="00503061"/>
    <w:rsid w:val="0051113F"/>
    <w:rsid w:val="00512E84"/>
    <w:rsid w:val="0051343B"/>
    <w:rsid w:val="00517A23"/>
    <w:rsid w:val="00526E3E"/>
    <w:rsid w:val="005308C4"/>
    <w:rsid w:val="00537054"/>
    <w:rsid w:val="005501A5"/>
    <w:rsid w:val="00554508"/>
    <w:rsid w:val="00554D26"/>
    <w:rsid w:val="00563314"/>
    <w:rsid w:val="0057630D"/>
    <w:rsid w:val="0059344C"/>
    <w:rsid w:val="005938F2"/>
    <w:rsid w:val="005939E9"/>
    <w:rsid w:val="005955F6"/>
    <w:rsid w:val="005E0E8E"/>
    <w:rsid w:val="005E330C"/>
    <w:rsid w:val="00611019"/>
    <w:rsid w:val="0061713E"/>
    <w:rsid w:val="0061756C"/>
    <w:rsid w:val="00621BF1"/>
    <w:rsid w:val="006249D1"/>
    <w:rsid w:val="006318F8"/>
    <w:rsid w:val="00631C89"/>
    <w:rsid w:val="00637658"/>
    <w:rsid w:val="00644D54"/>
    <w:rsid w:val="00685099"/>
    <w:rsid w:val="0069143A"/>
    <w:rsid w:val="00695CEC"/>
    <w:rsid w:val="00696DB0"/>
    <w:rsid w:val="00697D9A"/>
    <w:rsid w:val="006B1D18"/>
    <w:rsid w:val="006B3CFF"/>
    <w:rsid w:val="006B735C"/>
    <w:rsid w:val="006C4CAA"/>
    <w:rsid w:val="006D2649"/>
    <w:rsid w:val="006E1D1F"/>
    <w:rsid w:val="006F1D8B"/>
    <w:rsid w:val="00710222"/>
    <w:rsid w:val="0071525C"/>
    <w:rsid w:val="00715A7F"/>
    <w:rsid w:val="0071753F"/>
    <w:rsid w:val="00721AA1"/>
    <w:rsid w:val="00723C14"/>
    <w:rsid w:val="00737B0E"/>
    <w:rsid w:val="00763EA6"/>
    <w:rsid w:val="007721EF"/>
    <w:rsid w:val="0078674C"/>
    <w:rsid w:val="0078787E"/>
    <w:rsid w:val="00787A57"/>
    <w:rsid w:val="00787F5E"/>
    <w:rsid w:val="007A003D"/>
    <w:rsid w:val="007A00F2"/>
    <w:rsid w:val="007B639F"/>
    <w:rsid w:val="007C181C"/>
    <w:rsid w:val="007C4D6A"/>
    <w:rsid w:val="007D1F6B"/>
    <w:rsid w:val="007E49FD"/>
    <w:rsid w:val="007E60B4"/>
    <w:rsid w:val="007F4C8C"/>
    <w:rsid w:val="007F63C7"/>
    <w:rsid w:val="00805B9E"/>
    <w:rsid w:val="00823A54"/>
    <w:rsid w:val="0083093D"/>
    <w:rsid w:val="00877D34"/>
    <w:rsid w:val="00882E98"/>
    <w:rsid w:val="00884641"/>
    <w:rsid w:val="0089278F"/>
    <w:rsid w:val="008A4EE5"/>
    <w:rsid w:val="008B37A2"/>
    <w:rsid w:val="00907D0F"/>
    <w:rsid w:val="00933384"/>
    <w:rsid w:val="00934EAE"/>
    <w:rsid w:val="00962150"/>
    <w:rsid w:val="009701A6"/>
    <w:rsid w:val="0098684E"/>
    <w:rsid w:val="009872C6"/>
    <w:rsid w:val="009B2E27"/>
    <w:rsid w:val="009B6082"/>
    <w:rsid w:val="009C0D98"/>
    <w:rsid w:val="009C44DF"/>
    <w:rsid w:val="00A10F9A"/>
    <w:rsid w:val="00A205C7"/>
    <w:rsid w:val="00A34E1F"/>
    <w:rsid w:val="00A477C5"/>
    <w:rsid w:val="00A676A9"/>
    <w:rsid w:val="00AA2160"/>
    <w:rsid w:val="00AA39A0"/>
    <w:rsid w:val="00AB15B3"/>
    <w:rsid w:val="00AC1EF4"/>
    <w:rsid w:val="00AC4447"/>
    <w:rsid w:val="00AC4C45"/>
    <w:rsid w:val="00B048A3"/>
    <w:rsid w:val="00B0594F"/>
    <w:rsid w:val="00B06166"/>
    <w:rsid w:val="00B06768"/>
    <w:rsid w:val="00B14E7C"/>
    <w:rsid w:val="00B32D58"/>
    <w:rsid w:val="00B51CE5"/>
    <w:rsid w:val="00B66653"/>
    <w:rsid w:val="00B83FA2"/>
    <w:rsid w:val="00BB1AF9"/>
    <w:rsid w:val="00BE3C88"/>
    <w:rsid w:val="00C150D7"/>
    <w:rsid w:val="00C45084"/>
    <w:rsid w:val="00C4669B"/>
    <w:rsid w:val="00C64CDB"/>
    <w:rsid w:val="00C90217"/>
    <w:rsid w:val="00CA1641"/>
    <w:rsid w:val="00CD1E60"/>
    <w:rsid w:val="00CF4A06"/>
    <w:rsid w:val="00D14EBA"/>
    <w:rsid w:val="00D53326"/>
    <w:rsid w:val="00D566B7"/>
    <w:rsid w:val="00D60761"/>
    <w:rsid w:val="00D65154"/>
    <w:rsid w:val="00D651FC"/>
    <w:rsid w:val="00D82492"/>
    <w:rsid w:val="00DA72CF"/>
    <w:rsid w:val="00DB3B9F"/>
    <w:rsid w:val="00E01D79"/>
    <w:rsid w:val="00E05D85"/>
    <w:rsid w:val="00E06850"/>
    <w:rsid w:val="00E1417D"/>
    <w:rsid w:val="00E34C69"/>
    <w:rsid w:val="00E37C4F"/>
    <w:rsid w:val="00E64C32"/>
    <w:rsid w:val="00E90FF0"/>
    <w:rsid w:val="00E97CA9"/>
    <w:rsid w:val="00EA0330"/>
    <w:rsid w:val="00EA37EE"/>
    <w:rsid w:val="00EB357E"/>
    <w:rsid w:val="00ED5CC7"/>
    <w:rsid w:val="00ED6750"/>
    <w:rsid w:val="00EE1EC1"/>
    <w:rsid w:val="00EF224B"/>
    <w:rsid w:val="00F05E08"/>
    <w:rsid w:val="00F17615"/>
    <w:rsid w:val="00F1788C"/>
    <w:rsid w:val="00F2547C"/>
    <w:rsid w:val="00F45C61"/>
    <w:rsid w:val="00F5074F"/>
    <w:rsid w:val="00F552AB"/>
    <w:rsid w:val="00F5579C"/>
    <w:rsid w:val="00F60715"/>
    <w:rsid w:val="00F737F6"/>
    <w:rsid w:val="00F85599"/>
    <w:rsid w:val="00F9337F"/>
    <w:rsid w:val="00F97122"/>
    <w:rsid w:val="00FC52A6"/>
    <w:rsid w:val="00FC53E5"/>
    <w:rsid w:val="00FC58F3"/>
    <w:rsid w:val="00FD00A0"/>
    <w:rsid w:val="00FF44B0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5911"/>
  <w15:chartTrackingRefBased/>
  <w15:docId w15:val="{5C43D3DD-2149-4DE1-894E-2B221DEF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A8C"/>
    <w:pPr>
      <w:ind w:left="720"/>
      <w:contextualSpacing/>
    </w:pPr>
  </w:style>
  <w:style w:type="table" w:styleId="TableGrid">
    <w:name w:val="Table Grid"/>
    <w:basedOn w:val="TableNormal"/>
    <w:uiPriority w:val="39"/>
    <w:rsid w:val="003D131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0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0A0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2068</TotalTime>
  <Pages>5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188</cp:revision>
  <cp:lastPrinted>2026-04-22T11:36:00Z</cp:lastPrinted>
  <dcterms:created xsi:type="dcterms:W3CDTF">2025-12-02T14:41:00Z</dcterms:created>
  <dcterms:modified xsi:type="dcterms:W3CDTF">2026-04-27T14:09:00Z</dcterms:modified>
</cp:coreProperties>
</file>