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DC6" w:rsidRDefault="00530DC6" w:rsidP="00530DC6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530DC6" w:rsidRDefault="00530DC6" w:rsidP="00530DC6">
      <w:pPr>
        <w:spacing w:line="240" w:lineRule="auto"/>
        <w:jc w:val="center"/>
        <w:rPr>
          <w:b/>
        </w:rPr>
      </w:pPr>
      <w:r>
        <w:rPr>
          <w:b/>
        </w:rPr>
        <w:t xml:space="preserve">11. sjednice Vijeća Mjesnog odbora Stara Trešnjevka održane 13. travnja 2026. </w:t>
      </w:r>
    </w:p>
    <w:p w:rsidR="00530DC6" w:rsidRDefault="00530DC6" w:rsidP="00530DC6">
      <w:pPr>
        <w:spacing w:line="240" w:lineRule="auto"/>
        <w:jc w:val="center"/>
        <w:rPr>
          <w:b/>
        </w:rPr>
      </w:pPr>
      <w:r>
        <w:rPr>
          <w:b/>
        </w:rPr>
        <w:t>Zagreb, Park Stara Trešnjevka 1 s početkom u 18,00 sati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Nazočni članovi Vijeća:</w:t>
      </w:r>
    </w:p>
    <w:p w:rsidR="00530DC6" w:rsidRDefault="00530DC6" w:rsidP="00530DC6">
      <w:pPr>
        <w:spacing w:line="240" w:lineRule="auto"/>
        <w:jc w:val="both"/>
      </w:pPr>
      <w:r>
        <w:t xml:space="preserve">Vesna Bečić, Renata Medić, Hrvoje Nikšić, Cecilija Pavelić, Dijana </w:t>
      </w:r>
      <w:proofErr w:type="spellStart"/>
      <w:r>
        <w:t>Pavičić-Haniš</w:t>
      </w:r>
      <w:proofErr w:type="spellEnd"/>
      <w:r>
        <w:t xml:space="preserve"> i Krešimir </w:t>
      </w:r>
      <w:proofErr w:type="spellStart"/>
      <w:r>
        <w:t>Rehak</w:t>
      </w:r>
      <w:proofErr w:type="spellEnd"/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Odsutni članovi Vijeća:</w:t>
      </w:r>
    </w:p>
    <w:p w:rsidR="00530DC6" w:rsidRDefault="00530DC6" w:rsidP="00530DC6">
      <w:pPr>
        <w:spacing w:line="240" w:lineRule="auto"/>
        <w:jc w:val="both"/>
      </w:pPr>
      <w:r>
        <w:t>Antonio Škare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Ostali nazočni: /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Predsjedava gospođa Vesna Bečić, predsjednica Vijeća.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Zapisnik vodi: Vesna Bečić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Predsjednica konstatira da je nazočno 6 od ukupno 7 članova Vijeća, što znači da Vijeće može pravovaljano odlučivati, te otvara 11. sjednicu Vijeća Mjesnog odbora.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Predsjednica Vijeća daje zapisnik 10. sjednice na verifikaciju.</w:t>
      </w:r>
    </w:p>
    <w:p w:rsidR="00530DC6" w:rsidRDefault="00530DC6" w:rsidP="00530DC6">
      <w:pPr>
        <w:spacing w:line="240" w:lineRule="auto"/>
        <w:jc w:val="both"/>
      </w:pPr>
      <w:r>
        <w:t>Vijeće prihvaća tekst Zapisnika 10. sjednice Vijeća, bez izmjena.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 xml:space="preserve">Na prijedlog predsjednice Vijeće jednoglasno utvrđuje 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530DC6" w:rsidRDefault="00530DC6" w:rsidP="00530DC6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530DC6" w:rsidTr="00530DC6">
        <w:tc>
          <w:tcPr>
            <w:tcW w:w="567" w:type="dxa"/>
            <w:hideMark/>
          </w:tcPr>
          <w:p w:rsidR="00530DC6" w:rsidRDefault="00530DC6">
            <w:pPr>
              <w:spacing w:line="240" w:lineRule="auto"/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530DC6" w:rsidRDefault="00530DC6">
            <w:pPr>
              <w:spacing w:line="240" w:lineRule="auto"/>
              <w:jc w:val="both"/>
            </w:pPr>
            <w:r>
              <w:t xml:space="preserve">Zaključak o postavljanju zaštitnih stupića na raskrižju Ozaljske i </w:t>
            </w:r>
            <w:proofErr w:type="spellStart"/>
            <w:r>
              <w:t>Sokolgradske</w:t>
            </w:r>
            <w:proofErr w:type="spellEnd"/>
            <w:r>
              <w:t xml:space="preserve"> ulice - donošenje zaključka</w:t>
            </w:r>
          </w:p>
        </w:tc>
      </w:tr>
      <w:tr w:rsidR="00530DC6" w:rsidTr="00530DC6">
        <w:tc>
          <w:tcPr>
            <w:tcW w:w="567" w:type="dxa"/>
            <w:hideMark/>
          </w:tcPr>
          <w:p w:rsidR="00530DC6" w:rsidRDefault="00530DC6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9070" w:type="dxa"/>
            <w:hideMark/>
          </w:tcPr>
          <w:p w:rsidR="00530DC6" w:rsidRDefault="00530DC6">
            <w:pPr>
              <w:spacing w:line="240" w:lineRule="auto"/>
              <w:jc w:val="both"/>
            </w:pPr>
            <w:r>
              <w:t>Zaključak o postavljanju klamerica u Trsatskoj ulici kod kbr. 17 - donošenje zaključka</w:t>
            </w:r>
          </w:p>
        </w:tc>
      </w:tr>
      <w:tr w:rsidR="00530DC6" w:rsidTr="00530DC6">
        <w:tc>
          <w:tcPr>
            <w:tcW w:w="567" w:type="dxa"/>
            <w:hideMark/>
          </w:tcPr>
          <w:p w:rsidR="00530DC6" w:rsidRDefault="00530DC6">
            <w:pPr>
              <w:spacing w:line="240" w:lineRule="auto"/>
              <w:jc w:val="both"/>
            </w:pPr>
            <w:r>
              <w:t xml:space="preserve">3. </w:t>
            </w:r>
          </w:p>
        </w:tc>
        <w:tc>
          <w:tcPr>
            <w:tcW w:w="9070" w:type="dxa"/>
          </w:tcPr>
          <w:p w:rsidR="00530DC6" w:rsidRDefault="00530DC6">
            <w:pPr>
              <w:spacing w:line="240" w:lineRule="auto"/>
              <w:jc w:val="both"/>
            </w:pPr>
            <w:r>
              <w:t>Pitanja, prijedlozi i obavijesti</w:t>
            </w:r>
          </w:p>
          <w:p w:rsidR="00530DC6" w:rsidRDefault="00530DC6">
            <w:pPr>
              <w:spacing w:line="240" w:lineRule="auto"/>
              <w:jc w:val="both"/>
            </w:pPr>
          </w:p>
          <w:p w:rsidR="00530DC6" w:rsidRDefault="00530DC6">
            <w:pPr>
              <w:spacing w:line="240" w:lineRule="auto"/>
              <w:jc w:val="both"/>
            </w:pPr>
          </w:p>
        </w:tc>
      </w:tr>
    </w:tbl>
    <w:p w:rsidR="00530DC6" w:rsidRDefault="00530DC6" w:rsidP="00530DC6">
      <w:pPr>
        <w:spacing w:line="240" w:lineRule="auto"/>
        <w:jc w:val="both"/>
        <w:rPr>
          <w:b/>
        </w:rPr>
      </w:pPr>
      <w:r>
        <w:rPr>
          <w:b/>
        </w:rPr>
        <w:t xml:space="preserve">Ad1. Zaključak o postavljanju zaštitnih stupića na raskrižju Ozaljske i </w:t>
      </w:r>
      <w:proofErr w:type="spellStart"/>
      <w:r>
        <w:rPr>
          <w:b/>
        </w:rPr>
        <w:t>Sokolgradske</w:t>
      </w:r>
      <w:proofErr w:type="spellEnd"/>
      <w:r>
        <w:rPr>
          <w:b/>
        </w:rPr>
        <w:t xml:space="preserve"> ulice - donošenje zaključka</w:t>
      </w:r>
    </w:p>
    <w:p w:rsidR="00530DC6" w:rsidRDefault="00530DC6" w:rsidP="00530DC6">
      <w:pPr>
        <w:spacing w:line="240" w:lineRule="auto"/>
        <w:jc w:val="both"/>
        <w:rPr>
          <w:b/>
        </w:rPr>
      </w:pPr>
    </w:p>
    <w:p w:rsidR="00530DC6" w:rsidRDefault="00530DC6" w:rsidP="00530DC6">
      <w:pPr>
        <w:spacing w:line="240" w:lineRule="auto"/>
        <w:jc w:val="both"/>
      </w:pPr>
      <w:r>
        <w:t>Uvodno obrazloženje iznosi Predsjednica Vijeća.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 xml:space="preserve">U raspravi sudjeluju: Vesna Bečić, Renata Medić, Hrvoje Nikšić, Cecilija Pavelić, Dijana </w:t>
      </w:r>
      <w:proofErr w:type="spellStart"/>
      <w:r>
        <w:t>Pavičić-Haniš</w:t>
      </w:r>
      <w:proofErr w:type="spellEnd"/>
      <w:r>
        <w:t xml:space="preserve"> i Krešimir </w:t>
      </w:r>
      <w:proofErr w:type="spellStart"/>
      <w:r>
        <w:t>Rehak</w:t>
      </w:r>
      <w:proofErr w:type="spellEnd"/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 xml:space="preserve">Vijeće većinom glasova od 5 ZA (Vesna Bečić, Renata Medić, Hrvoje Nikšić, Cecilija Pavelić i Dijana </w:t>
      </w:r>
      <w:proofErr w:type="spellStart"/>
      <w:r>
        <w:t>Pavičić-Haniš</w:t>
      </w:r>
      <w:proofErr w:type="spellEnd"/>
      <w:r>
        <w:t xml:space="preserve">), 1 PROTIV (Krešimir </w:t>
      </w:r>
      <w:proofErr w:type="spellStart"/>
      <w:r>
        <w:t>Rehak</w:t>
      </w:r>
      <w:proofErr w:type="spellEnd"/>
      <w:r>
        <w:t>), 0 SUZDRŽANO  donosi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center"/>
      </w:pPr>
      <w:r>
        <w:t>Zaključak</w:t>
      </w:r>
    </w:p>
    <w:p w:rsidR="00530DC6" w:rsidRDefault="00530DC6" w:rsidP="00530DC6">
      <w:pPr>
        <w:spacing w:line="240" w:lineRule="auto"/>
        <w:jc w:val="center"/>
      </w:pPr>
      <w:r>
        <w:t xml:space="preserve">o postavljanju zaštitnih stupića na raskrižju Ozaljske i </w:t>
      </w:r>
      <w:proofErr w:type="spellStart"/>
      <w:r>
        <w:t>Sokolgradske</w:t>
      </w:r>
      <w:proofErr w:type="spellEnd"/>
      <w:r>
        <w:t xml:space="preserve"> ulice</w:t>
      </w:r>
    </w:p>
    <w:p w:rsidR="00530DC6" w:rsidRDefault="00530DC6" w:rsidP="00530DC6">
      <w:pPr>
        <w:spacing w:line="240" w:lineRule="auto"/>
        <w:jc w:val="center"/>
      </w:pPr>
    </w:p>
    <w:p w:rsidR="00530DC6" w:rsidRDefault="00530DC6" w:rsidP="00530DC6">
      <w:pPr>
        <w:spacing w:line="240" w:lineRule="auto"/>
        <w:jc w:val="center"/>
      </w:pPr>
      <w:r>
        <w:t>(Zaključak se prilaže ovom zapisniku i njegov je sastavni dio.)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  <w:rPr>
          <w:b/>
        </w:rPr>
      </w:pPr>
      <w:r>
        <w:rPr>
          <w:b/>
        </w:rPr>
        <w:lastRenderedPageBreak/>
        <w:t>Ad2. Zaključak o postavljanju klamerica u Trsatskoj ulici kod kbr. 17 - donošenje zaključka</w:t>
      </w:r>
    </w:p>
    <w:p w:rsidR="00530DC6" w:rsidRDefault="00530DC6" w:rsidP="00530DC6">
      <w:pPr>
        <w:spacing w:line="240" w:lineRule="auto"/>
        <w:jc w:val="both"/>
        <w:rPr>
          <w:b/>
        </w:rPr>
      </w:pPr>
    </w:p>
    <w:p w:rsidR="00530DC6" w:rsidRDefault="00530DC6" w:rsidP="00530DC6">
      <w:pPr>
        <w:spacing w:line="240" w:lineRule="auto"/>
        <w:jc w:val="both"/>
      </w:pPr>
      <w:r>
        <w:t>Uvodno obrazloženje iznosi Predsjednica Vijeća.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 xml:space="preserve">U raspravi sudjeluju: Vesna Bečić, Renata Medić, Hrvoje Nikšić, Cecilija Pavelić, Dijana </w:t>
      </w:r>
      <w:proofErr w:type="spellStart"/>
      <w:r>
        <w:t>Pavičić-Haniš</w:t>
      </w:r>
      <w:proofErr w:type="spellEnd"/>
      <w:r>
        <w:t xml:space="preserve"> i Krešimir </w:t>
      </w:r>
      <w:proofErr w:type="spellStart"/>
      <w:r>
        <w:t>Rehak</w:t>
      </w:r>
      <w:proofErr w:type="spellEnd"/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Vijeće jednoglasno donosi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center"/>
      </w:pPr>
      <w:r>
        <w:t>Zaključak</w:t>
      </w:r>
    </w:p>
    <w:p w:rsidR="00530DC6" w:rsidRDefault="00530DC6" w:rsidP="00530DC6">
      <w:pPr>
        <w:spacing w:line="240" w:lineRule="auto"/>
        <w:jc w:val="center"/>
      </w:pPr>
      <w:r>
        <w:t>o postavljanju klamerica u Trsatskoj ulici kod kbr. 17</w:t>
      </w:r>
    </w:p>
    <w:p w:rsidR="00530DC6" w:rsidRDefault="00530DC6" w:rsidP="00530DC6">
      <w:pPr>
        <w:spacing w:line="240" w:lineRule="auto"/>
        <w:jc w:val="center"/>
      </w:pPr>
    </w:p>
    <w:p w:rsidR="00530DC6" w:rsidRDefault="00530DC6" w:rsidP="00530DC6">
      <w:pPr>
        <w:spacing w:line="240" w:lineRule="auto"/>
        <w:jc w:val="center"/>
      </w:pPr>
      <w:r>
        <w:t>(Zaključak se prilaže ovom zapisniku i njegov je sastavni dio.)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  <w:rPr>
          <w:b/>
        </w:rPr>
      </w:pPr>
      <w:r>
        <w:rPr>
          <w:b/>
        </w:rPr>
        <w:t>Ad3. Pitanja, prijedlozi i obavijesti</w:t>
      </w:r>
    </w:p>
    <w:p w:rsidR="00530DC6" w:rsidRDefault="00530DC6" w:rsidP="00530DC6">
      <w:pPr>
        <w:spacing w:line="240" w:lineRule="auto"/>
        <w:jc w:val="both"/>
        <w:rPr>
          <w:b/>
        </w:rPr>
      </w:pPr>
    </w:p>
    <w:p w:rsidR="00530DC6" w:rsidRDefault="00530DC6" w:rsidP="00530DC6">
      <w:pPr>
        <w:spacing w:line="240" w:lineRule="auto"/>
        <w:jc w:val="both"/>
      </w:pPr>
      <w:r>
        <w:t>Pitanja i prijedlozi članova Vijeća:</w:t>
      </w:r>
    </w:p>
    <w:p w:rsidR="00530DC6" w:rsidRDefault="00530DC6" w:rsidP="00530DC6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5946"/>
      </w:tblGrid>
      <w:tr w:rsidR="00530DC6" w:rsidTr="00530DC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DC6" w:rsidRDefault="00530DC6">
            <w:pPr>
              <w:spacing w:line="240" w:lineRule="auto"/>
              <w:jc w:val="both"/>
            </w:pPr>
            <w:r>
              <w:t>Član Vijeća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DC6" w:rsidRDefault="00530DC6">
            <w:pPr>
              <w:spacing w:line="240" w:lineRule="auto"/>
              <w:jc w:val="both"/>
            </w:pPr>
            <w:r>
              <w:t>Kratak sadržaj pitanja ili prijedloga</w:t>
            </w:r>
          </w:p>
          <w:p w:rsidR="00530DC6" w:rsidRDefault="00530DC6">
            <w:pPr>
              <w:spacing w:line="240" w:lineRule="auto"/>
              <w:jc w:val="both"/>
            </w:pPr>
          </w:p>
        </w:tc>
      </w:tr>
      <w:tr w:rsidR="00530DC6" w:rsidTr="00530DC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DC6" w:rsidRDefault="00530DC6">
            <w:pPr>
              <w:spacing w:line="240" w:lineRule="auto"/>
              <w:jc w:val="both"/>
            </w:pPr>
            <w:r>
              <w:t xml:space="preserve">Dijana Pavičić </w:t>
            </w:r>
            <w:proofErr w:type="spellStart"/>
            <w:r>
              <w:t>Haniš</w:t>
            </w:r>
            <w:proofErr w:type="spellEnd"/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DC6" w:rsidRDefault="00530DC6">
            <w:pPr>
              <w:spacing w:line="240" w:lineRule="auto"/>
              <w:jc w:val="both"/>
            </w:pPr>
            <w:r>
              <w:t xml:space="preserve">Predlaže da se na ulazu u Park Stara Trešnjevka, uz stražnju fasadu zgrade (kojoj je ulaz u </w:t>
            </w:r>
            <w:proofErr w:type="spellStart"/>
            <w:r>
              <w:t>Sokolgradskoj</w:t>
            </w:r>
            <w:proofErr w:type="spellEnd"/>
            <w:r>
              <w:t xml:space="preserve"> 2A) ukloni staro osušeno drvo koje predstavlja potencijalnu opasnost za okolinu</w:t>
            </w:r>
          </w:p>
        </w:tc>
      </w:tr>
      <w:tr w:rsidR="00530DC6" w:rsidTr="00530DC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DC6" w:rsidRDefault="00530DC6">
            <w:pPr>
              <w:spacing w:line="240" w:lineRule="auto"/>
              <w:jc w:val="both"/>
            </w:pPr>
            <w:r>
              <w:t xml:space="preserve">Krešimir </w:t>
            </w:r>
            <w:proofErr w:type="spellStart"/>
            <w:r>
              <w:t>Rehak</w:t>
            </w:r>
            <w:proofErr w:type="spellEnd"/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DC6" w:rsidRDefault="00530DC6">
            <w:pPr>
              <w:spacing w:line="240" w:lineRule="auto"/>
              <w:jc w:val="both"/>
            </w:pPr>
            <w:r>
              <w:t>Pita da li će se započetim radovima raditi proširenje Ulice grada Vukovara ili samo uređenje?</w:t>
            </w:r>
          </w:p>
        </w:tc>
      </w:tr>
      <w:tr w:rsidR="00530DC6" w:rsidTr="00530DC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DC6" w:rsidRDefault="00530DC6">
            <w:pPr>
              <w:spacing w:line="240" w:lineRule="auto"/>
              <w:jc w:val="both"/>
            </w:pPr>
            <w:r>
              <w:t>Hrvoje Nikšić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DC6" w:rsidRDefault="00530DC6">
            <w:pPr>
              <w:spacing w:line="240" w:lineRule="auto"/>
              <w:jc w:val="both"/>
            </w:pPr>
            <w:r>
              <w:t>Traži da se punionica za električna vozila na parkingu Parka Stara Trešnjevka (2 parking mjesta) koje su oštećene i izvan funkcije poprave odnosno osposobe svojoj namjeni.</w:t>
            </w:r>
          </w:p>
        </w:tc>
      </w:tr>
    </w:tbl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Dogovoren je termin slijedeće sjednice za 15. svibnja 2026. (petak) s početkom u 18:00 sati.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Sjednica je završila u 19:00 sati.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KLASA: 024-08/26-003/768</w:t>
      </w:r>
    </w:p>
    <w:p w:rsidR="00530DC6" w:rsidRDefault="00530DC6" w:rsidP="00530DC6">
      <w:pPr>
        <w:spacing w:line="240" w:lineRule="auto"/>
        <w:jc w:val="both"/>
      </w:pPr>
      <w:r>
        <w:t>URBROJ: 251-13-11-3/020-26-2</w:t>
      </w:r>
    </w:p>
    <w:p w:rsidR="00530DC6" w:rsidRDefault="00530DC6" w:rsidP="00530DC6">
      <w:pPr>
        <w:spacing w:line="240" w:lineRule="auto"/>
        <w:jc w:val="both"/>
      </w:pPr>
      <w:r>
        <w:t>Zagreb, 13. travnja 2026.</w:t>
      </w: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</w:pPr>
      <w:r>
        <w:t>Zapisnik uredila:</w:t>
      </w:r>
    </w:p>
    <w:p w:rsidR="00530DC6" w:rsidRDefault="00530DC6" w:rsidP="00530DC6">
      <w:pPr>
        <w:spacing w:line="240" w:lineRule="auto"/>
        <w:jc w:val="both"/>
      </w:pPr>
      <w:r>
        <w:t>Kristina Kasupović</w:t>
      </w:r>
    </w:p>
    <w:p w:rsidR="00530DC6" w:rsidRDefault="00530DC6" w:rsidP="00530DC6">
      <w:pPr>
        <w:spacing w:line="240" w:lineRule="auto"/>
        <w:ind w:left="4248"/>
        <w:jc w:val="center"/>
      </w:pPr>
      <w:r>
        <w:t>Predsjednica</w:t>
      </w:r>
    </w:p>
    <w:p w:rsidR="00530DC6" w:rsidRDefault="00530DC6" w:rsidP="00530DC6">
      <w:pPr>
        <w:spacing w:line="240" w:lineRule="auto"/>
        <w:ind w:left="4248"/>
        <w:jc w:val="center"/>
      </w:pPr>
      <w:r>
        <w:t>Vijeća Mjesnog odbora Stara Trešnjevka</w:t>
      </w:r>
    </w:p>
    <w:p w:rsidR="00530DC6" w:rsidRDefault="00530DC6" w:rsidP="00530DC6">
      <w:pPr>
        <w:spacing w:line="240" w:lineRule="auto"/>
        <w:ind w:left="4248"/>
        <w:jc w:val="center"/>
      </w:pPr>
    </w:p>
    <w:p w:rsidR="00530DC6" w:rsidRDefault="00530DC6" w:rsidP="00530DC6">
      <w:pPr>
        <w:spacing w:line="240" w:lineRule="auto"/>
        <w:ind w:left="4248"/>
        <w:jc w:val="center"/>
      </w:pPr>
      <w:r>
        <w:t>Vesna Bečić</w:t>
      </w:r>
    </w:p>
    <w:p w:rsidR="00530DC6" w:rsidRDefault="00530DC6" w:rsidP="00530DC6">
      <w:pPr>
        <w:spacing w:line="240" w:lineRule="auto"/>
        <w:rPr>
          <w:u w:val="single"/>
        </w:rPr>
      </w:pPr>
      <w:r>
        <w:rPr>
          <w:u w:val="single"/>
        </w:rPr>
        <w:br w:type="page"/>
      </w:r>
    </w:p>
    <w:p w:rsidR="00530DC6" w:rsidRDefault="00530DC6" w:rsidP="00530DC6">
      <w:pPr>
        <w:spacing w:line="240" w:lineRule="auto"/>
        <w:jc w:val="both"/>
      </w:pPr>
      <w:r>
        <w:lastRenderedPageBreak/>
        <w:t>Na temelju članka 100. Statuta Grada Zagreba (Službeni glasnik Grada Zagreba (23/16, 2/18, 23/18, 3/20, 3/21, 11/21 - pročišćeni tekst, 16/22) Vijeće Mjesnog odbora Stara Trešnjevka na 11. sjednici, 13. travnja 2026., donijelo je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>
        <w:rPr>
          <w:rFonts w:eastAsia="Arial"/>
          <w:b/>
          <w:color w:val="000000"/>
          <w:szCs w:val="24"/>
        </w:rPr>
        <w:t>Z A K LJ U Č A K</w:t>
      </w:r>
    </w:p>
    <w:p w:rsidR="00530DC6" w:rsidRDefault="00530DC6" w:rsidP="00530DC6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>
        <w:rPr>
          <w:rFonts w:eastAsia="Arial"/>
          <w:b/>
          <w:color w:val="000000"/>
          <w:szCs w:val="24"/>
        </w:rPr>
        <w:t>o postavljanju zaštitnih stupića na raskrižju</w:t>
      </w:r>
    </w:p>
    <w:p w:rsidR="00530DC6" w:rsidRDefault="00530DC6" w:rsidP="00530DC6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>
        <w:rPr>
          <w:rFonts w:eastAsia="Arial"/>
          <w:b/>
          <w:color w:val="000000"/>
          <w:szCs w:val="24"/>
        </w:rPr>
        <w:t xml:space="preserve">Ozaljske i </w:t>
      </w:r>
      <w:proofErr w:type="spellStart"/>
      <w:r>
        <w:rPr>
          <w:rFonts w:eastAsia="Arial"/>
          <w:b/>
          <w:color w:val="000000"/>
          <w:szCs w:val="24"/>
        </w:rPr>
        <w:t>Sokolgradske</w:t>
      </w:r>
      <w:proofErr w:type="spellEnd"/>
      <w:r>
        <w:rPr>
          <w:rFonts w:eastAsia="Arial"/>
          <w:b/>
          <w:color w:val="000000"/>
          <w:szCs w:val="24"/>
        </w:rPr>
        <w:t xml:space="preserve"> ulice </w:t>
      </w:r>
    </w:p>
    <w:p w:rsidR="00530DC6" w:rsidRDefault="00530DC6" w:rsidP="00530DC6">
      <w:pPr>
        <w:keepNext/>
        <w:keepLines/>
        <w:spacing w:line="240" w:lineRule="auto"/>
        <w:jc w:val="both"/>
        <w:rPr>
          <w:rFonts w:eastAsia="Arial"/>
          <w:b/>
          <w:color w:val="000000"/>
          <w:szCs w:val="24"/>
        </w:rPr>
      </w:pPr>
    </w:p>
    <w:p w:rsidR="00530DC6" w:rsidRDefault="00530DC6" w:rsidP="00530DC6">
      <w:pPr>
        <w:numPr>
          <w:ilvl w:val="0"/>
          <w:numId w:val="4"/>
        </w:numPr>
        <w:spacing w:line="240" w:lineRule="auto"/>
        <w:jc w:val="both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 xml:space="preserve">Vijeće Mjesnog odbora Stara Trešnjevka razmatralo je prijedlog postavljanja zaštitnih stupića na raskrižju Ozaljske i </w:t>
      </w:r>
      <w:proofErr w:type="spellStart"/>
      <w:r>
        <w:rPr>
          <w:rFonts w:eastAsia="Arial"/>
          <w:color w:val="000000"/>
          <w:szCs w:val="24"/>
        </w:rPr>
        <w:t>Sokolgradske</w:t>
      </w:r>
      <w:proofErr w:type="spellEnd"/>
      <w:r>
        <w:rPr>
          <w:rFonts w:eastAsia="Arial"/>
          <w:color w:val="000000"/>
          <w:szCs w:val="24"/>
        </w:rPr>
        <w:t xml:space="preserve"> ulice.</w:t>
      </w:r>
    </w:p>
    <w:p w:rsidR="00530DC6" w:rsidRDefault="00530DC6" w:rsidP="00530DC6">
      <w:pPr>
        <w:spacing w:line="240" w:lineRule="auto"/>
        <w:ind w:left="720"/>
        <w:jc w:val="both"/>
        <w:rPr>
          <w:rFonts w:eastAsia="Arial"/>
          <w:color w:val="000000"/>
          <w:szCs w:val="24"/>
        </w:rPr>
      </w:pPr>
    </w:p>
    <w:p w:rsidR="00530DC6" w:rsidRDefault="00530DC6" w:rsidP="00530DC6">
      <w:pPr>
        <w:numPr>
          <w:ilvl w:val="0"/>
          <w:numId w:val="4"/>
        </w:numPr>
        <w:spacing w:line="240" w:lineRule="auto"/>
        <w:jc w:val="both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 xml:space="preserve">Vijeće Mjesnog odbora Stara Trešnjevka traži postavljanje zaštitnih stupića na raskrižju Ozaljske i </w:t>
      </w:r>
      <w:proofErr w:type="spellStart"/>
      <w:r>
        <w:rPr>
          <w:rFonts w:eastAsia="Arial"/>
          <w:color w:val="000000"/>
          <w:szCs w:val="24"/>
        </w:rPr>
        <w:t>Sokolgradske</w:t>
      </w:r>
      <w:proofErr w:type="spellEnd"/>
      <w:r>
        <w:rPr>
          <w:rFonts w:eastAsia="Arial"/>
          <w:color w:val="000000"/>
          <w:szCs w:val="24"/>
        </w:rPr>
        <w:t xml:space="preserve"> ulice, uz obrazloženje i izvod iz </w:t>
      </w:r>
      <w:proofErr w:type="spellStart"/>
      <w:r>
        <w:rPr>
          <w:rFonts w:eastAsia="Arial"/>
          <w:color w:val="000000"/>
          <w:szCs w:val="24"/>
        </w:rPr>
        <w:t>Geoportala</w:t>
      </w:r>
      <w:proofErr w:type="spellEnd"/>
      <w:r>
        <w:rPr>
          <w:rFonts w:eastAsia="Arial"/>
          <w:color w:val="000000"/>
          <w:szCs w:val="24"/>
        </w:rPr>
        <w:t xml:space="preserve"> koji su sastavni dio ovog zaključka.</w:t>
      </w:r>
    </w:p>
    <w:p w:rsidR="00530DC6" w:rsidRDefault="00530DC6" w:rsidP="00530DC6">
      <w:pPr>
        <w:spacing w:line="240" w:lineRule="auto"/>
        <w:jc w:val="both"/>
        <w:rPr>
          <w:rFonts w:eastAsia="Arial"/>
          <w:color w:val="000000"/>
          <w:szCs w:val="24"/>
        </w:rPr>
      </w:pPr>
    </w:p>
    <w:p w:rsidR="00530DC6" w:rsidRDefault="00530DC6" w:rsidP="00530DC6">
      <w:pPr>
        <w:numPr>
          <w:ilvl w:val="0"/>
          <w:numId w:val="4"/>
        </w:numPr>
        <w:spacing w:line="240" w:lineRule="auto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>Ovaj zaključak dostavlja se Vijeću Gradske četvrti Trešnjevka – sjever.</w:t>
      </w:r>
    </w:p>
    <w:p w:rsidR="00530DC6" w:rsidRDefault="00530DC6" w:rsidP="00530DC6">
      <w:pPr>
        <w:spacing w:line="240" w:lineRule="auto"/>
        <w:rPr>
          <w:rFonts w:eastAsia="Arial"/>
          <w:color w:val="000000"/>
          <w:szCs w:val="24"/>
        </w:rPr>
      </w:pP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spacing w:line="240" w:lineRule="auto"/>
        <w:jc w:val="both"/>
        <w:rPr>
          <w:szCs w:val="24"/>
        </w:rPr>
      </w:pPr>
      <w:r>
        <w:rPr>
          <w:szCs w:val="24"/>
        </w:rPr>
        <w:t>KLASA: 024-08/26-003/768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  <w:r>
        <w:rPr>
          <w:szCs w:val="24"/>
        </w:rPr>
        <w:t>URBROJ: 251-13-11-3/020-26-4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  <w:r>
        <w:rPr>
          <w:szCs w:val="24"/>
        </w:rPr>
        <w:t>Zagreb, 13. travnja 2026.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>PREDSJEDNICA VIJEĆA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 xml:space="preserve">MJESNOG ODBORA 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>STARA TREŠNJEVKA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>Vesna Bečić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</w:p>
    <w:p w:rsidR="00530DC6" w:rsidRDefault="00530DC6" w:rsidP="00530DC6">
      <w:pPr>
        <w:spacing w:line="240" w:lineRule="auto"/>
      </w:pPr>
      <w:r>
        <w:br w:type="page"/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  <w:jc w:val="center"/>
      </w:pPr>
      <w:r>
        <w:t>O B R A Z L O Ž E N J E</w:t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  <w:rPr>
          <w:color w:val="000000"/>
          <w:szCs w:val="24"/>
        </w:rPr>
      </w:pPr>
      <w:r>
        <w:rPr>
          <w:rFonts w:eastAsia="Arial"/>
          <w:color w:val="000000"/>
          <w:szCs w:val="24"/>
        </w:rPr>
        <w:t xml:space="preserve">Vijeće Mjesnog odbora Stara Trešnjevka smatra da će se postavljanjem zaštitnih stupića spriječiti parkiranje sa zapadne strane </w:t>
      </w:r>
      <w:proofErr w:type="spellStart"/>
      <w:r>
        <w:rPr>
          <w:rFonts w:eastAsia="Arial"/>
          <w:color w:val="000000"/>
          <w:szCs w:val="24"/>
        </w:rPr>
        <w:t>Sokolgradske</w:t>
      </w:r>
      <w:proofErr w:type="spellEnd"/>
      <w:r>
        <w:rPr>
          <w:rFonts w:eastAsia="Arial"/>
          <w:color w:val="000000"/>
          <w:szCs w:val="24"/>
        </w:rPr>
        <w:t xml:space="preserve"> ulice te osigurati siguran ulaz – izlaz iz </w:t>
      </w:r>
      <w:proofErr w:type="spellStart"/>
      <w:r>
        <w:rPr>
          <w:rFonts w:eastAsia="Arial"/>
          <w:color w:val="000000"/>
          <w:szCs w:val="24"/>
        </w:rPr>
        <w:t>Sokolgradske</w:t>
      </w:r>
      <w:proofErr w:type="spellEnd"/>
      <w:r>
        <w:rPr>
          <w:rFonts w:eastAsia="Arial"/>
          <w:color w:val="000000"/>
          <w:szCs w:val="24"/>
        </w:rPr>
        <w:t xml:space="preserve"> ulice u Ozaljsku ulicu, a također će zaštititi prijelaz za pješake.</w:t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</w:pPr>
      <w:r>
        <w:t xml:space="preserve">Izvod iz </w:t>
      </w:r>
      <w:proofErr w:type="spellStart"/>
      <w:r>
        <w:t>Geoportala</w:t>
      </w:r>
      <w:proofErr w:type="spellEnd"/>
      <w:r>
        <w:t>:</w:t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</w:pPr>
      <w:r>
        <w:rPr>
          <w:noProof/>
          <w:lang w:eastAsia="hr-HR"/>
        </w:rPr>
        <w:drawing>
          <wp:inline distT="0" distB="0" distL="0" distR="0">
            <wp:extent cx="5753100" cy="3448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C6" w:rsidRDefault="00530DC6" w:rsidP="00530DC6">
      <w:pPr>
        <w:spacing w:line="240" w:lineRule="auto"/>
        <w:rPr>
          <w:u w:val="single"/>
        </w:rPr>
      </w:pPr>
      <w:r>
        <w:rPr>
          <w:u w:val="single"/>
        </w:rPr>
        <w:br w:type="page"/>
      </w:r>
    </w:p>
    <w:p w:rsidR="00530DC6" w:rsidRDefault="00530DC6" w:rsidP="00530DC6">
      <w:pPr>
        <w:spacing w:line="240" w:lineRule="auto"/>
        <w:jc w:val="both"/>
      </w:pPr>
      <w:r>
        <w:lastRenderedPageBreak/>
        <w:t>Na temelju članka 100. Statuta Grada Zagreba (Službeni glasnik Grada Zagreba (23/16, 2/18, 23/18, 3/20, 3/21, 11/21 - pročišćeni tekst, 16/22) Vijeće Mjesnog odbora Stara Trešnjevka na 11. sjednici, 13. travnja 2026., donijelo je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>
        <w:rPr>
          <w:rFonts w:eastAsia="Arial"/>
          <w:b/>
          <w:color w:val="000000"/>
          <w:szCs w:val="24"/>
        </w:rPr>
        <w:t>Z A K LJ U Č A K</w:t>
      </w:r>
    </w:p>
    <w:p w:rsidR="00530DC6" w:rsidRDefault="00530DC6" w:rsidP="00530DC6">
      <w:pPr>
        <w:keepNext/>
        <w:keepLines/>
        <w:spacing w:line="240" w:lineRule="auto"/>
        <w:ind w:left="34"/>
        <w:jc w:val="center"/>
        <w:rPr>
          <w:rFonts w:eastAsia="Arial"/>
          <w:b/>
          <w:color w:val="000000"/>
          <w:szCs w:val="24"/>
        </w:rPr>
      </w:pPr>
      <w:r>
        <w:rPr>
          <w:rFonts w:eastAsia="Arial"/>
          <w:b/>
          <w:color w:val="000000"/>
          <w:szCs w:val="24"/>
        </w:rPr>
        <w:t>o postavljanju klamerica u Trsatskoj ulici kod kbr. 17</w:t>
      </w:r>
    </w:p>
    <w:p w:rsidR="00530DC6" w:rsidRDefault="00530DC6" w:rsidP="00530DC6">
      <w:pPr>
        <w:keepNext/>
        <w:keepLines/>
        <w:spacing w:line="240" w:lineRule="auto"/>
        <w:jc w:val="both"/>
        <w:rPr>
          <w:rFonts w:eastAsia="Arial"/>
          <w:b/>
          <w:color w:val="000000"/>
          <w:szCs w:val="24"/>
        </w:rPr>
      </w:pPr>
    </w:p>
    <w:p w:rsidR="00530DC6" w:rsidRDefault="00530DC6" w:rsidP="00530DC6">
      <w:pPr>
        <w:numPr>
          <w:ilvl w:val="0"/>
          <w:numId w:val="5"/>
        </w:numPr>
        <w:spacing w:line="240" w:lineRule="auto"/>
        <w:jc w:val="both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>Vijeće Mjesnog odbora Stara Trešnjevka razmatralo je prijedlog postavljanja klamerica u Trsatskoj ulici kod kbr. 17.</w:t>
      </w:r>
    </w:p>
    <w:p w:rsidR="00530DC6" w:rsidRDefault="00530DC6" w:rsidP="00530DC6">
      <w:pPr>
        <w:spacing w:line="240" w:lineRule="auto"/>
        <w:ind w:left="720"/>
        <w:jc w:val="both"/>
        <w:rPr>
          <w:rFonts w:eastAsia="Arial"/>
          <w:color w:val="000000"/>
          <w:szCs w:val="24"/>
        </w:rPr>
      </w:pPr>
    </w:p>
    <w:p w:rsidR="00530DC6" w:rsidRDefault="00530DC6" w:rsidP="00530DC6">
      <w:pPr>
        <w:numPr>
          <w:ilvl w:val="0"/>
          <w:numId w:val="5"/>
        </w:numPr>
        <w:spacing w:line="240" w:lineRule="auto"/>
        <w:jc w:val="both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 xml:space="preserve">Vijeće Mjesnog odbora Stara Trešnjevka traži postavljanje klamerica u Trsatskoj ulici kod kbr. 17, uz obrazloženje i izvod iz </w:t>
      </w:r>
      <w:proofErr w:type="spellStart"/>
      <w:r>
        <w:rPr>
          <w:rFonts w:eastAsia="Arial"/>
          <w:color w:val="000000"/>
          <w:szCs w:val="24"/>
        </w:rPr>
        <w:t>Geoportala</w:t>
      </w:r>
      <w:proofErr w:type="spellEnd"/>
      <w:r>
        <w:rPr>
          <w:rFonts w:eastAsia="Arial"/>
          <w:color w:val="000000"/>
          <w:szCs w:val="24"/>
        </w:rPr>
        <w:t xml:space="preserve"> koji su sastavni dio ovog zaključka.</w:t>
      </w:r>
    </w:p>
    <w:p w:rsidR="00530DC6" w:rsidRDefault="00530DC6" w:rsidP="00530DC6">
      <w:pPr>
        <w:spacing w:line="240" w:lineRule="auto"/>
        <w:jc w:val="both"/>
        <w:rPr>
          <w:rFonts w:eastAsia="Arial"/>
          <w:color w:val="000000"/>
          <w:szCs w:val="24"/>
        </w:rPr>
      </w:pPr>
    </w:p>
    <w:p w:rsidR="00530DC6" w:rsidRDefault="00530DC6" w:rsidP="00530DC6">
      <w:pPr>
        <w:numPr>
          <w:ilvl w:val="0"/>
          <w:numId w:val="5"/>
        </w:numPr>
        <w:spacing w:line="240" w:lineRule="auto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>Ovaj zaključak dostavlja se Vijeću Gradske četvrti Trešnjevka – sjever.</w:t>
      </w:r>
    </w:p>
    <w:p w:rsidR="00530DC6" w:rsidRDefault="00530DC6" w:rsidP="00530DC6">
      <w:pPr>
        <w:spacing w:line="240" w:lineRule="auto"/>
        <w:rPr>
          <w:rFonts w:eastAsia="Arial"/>
          <w:color w:val="000000"/>
          <w:szCs w:val="24"/>
        </w:rPr>
      </w:pP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spacing w:line="240" w:lineRule="auto"/>
        <w:jc w:val="both"/>
        <w:rPr>
          <w:szCs w:val="24"/>
        </w:rPr>
      </w:pPr>
      <w:r>
        <w:rPr>
          <w:szCs w:val="24"/>
        </w:rPr>
        <w:t>KLASA: 024-08/26-003/768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  <w:r>
        <w:rPr>
          <w:szCs w:val="24"/>
        </w:rPr>
        <w:t>URBROJ: 251-13-11-3/020-26-3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  <w:r>
        <w:rPr>
          <w:szCs w:val="24"/>
        </w:rPr>
        <w:t>Zagreb, 13. travnja 2026.</w:t>
      </w: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spacing w:line="240" w:lineRule="auto"/>
        <w:jc w:val="both"/>
        <w:rPr>
          <w:szCs w:val="24"/>
        </w:rPr>
      </w:pP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>PREDSJEDNICA VIJEĆA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 xml:space="preserve">MJESNOG ODBORA 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>STARA TREŠNJEVKA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>Vesna Bečić</w:t>
      </w:r>
    </w:p>
    <w:p w:rsidR="00530DC6" w:rsidRDefault="00530DC6" w:rsidP="00530DC6">
      <w:pPr>
        <w:spacing w:line="240" w:lineRule="auto"/>
        <w:ind w:left="4248"/>
        <w:jc w:val="center"/>
        <w:rPr>
          <w:szCs w:val="24"/>
        </w:rPr>
      </w:pPr>
    </w:p>
    <w:p w:rsidR="00530DC6" w:rsidRDefault="00530DC6" w:rsidP="00530DC6">
      <w:pPr>
        <w:spacing w:line="240" w:lineRule="auto"/>
      </w:pPr>
      <w:r>
        <w:br w:type="page"/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  <w:jc w:val="center"/>
      </w:pPr>
      <w:r>
        <w:t>O B R A Z L O Ž E N J E</w:t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  <w:jc w:val="both"/>
      </w:pPr>
    </w:p>
    <w:p w:rsidR="00530DC6" w:rsidRDefault="00530DC6" w:rsidP="00530DC6">
      <w:pPr>
        <w:spacing w:line="240" w:lineRule="auto"/>
        <w:jc w:val="both"/>
        <w:rPr>
          <w:color w:val="000000"/>
          <w:szCs w:val="24"/>
        </w:rPr>
      </w:pPr>
      <w:r>
        <w:rPr>
          <w:rFonts w:eastAsia="Arial"/>
          <w:color w:val="000000"/>
          <w:szCs w:val="24"/>
        </w:rPr>
        <w:t xml:space="preserve">Vijeće Mjesnog odbora Stara Trešnjevka smatra da će se postavljanjem klamerica zaštititi zelena površina uz navedenu zgradu koja je uništena stalnim parkiranjem dostavnih vozila koji dostavljaju pakete u </w:t>
      </w:r>
      <w:proofErr w:type="spellStart"/>
      <w:r>
        <w:rPr>
          <w:rFonts w:eastAsia="Arial"/>
          <w:color w:val="000000"/>
          <w:szCs w:val="24"/>
        </w:rPr>
        <w:t>paketomat</w:t>
      </w:r>
      <w:proofErr w:type="spellEnd"/>
      <w:r>
        <w:rPr>
          <w:rFonts w:eastAsia="Arial"/>
          <w:color w:val="000000"/>
          <w:szCs w:val="24"/>
        </w:rPr>
        <w:t xml:space="preserve"> koji je postavljen uz zgradu Trsatska ulica br. 17.</w:t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</w:pPr>
      <w:r>
        <w:t xml:space="preserve">Izvod iz </w:t>
      </w:r>
      <w:proofErr w:type="spellStart"/>
      <w:r>
        <w:t>Geoportala</w:t>
      </w:r>
      <w:proofErr w:type="spellEnd"/>
      <w:r>
        <w:t>:</w:t>
      </w:r>
    </w:p>
    <w:p w:rsidR="00530DC6" w:rsidRDefault="00530DC6" w:rsidP="00530DC6">
      <w:pPr>
        <w:spacing w:line="240" w:lineRule="auto"/>
      </w:pPr>
    </w:p>
    <w:p w:rsidR="00530DC6" w:rsidRDefault="00530DC6" w:rsidP="00530DC6">
      <w:pPr>
        <w:spacing w:line="240" w:lineRule="auto"/>
      </w:pPr>
      <w:r>
        <w:rPr>
          <w:noProof/>
          <w:lang w:eastAsia="hr-HR"/>
        </w:rPr>
        <w:drawing>
          <wp:inline distT="0" distB="0" distL="0" distR="0">
            <wp:extent cx="5800725" cy="4019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C6" w:rsidRDefault="00530DC6" w:rsidP="00530DC6">
      <w:pPr>
        <w:spacing w:line="240" w:lineRule="auto"/>
        <w:ind w:right="2358"/>
        <w:jc w:val="both"/>
        <w:rPr>
          <w:u w:val="single"/>
        </w:rPr>
      </w:pPr>
    </w:p>
    <w:p w:rsidR="002F3CC9" w:rsidRPr="002F3CC9" w:rsidRDefault="002F3CC9" w:rsidP="002F3CC9">
      <w:pPr>
        <w:spacing w:line="240" w:lineRule="auto"/>
        <w:ind w:right="2358"/>
        <w:jc w:val="both"/>
        <w:rPr>
          <w:u w:val="single"/>
        </w:rPr>
      </w:pPr>
      <w:bookmarkStart w:id="0" w:name="_GoBack"/>
      <w:bookmarkEnd w:id="0"/>
    </w:p>
    <w:sectPr w:rsidR="002F3CC9" w:rsidRPr="002F3CC9" w:rsidSect="002F3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33EC"/>
    <w:multiLevelType w:val="multilevel"/>
    <w:tmpl w:val="5D2496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74E0E"/>
    <w:multiLevelType w:val="multilevel"/>
    <w:tmpl w:val="5D2496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191061"/>
    <w:multiLevelType w:val="multilevel"/>
    <w:tmpl w:val="5D2496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CC9"/>
    <w:rsid w:val="00255AD3"/>
    <w:rsid w:val="002F3CC9"/>
    <w:rsid w:val="0053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B6CB9-F70F-4A93-A555-312732AF6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1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798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Kasupović</dc:creator>
  <cp:keywords/>
  <dc:description/>
  <cp:lastModifiedBy>Kristina Kasupović</cp:lastModifiedBy>
  <cp:revision>2</cp:revision>
  <dcterms:created xsi:type="dcterms:W3CDTF">2026-04-22T06:41:00Z</dcterms:created>
  <dcterms:modified xsi:type="dcterms:W3CDTF">2026-04-27T06:40:00Z</dcterms:modified>
</cp:coreProperties>
</file>