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3818" w:rsidRPr="00C942C3" w:rsidRDefault="00C942C3" w:rsidP="00C942C3">
      <w:pPr>
        <w:spacing w:line="240" w:lineRule="auto"/>
        <w:jc w:val="center"/>
        <w:rPr>
          <w:b/>
        </w:rPr>
      </w:pPr>
      <w:bookmarkStart w:id="0" w:name="_GoBack"/>
      <w:r w:rsidRPr="00C942C3">
        <w:rPr>
          <w:b/>
        </w:rPr>
        <w:t>Z A P I S N I K</w:t>
      </w:r>
    </w:p>
    <w:p w:rsidR="00C942C3" w:rsidRPr="00C942C3" w:rsidRDefault="00C942C3" w:rsidP="00C942C3">
      <w:pPr>
        <w:spacing w:line="240" w:lineRule="auto"/>
        <w:jc w:val="center"/>
        <w:rPr>
          <w:b/>
        </w:rPr>
      </w:pPr>
      <w:r w:rsidRPr="00C942C3">
        <w:rPr>
          <w:b/>
        </w:rPr>
        <w:t xml:space="preserve">7. sjednice Vijeća Mjesnog odbora Vukomerec održane 17. prosinca 2025. </w:t>
      </w:r>
    </w:p>
    <w:p w:rsidR="00C942C3" w:rsidRPr="00C942C3" w:rsidRDefault="00C942C3" w:rsidP="00C942C3">
      <w:pPr>
        <w:spacing w:line="240" w:lineRule="auto"/>
        <w:jc w:val="center"/>
        <w:rPr>
          <w:b/>
        </w:rPr>
      </w:pPr>
      <w:r w:rsidRPr="00C942C3">
        <w:rPr>
          <w:b/>
        </w:rPr>
        <w:t>Zagreb, Porečka ulica 7a s početkom u 19,30 sati</w:t>
      </w:r>
    </w:p>
    <w:p w:rsidR="00C942C3" w:rsidRPr="00C942C3" w:rsidRDefault="00C942C3" w:rsidP="00C942C3">
      <w:pPr>
        <w:spacing w:line="240" w:lineRule="auto"/>
        <w:jc w:val="both"/>
      </w:pPr>
    </w:p>
    <w:p w:rsidR="00C942C3" w:rsidRPr="00C942C3" w:rsidRDefault="00C942C3" w:rsidP="00C942C3">
      <w:pPr>
        <w:spacing w:line="240" w:lineRule="auto"/>
        <w:jc w:val="both"/>
      </w:pPr>
      <w:r w:rsidRPr="00C942C3">
        <w:t>Nazočni članovi Vijeća:</w:t>
      </w:r>
    </w:p>
    <w:p w:rsidR="00C942C3" w:rsidRPr="00C942C3" w:rsidRDefault="00C942C3" w:rsidP="00C942C3">
      <w:pPr>
        <w:spacing w:line="240" w:lineRule="auto"/>
        <w:jc w:val="both"/>
      </w:pPr>
      <w:r w:rsidRPr="00C942C3">
        <w:t>Marija Pavičić, Siniša Želalija, Zdenka Blatančić, Matea Kičin i Vladimir Marenić.</w:t>
      </w:r>
    </w:p>
    <w:p w:rsidR="00C942C3" w:rsidRPr="00C942C3" w:rsidRDefault="00C942C3" w:rsidP="00C942C3">
      <w:pPr>
        <w:spacing w:line="240" w:lineRule="auto"/>
        <w:jc w:val="both"/>
      </w:pPr>
    </w:p>
    <w:p w:rsidR="00C942C3" w:rsidRPr="00C942C3" w:rsidRDefault="00C942C3" w:rsidP="00C942C3">
      <w:pPr>
        <w:spacing w:line="240" w:lineRule="auto"/>
        <w:jc w:val="both"/>
      </w:pPr>
      <w:r w:rsidRPr="00C942C3">
        <w:t>Odsutni članovi Vijeća :</w:t>
      </w:r>
    </w:p>
    <w:p w:rsidR="00C942C3" w:rsidRPr="00C942C3" w:rsidRDefault="00C942C3" w:rsidP="00C942C3">
      <w:pPr>
        <w:spacing w:line="240" w:lineRule="auto"/>
        <w:jc w:val="both"/>
      </w:pPr>
    </w:p>
    <w:p w:rsidR="00C942C3" w:rsidRPr="00C942C3" w:rsidRDefault="00C942C3" w:rsidP="00C942C3">
      <w:pPr>
        <w:spacing w:line="240" w:lineRule="auto"/>
        <w:jc w:val="both"/>
      </w:pPr>
    </w:p>
    <w:p w:rsidR="00C942C3" w:rsidRPr="00C942C3" w:rsidRDefault="00C942C3" w:rsidP="00C942C3">
      <w:pPr>
        <w:spacing w:line="240" w:lineRule="auto"/>
        <w:jc w:val="both"/>
      </w:pPr>
      <w:r w:rsidRPr="00C942C3">
        <w:t xml:space="preserve">Ostali nazočni: </w:t>
      </w:r>
    </w:p>
    <w:p w:rsidR="00C942C3" w:rsidRPr="00C942C3" w:rsidRDefault="00C942C3" w:rsidP="00C942C3">
      <w:pPr>
        <w:spacing w:line="240" w:lineRule="auto"/>
        <w:jc w:val="both"/>
      </w:pPr>
    </w:p>
    <w:p w:rsidR="00C942C3" w:rsidRPr="00C942C3" w:rsidRDefault="00C942C3" w:rsidP="00C942C3">
      <w:pPr>
        <w:spacing w:line="240" w:lineRule="auto"/>
        <w:jc w:val="both"/>
      </w:pPr>
      <w:r w:rsidRPr="00C942C3">
        <w:t>Predsjedava Gospođa Marija Pavičić, predsjednica Vijeća.</w:t>
      </w:r>
    </w:p>
    <w:p w:rsidR="00C942C3" w:rsidRPr="00C942C3" w:rsidRDefault="00C942C3" w:rsidP="00C942C3">
      <w:pPr>
        <w:spacing w:line="240" w:lineRule="auto"/>
        <w:jc w:val="both"/>
      </w:pPr>
    </w:p>
    <w:p w:rsidR="00C942C3" w:rsidRPr="00C942C3" w:rsidRDefault="00C942C3" w:rsidP="00C942C3">
      <w:pPr>
        <w:spacing w:line="240" w:lineRule="auto"/>
        <w:jc w:val="both"/>
      </w:pPr>
      <w:r w:rsidRPr="00C942C3">
        <w:t xml:space="preserve">Zapisnik vodi: </w:t>
      </w:r>
    </w:p>
    <w:p w:rsidR="00C942C3" w:rsidRPr="00C942C3" w:rsidRDefault="00C942C3" w:rsidP="00C942C3">
      <w:pPr>
        <w:spacing w:line="240" w:lineRule="auto"/>
        <w:jc w:val="both"/>
      </w:pPr>
    </w:p>
    <w:p w:rsidR="00C942C3" w:rsidRPr="00C942C3" w:rsidRDefault="00C942C3" w:rsidP="00C942C3">
      <w:pPr>
        <w:spacing w:line="240" w:lineRule="auto"/>
        <w:jc w:val="both"/>
      </w:pPr>
    </w:p>
    <w:p w:rsidR="00C942C3" w:rsidRPr="00C942C3" w:rsidRDefault="00C942C3" w:rsidP="00C942C3">
      <w:pPr>
        <w:spacing w:line="240" w:lineRule="auto"/>
        <w:jc w:val="both"/>
      </w:pPr>
      <w:r w:rsidRPr="00C942C3">
        <w:t>Predsjednica konstatira da je nazočno 5 od ukupno 5 članova Vijeća, što znači da Vijeće može pravovaljano odlučivati, te otvara 7. sjednicu Vijeća Mjesnog odbora.</w:t>
      </w:r>
    </w:p>
    <w:p w:rsidR="00C942C3" w:rsidRPr="00C942C3" w:rsidRDefault="00C942C3" w:rsidP="00C942C3">
      <w:pPr>
        <w:spacing w:line="240" w:lineRule="auto"/>
        <w:jc w:val="both"/>
      </w:pPr>
    </w:p>
    <w:p w:rsidR="00C942C3" w:rsidRPr="00C942C3" w:rsidRDefault="00C942C3" w:rsidP="00C942C3">
      <w:pPr>
        <w:spacing w:line="240" w:lineRule="auto"/>
        <w:jc w:val="both"/>
      </w:pPr>
      <w:r w:rsidRPr="00C942C3">
        <w:t>Predsjednica Vijeća daje zapisnik 6. sjednice na verifikaciju.</w:t>
      </w:r>
    </w:p>
    <w:p w:rsidR="00C942C3" w:rsidRPr="00C942C3" w:rsidRDefault="00C942C3" w:rsidP="00C942C3">
      <w:pPr>
        <w:spacing w:line="240" w:lineRule="auto"/>
        <w:jc w:val="both"/>
      </w:pPr>
      <w:r w:rsidRPr="00C942C3">
        <w:t>Vijeće prihvaća tekst Zapisnika 6. sjednice Vijeća, bez izmjena (ako nema izmjena) – sa sljedećim izmjenama:</w:t>
      </w:r>
    </w:p>
    <w:p w:rsidR="00C942C3" w:rsidRPr="00C942C3" w:rsidRDefault="00C942C3" w:rsidP="00C942C3">
      <w:pPr>
        <w:spacing w:line="240" w:lineRule="auto"/>
        <w:jc w:val="both"/>
      </w:pPr>
    </w:p>
    <w:p w:rsidR="00C942C3" w:rsidRPr="00C942C3" w:rsidRDefault="00C942C3" w:rsidP="00C942C3">
      <w:pPr>
        <w:spacing w:line="240" w:lineRule="auto"/>
        <w:jc w:val="both"/>
      </w:pPr>
      <w:r w:rsidRPr="00C942C3">
        <w:t>Na prijedlog predsjednika i Vijećnika XY Vijeće jednoglasno / većinom (ako je većinom onda upisati koliko glasova ZA, koliko PROTIV) glasova utvrđuje dopunjeni ili izmijenjeni (ovisno o situaciji)</w:t>
      </w:r>
    </w:p>
    <w:p w:rsidR="00C942C3" w:rsidRPr="00C942C3" w:rsidRDefault="00C942C3" w:rsidP="00C942C3">
      <w:pPr>
        <w:spacing w:line="240" w:lineRule="auto"/>
        <w:jc w:val="both"/>
      </w:pPr>
    </w:p>
    <w:p w:rsidR="00C942C3" w:rsidRPr="00C942C3" w:rsidRDefault="00C942C3" w:rsidP="00C942C3">
      <w:pPr>
        <w:spacing w:line="240" w:lineRule="auto"/>
        <w:jc w:val="both"/>
      </w:pPr>
    </w:p>
    <w:p w:rsidR="00C942C3" w:rsidRPr="00C942C3" w:rsidRDefault="00C942C3" w:rsidP="00C942C3">
      <w:pPr>
        <w:spacing w:line="240" w:lineRule="auto"/>
        <w:jc w:val="center"/>
        <w:rPr>
          <w:b/>
        </w:rPr>
      </w:pPr>
      <w:r w:rsidRPr="00C942C3">
        <w:rPr>
          <w:b/>
        </w:rPr>
        <w:t>DNEVNI  RED</w:t>
      </w:r>
    </w:p>
    <w:p w:rsidR="00C942C3" w:rsidRPr="00C942C3" w:rsidRDefault="00C942C3" w:rsidP="00C942C3">
      <w:pPr>
        <w:spacing w:line="240" w:lineRule="auto"/>
        <w:jc w:val="center"/>
        <w:rPr>
          <w:b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3"/>
        <w:gridCol w:w="8473"/>
      </w:tblGrid>
      <w:tr w:rsidR="00C942C3" w:rsidRPr="00C942C3" w:rsidTr="00C942C3">
        <w:tc>
          <w:tcPr>
            <w:tcW w:w="567" w:type="dxa"/>
            <w:shd w:val="clear" w:color="auto" w:fill="auto"/>
          </w:tcPr>
          <w:p w:rsidR="00C942C3" w:rsidRPr="00C942C3" w:rsidRDefault="00C942C3" w:rsidP="00C942C3">
            <w:pPr>
              <w:spacing w:line="240" w:lineRule="auto"/>
              <w:jc w:val="both"/>
            </w:pPr>
            <w:r w:rsidRPr="00C942C3">
              <w:t xml:space="preserve">1. </w:t>
            </w:r>
          </w:p>
        </w:tc>
        <w:tc>
          <w:tcPr>
            <w:tcW w:w="9070" w:type="dxa"/>
            <w:shd w:val="clear" w:color="auto" w:fill="auto"/>
          </w:tcPr>
          <w:p w:rsidR="00C942C3" w:rsidRPr="00C942C3" w:rsidRDefault="00C942C3" w:rsidP="00C942C3">
            <w:pPr>
              <w:spacing w:line="240" w:lineRule="auto"/>
              <w:jc w:val="both"/>
            </w:pPr>
            <w:r w:rsidRPr="00C942C3">
              <w:t>Donošenje Financijskog plana MO Vukomerec za 2026.</w:t>
            </w:r>
          </w:p>
        </w:tc>
      </w:tr>
      <w:tr w:rsidR="00C942C3" w:rsidRPr="00C942C3" w:rsidTr="00C942C3">
        <w:tc>
          <w:tcPr>
            <w:tcW w:w="567" w:type="dxa"/>
            <w:shd w:val="clear" w:color="auto" w:fill="auto"/>
          </w:tcPr>
          <w:p w:rsidR="00C942C3" w:rsidRPr="00C942C3" w:rsidRDefault="00C942C3" w:rsidP="00C942C3">
            <w:pPr>
              <w:spacing w:line="240" w:lineRule="auto"/>
              <w:jc w:val="both"/>
            </w:pPr>
            <w:r w:rsidRPr="00C942C3">
              <w:t xml:space="preserve">2. </w:t>
            </w:r>
          </w:p>
        </w:tc>
        <w:tc>
          <w:tcPr>
            <w:tcW w:w="9070" w:type="dxa"/>
            <w:shd w:val="clear" w:color="auto" w:fill="auto"/>
          </w:tcPr>
          <w:p w:rsidR="00C942C3" w:rsidRPr="00C942C3" w:rsidRDefault="00C942C3" w:rsidP="00C942C3">
            <w:pPr>
              <w:spacing w:line="240" w:lineRule="auto"/>
              <w:jc w:val="both"/>
            </w:pPr>
            <w:r w:rsidRPr="00C942C3">
              <w:t>Prijedlog zaključka o osiguravanju sredstava za realizaciju Plana potreba za</w:t>
            </w:r>
          </w:p>
          <w:p w:rsidR="00C942C3" w:rsidRPr="00C942C3" w:rsidRDefault="00C942C3" w:rsidP="00C942C3">
            <w:pPr>
              <w:spacing w:line="240" w:lineRule="auto"/>
              <w:jc w:val="both"/>
            </w:pPr>
            <w:r w:rsidRPr="00C942C3">
              <w:t>aktivnostima, programima i projektima unapređenja kvalitete života građana Mjesnog odbora Vukomerec za 2026. godinu- donošenje zaključka</w:t>
            </w:r>
          </w:p>
        </w:tc>
      </w:tr>
      <w:tr w:rsidR="00C942C3" w:rsidRPr="00C942C3" w:rsidTr="00C942C3">
        <w:tc>
          <w:tcPr>
            <w:tcW w:w="567" w:type="dxa"/>
            <w:shd w:val="clear" w:color="auto" w:fill="auto"/>
          </w:tcPr>
          <w:p w:rsidR="00C942C3" w:rsidRPr="00C942C3" w:rsidRDefault="00C942C3" w:rsidP="00C942C3">
            <w:pPr>
              <w:spacing w:line="240" w:lineRule="auto"/>
              <w:jc w:val="both"/>
            </w:pPr>
            <w:r w:rsidRPr="00C942C3">
              <w:t xml:space="preserve">3. </w:t>
            </w:r>
          </w:p>
        </w:tc>
        <w:tc>
          <w:tcPr>
            <w:tcW w:w="9070" w:type="dxa"/>
            <w:shd w:val="clear" w:color="auto" w:fill="auto"/>
          </w:tcPr>
          <w:p w:rsidR="00C942C3" w:rsidRPr="00C942C3" w:rsidRDefault="00C942C3" w:rsidP="00C942C3">
            <w:pPr>
              <w:spacing w:line="240" w:lineRule="auto"/>
              <w:jc w:val="both"/>
            </w:pPr>
            <w:r w:rsidRPr="00C942C3">
              <w:t>IVAN ĐURIĆ- suglasnost, traži se</w:t>
            </w:r>
          </w:p>
        </w:tc>
      </w:tr>
      <w:tr w:rsidR="00C942C3" w:rsidRPr="00C942C3" w:rsidTr="00C942C3">
        <w:tc>
          <w:tcPr>
            <w:tcW w:w="567" w:type="dxa"/>
            <w:shd w:val="clear" w:color="auto" w:fill="auto"/>
          </w:tcPr>
          <w:p w:rsidR="00C942C3" w:rsidRPr="00C942C3" w:rsidRDefault="00C942C3" w:rsidP="00C942C3">
            <w:pPr>
              <w:spacing w:line="240" w:lineRule="auto"/>
              <w:jc w:val="both"/>
            </w:pPr>
            <w:r w:rsidRPr="00C942C3">
              <w:t xml:space="preserve">4. </w:t>
            </w:r>
          </w:p>
        </w:tc>
        <w:tc>
          <w:tcPr>
            <w:tcW w:w="9070" w:type="dxa"/>
            <w:shd w:val="clear" w:color="auto" w:fill="auto"/>
          </w:tcPr>
          <w:p w:rsidR="00C942C3" w:rsidRPr="00C942C3" w:rsidRDefault="00C942C3" w:rsidP="00C942C3">
            <w:pPr>
              <w:spacing w:line="240" w:lineRule="auto"/>
              <w:jc w:val="both"/>
            </w:pPr>
            <w:r w:rsidRPr="00C942C3">
              <w:t>Pitanja, prijedlozi i obavijesti</w:t>
            </w:r>
          </w:p>
          <w:p w:rsidR="00C942C3" w:rsidRPr="00C942C3" w:rsidRDefault="00C942C3" w:rsidP="00C942C3">
            <w:pPr>
              <w:spacing w:line="240" w:lineRule="auto"/>
              <w:jc w:val="both"/>
            </w:pPr>
          </w:p>
          <w:p w:rsidR="00C942C3" w:rsidRPr="00C942C3" w:rsidRDefault="00C942C3" w:rsidP="00C942C3">
            <w:pPr>
              <w:spacing w:line="240" w:lineRule="auto"/>
              <w:jc w:val="both"/>
            </w:pPr>
          </w:p>
        </w:tc>
      </w:tr>
    </w:tbl>
    <w:p w:rsidR="00C942C3" w:rsidRPr="00C942C3" w:rsidRDefault="00C942C3" w:rsidP="00C942C3">
      <w:pPr>
        <w:spacing w:line="240" w:lineRule="auto"/>
        <w:jc w:val="both"/>
        <w:rPr>
          <w:b/>
        </w:rPr>
      </w:pPr>
      <w:r w:rsidRPr="00C942C3">
        <w:rPr>
          <w:b/>
        </w:rPr>
        <w:t>Ad1. Donošenje Financijskog plana MO Vukomerec za 2026.</w:t>
      </w:r>
    </w:p>
    <w:p w:rsidR="00C942C3" w:rsidRPr="00C942C3" w:rsidRDefault="00C942C3" w:rsidP="00C942C3">
      <w:pPr>
        <w:spacing w:line="240" w:lineRule="auto"/>
        <w:jc w:val="both"/>
        <w:rPr>
          <w:b/>
        </w:rPr>
      </w:pPr>
    </w:p>
    <w:p w:rsidR="00C942C3" w:rsidRPr="00C942C3" w:rsidRDefault="00C942C3" w:rsidP="00C942C3">
      <w:pPr>
        <w:spacing w:line="240" w:lineRule="auto"/>
        <w:jc w:val="both"/>
      </w:pPr>
      <w:r w:rsidRPr="00C942C3">
        <w:t>Uvodno obrazloženje iznosi Predsjednik Vijeća (ili se navodi ime i prezime Vijećnika kojem predsjednik dozvoli da izloži obrazloženje točke dnevnog reda).</w:t>
      </w:r>
    </w:p>
    <w:p w:rsidR="00C942C3" w:rsidRPr="00C942C3" w:rsidRDefault="00C942C3" w:rsidP="00C942C3">
      <w:pPr>
        <w:spacing w:line="240" w:lineRule="auto"/>
        <w:jc w:val="both"/>
      </w:pPr>
    </w:p>
    <w:p w:rsidR="00C942C3" w:rsidRPr="00C942C3" w:rsidRDefault="00C942C3" w:rsidP="00C942C3">
      <w:pPr>
        <w:spacing w:line="240" w:lineRule="auto"/>
        <w:jc w:val="both"/>
      </w:pPr>
    </w:p>
    <w:p w:rsidR="00C942C3" w:rsidRPr="00C942C3" w:rsidRDefault="00C942C3" w:rsidP="00C942C3">
      <w:pPr>
        <w:spacing w:line="240" w:lineRule="auto"/>
        <w:jc w:val="both"/>
      </w:pPr>
      <w:r w:rsidRPr="00C942C3">
        <w:t xml:space="preserve">U raspravi sudjeluju: Marija Pavičić, Siniša Želalija, Zdenka Blatančić, Matea Kičin i Vladimir  Marenić, </w:t>
      </w:r>
    </w:p>
    <w:p w:rsidR="00C942C3" w:rsidRPr="00C942C3" w:rsidRDefault="00C942C3" w:rsidP="00C942C3">
      <w:pPr>
        <w:spacing w:line="240" w:lineRule="auto"/>
        <w:jc w:val="both"/>
      </w:pPr>
    </w:p>
    <w:p w:rsidR="00C942C3" w:rsidRPr="00C942C3" w:rsidRDefault="00C942C3" w:rsidP="00C942C3">
      <w:pPr>
        <w:spacing w:line="240" w:lineRule="auto"/>
        <w:jc w:val="both"/>
      </w:pPr>
      <w:r w:rsidRPr="00C942C3">
        <w:t>Vijeće jednoglasno donosi</w:t>
      </w:r>
    </w:p>
    <w:p w:rsidR="00C942C3" w:rsidRPr="00C942C3" w:rsidRDefault="00C942C3" w:rsidP="00C942C3">
      <w:pPr>
        <w:spacing w:line="240" w:lineRule="auto"/>
        <w:jc w:val="both"/>
      </w:pPr>
    </w:p>
    <w:p w:rsidR="00C942C3" w:rsidRPr="00C942C3" w:rsidRDefault="00C942C3" w:rsidP="00C942C3">
      <w:pPr>
        <w:spacing w:line="240" w:lineRule="auto"/>
        <w:jc w:val="both"/>
      </w:pPr>
    </w:p>
    <w:p w:rsidR="00C942C3" w:rsidRPr="00C942C3" w:rsidRDefault="00C942C3" w:rsidP="00C942C3">
      <w:pPr>
        <w:spacing w:line="240" w:lineRule="auto"/>
      </w:pPr>
      <w:r w:rsidRPr="00C942C3">
        <w:t xml:space="preserve"> o Donošenje  Financijskog plana MO Vukomerec za 2026.</w:t>
      </w:r>
    </w:p>
    <w:p w:rsidR="00C942C3" w:rsidRPr="00C942C3" w:rsidRDefault="00C942C3" w:rsidP="00C942C3">
      <w:pPr>
        <w:spacing w:line="240" w:lineRule="auto"/>
      </w:pPr>
    </w:p>
    <w:p w:rsidR="00C942C3" w:rsidRPr="00C942C3" w:rsidRDefault="00C942C3" w:rsidP="00C942C3">
      <w:pPr>
        <w:spacing w:line="240" w:lineRule="auto"/>
        <w:jc w:val="both"/>
      </w:pPr>
      <w:r w:rsidRPr="00C942C3">
        <w:t>(Zaključak se prilaže ovom zapisniku i njegov je sastavni dio.)</w:t>
      </w:r>
    </w:p>
    <w:p w:rsidR="00C942C3" w:rsidRPr="00C942C3" w:rsidRDefault="00C942C3" w:rsidP="00C942C3">
      <w:pPr>
        <w:spacing w:line="240" w:lineRule="auto"/>
        <w:jc w:val="both"/>
      </w:pPr>
    </w:p>
    <w:p w:rsidR="00C942C3" w:rsidRPr="00C942C3" w:rsidRDefault="00C942C3" w:rsidP="00C942C3">
      <w:pPr>
        <w:spacing w:line="240" w:lineRule="auto"/>
        <w:jc w:val="both"/>
        <w:rPr>
          <w:b/>
        </w:rPr>
      </w:pPr>
      <w:r w:rsidRPr="00C942C3">
        <w:rPr>
          <w:b/>
        </w:rPr>
        <w:t>Ad2. Prijedlog zaključka o osiguravanju sredstava za realizaciju Plana potreba za</w:t>
      </w:r>
    </w:p>
    <w:p w:rsidR="00C942C3" w:rsidRPr="00C942C3" w:rsidRDefault="00C942C3" w:rsidP="00C942C3">
      <w:pPr>
        <w:spacing w:line="240" w:lineRule="auto"/>
        <w:jc w:val="both"/>
        <w:rPr>
          <w:b/>
        </w:rPr>
      </w:pPr>
      <w:r w:rsidRPr="00C942C3">
        <w:rPr>
          <w:b/>
        </w:rPr>
        <w:t>aktivnostima, programima i projektima unapređenja kvalitete života građana Mjesnog odbora Vukomerec za 2026. godinu- donošenje zaključka</w:t>
      </w:r>
    </w:p>
    <w:p w:rsidR="00C942C3" w:rsidRPr="00C942C3" w:rsidRDefault="00C942C3" w:rsidP="00C942C3">
      <w:pPr>
        <w:spacing w:line="240" w:lineRule="auto"/>
        <w:jc w:val="both"/>
        <w:rPr>
          <w:b/>
        </w:rPr>
      </w:pPr>
    </w:p>
    <w:p w:rsidR="00C942C3" w:rsidRPr="00C942C3" w:rsidRDefault="00C942C3" w:rsidP="00C942C3">
      <w:pPr>
        <w:spacing w:line="240" w:lineRule="auto"/>
        <w:jc w:val="both"/>
      </w:pPr>
      <w:r w:rsidRPr="00C942C3">
        <w:t>Uvodno obrazloženje iznosi Predsjednik Vijeća (ili se navodi ime i prezime Vijećnika kojem predsjednik dozvoli da izloži obrazloženje točke dnevnog reda).</w:t>
      </w:r>
    </w:p>
    <w:p w:rsidR="00C942C3" w:rsidRPr="00C942C3" w:rsidRDefault="00C942C3" w:rsidP="00C942C3">
      <w:pPr>
        <w:spacing w:line="240" w:lineRule="auto"/>
        <w:jc w:val="both"/>
      </w:pPr>
    </w:p>
    <w:p w:rsidR="00C942C3" w:rsidRPr="00C942C3" w:rsidRDefault="00C942C3" w:rsidP="00C942C3">
      <w:pPr>
        <w:spacing w:line="240" w:lineRule="auto"/>
        <w:jc w:val="both"/>
      </w:pPr>
    </w:p>
    <w:p w:rsidR="00C942C3" w:rsidRPr="00C942C3" w:rsidRDefault="00C942C3" w:rsidP="00C942C3">
      <w:pPr>
        <w:spacing w:line="240" w:lineRule="auto"/>
        <w:jc w:val="both"/>
      </w:pPr>
      <w:r w:rsidRPr="00C942C3">
        <w:t xml:space="preserve">U raspravi sudjeluju: Marija Pavičić, Siniša Želalija, Zdenka Blatančić, Matea Kičin i Vladimir  Marenić, </w:t>
      </w:r>
    </w:p>
    <w:p w:rsidR="00C942C3" w:rsidRPr="00C942C3" w:rsidRDefault="00C942C3" w:rsidP="00C942C3">
      <w:pPr>
        <w:spacing w:line="240" w:lineRule="auto"/>
        <w:jc w:val="both"/>
      </w:pPr>
    </w:p>
    <w:p w:rsidR="00C942C3" w:rsidRPr="00C942C3" w:rsidRDefault="00C942C3" w:rsidP="00C942C3">
      <w:pPr>
        <w:spacing w:line="240" w:lineRule="auto"/>
        <w:jc w:val="both"/>
      </w:pPr>
      <w:r w:rsidRPr="00C942C3">
        <w:t>Vijeće jednoglasno donosi</w:t>
      </w:r>
    </w:p>
    <w:p w:rsidR="00C942C3" w:rsidRPr="00C942C3" w:rsidRDefault="00C942C3" w:rsidP="00C942C3">
      <w:pPr>
        <w:spacing w:line="240" w:lineRule="auto"/>
        <w:jc w:val="both"/>
      </w:pPr>
    </w:p>
    <w:p w:rsidR="00C942C3" w:rsidRPr="00C942C3" w:rsidRDefault="00C942C3" w:rsidP="00C942C3">
      <w:pPr>
        <w:spacing w:line="240" w:lineRule="auto"/>
        <w:jc w:val="both"/>
      </w:pPr>
    </w:p>
    <w:p w:rsidR="00C942C3" w:rsidRPr="00C942C3" w:rsidRDefault="00C942C3" w:rsidP="00C942C3">
      <w:pPr>
        <w:spacing w:line="240" w:lineRule="auto"/>
      </w:pPr>
      <w:r w:rsidRPr="00C942C3">
        <w:t>Zaključak  o osiguravanju sredstava za realizaciju Plana potreba za</w:t>
      </w:r>
    </w:p>
    <w:p w:rsidR="00C942C3" w:rsidRPr="00C942C3" w:rsidRDefault="00C942C3" w:rsidP="00C942C3">
      <w:pPr>
        <w:spacing w:line="240" w:lineRule="auto"/>
      </w:pPr>
      <w:r w:rsidRPr="00C942C3">
        <w:t>aktivnostima, programima i projektima unapređenja kvalitete života građana Mjesnog odbora Vukomerec za 2026. godinu- donošenje zaključka</w:t>
      </w:r>
    </w:p>
    <w:p w:rsidR="00C942C3" w:rsidRPr="00C942C3" w:rsidRDefault="00C942C3" w:rsidP="00C942C3">
      <w:pPr>
        <w:spacing w:line="240" w:lineRule="auto"/>
      </w:pPr>
    </w:p>
    <w:p w:rsidR="00C942C3" w:rsidRPr="00C942C3" w:rsidRDefault="00C942C3" w:rsidP="00C942C3">
      <w:pPr>
        <w:spacing w:line="240" w:lineRule="auto"/>
        <w:jc w:val="both"/>
      </w:pPr>
      <w:r w:rsidRPr="00C942C3">
        <w:t>(Zaključak se prilaže ovom zapisniku i njegov je sastavni dio.)</w:t>
      </w:r>
    </w:p>
    <w:p w:rsidR="00C942C3" w:rsidRPr="00C942C3" w:rsidRDefault="00C942C3" w:rsidP="00C942C3">
      <w:pPr>
        <w:spacing w:line="240" w:lineRule="auto"/>
        <w:jc w:val="both"/>
      </w:pPr>
    </w:p>
    <w:p w:rsidR="00C942C3" w:rsidRPr="00C942C3" w:rsidRDefault="00C942C3" w:rsidP="00C942C3">
      <w:pPr>
        <w:spacing w:line="240" w:lineRule="auto"/>
        <w:jc w:val="both"/>
        <w:rPr>
          <w:b/>
        </w:rPr>
      </w:pPr>
      <w:r w:rsidRPr="00C942C3">
        <w:rPr>
          <w:b/>
        </w:rPr>
        <w:t>Ad3. IVAN ĐURIĆ- suglasnost, traži se</w:t>
      </w:r>
    </w:p>
    <w:p w:rsidR="00C942C3" w:rsidRPr="00C942C3" w:rsidRDefault="00C942C3" w:rsidP="00C942C3">
      <w:pPr>
        <w:spacing w:line="240" w:lineRule="auto"/>
        <w:jc w:val="both"/>
        <w:rPr>
          <w:b/>
        </w:rPr>
      </w:pPr>
    </w:p>
    <w:p w:rsidR="00C942C3" w:rsidRPr="00C942C3" w:rsidRDefault="00C942C3" w:rsidP="00C942C3">
      <w:pPr>
        <w:spacing w:line="240" w:lineRule="auto"/>
        <w:jc w:val="both"/>
      </w:pPr>
      <w:r w:rsidRPr="00C942C3">
        <w:t>Uvodno obrazloženje iznosi Predsjednik Vijeća (ili se navodi ime i prezime Vijećnika kojem predsjednik dozvoli da izloži obrazloženje točke dnevnog reda).</w:t>
      </w:r>
    </w:p>
    <w:p w:rsidR="00C942C3" w:rsidRPr="00C942C3" w:rsidRDefault="00C942C3" w:rsidP="00C942C3">
      <w:pPr>
        <w:spacing w:line="240" w:lineRule="auto"/>
        <w:jc w:val="both"/>
      </w:pPr>
    </w:p>
    <w:p w:rsidR="00C942C3" w:rsidRPr="00C942C3" w:rsidRDefault="00C942C3" w:rsidP="00C942C3">
      <w:pPr>
        <w:spacing w:line="240" w:lineRule="auto"/>
        <w:jc w:val="both"/>
      </w:pPr>
    </w:p>
    <w:p w:rsidR="00C942C3" w:rsidRPr="00C942C3" w:rsidRDefault="00C942C3" w:rsidP="00C942C3">
      <w:pPr>
        <w:spacing w:line="240" w:lineRule="auto"/>
        <w:jc w:val="both"/>
      </w:pPr>
      <w:r w:rsidRPr="00C942C3">
        <w:t xml:space="preserve">U raspravi sudjeluju: Marija Pavičić, Siniša Želalija, Zdenka Blatančić, Matea Kičin i Vladimir  Marenić, </w:t>
      </w:r>
    </w:p>
    <w:p w:rsidR="00C942C3" w:rsidRPr="00C942C3" w:rsidRDefault="00C942C3" w:rsidP="00C942C3">
      <w:pPr>
        <w:spacing w:line="240" w:lineRule="auto"/>
        <w:jc w:val="both"/>
      </w:pPr>
    </w:p>
    <w:p w:rsidR="00C942C3" w:rsidRPr="00C942C3" w:rsidRDefault="00C942C3" w:rsidP="00C942C3">
      <w:pPr>
        <w:spacing w:line="240" w:lineRule="auto"/>
        <w:jc w:val="both"/>
      </w:pPr>
      <w:r w:rsidRPr="00C942C3">
        <w:t>Vijeće jednoglasno donosi</w:t>
      </w:r>
    </w:p>
    <w:p w:rsidR="00C942C3" w:rsidRPr="00C942C3" w:rsidRDefault="00C942C3" w:rsidP="00C942C3">
      <w:pPr>
        <w:spacing w:line="240" w:lineRule="auto"/>
        <w:jc w:val="both"/>
      </w:pPr>
    </w:p>
    <w:p w:rsidR="00C942C3" w:rsidRPr="00C942C3" w:rsidRDefault="00C942C3" w:rsidP="00C942C3">
      <w:pPr>
        <w:spacing w:line="240" w:lineRule="auto"/>
        <w:jc w:val="both"/>
      </w:pPr>
    </w:p>
    <w:p w:rsidR="00C942C3" w:rsidRPr="00C942C3" w:rsidRDefault="00C942C3" w:rsidP="00C942C3">
      <w:pPr>
        <w:spacing w:line="240" w:lineRule="auto"/>
      </w:pPr>
      <w:r w:rsidRPr="00C942C3">
        <w:t xml:space="preserve"> o IVAN  ĐURIĆ- suglasnost, traži se</w:t>
      </w:r>
    </w:p>
    <w:p w:rsidR="00C942C3" w:rsidRPr="00C942C3" w:rsidRDefault="00C942C3" w:rsidP="00C942C3">
      <w:pPr>
        <w:spacing w:line="240" w:lineRule="auto"/>
      </w:pPr>
    </w:p>
    <w:p w:rsidR="00C942C3" w:rsidRPr="00C942C3" w:rsidRDefault="00C942C3" w:rsidP="00C942C3">
      <w:pPr>
        <w:spacing w:line="240" w:lineRule="auto"/>
        <w:jc w:val="both"/>
      </w:pPr>
      <w:r w:rsidRPr="00C942C3">
        <w:t>(Zaključak se prilaže ovom zapisniku i njegov je sastavni dio.)</w:t>
      </w:r>
    </w:p>
    <w:p w:rsidR="00C942C3" w:rsidRPr="00C942C3" w:rsidRDefault="00C942C3" w:rsidP="00C942C3">
      <w:pPr>
        <w:spacing w:line="240" w:lineRule="auto"/>
        <w:jc w:val="both"/>
      </w:pPr>
    </w:p>
    <w:p w:rsidR="00C942C3" w:rsidRPr="00C942C3" w:rsidRDefault="00C942C3" w:rsidP="00C942C3">
      <w:pPr>
        <w:spacing w:line="240" w:lineRule="auto"/>
        <w:jc w:val="both"/>
        <w:rPr>
          <w:b/>
        </w:rPr>
      </w:pPr>
      <w:r w:rsidRPr="00C942C3">
        <w:rPr>
          <w:b/>
        </w:rPr>
        <w:t>Ad4. Pitanja, prijedlozi i obavijesti</w:t>
      </w:r>
    </w:p>
    <w:p w:rsidR="00C942C3" w:rsidRPr="00C942C3" w:rsidRDefault="00C942C3" w:rsidP="00C942C3">
      <w:pPr>
        <w:spacing w:line="240" w:lineRule="auto"/>
        <w:jc w:val="both"/>
        <w:rPr>
          <w:b/>
        </w:rPr>
      </w:pPr>
    </w:p>
    <w:p w:rsidR="00C942C3" w:rsidRPr="00C942C3" w:rsidRDefault="00C942C3" w:rsidP="00C942C3">
      <w:pPr>
        <w:spacing w:line="240" w:lineRule="auto"/>
        <w:jc w:val="both"/>
      </w:pPr>
      <w:r w:rsidRPr="00C942C3">
        <w:t xml:space="preserve">Predsjednik obavještava članove Vijeća o: </w:t>
      </w:r>
    </w:p>
    <w:p w:rsidR="00C942C3" w:rsidRPr="00C942C3" w:rsidRDefault="00C942C3" w:rsidP="00C942C3">
      <w:pPr>
        <w:spacing w:line="240" w:lineRule="auto"/>
        <w:jc w:val="both"/>
      </w:pPr>
    </w:p>
    <w:p w:rsidR="00C942C3" w:rsidRPr="00C942C3" w:rsidRDefault="00C942C3" w:rsidP="00C942C3">
      <w:pPr>
        <w:spacing w:line="240" w:lineRule="auto"/>
        <w:jc w:val="both"/>
      </w:pPr>
    </w:p>
    <w:p w:rsidR="00C942C3" w:rsidRPr="00C942C3" w:rsidRDefault="00C942C3" w:rsidP="00C942C3">
      <w:pPr>
        <w:spacing w:line="240" w:lineRule="auto"/>
        <w:jc w:val="both"/>
      </w:pPr>
    </w:p>
    <w:p w:rsidR="00C942C3" w:rsidRPr="00C942C3" w:rsidRDefault="00C942C3" w:rsidP="00C942C3">
      <w:pPr>
        <w:spacing w:line="240" w:lineRule="auto"/>
        <w:jc w:val="both"/>
      </w:pPr>
      <w:r w:rsidRPr="00C942C3">
        <w:t>Pitanja i prijedlozi članova Vijeća:</w:t>
      </w:r>
    </w:p>
    <w:p w:rsidR="00C942C3" w:rsidRPr="00C942C3" w:rsidRDefault="00C942C3" w:rsidP="00C942C3">
      <w:pPr>
        <w:spacing w:line="240" w:lineRule="auto"/>
        <w:jc w:val="both"/>
      </w:pP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3060"/>
        <w:gridCol w:w="5956"/>
      </w:tblGrid>
      <w:tr w:rsidR="00C942C3" w:rsidRPr="00C942C3" w:rsidTr="00C942C3">
        <w:tc>
          <w:tcPr>
            <w:tcW w:w="567" w:type="dxa"/>
          </w:tcPr>
          <w:p w:rsidR="00C942C3" w:rsidRPr="00C942C3" w:rsidRDefault="00C942C3" w:rsidP="00C942C3">
            <w:pPr>
              <w:spacing w:line="240" w:lineRule="auto"/>
              <w:jc w:val="both"/>
            </w:pPr>
            <w:r w:rsidRPr="00C942C3">
              <w:t>Član Vijeća</w:t>
            </w:r>
          </w:p>
        </w:tc>
        <w:tc>
          <w:tcPr>
            <w:tcW w:w="9070" w:type="dxa"/>
          </w:tcPr>
          <w:p w:rsidR="00C942C3" w:rsidRPr="00C942C3" w:rsidRDefault="00C942C3" w:rsidP="00C942C3">
            <w:pPr>
              <w:spacing w:line="240" w:lineRule="auto"/>
              <w:jc w:val="both"/>
            </w:pPr>
            <w:r w:rsidRPr="00C942C3">
              <w:t>Kratak sadržaj pitanja ili prijedloga</w:t>
            </w:r>
          </w:p>
          <w:p w:rsidR="00C942C3" w:rsidRPr="00C942C3" w:rsidRDefault="00C942C3" w:rsidP="00C942C3">
            <w:pPr>
              <w:spacing w:line="240" w:lineRule="auto"/>
              <w:jc w:val="both"/>
            </w:pPr>
          </w:p>
        </w:tc>
      </w:tr>
      <w:tr w:rsidR="00C942C3" w:rsidRPr="00C942C3" w:rsidTr="00C942C3">
        <w:tc>
          <w:tcPr>
            <w:tcW w:w="4508" w:type="dxa"/>
          </w:tcPr>
          <w:p w:rsidR="00C942C3" w:rsidRPr="00C942C3" w:rsidRDefault="00C942C3" w:rsidP="00C942C3">
            <w:pPr>
              <w:spacing w:line="240" w:lineRule="auto"/>
              <w:jc w:val="both"/>
            </w:pPr>
          </w:p>
        </w:tc>
        <w:tc>
          <w:tcPr>
            <w:tcW w:w="4508" w:type="dxa"/>
          </w:tcPr>
          <w:p w:rsidR="00C942C3" w:rsidRPr="00C942C3" w:rsidRDefault="00C942C3" w:rsidP="00C942C3">
            <w:pPr>
              <w:spacing w:line="240" w:lineRule="auto"/>
              <w:jc w:val="both"/>
            </w:pPr>
          </w:p>
        </w:tc>
      </w:tr>
      <w:tr w:rsidR="00C942C3" w:rsidRPr="00C942C3" w:rsidTr="00C942C3">
        <w:tc>
          <w:tcPr>
            <w:tcW w:w="4508" w:type="dxa"/>
          </w:tcPr>
          <w:p w:rsidR="00C942C3" w:rsidRPr="00C942C3" w:rsidRDefault="00C942C3" w:rsidP="00C942C3">
            <w:pPr>
              <w:spacing w:line="240" w:lineRule="auto"/>
              <w:jc w:val="both"/>
            </w:pPr>
          </w:p>
        </w:tc>
        <w:tc>
          <w:tcPr>
            <w:tcW w:w="4508" w:type="dxa"/>
          </w:tcPr>
          <w:p w:rsidR="00C942C3" w:rsidRPr="00C942C3" w:rsidRDefault="00C942C3" w:rsidP="00C942C3">
            <w:pPr>
              <w:spacing w:line="240" w:lineRule="auto"/>
              <w:jc w:val="both"/>
            </w:pPr>
          </w:p>
        </w:tc>
      </w:tr>
      <w:tr w:rsidR="00C942C3" w:rsidRPr="00C942C3" w:rsidTr="00C942C3">
        <w:tc>
          <w:tcPr>
            <w:tcW w:w="4508" w:type="dxa"/>
          </w:tcPr>
          <w:p w:rsidR="00C942C3" w:rsidRPr="00C942C3" w:rsidRDefault="00C942C3" w:rsidP="00C942C3">
            <w:pPr>
              <w:spacing w:line="240" w:lineRule="auto"/>
              <w:jc w:val="both"/>
            </w:pPr>
          </w:p>
        </w:tc>
        <w:tc>
          <w:tcPr>
            <w:tcW w:w="4508" w:type="dxa"/>
          </w:tcPr>
          <w:p w:rsidR="00C942C3" w:rsidRPr="00C942C3" w:rsidRDefault="00C942C3" w:rsidP="00C942C3">
            <w:pPr>
              <w:spacing w:line="240" w:lineRule="auto"/>
              <w:jc w:val="both"/>
            </w:pPr>
          </w:p>
        </w:tc>
      </w:tr>
      <w:tr w:rsidR="00C942C3" w:rsidRPr="00C942C3" w:rsidTr="00C942C3">
        <w:tc>
          <w:tcPr>
            <w:tcW w:w="4508" w:type="dxa"/>
          </w:tcPr>
          <w:p w:rsidR="00C942C3" w:rsidRPr="00C942C3" w:rsidRDefault="00C942C3" w:rsidP="00C942C3">
            <w:pPr>
              <w:spacing w:line="240" w:lineRule="auto"/>
              <w:jc w:val="both"/>
            </w:pPr>
          </w:p>
        </w:tc>
        <w:tc>
          <w:tcPr>
            <w:tcW w:w="4508" w:type="dxa"/>
          </w:tcPr>
          <w:p w:rsidR="00C942C3" w:rsidRPr="00C942C3" w:rsidRDefault="00C942C3" w:rsidP="00C942C3">
            <w:pPr>
              <w:spacing w:line="240" w:lineRule="auto"/>
              <w:jc w:val="both"/>
            </w:pPr>
          </w:p>
        </w:tc>
      </w:tr>
    </w:tbl>
    <w:p w:rsidR="00C942C3" w:rsidRPr="00C942C3" w:rsidRDefault="00C942C3" w:rsidP="00C942C3">
      <w:pPr>
        <w:spacing w:line="240" w:lineRule="auto"/>
        <w:jc w:val="both"/>
      </w:pPr>
    </w:p>
    <w:p w:rsidR="00C942C3" w:rsidRPr="00C942C3" w:rsidRDefault="00C942C3" w:rsidP="00C942C3">
      <w:pPr>
        <w:spacing w:line="240" w:lineRule="auto"/>
        <w:jc w:val="both"/>
      </w:pPr>
    </w:p>
    <w:p w:rsidR="00C942C3" w:rsidRPr="00C942C3" w:rsidRDefault="00C942C3" w:rsidP="00C942C3">
      <w:pPr>
        <w:spacing w:line="240" w:lineRule="auto"/>
        <w:jc w:val="both"/>
      </w:pPr>
    </w:p>
    <w:p w:rsidR="00C942C3" w:rsidRPr="00C942C3" w:rsidRDefault="00C942C3" w:rsidP="00C942C3">
      <w:pPr>
        <w:spacing w:line="240" w:lineRule="auto"/>
        <w:jc w:val="both"/>
      </w:pPr>
      <w:r w:rsidRPr="00C942C3">
        <w:t>Sjednica je završila u &lt;upiši sat&gt;.</w:t>
      </w:r>
    </w:p>
    <w:p w:rsidR="00C942C3" w:rsidRPr="00C942C3" w:rsidRDefault="00C942C3" w:rsidP="00C942C3">
      <w:pPr>
        <w:spacing w:line="240" w:lineRule="auto"/>
        <w:jc w:val="both"/>
      </w:pPr>
    </w:p>
    <w:p w:rsidR="00C942C3" w:rsidRPr="00C942C3" w:rsidRDefault="00C942C3" w:rsidP="00C942C3">
      <w:pPr>
        <w:spacing w:line="240" w:lineRule="auto"/>
        <w:jc w:val="both"/>
      </w:pPr>
      <w:r w:rsidRPr="00C942C3">
        <w:t>KLASA: 024-08/25-003/2301</w:t>
      </w:r>
    </w:p>
    <w:p w:rsidR="00C942C3" w:rsidRPr="00C942C3" w:rsidRDefault="00C942C3" w:rsidP="00C942C3">
      <w:pPr>
        <w:spacing w:line="240" w:lineRule="auto"/>
        <w:jc w:val="both"/>
      </w:pPr>
      <w:r w:rsidRPr="00C942C3">
        <w:t>URBROJ: 251-13-11-5/004-25-1</w:t>
      </w:r>
    </w:p>
    <w:p w:rsidR="00C942C3" w:rsidRPr="00C942C3" w:rsidRDefault="00C942C3" w:rsidP="00C942C3">
      <w:pPr>
        <w:spacing w:line="240" w:lineRule="auto"/>
        <w:jc w:val="both"/>
      </w:pPr>
      <w:r w:rsidRPr="00C942C3">
        <w:t>Zagreb, 17. prosinca 2025.</w:t>
      </w:r>
    </w:p>
    <w:p w:rsidR="00C942C3" w:rsidRPr="00C942C3" w:rsidRDefault="00C942C3" w:rsidP="00C942C3">
      <w:pPr>
        <w:spacing w:line="240" w:lineRule="auto"/>
        <w:jc w:val="both"/>
      </w:pPr>
    </w:p>
    <w:p w:rsidR="00C942C3" w:rsidRPr="00C942C3" w:rsidRDefault="00C942C3" w:rsidP="00C942C3">
      <w:pPr>
        <w:spacing w:line="240" w:lineRule="auto"/>
        <w:jc w:val="both"/>
      </w:pPr>
      <w:r w:rsidRPr="00C942C3">
        <w:t>Zapisnik uredio/la:</w:t>
      </w:r>
    </w:p>
    <w:p w:rsidR="00C942C3" w:rsidRPr="00C942C3" w:rsidRDefault="00C942C3" w:rsidP="00C942C3">
      <w:pPr>
        <w:spacing w:line="240" w:lineRule="auto"/>
        <w:jc w:val="both"/>
      </w:pPr>
      <w:r w:rsidRPr="00C942C3">
        <w:t>&lt;upiši tko je vodio zapisnik&gt;.</w:t>
      </w:r>
    </w:p>
    <w:p w:rsidR="00C942C3" w:rsidRPr="00C942C3" w:rsidRDefault="00C942C3" w:rsidP="00C942C3">
      <w:pPr>
        <w:spacing w:line="240" w:lineRule="auto"/>
        <w:ind w:left="4248"/>
        <w:jc w:val="center"/>
      </w:pPr>
      <w:r w:rsidRPr="00C942C3">
        <w:t>Predsjednica</w:t>
      </w:r>
    </w:p>
    <w:p w:rsidR="00C942C3" w:rsidRPr="00C942C3" w:rsidRDefault="00C942C3" w:rsidP="00C942C3">
      <w:pPr>
        <w:spacing w:line="240" w:lineRule="auto"/>
        <w:ind w:left="4248"/>
        <w:jc w:val="center"/>
      </w:pPr>
      <w:r w:rsidRPr="00C942C3">
        <w:t>Vijeća Mjesnog odbora Vukomerec</w:t>
      </w:r>
    </w:p>
    <w:p w:rsidR="00C942C3" w:rsidRPr="00C942C3" w:rsidRDefault="00C942C3" w:rsidP="00C942C3">
      <w:pPr>
        <w:spacing w:line="240" w:lineRule="auto"/>
        <w:ind w:left="4248"/>
        <w:jc w:val="center"/>
      </w:pPr>
    </w:p>
    <w:p w:rsidR="00C942C3" w:rsidRPr="00C942C3" w:rsidRDefault="00C942C3" w:rsidP="00C942C3">
      <w:pPr>
        <w:spacing w:line="240" w:lineRule="auto"/>
        <w:ind w:left="4248"/>
        <w:jc w:val="center"/>
      </w:pPr>
      <w:r w:rsidRPr="00C942C3">
        <w:t>Marija Pavičić</w:t>
      </w:r>
    </w:p>
    <w:p w:rsidR="00C942C3" w:rsidRPr="00C942C3" w:rsidRDefault="00C942C3" w:rsidP="00C942C3">
      <w:pPr>
        <w:spacing w:line="240" w:lineRule="auto"/>
        <w:rPr>
          <w:u w:val="single"/>
        </w:rPr>
      </w:pPr>
      <w:r w:rsidRPr="00C942C3">
        <w:rPr>
          <w:u w:val="single"/>
        </w:rPr>
        <w:br w:type="page"/>
      </w:r>
    </w:p>
    <w:p w:rsidR="00C942C3" w:rsidRPr="00C942C3" w:rsidRDefault="00C942C3" w:rsidP="00C942C3">
      <w:pPr>
        <w:spacing w:line="240" w:lineRule="auto"/>
        <w:rPr>
          <w:szCs w:val="24"/>
        </w:rPr>
      </w:pPr>
      <w:r w:rsidRPr="00C942C3">
        <w:rPr>
          <w:szCs w:val="24"/>
        </w:rPr>
        <w:lastRenderedPageBreak/>
        <w:t>Na temelju članka 99. Statuta Grada Zagreba (Službeni glasnik Grada Zagreba (23/16, 2/18, 23/18, 3/20, 3/21, 11/21 - pročišćeni tekst, 16/22) Vijeće Mjesnog odbora Vukomerec na 7. sjednici, 17. prosinca 2025, donijelo je</w:t>
      </w:r>
    </w:p>
    <w:p w:rsidR="00C942C3" w:rsidRPr="00C942C3" w:rsidRDefault="00C942C3" w:rsidP="00C942C3">
      <w:pPr>
        <w:spacing w:line="240" w:lineRule="auto"/>
        <w:rPr>
          <w:szCs w:val="24"/>
        </w:rPr>
      </w:pPr>
    </w:p>
    <w:p w:rsidR="00C942C3" w:rsidRPr="00C942C3" w:rsidRDefault="00C942C3" w:rsidP="00C942C3">
      <w:pPr>
        <w:spacing w:line="240" w:lineRule="auto"/>
        <w:jc w:val="center"/>
        <w:rPr>
          <w:b/>
          <w:szCs w:val="24"/>
        </w:rPr>
      </w:pPr>
      <w:r w:rsidRPr="00C942C3">
        <w:rPr>
          <w:b/>
          <w:szCs w:val="24"/>
        </w:rPr>
        <w:t>Financijski plan</w:t>
      </w:r>
    </w:p>
    <w:p w:rsidR="00C942C3" w:rsidRPr="00C942C3" w:rsidRDefault="00C942C3" w:rsidP="00C942C3">
      <w:pPr>
        <w:spacing w:line="240" w:lineRule="auto"/>
        <w:jc w:val="center"/>
        <w:rPr>
          <w:rFonts w:eastAsia="Times New Roman"/>
          <w:b/>
          <w:color w:val="000000"/>
          <w:szCs w:val="24"/>
          <w:lang w:eastAsia="hr-HR"/>
        </w:rPr>
      </w:pPr>
      <w:r w:rsidRPr="00C942C3">
        <w:rPr>
          <w:rFonts w:eastAsia="Times New Roman"/>
          <w:b/>
          <w:color w:val="000000"/>
          <w:szCs w:val="24"/>
          <w:lang w:eastAsia="hr-HR"/>
        </w:rPr>
        <w:t xml:space="preserve">Mjesnog odbora </w:t>
      </w:r>
      <w:r w:rsidRPr="00C942C3">
        <w:rPr>
          <w:rFonts w:eastAsia="Times New Roman"/>
          <w:b/>
          <w:noProof/>
          <w:color w:val="000000"/>
          <w:szCs w:val="24"/>
          <w:lang w:eastAsia="hr-HR"/>
        </w:rPr>
        <w:t>Vukomerec</w:t>
      </w:r>
    </w:p>
    <w:p w:rsidR="00C942C3" w:rsidRPr="00C942C3" w:rsidRDefault="00C942C3" w:rsidP="00C942C3">
      <w:pPr>
        <w:spacing w:line="240" w:lineRule="auto"/>
        <w:jc w:val="center"/>
        <w:rPr>
          <w:rFonts w:eastAsia="Times New Roman"/>
          <w:b/>
          <w:color w:val="000000"/>
          <w:szCs w:val="24"/>
          <w:lang w:eastAsia="hr-HR"/>
        </w:rPr>
      </w:pPr>
      <w:r w:rsidRPr="00C942C3">
        <w:rPr>
          <w:rFonts w:eastAsia="Times New Roman"/>
          <w:b/>
          <w:color w:val="000000"/>
          <w:szCs w:val="24"/>
          <w:lang w:eastAsia="hr-HR"/>
        </w:rPr>
        <w:t>za 2026.</w:t>
      </w:r>
    </w:p>
    <w:p w:rsidR="00C942C3" w:rsidRPr="00C942C3" w:rsidRDefault="00C942C3" w:rsidP="00C942C3">
      <w:pPr>
        <w:spacing w:line="240" w:lineRule="auto"/>
        <w:jc w:val="center"/>
        <w:rPr>
          <w:rFonts w:eastAsia="Times New Roman"/>
          <w:b/>
          <w:color w:val="000000"/>
          <w:szCs w:val="24"/>
          <w:lang w:eastAsia="hr-HR"/>
        </w:rPr>
      </w:pPr>
    </w:p>
    <w:p w:rsidR="00C942C3" w:rsidRPr="00C942C3" w:rsidRDefault="00C942C3" w:rsidP="00C942C3">
      <w:pPr>
        <w:spacing w:line="240" w:lineRule="auto"/>
        <w:jc w:val="center"/>
        <w:rPr>
          <w:rFonts w:eastAsia="Times New Roman"/>
          <w:b/>
          <w:color w:val="000000"/>
          <w:szCs w:val="24"/>
          <w:lang w:eastAsia="hr-HR"/>
        </w:rPr>
      </w:pPr>
      <w:r w:rsidRPr="00C942C3">
        <w:rPr>
          <w:rFonts w:eastAsia="Times New Roman"/>
          <w:b/>
          <w:color w:val="000000"/>
          <w:szCs w:val="24"/>
          <w:lang w:eastAsia="hr-HR"/>
        </w:rPr>
        <w:t>Članak 1.</w:t>
      </w:r>
    </w:p>
    <w:tbl>
      <w:tblPr>
        <w:tblStyle w:val="Reetkatablice"/>
        <w:tblpPr w:leftFromText="180" w:rightFromText="180" w:vertAnchor="text" w:horzAnchor="margin" w:tblpY="499"/>
        <w:tblW w:w="937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97"/>
        <w:gridCol w:w="7882"/>
      </w:tblGrid>
      <w:tr w:rsidR="00C942C3" w:rsidRPr="00C942C3" w:rsidTr="009B7A44">
        <w:trPr>
          <w:trHeight w:val="281"/>
        </w:trPr>
        <w:tc>
          <w:tcPr>
            <w:tcW w:w="1294" w:type="dxa"/>
            <w:hideMark/>
          </w:tcPr>
          <w:p w:rsidR="00C942C3" w:rsidRPr="00C942C3" w:rsidRDefault="00C942C3" w:rsidP="00C942C3">
            <w:pPr>
              <w:spacing w:line="240" w:lineRule="auto"/>
              <w:ind w:left="174" w:hanging="174"/>
              <w:jc w:val="both"/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</w:pPr>
            <w:r w:rsidRPr="00C942C3"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  <w:t>PRIHODA:</w:t>
            </w:r>
          </w:p>
        </w:tc>
        <w:tc>
          <w:tcPr>
            <w:tcW w:w="8085" w:type="dxa"/>
            <w:hideMark/>
          </w:tcPr>
          <w:p w:rsidR="00C942C3" w:rsidRPr="00C942C3" w:rsidRDefault="00C942C3" w:rsidP="00C942C3">
            <w:pPr>
              <w:spacing w:line="240" w:lineRule="auto"/>
              <w:jc w:val="both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C942C3">
              <w:rPr>
                <w:noProof/>
                <w:szCs w:val="24"/>
              </w:rPr>
              <w:t xml:space="preserve">25.100,00 </w:t>
            </w:r>
            <w:r w:rsidRPr="00C942C3">
              <w:rPr>
                <w:rFonts w:eastAsia="Times New Roman"/>
                <w:noProof/>
                <w:color w:val="000000"/>
                <w:szCs w:val="24"/>
                <w:lang w:eastAsia="hr-HR"/>
              </w:rPr>
              <w:t>EUR</w:t>
            </w:r>
          </w:p>
        </w:tc>
      </w:tr>
      <w:tr w:rsidR="00C942C3" w:rsidRPr="00C942C3" w:rsidTr="009B7A44">
        <w:trPr>
          <w:trHeight w:val="281"/>
        </w:trPr>
        <w:tc>
          <w:tcPr>
            <w:tcW w:w="1294" w:type="dxa"/>
            <w:hideMark/>
          </w:tcPr>
          <w:p w:rsidR="00C942C3" w:rsidRPr="00C942C3" w:rsidRDefault="00C942C3" w:rsidP="00C942C3">
            <w:pPr>
              <w:spacing w:line="240" w:lineRule="auto"/>
              <w:jc w:val="both"/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</w:pPr>
            <w:r w:rsidRPr="00C942C3"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  <w:t>RASHODA:</w:t>
            </w:r>
          </w:p>
        </w:tc>
        <w:tc>
          <w:tcPr>
            <w:tcW w:w="8085" w:type="dxa"/>
            <w:hideMark/>
          </w:tcPr>
          <w:p w:rsidR="00C942C3" w:rsidRPr="00C942C3" w:rsidRDefault="00C942C3" w:rsidP="00C942C3">
            <w:pPr>
              <w:spacing w:line="240" w:lineRule="auto"/>
              <w:jc w:val="both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C942C3">
              <w:rPr>
                <w:rFonts w:eastAsia="Times New Roman"/>
                <w:noProof/>
                <w:color w:val="000000"/>
                <w:szCs w:val="24"/>
                <w:lang w:eastAsia="hr-HR"/>
              </w:rPr>
              <w:t>25.100,00 EUR</w:t>
            </w:r>
          </w:p>
        </w:tc>
      </w:tr>
    </w:tbl>
    <w:p w:rsidR="00C942C3" w:rsidRPr="00C942C3" w:rsidRDefault="00C942C3" w:rsidP="00C942C3">
      <w:pPr>
        <w:spacing w:line="240" w:lineRule="auto"/>
        <w:jc w:val="both"/>
        <w:rPr>
          <w:rFonts w:eastAsia="Times New Roman"/>
          <w:color w:val="000000"/>
          <w:szCs w:val="24"/>
          <w:lang w:eastAsia="hr-HR"/>
        </w:rPr>
      </w:pPr>
      <w:r w:rsidRPr="00C942C3">
        <w:rPr>
          <w:rFonts w:eastAsia="Times New Roman"/>
          <w:color w:val="000000"/>
          <w:szCs w:val="24"/>
          <w:lang w:eastAsia="hr-HR"/>
        </w:rPr>
        <w:t xml:space="preserve">Financijski plan Mjesnog odbora </w:t>
      </w:r>
      <w:r w:rsidRPr="00C942C3">
        <w:rPr>
          <w:rFonts w:eastAsia="Times New Roman"/>
          <w:noProof/>
          <w:color w:val="000000"/>
          <w:szCs w:val="24"/>
          <w:lang w:eastAsia="hr-HR"/>
        </w:rPr>
        <w:t xml:space="preserve">Vukomerec </w:t>
      </w:r>
      <w:r w:rsidRPr="00C942C3">
        <w:rPr>
          <w:rFonts w:eastAsia="Times New Roman"/>
          <w:color w:val="000000"/>
          <w:szCs w:val="24"/>
          <w:lang w:eastAsia="hr-HR"/>
        </w:rPr>
        <w:t>za 2026. (dalje u tekstu: Plan) sastoji se od:</w:t>
      </w:r>
    </w:p>
    <w:p w:rsidR="00C942C3" w:rsidRPr="00C942C3" w:rsidRDefault="00C942C3" w:rsidP="00C942C3">
      <w:pPr>
        <w:spacing w:line="240" w:lineRule="auto"/>
        <w:jc w:val="center"/>
        <w:rPr>
          <w:rFonts w:eastAsia="Times New Roman"/>
          <w:b/>
          <w:bCs/>
          <w:color w:val="000000"/>
          <w:szCs w:val="24"/>
          <w:lang w:eastAsia="hr-HR"/>
        </w:rPr>
      </w:pPr>
    </w:p>
    <w:p w:rsidR="00C942C3" w:rsidRPr="00C942C3" w:rsidRDefault="00C942C3" w:rsidP="00C942C3">
      <w:pPr>
        <w:spacing w:line="240" w:lineRule="auto"/>
        <w:jc w:val="center"/>
        <w:rPr>
          <w:rFonts w:eastAsia="Times New Roman"/>
          <w:b/>
          <w:bCs/>
          <w:color w:val="000000"/>
          <w:szCs w:val="24"/>
          <w:lang w:eastAsia="hr-HR"/>
        </w:rPr>
      </w:pPr>
      <w:r w:rsidRPr="00C942C3">
        <w:rPr>
          <w:rFonts w:eastAsia="Times New Roman"/>
          <w:b/>
          <w:bCs/>
          <w:color w:val="000000"/>
          <w:szCs w:val="24"/>
          <w:lang w:eastAsia="hr-HR"/>
        </w:rPr>
        <w:t>Članak 2.</w:t>
      </w:r>
    </w:p>
    <w:p w:rsidR="00C942C3" w:rsidRPr="00C942C3" w:rsidRDefault="00C942C3" w:rsidP="00C942C3">
      <w:pPr>
        <w:spacing w:line="240" w:lineRule="auto"/>
        <w:jc w:val="center"/>
        <w:rPr>
          <w:rFonts w:eastAsia="Times New Roman"/>
          <w:color w:val="000000"/>
          <w:szCs w:val="24"/>
          <w:lang w:eastAsia="hr-HR"/>
        </w:rPr>
      </w:pPr>
      <w:r w:rsidRPr="00C942C3">
        <w:rPr>
          <w:rFonts w:eastAsia="Times New Roman"/>
          <w:color w:val="000000"/>
          <w:szCs w:val="24"/>
          <w:lang w:eastAsia="hr-HR"/>
        </w:rPr>
        <w:t>Prihodi i rashodi iz članka 1. Plana su:</w:t>
      </w:r>
    </w:p>
    <w:tbl>
      <w:tblPr>
        <w:tblW w:w="5250" w:type="pct"/>
        <w:tblInd w:w="-284" w:type="dxa"/>
        <w:tblLook w:val="04A0" w:firstRow="1" w:lastRow="0" w:firstColumn="1" w:lastColumn="0" w:noHBand="0" w:noVBand="1"/>
      </w:tblPr>
      <w:tblGrid>
        <w:gridCol w:w="990"/>
        <w:gridCol w:w="6931"/>
        <w:gridCol w:w="1556"/>
      </w:tblGrid>
      <w:tr w:rsidR="00C942C3" w:rsidRPr="00C942C3" w:rsidTr="009B7A44">
        <w:trPr>
          <w:trHeight w:val="308"/>
        </w:trPr>
        <w:tc>
          <w:tcPr>
            <w:tcW w:w="4179" w:type="pct"/>
            <w:gridSpan w:val="2"/>
            <w:noWrap/>
            <w:vAlign w:val="bottom"/>
            <w:hideMark/>
          </w:tcPr>
          <w:p w:rsidR="00C942C3" w:rsidRPr="00C942C3" w:rsidRDefault="00C942C3" w:rsidP="00C942C3">
            <w:pPr>
              <w:numPr>
                <w:ilvl w:val="0"/>
                <w:numId w:val="3"/>
              </w:numPr>
              <w:spacing w:line="240" w:lineRule="auto"/>
              <w:contextualSpacing/>
              <w:rPr>
                <w:rFonts w:eastAsia="Calibri"/>
                <w:szCs w:val="24"/>
              </w:rPr>
            </w:pPr>
            <w:r w:rsidRPr="00C942C3">
              <w:rPr>
                <w:rFonts w:eastAsia="Calibri"/>
                <w:szCs w:val="24"/>
              </w:rPr>
              <w:t>PRIHODI</w:t>
            </w:r>
          </w:p>
        </w:tc>
        <w:tc>
          <w:tcPr>
            <w:tcW w:w="821" w:type="pct"/>
            <w:vAlign w:val="bottom"/>
            <w:hideMark/>
          </w:tcPr>
          <w:p w:rsidR="00C942C3" w:rsidRPr="00C942C3" w:rsidRDefault="00C942C3" w:rsidP="00C942C3">
            <w:pPr>
              <w:spacing w:line="240" w:lineRule="auto"/>
              <w:contextualSpacing/>
              <w:jc w:val="right"/>
              <w:rPr>
                <w:rFonts w:eastAsia="Calibri"/>
                <w:b/>
                <w:bCs/>
                <w:szCs w:val="24"/>
              </w:rPr>
            </w:pPr>
            <w:r w:rsidRPr="00C942C3">
              <w:rPr>
                <w:rFonts w:eastAsia="Calibri"/>
                <w:b/>
                <w:bCs/>
                <w:szCs w:val="24"/>
              </w:rPr>
              <w:t>EUR</w:t>
            </w:r>
          </w:p>
        </w:tc>
      </w:tr>
      <w:tr w:rsidR="00C942C3" w:rsidRPr="00C942C3" w:rsidTr="009B7A44">
        <w:trPr>
          <w:trHeight w:val="397"/>
        </w:trPr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42C3" w:rsidRPr="00C942C3" w:rsidRDefault="00C942C3" w:rsidP="00C942C3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</w:pPr>
            <w:r w:rsidRPr="00C942C3"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  <w:t xml:space="preserve">EKON. </w:t>
            </w:r>
          </w:p>
          <w:p w:rsidR="00C942C3" w:rsidRPr="00C942C3" w:rsidRDefault="00C942C3" w:rsidP="00C942C3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</w:pPr>
            <w:r w:rsidRPr="00C942C3"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  <w:t>KLAS.</w:t>
            </w:r>
          </w:p>
        </w:tc>
        <w:tc>
          <w:tcPr>
            <w:tcW w:w="36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942C3" w:rsidRPr="00C942C3" w:rsidRDefault="00C942C3" w:rsidP="00C942C3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</w:pPr>
            <w:r w:rsidRPr="00C942C3"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  <w:t>OPIS</w:t>
            </w:r>
          </w:p>
        </w:tc>
        <w:tc>
          <w:tcPr>
            <w:tcW w:w="8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42C3" w:rsidRPr="00C942C3" w:rsidRDefault="00C942C3" w:rsidP="00C942C3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</w:pPr>
            <w:r w:rsidRPr="00C942C3"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  <w:t xml:space="preserve">IZNOS </w:t>
            </w:r>
          </w:p>
        </w:tc>
      </w:tr>
      <w:tr w:rsidR="00C942C3" w:rsidRPr="00C942C3" w:rsidTr="009B7A44">
        <w:trPr>
          <w:trHeight w:val="397"/>
        </w:trPr>
        <w:tc>
          <w:tcPr>
            <w:tcW w:w="4179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  <w:noWrap/>
            <w:vAlign w:val="center"/>
            <w:hideMark/>
          </w:tcPr>
          <w:p w:rsidR="00C942C3" w:rsidRPr="00C942C3" w:rsidRDefault="00C942C3" w:rsidP="00C942C3">
            <w:pPr>
              <w:spacing w:line="240" w:lineRule="auto"/>
              <w:rPr>
                <w:rFonts w:eastAsia="Times New Roman"/>
                <w:b/>
                <w:bCs/>
                <w:color w:val="FFFFFF"/>
                <w:szCs w:val="24"/>
                <w:lang w:eastAsia="hr-HR"/>
              </w:rPr>
            </w:pPr>
            <w:r w:rsidRPr="00C942C3">
              <w:rPr>
                <w:rFonts w:eastAsia="Times New Roman"/>
                <w:b/>
                <w:bCs/>
                <w:color w:val="FFFFFF"/>
                <w:szCs w:val="24"/>
                <w:lang w:eastAsia="hr-HR"/>
              </w:rPr>
              <w:t>PRIHODI MJESNOG ODBORA UKUPNO</w:t>
            </w:r>
          </w:p>
        </w:tc>
        <w:tc>
          <w:tcPr>
            <w:tcW w:w="8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0000"/>
            <w:noWrap/>
            <w:vAlign w:val="center"/>
            <w:hideMark/>
          </w:tcPr>
          <w:p w:rsidR="00C942C3" w:rsidRPr="00C942C3" w:rsidRDefault="00C942C3" w:rsidP="00C942C3">
            <w:pPr>
              <w:spacing w:line="240" w:lineRule="auto"/>
              <w:jc w:val="right"/>
              <w:rPr>
                <w:rFonts w:eastAsia="Times New Roman"/>
                <w:b/>
                <w:bCs/>
                <w:color w:val="FFFFFF"/>
                <w:szCs w:val="24"/>
                <w:lang w:eastAsia="hr-HR"/>
              </w:rPr>
            </w:pPr>
            <w:r w:rsidRPr="00C942C3">
              <w:rPr>
                <w:rFonts w:eastAsia="Times New Roman"/>
                <w:b/>
                <w:noProof/>
                <w:color w:val="FFFFFF"/>
                <w:szCs w:val="24"/>
                <w:lang w:eastAsia="hr-HR"/>
              </w:rPr>
              <w:t xml:space="preserve">25.100,00 </w:t>
            </w:r>
          </w:p>
        </w:tc>
      </w:tr>
      <w:tr w:rsidR="00C942C3" w:rsidRPr="00C942C3" w:rsidTr="009B7A44">
        <w:trPr>
          <w:trHeight w:val="227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42C3" w:rsidRPr="00C942C3" w:rsidRDefault="00C942C3" w:rsidP="00C942C3">
            <w:pPr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C942C3">
              <w:rPr>
                <w:rFonts w:eastAsia="Times New Roman"/>
                <w:color w:val="000000"/>
                <w:szCs w:val="24"/>
                <w:lang w:eastAsia="hr-HR"/>
              </w:rPr>
              <w:t>6711</w:t>
            </w:r>
          </w:p>
        </w:tc>
        <w:tc>
          <w:tcPr>
            <w:tcW w:w="36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942C3" w:rsidRPr="00C942C3" w:rsidRDefault="00C942C3" w:rsidP="00C942C3">
            <w:pPr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C942C3">
              <w:rPr>
                <w:rFonts w:eastAsia="Times New Roman"/>
                <w:color w:val="000000"/>
                <w:szCs w:val="24"/>
                <w:lang w:eastAsia="hr-HR"/>
              </w:rPr>
              <w:t>Prihodi za financiranje rashoda poslovanja</w:t>
            </w:r>
          </w:p>
        </w:tc>
        <w:tc>
          <w:tcPr>
            <w:tcW w:w="8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942C3" w:rsidRPr="00C942C3" w:rsidRDefault="00C942C3" w:rsidP="00C942C3">
            <w:pPr>
              <w:spacing w:line="240" w:lineRule="auto"/>
              <w:jc w:val="right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C942C3">
              <w:rPr>
                <w:rFonts w:eastAsia="Times New Roman"/>
                <w:noProof/>
                <w:color w:val="000000"/>
                <w:szCs w:val="24"/>
                <w:lang w:eastAsia="hr-HR"/>
              </w:rPr>
              <w:t xml:space="preserve">25.100,00 </w:t>
            </w:r>
          </w:p>
        </w:tc>
      </w:tr>
      <w:tr w:rsidR="00C942C3" w:rsidRPr="00C942C3" w:rsidTr="009B7A44">
        <w:trPr>
          <w:trHeight w:val="308"/>
        </w:trPr>
        <w:tc>
          <w:tcPr>
            <w:tcW w:w="4179" w:type="pct"/>
            <w:gridSpan w:val="2"/>
            <w:noWrap/>
            <w:vAlign w:val="bottom"/>
            <w:hideMark/>
          </w:tcPr>
          <w:p w:rsidR="00C942C3" w:rsidRPr="00C942C3" w:rsidRDefault="00C942C3" w:rsidP="00C942C3">
            <w:pPr>
              <w:numPr>
                <w:ilvl w:val="0"/>
                <w:numId w:val="3"/>
              </w:numPr>
              <w:spacing w:line="240" w:lineRule="auto"/>
              <w:ind w:left="0" w:firstLine="0"/>
              <w:contextualSpacing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C942C3">
              <w:rPr>
                <w:rFonts w:eastAsia="Times New Roman"/>
                <w:color w:val="000000"/>
                <w:szCs w:val="24"/>
                <w:lang w:eastAsia="hr-HR"/>
              </w:rPr>
              <w:t>RASHODI</w:t>
            </w:r>
          </w:p>
        </w:tc>
        <w:tc>
          <w:tcPr>
            <w:tcW w:w="821" w:type="pct"/>
            <w:vAlign w:val="bottom"/>
            <w:hideMark/>
          </w:tcPr>
          <w:p w:rsidR="00C942C3" w:rsidRPr="00C942C3" w:rsidRDefault="00C942C3" w:rsidP="00C942C3">
            <w:pPr>
              <w:spacing w:line="240" w:lineRule="auto"/>
              <w:contextualSpacing/>
              <w:jc w:val="right"/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</w:pPr>
            <w:r w:rsidRPr="00C942C3"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  <w:t>EUR</w:t>
            </w:r>
          </w:p>
        </w:tc>
      </w:tr>
      <w:tr w:rsidR="00C942C3" w:rsidRPr="00C942C3" w:rsidTr="009B7A44">
        <w:trPr>
          <w:trHeight w:val="397"/>
        </w:trPr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42C3" w:rsidRPr="00C942C3" w:rsidRDefault="00C942C3" w:rsidP="00C942C3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</w:pPr>
            <w:r w:rsidRPr="00C942C3"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  <w:t xml:space="preserve">EKON. </w:t>
            </w:r>
          </w:p>
          <w:p w:rsidR="00C942C3" w:rsidRPr="00C942C3" w:rsidRDefault="00C942C3" w:rsidP="00C942C3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</w:pPr>
            <w:r w:rsidRPr="00C942C3"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  <w:t>KLAS.</w:t>
            </w:r>
          </w:p>
        </w:tc>
        <w:tc>
          <w:tcPr>
            <w:tcW w:w="36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942C3" w:rsidRPr="00C942C3" w:rsidRDefault="00C942C3" w:rsidP="00C942C3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</w:pPr>
            <w:r w:rsidRPr="00C942C3"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  <w:t>OPIS</w:t>
            </w:r>
          </w:p>
        </w:tc>
        <w:tc>
          <w:tcPr>
            <w:tcW w:w="8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42C3" w:rsidRPr="00C942C3" w:rsidRDefault="00C942C3" w:rsidP="00C942C3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</w:pPr>
            <w:r w:rsidRPr="00C942C3"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  <w:t xml:space="preserve">IZNOS </w:t>
            </w:r>
          </w:p>
        </w:tc>
      </w:tr>
      <w:tr w:rsidR="00C942C3" w:rsidRPr="00C942C3" w:rsidTr="009B7A44">
        <w:trPr>
          <w:trHeight w:val="397"/>
        </w:trPr>
        <w:tc>
          <w:tcPr>
            <w:tcW w:w="4179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  <w:vAlign w:val="center"/>
            <w:hideMark/>
          </w:tcPr>
          <w:p w:rsidR="00C942C3" w:rsidRPr="00C942C3" w:rsidRDefault="00C942C3" w:rsidP="00C942C3">
            <w:pPr>
              <w:spacing w:line="240" w:lineRule="auto"/>
              <w:rPr>
                <w:rFonts w:eastAsia="Times New Roman"/>
                <w:b/>
                <w:bCs/>
                <w:color w:val="FFFFFF"/>
                <w:szCs w:val="24"/>
                <w:lang w:eastAsia="hr-HR"/>
              </w:rPr>
            </w:pPr>
            <w:r w:rsidRPr="00C942C3">
              <w:rPr>
                <w:rFonts w:eastAsia="Times New Roman"/>
                <w:b/>
                <w:bCs/>
                <w:color w:val="FFFFFF"/>
                <w:szCs w:val="24"/>
                <w:lang w:eastAsia="hr-HR"/>
              </w:rPr>
              <w:t>RASHODI MJESNOG ODBORA UKUPNO</w:t>
            </w:r>
          </w:p>
        </w:tc>
        <w:tc>
          <w:tcPr>
            <w:tcW w:w="8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0000"/>
            <w:noWrap/>
            <w:vAlign w:val="center"/>
            <w:hideMark/>
          </w:tcPr>
          <w:p w:rsidR="00C942C3" w:rsidRPr="00C942C3" w:rsidRDefault="00C942C3" w:rsidP="00C942C3">
            <w:pPr>
              <w:spacing w:line="240" w:lineRule="auto"/>
              <w:jc w:val="right"/>
              <w:rPr>
                <w:rFonts w:eastAsia="Times New Roman"/>
                <w:b/>
                <w:bCs/>
                <w:color w:val="FFFFFF"/>
                <w:szCs w:val="24"/>
                <w:lang w:eastAsia="hr-HR"/>
              </w:rPr>
            </w:pPr>
            <w:r w:rsidRPr="00C942C3">
              <w:rPr>
                <w:rFonts w:eastAsia="Times New Roman"/>
                <w:b/>
                <w:noProof/>
                <w:color w:val="FFFFFF"/>
                <w:szCs w:val="24"/>
                <w:lang w:eastAsia="hr-HR"/>
              </w:rPr>
              <w:t xml:space="preserve">25.100,00 </w:t>
            </w:r>
          </w:p>
        </w:tc>
      </w:tr>
      <w:tr w:rsidR="00C942C3" w:rsidRPr="00C942C3" w:rsidTr="009B7A44">
        <w:trPr>
          <w:trHeight w:val="397"/>
        </w:trPr>
        <w:tc>
          <w:tcPr>
            <w:tcW w:w="4179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942C3" w:rsidRPr="00C942C3" w:rsidRDefault="00C942C3" w:rsidP="00C942C3">
            <w:pPr>
              <w:spacing w:line="240" w:lineRule="auto"/>
              <w:rPr>
                <w:rFonts w:eastAsia="Times New Roman"/>
                <w:b/>
                <w:color w:val="000000"/>
                <w:szCs w:val="24"/>
                <w:lang w:eastAsia="hr-HR"/>
              </w:rPr>
            </w:pPr>
            <w:r w:rsidRPr="00C942C3">
              <w:rPr>
                <w:rFonts w:eastAsia="Times New Roman"/>
                <w:b/>
                <w:color w:val="000000"/>
                <w:szCs w:val="24"/>
                <w:lang w:eastAsia="hr-HR"/>
              </w:rPr>
              <w:t>Izvor 1.1. OPĆI PRIHODI I PRIMICI</w:t>
            </w:r>
          </w:p>
        </w:tc>
        <w:tc>
          <w:tcPr>
            <w:tcW w:w="8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942C3" w:rsidRPr="00C942C3" w:rsidRDefault="00C942C3" w:rsidP="00C942C3">
            <w:pPr>
              <w:spacing w:line="240" w:lineRule="auto"/>
              <w:jc w:val="right"/>
              <w:rPr>
                <w:rFonts w:eastAsia="Times New Roman"/>
                <w:b/>
                <w:noProof/>
                <w:color w:val="000000"/>
                <w:szCs w:val="24"/>
                <w:lang w:eastAsia="hr-HR"/>
              </w:rPr>
            </w:pPr>
            <w:r w:rsidRPr="00C942C3">
              <w:rPr>
                <w:rFonts w:eastAsia="Times New Roman"/>
                <w:b/>
                <w:noProof/>
                <w:color w:val="000000"/>
                <w:szCs w:val="24"/>
                <w:lang w:eastAsia="hr-HR"/>
              </w:rPr>
              <w:t xml:space="preserve">17.100,00 </w:t>
            </w:r>
          </w:p>
        </w:tc>
      </w:tr>
      <w:tr w:rsidR="00C942C3" w:rsidRPr="00C942C3" w:rsidTr="009B7A44">
        <w:trPr>
          <w:trHeight w:val="227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942C3" w:rsidRPr="00C942C3" w:rsidRDefault="00C942C3" w:rsidP="00C942C3">
            <w:pPr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C942C3">
              <w:rPr>
                <w:rFonts w:eastAsia="Times New Roman"/>
                <w:color w:val="000000"/>
                <w:szCs w:val="24"/>
                <w:lang w:eastAsia="hr-HR"/>
              </w:rPr>
              <w:t>3291</w:t>
            </w:r>
          </w:p>
        </w:tc>
        <w:tc>
          <w:tcPr>
            <w:tcW w:w="36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942C3" w:rsidRPr="00C942C3" w:rsidRDefault="00C942C3" w:rsidP="00C942C3">
            <w:pPr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C942C3">
              <w:rPr>
                <w:rFonts w:eastAsia="Times New Roman"/>
                <w:color w:val="000000"/>
                <w:szCs w:val="24"/>
                <w:lang w:eastAsia="hr-HR"/>
              </w:rPr>
              <w:t>Naknade članovima vijeća mjesnog odbora</w:t>
            </w:r>
          </w:p>
        </w:tc>
        <w:tc>
          <w:tcPr>
            <w:tcW w:w="8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942C3" w:rsidRPr="00C942C3" w:rsidRDefault="00C942C3" w:rsidP="00C942C3">
            <w:pPr>
              <w:spacing w:line="240" w:lineRule="auto"/>
              <w:jc w:val="right"/>
              <w:rPr>
                <w:rFonts w:eastAsia="Times New Roman"/>
                <w:bCs/>
                <w:szCs w:val="24"/>
                <w:lang w:eastAsia="hr-HR"/>
              </w:rPr>
            </w:pPr>
            <w:r w:rsidRPr="00C942C3">
              <w:rPr>
                <w:rFonts w:eastAsia="Times New Roman"/>
                <w:bCs/>
                <w:noProof/>
                <w:szCs w:val="24"/>
                <w:lang w:eastAsia="hr-HR"/>
              </w:rPr>
              <w:t xml:space="preserve">14.100,00 </w:t>
            </w:r>
          </w:p>
        </w:tc>
      </w:tr>
      <w:tr w:rsidR="00C942C3" w:rsidRPr="00C942C3" w:rsidTr="009B7A44">
        <w:trPr>
          <w:trHeight w:val="227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942C3" w:rsidRPr="00C942C3" w:rsidRDefault="00C942C3" w:rsidP="00C942C3">
            <w:pPr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C942C3">
              <w:rPr>
                <w:rFonts w:eastAsia="Times New Roman"/>
                <w:color w:val="000000"/>
                <w:szCs w:val="24"/>
                <w:lang w:eastAsia="hr-HR"/>
              </w:rPr>
              <w:t>3299</w:t>
            </w:r>
          </w:p>
        </w:tc>
        <w:tc>
          <w:tcPr>
            <w:tcW w:w="36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942C3" w:rsidRPr="00C942C3" w:rsidRDefault="00C942C3" w:rsidP="00C942C3">
            <w:pPr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C942C3">
              <w:rPr>
                <w:rFonts w:eastAsia="Times New Roman"/>
                <w:color w:val="000000"/>
                <w:szCs w:val="24"/>
                <w:lang w:eastAsia="hr-HR"/>
              </w:rPr>
              <w:t>Ostali nespomenuti rashodi poslovanja mjesnog odbora</w:t>
            </w:r>
          </w:p>
        </w:tc>
        <w:tc>
          <w:tcPr>
            <w:tcW w:w="8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942C3" w:rsidRPr="00C942C3" w:rsidRDefault="00C942C3" w:rsidP="00C942C3">
            <w:pPr>
              <w:spacing w:line="240" w:lineRule="auto"/>
              <w:jc w:val="right"/>
              <w:rPr>
                <w:rFonts w:eastAsia="Times New Roman"/>
                <w:bCs/>
                <w:szCs w:val="24"/>
                <w:lang w:eastAsia="hr-HR"/>
              </w:rPr>
            </w:pPr>
            <w:r w:rsidRPr="00C942C3">
              <w:rPr>
                <w:rFonts w:eastAsia="Times New Roman"/>
                <w:bCs/>
                <w:noProof/>
                <w:szCs w:val="24"/>
                <w:lang w:eastAsia="hr-HR"/>
              </w:rPr>
              <w:t xml:space="preserve">3.000,00 </w:t>
            </w:r>
          </w:p>
        </w:tc>
      </w:tr>
      <w:tr w:rsidR="00C942C3" w:rsidRPr="00C942C3" w:rsidTr="009B7A44">
        <w:trPr>
          <w:trHeight w:val="397"/>
        </w:trPr>
        <w:tc>
          <w:tcPr>
            <w:tcW w:w="4179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942C3" w:rsidRPr="00C942C3" w:rsidRDefault="00C942C3" w:rsidP="00C942C3">
            <w:pPr>
              <w:spacing w:line="240" w:lineRule="auto"/>
              <w:rPr>
                <w:rFonts w:eastAsia="Times New Roman"/>
                <w:b/>
                <w:color w:val="000000"/>
                <w:szCs w:val="24"/>
                <w:lang w:eastAsia="hr-HR"/>
              </w:rPr>
            </w:pPr>
            <w:r w:rsidRPr="00C942C3">
              <w:rPr>
                <w:rFonts w:eastAsia="Times New Roman"/>
                <w:b/>
                <w:color w:val="000000"/>
                <w:szCs w:val="24"/>
                <w:lang w:eastAsia="hr-HR"/>
              </w:rPr>
              <w:t>Izvor 4.1. PRIHOD OD KOMUNALNE NAKNADE</w:t>
            </w:r>
          </w:p>
        </w:tc>
        <w:tc>
          <w:tcPr>
            <w:tcW w:w="8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942C3" w:rsidRPr="00C942C3" w:rsidRDefault="00C942C3" w:rsidP="00C942C3">
            <w:pPr>
              <w:spacing w:line="240" w:lineRule="auto"/>
              <w:jc w:val="right"/>
              <w:rPr>
                <w:rFonts w:eastAsia="Times New Roman"/>
                <w:b/>
                <w:color w:val="000000"/>
                <w:szCs w:val="24"/>
                <w:lang w:eastAsia="hr-HR"/>
              </w:rPr>
            </w:pPr>
            <w:r w:rsidRPr="00C942C3">
              <w:rPr>
                <w:rFonts w:eastAsia="Times New Roman"/>
                <w:b/>
                <w:noProof/>
                <w:color w:val="000000"/>
                <w:szCs w:val="24"/>
                <w:lang w:eastAsia="hr-HR"/>
              </w:rPr>
              <w:t xml:space="preserve">8.000,00 </w:t>
            </w:r>
          </w:p>
        </w:tc>
      </w:tr>
      <w:tr w:rsidR="00C942C3" w:rsidRPr="00C942C3" w:rsidTr="009B7A44">
        <w:trPr>
          <w:trHeight w:val="227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942C3" w:rsidRPr="00C942C3" w:rsidRDefault="00C942C3" w:rsidP="00C942C3">
            <w:pPr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C942C3">
              <w:rPr>
                <w:rFonts w:eastAsia="Times New Roman"/>
                <w:color w:val="000000"/>
                <w:szCs w:val="24"/>
                <w:lang w:eastAsia="hr-HR"/>
              </w:rPr>
              <w:t>3232</w:t>
            </w:r>
          </w:p>
        </w:tc>
        <w:tc>
          <w:tcPr>
            <w:tcW w:w="36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942C3" w:rsidRPr="00C942C3" w:rsidRDefault="00C942C3" w:rsidP="00C942C3">
            <w:pPr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C942C3">
              <w:rPr>
                <w:rFonts w:eastAsia="Times New Roman"/>
                <w:color w:val="000000"/>
                <w:szCs w:val="24"/>
                <w:lang w:eastAsia="hr-HR"/>
              </w:rPr>
              <w:t>Usluge tekućeg i investicijskog održavanja - PMKA MO</w:t>
            </w:r>
          </w:p>
        </w:tc>
        <w:tc>
          <w:tcPr>
            <w:tcW w:w="8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942C3" w:rsidRPr="00C942C3" w:rsidRDefault="00C942C3" w:rsidP="00C942C3">
            <w:pPr>
              <w:spacing w:line="240" w:lineRule="auto"/>
              <w:jc w:val="right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C942C3">
              <w:rPr>
                <w:rFonts w:eastAsia="Times New Roman"/>
                <w:noProof/>
                <w:color w:val="000000"/>
                <w:szCs w:val="24"/>
                <w:lang w:eastAsia="hr-HR"/>
              </w:rPr>
              <w:t xml:space="preserve">8.000,00 </w:t>
            </w:r>
          </w:p>
        </w:tc>
      </w:tr>
    </w:tbl>
    <w:p w:rsidR="00C942C3" w:rsidRPr="00C942C3" w:rsidRDefault="00C942C3" w:rsidP="00C942C3">
      <w:pPr>
        <w:spacing w:line="240" w:lineRule="auto"/>
        <w:jc w:val="center"/>
        <w:rPr>
          <w:rFonts w:eastAsia="Calibri"/>
          <w:b/>
          <w:szCs w:val="24"/>
        </w:rPr>
      </w:pPr>
    </w:p>
    <w:p w:rsidR="00C942C3" w:rsidRPr="00C942C3" w:rsidRDefault="00C942C3" w:rsidP="00C942C3">
      <w:pPr>
        <w:spacing w:line="240" w:lineRule="auto"/>
        <w:jc w:val="center"/>
        <w:rPr>
          <w:rFonts w:eastAsia="Times New Roman"/>
          <w:b/>
          <w:color w:val="000000"/>
          <w:szCs w:val="24"/>
          <w:lang w:eastAsia="hr-HR"/>
        </w:rPr>
      </w:pPr>
      <w:r w:rsidRPr="00C942C3">
        <w:rPr>
          <w:rFonts w:eastAsia="Times New Roman"/>
          <w:b/>
          <w:color w:val="000000"/>
          <w:szCs w:val="24"/>
          <w:lang w:eastAsia="hr-HR"/>
        </w:rPr>
        <w:t>Članak 3.</w:t>
      </w:r>
    </w:p>
    <w:p w:rsidR="00C942C3" w:rsidRPr="00C942C3" w:rsidRDefault="00C942C3" w:rsidP="00C942C3">
      <w:pPr>
        <w:spacing w:line="240" w:lineRule="auto"/>
        <w:jc w:val="both"/>
        <w:rPr>
          <w:rFonts w:eastAsia="Calibri"/>
          <w:b/>
          <w:szCs w:val="24"/>
        </w:rPr>
      </w:pPr>
      <w:r w:rsidRPr="00C942C3">
        <w:rPr>
          <w:rFonts w:eastAsia="Times New Roman"/>
          <w:color w:val="000000"/>
          <w:szCs w:val="24"/>
          <w:lang w:eastAsia="hr-HR"/>
        </w:rPr>
        <w:t>Naredbodavac za izvršenje Plana je pročelnik Gradskog ureda za mjesnu samoupravu, promet, komunalne poslove, civilnu zaštitu i sigurnost.</w:t>
      </w:r>
    </w:p>
    <w:p w:rsidR="00C942C3" w:rsidRPr="00C942C3" w:rsidRDefault="00C942C3" w:rsidP="00C942C3">
      <w:pPr>
        <w:spacing w:line="240" w:lineRule="auto"/>
        <w:jc w:val="center"/>
        <w:rPr>
          <w:rFonts w:eastAsia="Times New Roman"/>
          <w:b/>
          <w:color w:val="000000"/>
          <w:szCs w:val="24"/>
          <w:lang w:eastAsia="hr-HR"/>
        </w:rPr>
      </w:pPr>
      <w:r w:rsidRPr="00C942C3">
        <w:rPr>
          <w:rFonts w:eastAsia="Times New Roman"/>
          <w:b/>
          <w:color w:val="000000"/>
          <w:szCs w:val="24"/>
          <w:lang w:eastAsia="hr-HR"/>
        </w:rPr>
        <w:t>Članak 4.</w:t>
      </w:r>
    </w:p>
    <w:p w:rsidR="00C942C3" w:rsidRPr="00C942C3" w:rsidRDefault="00C942C3" w:rsidP="00C942C3">
      <w:pPr>
        <w:spacing w:line="240" w:lineRule="auto"/>
        <w:jc w:val="both"/>
        <w:rPr>
          <w:rFonts w:eastAsia="Times New Roman"/>
          <w:color w:val="000000"/>
          <w:szCs w:val="24"/>
          <w:lang w:eastAsia="hr-HR"/>
        </w:rPr>
      </w:pPr>
      <w:r w:rsidRPr="00C942C3">
        <w:rPr>
          <w:rFonts w:eastAsia="Times New Roman"/>
          <w:color w:val="000000"/>
          <w:szCs w:val="24"/>
          <w:lang w:eastAsia="hr-HR"/>
        </w:rPr>
        <w:t>Plan će biti objavljen na oglasnoj ploči u sjedištu Mjesnog odbora, a stupa na snagu 1. siječnja 2026.</w:t>
      </w:r>
    </w:p>
    <w:p w:rsidR="00C942C3" w:rsidRPr="00C942C3" w:rsidRDefault="00C942C3" w:rsidP="00C942C3">
      <w:pPr>
        <w:spacing w:line="240" w:lineRule="auto"/>
        <w:rPr>
          <w:rFonts w:eastAsia="Times New Roman"/>
          <w:color w:val="000000"/>
          <w:szCs w:val="24"/>
          <w:lang w:eastAsia="hr-HR"/>
        </w:rPr>
        <w:sectPr w:rsidR="00C942C3" w:rsidRPr="00C942C3">
          <w:pgSz w:w="11906" w:h="16838"/>
          <w:pgMar w:top="1440" w:right="1440" w:bottom="1440" w:left="1440" w:header="708" w:footer="708" w:gutter="0"/>
          <w:pgNumType w:start="1"/>
          <w:cols w:space="720"/>
        </w:sectPr>
      </w:pPr>
    </w:p>
    <w:p w:rsidR="00C942C3" w:rsidRPr="00C942C3" w:rsidRDefault="00C942C3" w:rsidP="00C942C3">
      <w:pPr>
        <w:spacing w:line="240" w:lineRule="auto"/>
        <w:jc w:val="both"/>
        <w:rPr>
          <w:rFonts w:eastAsia="Times New Roman"/>
          <w:color w:val="000000"/>
          <w:szCs w:val="24"/>
          <w:lang w:eastAsia="hr-HR"/>
        </w:rPr>
      </w:pPr>
    </w:p>
    <w:p w:rsidR="00C942C3" w:rsidRPr="00C942C3" w:rsidRDefault="00C942C3" w:rsidP="00C942C3">
      <w:pPr>
        <w:spacing w:line="240" w:lineRule="auto"/>
        <w:jc w:val="both"/>
        <w:rPr>
          <w:rFonts w:eastAsia="Times New Roman"/>
          <w:color w:val="000000"/>
          <w:szCs w:val="24"/>
          <w:lang w:eastAsia="hr-HR"/>
        </w:rPr>
      </w:pPr>
      <w:r w:rsidRPr="00C942C3">
        <w:rPr>
          <w:rFonts w:eastAsia="Times New Roman"/>
          <w:color w:val="000000"/>
          <w:szCs w:val="24"/>
          <w:lang w:eastAsia="hr-HR"/>
        </w:rPr>
        <w:t>KLASA: 024-08/25-003/2301</w:t>
      </w:r>
    </w:p>
    <w:p w:rsidR="00C942C3" w:rsidRPr="00C942C3" w:rsidRDefault="00C942C3" w:rsidP="00C942C3">
      <w:pPr>
        <w:spacing w:line="240" w:lineRule="auto"/>
        <w:jc w:val="both"/>
        <w:rPr>
          <w:rFonts w:eastAsia="Times New Roman"/>
          <w:color w:val="000000"/>
          <w:szCs w:val="24"/>
          <w:lang w:eastAsia="hr-HR"/>
        </w:rPr>
      </w:pPr>
      <w:r w:rsidRPr="00C942C3">
        <w:rPr>
          <w:rFonts w:eastAsia="Times New Roman"/>
          <w:color w:val="000000"/>
          <w:szCs w:val="24"/>
          <w:lang w:eastAsia="hr-HR"/>
        </w:rPr>
        <w:t>URBROJ:251-13-11-5/004-25-4</w:t>
      </w:r>
    </w:p>
    <w:p w:rsidR="00C942C3" w:rsidRPr="00C942C3" w:rsidRDefault="00C942C3" w:rsidP="00C942C3">
      <w:pPr>
        <w:spacing w:line="240" w:lineRule="auto"/>
        <w:jc w:val="both"/>
        <w:rPr>
          <w:rFonts w:eastAsia="Times New Roman"/>
          <w:color w:val="000000"/>
          <w:szCs w:val="24"/>
          <w:lang w:eastAsia="hr-HR"/>
        </w:rPr>
      </w:pPr>
      <w:r w:rsidRPr="00C942C3">
        <w:rPr>
          <w:rFonts w:eastAsia="Times New Roman"/>
          <w:color w:val="000000"/>
          <w:szCs w:val="24"/>
          <w:lang w:eastAsia="hr-HR"/>
        </w:rPr>
        <w:t>Zagreb, 17. prosinca 2025.</w:t>
      </w:r>
    </w:p>
    <w:p w:rsidR="00C942C3" w:rsidRPr="00C942C3" w:rsidRDefault="00C942C3" w:rsidP="00C942C3">
      <w:pPr>
        <w:spacing w:line="240" w:lineRule="auto"/>
        <w:jc w:val="both"/>
        <w:rPr>
          <w:szCs w:val="24"/>
        </w:rPr>
      </w:pPr>
    </w:p>
    <w:p w:rsidR="00C942C3" w:rsidRPr="00C942C3" w:rsidRDefault="00C942C3" w:rsidP="00C942C3">
      <w:pPr>
        <w:spacing w:line="240" w:lineRule="auto"/>
        <w:jc w:val="both"/>
        <w:rPr>
          <w:szCs w:val="24"/>
        </w:rPr>
      </w:pPr>
    </w:p>
    <w:p w:rsidR="00C942C3" w:rsidRPr="00C942C3" w:rsidRDefault="00C942C3" w:rsidP="00C942C3">
      <w:pPr>
        <w:spacing w:line="240" w:lineRule="auto"/>
        <w:jc w:val="both"/>
        <w:rPr>
          <w:szCs w:val="24"/>
        </w:rPr>
      </w:pPr>
    </w:p>
    <w:p w:rsidR="00C942C3" w:rsidRPr="00C942C3" w:rsidRDefault="00C942C3" w:rsidP="00C942C3">
      <w:pPr>
        <w:spacing w:line="240" w:lineRule="auto"/>
        <w:jc w:val="both"/>
        <w:rPr>
          <w:szCs w:val="24"/>
        </w:rPr>
      </w:pPr>
    </w:p>
    <w:p w:rsidR="00C942C3" w:rsidRPr="00C942C3" w:rsidRDefault="00C942C3" w:rsidP="00C942C3">
      <w:pPr>
        <w:spacing w:line="240" w:lineRule="auto"/>
        <w:ind w:left="4248"/>
        <w:jc w:val="center"/>
        <w:rPr>
          <w:szCs w:val="24"/>
        </w:rPr>
      </w:pPr>
      <w:r w:rsidRPr="00C942C3">
        <w:rPr>
          <w:szCs w:val="24"/>
        </w:rPr>
        <w:t>PREDSJEDNICA VIJEĆA</w:t>
      </w:r>
    </w:p>
    <w:p w:rsidR="00C942C3" w:rsidRPr="00C942C3" w:rsidRDefault="00C942C3" w:rsidP="00C942C3">
      <w:pPr>
        <w:spacing w:line="240" w:lineRule="auto"/>
        <w:ind w:left="4248"/>
        <w:jc w:val="center"/>
        <w:rPr>
          <w:szCs w:val="24"/>
        </w:rPr>
      </w:pPr>
      <w:r w:rsidRPr="00C942C3">
        <w:rPr>
          <w:szCs w:val="24"/>
        </w:rPr>
        <w:t>MJESNOG ODBORA VUKOMEREC</w:t>
      </w:r>
    </w:p>
    <w:p w:rsidR="00C942C3" w:rsidRPr="00C942C3" w:rsidRDefault="00C942C3" w:rsidP="00C942C3">
      <w:pPr>
        <w:spacing w:line="240" w:lineRule="auto"/>
        <w:ind w:left="4248"/>
        <w:jc w:val="center"/>
        <w:rPr>
          <w:szCs w:val="24"/>
        </w:rPr>
      </w:pPr>
    </w:p>
    <w:p w:rsidR="00C942C3" w:rsidRPr="00C942C3" w:rsidRDefault="00C942C3" w:rsidP="00C942C3">
      <w:pPr>
        <w:spacing w:line="240" w:lineRule="auto"/>
        <w:ind w:left="4248"/>
        <w:jc w:val="center"/>
        <w:rPr>
          <w:szCs w:val="24"/>
        </w:rPr>
      </w:pPr>
      <w:r w:rsidRPr="00C942C3">
        <w:rPr>
          <w:szCs w:val="24"/>
        </w:rPr>
        <w:t>Marija Pavičić</w:t>
      </w:r>
    </w:p>
    <w:p w:rsidR="00C942C3" w:rsidRPr="00C942C3" w:rsidRDefault="00C942C3" w:rsidP="00C942C3">
      <w:pPr>
        <w:spacing w:line="240" w:lineRule="auto"/>
        <w:ind w:left="4248"/>
        <w:jc w:val="center"/>
        <w:rPr>
          <w:szCs w:val="24"/>
        </w:rPr>
      </w:pPr>
    </w:p>
    <w:p w:rsidR="00C942C3" w:rsidRPr="00C942C3" w:rsidRDefault="00C942C3" w:rsidP="00C942C3">
      <w:pPr>
        <w:spacing w:line="240" w:lineRule="auto"/>
        <w:ind w:left="4248"/>
        <w:jc w:val="center"/>
        <w:rPr>
          <w:szCs w:val="24"/>
        </w:rPr>
      </w:pPr>
    </w:p>
    <w:p w:rsidR="00C942C3" w:rsidRPr="00C942C3" w:rsidRDefault="00C942C3" w:rsidP="00C942C3">
      <w:pPr>
        <w:spacing w:line="240" w:lineRule="auto"/>
        <w:rPr>
          <w:u w:val="single"/>
        </w:rPr>
      </w:pPr>
      <w:r w:rsidRPr="00C942C3">
        <w:rPr>
          <w:u w:val="single"/>
        </w:rPr>
        <w:br w:type="page"/>
      </w:r>
    </w:p>
    <w:p w:rsidR="00C942C3" w:rsidRPr="00C942C3" w:rsidRDefault="00C942C3" w:rsidP="00C942C3">
      <w:pPr>
        <w:spacing w:line="240" w:lineRule="auto"/>
      </w:pPr>
      <w:r w:rsidRPr="00C942C3">
        <w:lastRenderedPageBreak/>
        <w:t>Na temelju članka 99. (slobodan unos) Statuta Grada Zagreba (Službeni glasnik Grada Zagreba (23/16, 2/18, 23/18, 3/20, 3/21, 11/21 - pročišćeni tekst, 16/22) Vijeće Mjesnog odbora Vukomerec na 7. sjednici, 17. prosinca 2025, donijelo je</w:t>
      </w:r>
    </w:p>
    <w:p w:rsidR="00C942C3" w:rsidRPr="00C942C3" w:rsidRDefault="00C942C3" w:rsidP="00C942C3">
      <w:pPr>
        <w:spacing w:line="240" w:lineRule="auto"/>
      </w:pPr>
    </w:p>
    <w:p w:rsidR="00C942C3" w:rsidRPr="00C942C3" w:rsidRDefault="00C942C3" w:rsidP="00C942C3">
      <w:pPr>
        <w:spacing w:line="240" w:lineRule="auto"/>
      </w:pPr>
    </w:p>
    <w:p w:rsidR="00C942C3" w:rsidRPr="00C942C3" w:rsidRDefault="00C942C3" w:rsidP="00C942C3">
      <w:pPr>
        <w:spacing w:line="240" w:lineRule="auto"/>
        <w:jc w:val="center"/>
        <w:rPr>
          <w:rFonts w:eastAsia="Times New Roman"/>
          <w:b/>
          <w:bCs/>
          <w:color w:val="000000"/>
          <w:szCs w:val="24"/>
          <w:lang w:eastAsia="hr-HR"/>
        </w:rPr>
      </w:pPr>
      <w:r w:rsidRPr="00C942C3">
        <w:rPr>
          <w:rFonts w:eastAsia="Times New Roman"/>
          <w:b/>
          <w:bCs/>
          <w:color w:val="000000"/>
          <w:szCs w:val="24"/>
          <w:lang w:eastAsia="hr-HR"/>
        </w:rPr>
        <w:t xml:space="preserve">PLAN </w:t>
      </w:r>
      <w:r w:rsidRPr="00C942C3">
        <w:rPr>
          <w:rFonts w:eastAsia="Times New Roman"/>
          <w:b/>
          <w:bCs/>
          <w:color w:val="000000"/>
          <w:szCs w:val="24"/>
          <w:lang w:eastAsia="hr-HR"/>
        </w:rPr>
        <w:br/>
      </w:r>
      <w:r w:rsidRPr="00C942C3">
        <w:rPr>
          <w:rFonts w:eastAsia="Times New Roman"/>
          <w:b/>
          <w:bCs/>
          <w:color w:val="000000"/>
          <w:szCs w:val="24"/>
          <w:lang w:eastAsia="hr-HR"/>
        </w:rPr>
        <w:br/>
        <w:t xml:space="preserve">potreba za aktivnostima, programima i projektima unapređenja kvalitete života građana </w:t>
      </w:r>
      <w:r w:rsidRPr="00C942C3">
        <w:rPr>
          <w:rFonts w:eastAsia="Times New Roman"/>
          <w:b/>
          <w:bCs/>
          <w:color w:val="000000"/>
          <w:szCs w:val="24"/>
          <w:lang w:eastAsia="hr-HR"/>
        </w:rPr>
        <w:br/>
      </w:r>
      <w:r w:rsidRPr="00C942C3">
        <w:rPr>
          <w:rFonts w:eastAsia="Times New Roman"/>
          <w:b/>
          <w:bCs/>
          <w:color w:val="000000"/>
          <w:szCs w:val="24"/>
          <w:lang w:eastAsia="hr-HR"/>
        </w:rPr>
        <w:br/>
        <w:t>Mjesnog odbora Vukomerec u 2026.</w:t>
      </w:r>
    </w:p>
    <w:p w:rsidR="00C942C3" w:rsidRPr="00C942C3" w:rsidRDefault="00C942C3" w:rsidP="00C942C3">
      <w:pPr>
        <w:spacing w:line="240" w:lineRule="auto"/>
        <w:jc w:val="center"/>
        <w:rPr>
          <w:rFonts w:eastAsia="Times New Roman"/>
          <w:color w:val="000000"/>
          <w:szCs w:val="24"/>
          <w:lang w:eastAsia="hr-HR"/>
        </w:rPr>
      </w:pPr>
      <w:r w:rsidRPr="00C942C3">
        <w:rPr>
          <w:rFonts w:eastAsia="Times New Roman"/>
          <w:color w:val="000000"/>
          <w:szCs w:val="24"/>
          <w:lang w:eastAsia="hr-HR"/>
        </w:rPr>
        <w:br/>
        <w:t xml:space="preserve">Članak 1. </w:t>
      </w:r>
      <w:r w:rsidRPr="00C942C3">
        <w:rPr>
          <w:rFonts w:eastAsia="Times New Roman"/>
          <w:color w:val="000000"/>
          <w:szCs w:val="24"/>
          <w:lang w:eastAsia="hr-HR"/>
        </w:rPr>
        <w:br/>
      </w:r>
      <w:r w:rsidRPr="00C942C3">
        <w:rPr>
          <w:rFonts w:eastAsia="Times New Roman"/>
          <w:color w:val="000000"/>
          <w:szCs w:val="24"/>
          <w:lang w:eastAsia="hr-HR"/>
        </w:rPr>
        <w:br/>
        <w:t>Ovaj plan obuhvaća iniciranje, organiziranje i provođenje aktivnosti, programa i projekata u društveno - kulturnom životu; sportsko-rekreativnim aktivnostima; aktivnostima tehničke kulture; aktivnostima promicanja zdravlja i prevencije bolesti; akcijama očuvanja okoliša i aktivnostima u održivom razvoju; aktivnostima brige o djeci i mladima njihovu odgoju i obrazovanju, a koji su nedovoljno ili uopće nisu obuhvaćeni drugim programima.</w:t>
      </w:r>
    </w:p>
    <w:p w:rsidR="00C942C3" w:rsidRPr="00C942C3" w:rsidRDefault="00C942C3" w:rsidP="00C942C3">
      <w:pPr>
        <w:spacing w:line="240" w:lineRule="auto"/>
        <w:jc w:val="center"/>
        <w:rPr>
          <w:rFonts w:eastAsia="Times New Roman"/>
          <w:color w:val="000000"/>
          <w:szCs w:val="24"/>
          <w:lang w:eastAsia="hr-HR"/>
        </w:rPr>
      </w:pPr>
      <w:r w:rsidRPr="00C942C3">
        <w:rPr>
          <w:rFonts w:eastAsia="Times New Roman"/>
          <w:color w:val="000000"/>
          <w:szCs w:val="24"/>
          <w:lang w:eastAsia="hr-HR"/>
        </w:rPr>
        <w:br/>
        <w:t xml:space="preserve">Članak 2. </w:t>
      </w:r>
      <w:r w:rsidRPr="00C942C3">
        <w:rPr>
          <w:rFonts w:eastAsia="Times New Roman"/>
          <w:color w:val="000000"/>
          <w:szCs w:val="24"/>
          <w:lang w:eastAsia="hr-HR"/>
        </w:rPr>
        <w:br/>
      </w:r>
      <w:r w:rsidRPr="00C942C3">
        <w:rPr>
          <w:rFonts w:eastAsia="Times New Roman"/>
          <w:color w:val="000000"/>
          <w:szCs w:val="24"/>
          <w:lang w:eastAsia="hr-HR"/>
        </w:rPr>
        <w:br/>
        <w:t>Planirana sredstva iz članka 1. u Mjesnom odboru, u ukupnom iznosu od  3.000,00 eura, raspoređuju se za sljedeće aktivnosti:</w:t>
      </w:r>
    </w:p>
    <w:p w:rsidR="00C942C3" w:rsidRPr="00C942C3" w:rsidRDefault="00C942C3" w:rsidP="00C942C3">
      <w:pPr>
        <w:spacing w:line="240" w:lineRule="auto"/>
        <w:rPr>
          <w:rFonts w:eastAsia="Times New Roman"/>
          <w:b/>
          <w:bCs/>
          <w:color w:val="000000"/>
          <w:szCs w:val="24"/>
          <w:lang w:eastAsia="hr-HR"/>
        </w:rPr>
      </w:pPr>
      <w:r w:rsidRPr="00C942C3">
        <w:rPr>
          <w:rFonts w:eastAsia="Times New Roman"/>
          <w:b/>
          <w:bCs/>
          <w:color w:val="000000"/>
          <w:szCs w:val="24"/>
          <w:lang w:eastAsia="hr-HR"/>
        </w:rPr>
        <w:t>1. DRUŠTVENI ŽIVOT I KULTURA  </w:t>
      </w:r>
    </w:p>
    <w:tbl>
      <w:tblPr>
        <w:tblW w:w="10220" w:type="dxa"/>
        <w:tblLook w:val="04A0" w:firstRow="1" w:lastRow="0" w:firstColumn="1" w:lastColumn="0" w:noHBand="0" w:noVBand="1"/>
      </w:tblPr>
      <w:tblGrid>
        <w:gridCol w:w="2500"/>
        <w:gridCol w:w="7720"/>
      </w:tblGrid>
      <w:tr w:rsidR="00C942C3" w:rsidRPr="00C942C3" w:rsidTr="009B7A44">
        <w:trPr>
          <w:trHeight w:val="615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942C3" w:rsidRPr="00C942C3" w:rsidRDefault="00C942C3" w:rsidP="00C942C3">
            <w:pPr>
              <w:spacing w:line="240" w:lineRule="auto"/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</w:pPr>
            <w:r w:rsidRPr="00C942C3"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  <w:t xml:space="preserve">Naziv aktivnosti </w:t>
            </w:r>
          </w:p>
        </w:tc>
        <w:tc>
          <w:tcPr>
            <w:tcW w:w="7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C942C3" w:rsidRPr="00C942C3" w:rsidRDefault="00C942C3" w:rsidP="00C942C3">
            <w:pPr>
              <w:spacing w:line="240" w:lineRule="auto"/>
              <w:jc w:val="center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C942C3">
              <w:rPr>
                <w:rFonts w:eastAsia="Times New Roman"/>
                <w:color w:val="000000"/>
                <w:szCs w:val="24"/>
                <w:lang w:eastAsia="hr-HR"/>
              </w:rPr>
              <w:t>Poboljšanje standarda usluge za sve korisnike prostora MS Vukomerec</w:t>
            </w:r>
          </w:p>
        </w:tc>
      </w:tr>
      <w:tr w:rsidR="00C942C3" w:rsidRPr="00C942C3" w:rsidTr="009B7A44">
        <w:trPr>
          <w:trHeight w:val="615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942C3" w:rsidRPr="00C942C3" w:rsidRDefault="00C942C3" w:rsidP="00C942C3">
            <w:pPr>
              <w:spacing w:line="240" w:lineRule="auto"/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</w:pPr>
            <w:r w:rsidRPr="00C942C3"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  <w:t>Opis aktivnosti  </w:t>
            </w:r>
          </w:p>
        </w:tc>
        <w:tc>
          <w:tcPr>
            <w:tcW w:w="7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C942C3" w:rsidRPr="00C942C3" w:rsidRDefault="00C942C3" w:rsidP="00C942C3">
            <w:pPr>
              <w:spacing w:line="240" w:lineRule="auto"/>
              <w:jc w:val="center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C942C3">
              <w:rPr>
                <w:rFonts w:eastAsia="Times New Roman"/>
                <w:color w:val="000000"/>
                <w:szCs w:val="24"/>
                <w:lang w:eastAsia="hr-HR"/>
              </w:rPr>
              <w:t xml:space="preserve">svrha je poboljšanje provođenja svih aktivnosti u prostorima MS na način da se pruži mogućnosti ugodnog korištenja svim redovnim i povremenim korisnicima </w:t>
            </w:r>
          </w:p>
        </w:tc>
      </w:tr>
      <w:tr w:rsidR="00C942C3" w:rsidRPr="00C942C3" w:rsidTr="009B7A44">
        <w:trPr>
          <w:trHeight w:val="615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942C3" w:rsidRPr="00C942C3" w:rsidRDefault="00C942C3" w:rsidP="00C942C3">
            <w:pPr>
              <w:spacing w:line="240" w:lineRule="auto"/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</w:pPr>
            <w:r w:rsidRPr="00C942C3"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  <w:t>Cilj(evi) aktivnosti </w:t>
            </w:r>
          </w:p>
        </w:tc>
        <w:tc>
          <w:tcPr>
            <w:tcW w:w="7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C942C3" w:rsidRPr="00C942C3" w:rsidRDefault="00C942C3" w:rsidP="00C942C3">
            <w:pPr>
              <w:spacing w:line="240" w:lineRule="auto"/>
              <w:jc w:val="center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C942C3">
              <w:rPr>
                <w:rFonts w:eastAsia="Times New Roman"/>
                <w:color w:val="000000"/>
                <w:szCs w:val="24"/>
                <w:lang w:eastAsia="hr-HR"/>
              </w:rPr>
              <w:t>Podizanje standarda korištenja prostora te omogućavanje korisnicima i domarima da prostor održe čistim i reprezentativnim, omogućavanje korisnicima da pri korištenju prostora imaju na raspolaganju osnovne preduvjete za provođenje raznih aktivnosti</w:t>
            </w:r>
          </w:p>
        </w:tc>
      </w:tr>
      <w:tr w:rsidR="00C942C3" w:rsidRPr="00C942C3" w:rsidTr="009B7A44">
        <w:trPr>
          <w:trHeight w:val="615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942C3" w:rsidRPr="00C942C3" w:rsidRDefault="00C942C3" w:rsidP="00C942C3">
            <w:pPr>
              <w:spacing w:line="240" w:lineRule="auto"/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</w:pPr>
            <w:r w:rsidRPr="00C942C3"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  <w:t>Datum održavanja</w:t>
            </w:r>
          </w:p>
        </w:tc>
        <w:tc>
          <w:tcPr>
            <w:tcW w:w="7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C942C3" w:rsidRPr="00C942C3" w:rsidRDefault="00C942C3" w:rsidP="00C942C3">
            <w:pPr>
              <w:spacing w:line="240" w:lineRule="auto"/>
              <w:jc w:val="center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C942C3">
              <w:rPr>
                <w:rFonts w:eastAsia="Times New Roman"/>
                <w:color w:val="000000"/>
                <w:szCs w:val="24"/>
                <w:lang w:eastAsia="hr-HR"/>
              </w:rPr>
              <w:t>tijekom cijele godine</w:t>
            </w:r>
          </w:p>
        </w:tc>
      </w:tr>
      <w:tr w:rsidR="00C942C3" w:rsidRPr="00C942C3" w:rsidTr="009B7A44">
        <w:trPr>
          <w:trHeight w:val="615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942C3" w:rsidRPr="00C942C3" w:rsidRDefault="00C942C3" w:rsidP="00C942C3">
            <w:pPr>
              <w:spacing w:line="240" w:lineRule="auto"/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</w:pPr>
            <w:r w:rsidRPr="00C942C3"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  <w:t>Procijenjena vrijednost  </w:t>
            </w:r>
          </w:p>
        </w:tc>
        <w:tc>
          <w:tcPr>
            <w:tcW w:w="7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C942C3" w:rsidRPr="00C942C3" w:rsidRDefault="00C942C3" w:rsidP="00C942C3">
            <w:pPr>
              <w:spacing w:line="240" w:lineRule="auto"/>
              <w:jc w:val="center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C942C3">
              <w:rPr>
                <w:rFonts w:eastAsia="Times New Roman"/>
                <w:color w:val="000000"/>
                <w:szCs w:val="24"/>
                <w:lang w:eastAsia="hr-HR"/>
              </w:rPr>
              <w:t>600€</w:t>
            </w:r>
          </w:p>
        </w:tc>
      </w:tr>
      <w:tr w:rsidR="00C942C3" w:rsidRPr="00C942C3" w:rsidTr="009B7A44">
        <w:trPr>
          <w:trHeight w:val="615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942C3" w:rsidRPr="00C942C3" w:rsidRDefault="00C942C3" w:rsidP="00C942C3">
            <w:pPr>
              <w:spacing w:line="240" w:lineRule="auto"/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</w:pPr>
            <w:r w:rsidRPr="00C942C3"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  <w:t xml:space="preserve">Naziv aktivnosti </w:t>
            </w:r>
          </w:p>
        </w:tc>
        <w:tc>
          <w:tcPr>
            <w:tcW w:w="7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C942C3" w:rsidRPr="00C942C3" w:rsidRDefault="00C942C3" w:rsidP="00C942C3">
            <w:pPr>
              <w:spacing w:line="240" w:lineRule="auto"/>
              <w:jc w:val="center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C942C3">
              <w:rPr>
                <w:rFonts w:eastAsia="Times New Roman"/>
                <w:color w:val="000000"/>
                <w:szCs w:val="24"/>
                <w:lang w:eastAsia="hr-HR"/>
              </w:rPr>
              <w:t>Popularizacija šaha</w:t>
            </w:r>
          </w:p>
        </w:tc>
      </w:tr>
      <w:tr w:rsidR="00C942C3" w:rsidRPr="00C942C3" w:rsidTr="009B7A44">
        <w:trPr>
          <w:trHeight w:val="615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942C3" w:rsidRPr="00C942C3" w:rsidRDefault="00C942C3" w:rsidP="00C942C3">
            <w:pPr>
              <w:spacing w:line="240" w:lineRule="auto"/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</w:pPr>
            <w:r w:rsidRPr="00C942C3"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  <w:t>Opis aktivnosti  </w:t>
            </w:r>
          </w:p>
        </w:tc>
        <w:tc>
          <w:tcPr>
            <w:tcW w:w="7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C942C3" w:rsidRPr="00C942C3" w:rsidRDefault="00C942C3" w:rsidP="00C942C3">
            <w:pPr>
              <w:spacing w:line="240" w:lineRule="auto"/>
              <w:jc w:val="center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C942C3">
              <w:rPr>
                <w:rFonts w:eastAsia="Times New Roman"/>
                <w:color w:val="000000"/>
                <w:szCs w:val="24"/>
                <w:lang w:eastAsia="hr-HR"/>
              </w:rPr>
              <w:t>Poduka igranja šaha među mlađom populacijom i druženje uz šah za nešto starije</w:t>
            </w:r>
          </w:p>
        </w:tc>
      </w:tr>
      <w:tr w:rsidR="00C942C3" w:rsidRPr="00C942C3" w:rsidTr="009B7A44">
        <w:trPr>
          <w:trHeight w:val="615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942C3" w:rsidRPr="00C942C3" w:rsidRDefault="00C942C3" w:rsidP="00C942C3">
            <w:pPr>
              <w:spacing w:line="240" w:lineRule="auto"/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</w:pPr>
            <w:r w:rsidRPr="00C942C3"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  <w:t>Cilj(evi) aktivnosti </w:t>
            </w:r>
          </w:p>
        </w:tc>
        <w:tc>
          <w:tcPr>
            <w:tcW w:w="7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C942C3" w:rsidRPr="00C942C3" w:rsidRDefault="00C942C3" w:rsidP="00C942C3">
            <w:pPr>
              <w:spacing w:line="240" w:lineRule="auto"/>
              <w:jc w:val="center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C942C3">
              <w:rPr>
                <w:rFonts w:eastAsia="Times New Roman"/>
                <w:color w:val="000000"/>
                <w:szCs w:val="24"/>
                <w:lang w:eastAsia="hr-HR"/>
              </w:rPr>
              <w:t>Poticanje na druženje i okupljanje stanovnika mjesnog odbora uz popularnu ali nekada zapostavljenu drevnu igru.</w:t>
            </w:r>
          </w:p>
        </w:tc>
      </w:tr>
      <w:tr w:rsidR="00C942C3" w:rsidRPr="00C942C3" w:rsidTr="009B7A44">
        <w:trPr>
          <w:trHeight w:val="615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942C3" w:rsidRPr="00C942C3" w:rsidRDefault="00C942C3" w:rsidP="00C942C3">
            <w:pPr>
              <w:spacing w:line="240" w:lineRule="auto"/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</w:pPr>
            <w:r w:rsidRPr="00C942C3"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  <w:lastRenderedPageBreak/>
              <w:t>Datum održavanja</w:t>
            </w:r>
          </w:p>
        </w:tc>
        <w:tc>
          <w:tcPr>
            <w:tcW w:w="7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C942C3" w:rsidRPr="00C942C3" w:rsidRDefault="00C942C3" w:rsidP="00C942C3">
            <w:pPr>
              <w:spacing w:line="240" w:lineRule="auto"/>
              <w:jc w:val="center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C942C3">
              <w:rPr>
                <w:rFonts w:eastAsia="Times New Roman"/>
                <w:color w:val="000000"/>
                <w:szCs w:val="24"/>
                <w:lang w:eastAsia="hr-HR"/>
              </w:rPr>
              <w:t>Travanj 2026.</w:t>
            </w:r>
          </w:p>
        </w:tc>
      </w:tr>
      <w:tr w:rsidR="00C942C3" w:rsidRPr="00C942C3" w:rsidTr="009B7A44">
        <w:trPr>
          <w:trHeight w:val="615"/>
        </w:trPr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942C3" w:rsidRPr="00C942C3" w:rsidRDefault="00C942C3" w:rsidP="00C942C3">
            <w:pPr>
              <w:spacing w:line="240" w:lineRule="auto"/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</w:pPr>
            <w:r w:rsidRPr="00C942C3"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  <w:t>Procijenjena vrijednost  </w:t>
            </w:r>
          </w:p>
        </w:tc>
        <w:tc>
          <w:tcPr>
            <w:tcW w:w="7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C942C3" w:rsidRPr="00C942C3" w:rsidRDefault="00C942C3" w:rsidP="00C942C3">
            <w:pPr>
              <w:spacing w:line="240" w:lineRule="auto"/>
              <w:jc w:val="center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C942C3">
              <w:rPr>
                <w:rFonts w:eastAsia="Times New Roman"/>
                <w:color w:val="000000"/>
                <w:szCs w:val="24"/>
                <w:lang w:eastAsia="hr-HR"/>
              </w:rPr>
              <w:t>120€</w:t>
            </w:r>
          </w:p>
        </w:tc>
      </w:tr>
    </w:tbl>
    <w:p w:rsidR="00C942C3" w:rsidRPr="00C942C3" w:rsidRDefault="00C942C3" w:rsidP="00C942C3">
      <w:pPr>
        <w:spacing w:line="240" w:lineRule="auto"/>
        <w:rPr>
          <w:rFonts w:eastAsia="Times New Roman"/>
          <w:color w:val="000000"/>
          <w:szCs w:val="24"/>
          <w:lang w:eastAsia="hr-HR"/>
        </w:rPr>
      </w:pPr>
      <w:r w:rsidRPr="00C942C3">
        <w:rPr>
          <w:rFonts w:eastAsia="Times New Roman"/>
          <w:color w:val="000000"/>
          <w:szCs w:val="24"/>
          <w:lang w:eastAsia="hr-HR"/>
        </w:rPr>
        <w:t> </w:t>
      </w:r>
    </w:p>
    <w:tbl>
      <w:tblPr>
        <w:tblW w:w="11155" w:type="dxa"/>
        <w:tblLook w:val="04A0" w:firstRow="1" w:lastRow="0" w:firstColumn="1" w:lastColumn="0" w:noHBand="0" w:noVBand="1"/>
      </w:tblPr>
      <w:tblGrid>
        <w:gridCol w:w="1523"/>
        <w:gridCol w:w="1272"/>
        <w:gridCol w:w="7720"/>
        <w:gridCol w:w="935"/>
      </w:tblGrid>
      <w:tr w:rsidR="00C942C3" w:rsidRPr="00C942C3" w:rsidTr="009B7A44">
        <w:trPr>
          <w:gridAfter w:val="1"/>
          <w:wAfter w:w="935" w:type="dxa"/>
          <w:trHeight w:val="420"/>
        </w:trPr>
        <w:tc>
          <w:tcPr>
            <w:tcW w:w="25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942C3" w:rsidRPr="00C942C3" w:rsidRDefault="00C942C3" w:rsidP="00C942C3">
            <w:pPr>
              <w:spacing w:line="240" w:lineRule="auto"/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</w:pPr>
            <w:r w:rsidRPr="00C942C3"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  <w:t xml:space="preserve">Naziv aktivnosti </w:t>
            </w:r>
          </w:p>
        </w:tc>
        <w:tc>
          <w:tcPr>
            <w:tcW w:w="7720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942C3" w:rsidRPr="00C942C3" w:rsidRDefault="00C942C3" w:rsidP="00C942C3">
            <w:pPr>
              <w:spacing w:line="240" w:lineRule="auto"/>
              <w:jc w:val="center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C942C3">
              <w:rPr>
                <w:rFonts w:eastAsia="Times New Roman"/>
                <w:color w:val="000000"/>
                <w:szCs w:val="24"/>
                <w:lang w:eastAsia="hr-HR"/>
              </w:rPr>
              <w:t>Društvena igraonica u MO Vukomerec</w:t>
            </w:r>
          </w:p>
        </w:tc>
      </w:tr>
      <w:tr w:rsidR="00C942C3" w:rsidRPr="00C942C3" w:rsidTr="009B7A44">
        <w:trPr>
          <w:gridAfter w:val="1"/>
          <w:wAfter w:w="935" w:type="dxa"/>
          <w:trHeight w:val="420"/>
        </w:trPr>
        <w:tc>
          <w:tcPr>
            <w:tcW w:w="25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942C3" w:rsidRPr="00C942C3" w:rsidRDefault="00C942C3" w:rsidP="00C942C3">
            <w:pPr>
              <w:spacing w:line="240" w:lineRule="auto"/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</w:pPr>
            <w:r w:rsidRPr="00C942C3"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  <w:t>Opis aktivnosti  </w:t>
            </w:r>
          </w:p>
        </w:tc>
        <w:tc>
          <w:tcPr>
            <w:tcW w:w="7720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942C3" w:rsidRPr="00C942C3" w:rsidRDefault="00C942C3" w:rsidP="00C942C3">
            <w:pPr>
              <w:spacing w:line="240" w:lineRule="auto"/>
              <w:jc w:val="center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C942C3">
              <w:rPr>
                <w:rFonts w:eastAsia="Times New Roman"/>
                <w:color w:val="000000"/>
                <w:szCs w:val="24"/>
                <w:lang w:eastAsia="hr-HR"/>
              </w:rPr>
              <w:t>igranje društvenih igara za djecu, mlede i odrasle</w:t>
            </w:r>
          </w:p>
        </w:tc>
      </w:tr>
      <w:tr w:rsidR="00C942C3" w:rsidRPr="00C942C3" w:rsidTr="009B7A44">
        <w:trPr>
          <w:gridAfter w:val="1"/>
          <w:wAfter w:w="935" w:type="dxa"/>
          <w:trHeight w:val="420"/>
        </w:trPr>
        <w:tc>
          <w:tcPr>
            <w:tcW w:w="25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942C3" w:rsidRPr="00C942C3" w:rsidRDefault="00C942C3" w:rsidP="00C942C3">
            <w:pPr>
              <w:spacing w:line="240" w:lineRule="auto"/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</w:pPr>
            <w:r w:rsidRPr="00C942C3"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  <w:t>Cilj(evi) aktivnosti </w:t>
            </w:r>
          </w:p>
        </w:tc>
        <w:tc>
          <w:tcPr>
            <w:tcW w:w="7720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942C3" w:rsidRPr="00C942C3" w:rsidRDefault="00C942C3" w:rsidP="00C942C3">
            <w:pPr>
              <w:spacing w:line="240" w:lineRule="auto"/>
              <w:jc w:val="center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C942C3">
              <w:rPr>
                <w:rFonts w:eastAsia="Times New Roman"/>
                <w:color w:val="000000"/>
                <w:szCs w:val="24"/>
                <w:lang w:eastAsia="hr-HR"/>
              </w:rPr>
              <w:t>Poticanje na druženje stanovnika mjesnog odbora. Poticanje djece odmicanju od ekrana i modernih tehnologija te vraćanje međusobnom fizičkom druženju i zajedničkom provođenju vremena stanovnika naselja.</w:t>
            </w:r>
          </w:p>
        </w:tc>
      </w:tr>
      <w:tr w:rsidR="00C942C3" w:rsidRPr="00C942C3" w:rsidTr="009B7A44">
        <w:trPr>
          <w:gridAfter w:val="1"/>
          <w:wAfter w:w="935" w:type="dxa"/>
          <w:trHeight w:val="420"/>
        </w:trPr>
        <w:tc>
          <w:tcPr>
            <w:tcW w:w="25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942C3" w:rsidRPr="00C942C3" w:rsidRDefault="00C942C3" w:rsidP="00C942C3">
            <w:pPr>
              <w:spacing w:line="240" w:lineRule="auto"/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</w:pPr>
            <w:r w:rsidRPr="00C942C3"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  <w:t>Datum održavanja</w:t>
            </w:r>
          </w:p>
        </w:tc>
        <w:tc>
          <w:tcPr>
            <w:tcW w:w="7720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942C3" w:rsidRPr="00C942C3" w:rsidRDefault="00C942C3" w:rsidP="00C942C3">
            <w:pPr>
              <w:spacing w:line="240" w:lineRule="auto"/>
              <w:jc w:val="center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C942C3">
              <w:rPr>
                <w:rFonts w:eastAsia="Times New Roman"/>
                <w:color w:val="000000"/>
                <w:szCs w:val="24"/>
                <w:lang w:eastAsia="hr-HR"/>
              </w:rPr>
              <w:t>Jedna subota mjesečno tokom godine. Plan 10-ak termina kroz godinu, počevši od veljače 2025.</w:t>
            </w:r>
          </w:p>
        </w:tc>
      </w:tr>
      <w:tr w:rsidR="00C942C3" w:rsidRPr="00C942C3" w:rsidTr="009B7A44">
        <w:trPr>
          <w:gridAfter w:val="1"/>
          <w:wAfter w:w="935" w:type="dxa"/>
          <w:trHeight w:val="420"/>
        </w:trPr>
        <w:tc>
          <w:tcPr>
            <w:tcW w:w="25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942C3" w:rsidRPr="00C942C3" w:rsidRDefault="00C942C3" w:rsidP="00C942C3">
            <w:pPr>
              <w:spacing w:line="240" w:lineRule="auto"/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</w:pPr>
            <w:r w:rsidRPr="00C942C3"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  <w:t>Procijenjena vrijednost  </w:t>
            </w:r>
          </w:p>
        </w:tc>
        <w:tc>
          <w:tcPr>
            <w:tcW w:w="7720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942C3" w:rsidRPr="00C942C3" w:rsidRDefault="00C942C3" w:rsidP="00C942C3">
            <w:pPr>
              <w:spacing w:line="240" w:lineRule="auto"/>
              <w:jc w:val="center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C942C3">
              <w:rPr>
                <w:rFonts w:eastAsia="Times New Roman"/>
                <w:color w:val="000000"/>
                <w:szCs w:val="24"/>
                <w:lang w:eastAsia="hr-HR"/>
              </w:rPr>
              <w:t>600€</w:t>
            </w:r>
          </w:p>
        </w:tc>
      </w:tr>
      <w:tr w:rsidR="00C942C3" w:rsidRPr="00C942C3" w:rsidTr="009B7A44">
        <w:trPr>
          <w:gridAfter w:val="1"/>
          <w:wAfter w:w="935" w:type="dxa"/>
          <w:trHeight w:val="420"/>
        </w:trPr>
        <w:tc>
          <w:tcPr>
            <w:tcW w:w="25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942C3" w:rsidRPr="00C942C3" w:rsidRDefault="00C942C3" w:rsidP="00C942C3">
            <w:pPr>
              <w:spacing w:line="240" w:lineRule="auto"/>
            </w:pPr>
          </w:p>
        </w:tc>
        <w:tc>
          <w:tcPr>
            <w:tcW w:w="7720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942C3" w:rsidRPr="00C942C3" w:rsidRDefault="00C942C3" w:rsidP="00C942C3">
            <w:pPr>
              <w:spacing w:line="240" w:lineRule="auto"/>
              <w:rPr>
                <w:szCs w:val="20"/>
                <w:lang w:eastAsia="hr-HR"/>
              </w:rPr>
            </w:pPr>
          </w:p>
        </w:tc>
      </w:tr>
      <w:tr w:rsidR="00C942C3" w:rsidRPr="00C942C3" w:rsidTr="009B7A44">
        <w:trPr>
          <w:gridAfter w:val="1"/>
          <w:wAfter w:w="935" w:type="dxa"/>
          <w:trHeight w:val="420"/>
        </w:trPr>
        <w:tc>
          <w:tcPr>
            <w:tcW w:w="25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942C3" w:rsidRPr="00C942C3" w:rsidRDefault="00C942C3" w:rsidP="00C942C3">
            <w:pPr>
              <w:spacing w:line="240" w:lineRule="auto"/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</w:pPr>
            <w:r w:rsidRPr="00C942C3"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  <w:t xml:space="preserve">Naziv aktivnosti </w:t>
            </w:r>
          </w:p>
        </w:tc>
        <w:tc>
          <w:tcPr>
            <w:tcW w:w="7720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942C3" w:rsidRPr="00C942C3" w:rsidRDefault="00C942C3" w:rsidP="00C942C3">
            <w:pPr>
              <w:spacing w:line="240" w:lineRule="auto"/>
              <w:jc w:val="center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C942C3">
              <w:rPr>
                <w:rFonts w:eastAsia="Times New Roman"/>
                <w:color w:val="000000"/>
                <w:szCs w:val="24"/>
                <w:lang w:eastAsia="hr-HR"/>
              </w:rPr>
              <w:t> </w:t>
            </w:r>
          </w:p>
        </w:tc>
      </w:tr>
      <w:tr w:rsidR="00C942C3" w:rsidRPr="00C942C3" w:rsidTr="009B7A44">
        <w:trPr>
          <w:gridAfter w:val="1"/>
          <w:wAfter w:w="935" w:type="dxa"/>
          <w:trHeight w:val="420"/>
        </w:trPr>
        <w:tc>
          <w:tcPr>
            <w:tcW w:w="25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942C3" w:rsidRPr="00C942C3" w:rsidRDefault="00C942C3" w:rsidP="00C942C3">
            <w:pPr>
              <w:spacing w:line="240" w:lineRule="auto"/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</w:pPr>
            <w:r w:rsidRPr="00C942C3"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  <w:t>Opis aktivnosti  </w:t>
            </w:r>
          </w:p>
        </w:tc>
        <w:tc>
          <w:tcPr>
            <w:tcW w:w="7720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942C3" w:rsidRPr="00C942C3" w:rsidRDefault="00C942C3" w:rsidP="00C942C3">
            <w:pPr>
              <w:spacing w:line="240" w:lineRule="auto"/>
              <w:jc w:val="center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C942C3">
              <w:rPr>
                <w:rFonts w:eastAsia="Times New Roman"/>
                <w:color w:val="000000"/>
                <w:szCs w:val="24"/>
                <w:lang w:eastAsia="hr-HR"/>
              </w:rPr>
              <w:t> </w:t>
            </w:r>
          </w:p>
        </w:tc>
      </w:tr>
      <w:tr w:rsidR="00C942C3" w:rsidRPr="00C942C3" w:rsidTr="009B7A44">
        <w:trPr>
          <w:gridAfter w:val="1"/>
          <w:wAfter w:w="935" w:type="dxa"/>
          <w:trHeight w:val="420"/>
        </w:trPr>
        <w:tc>
          <w:tcPr>
            <w:tcW w:w="25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942C3" w:rsidRPr="00C942C3" w:rsidRDefault="00C942C3" w:rsidP="00C942C3">
            <w:pPr>
              <w:spacing w:line="240" w:lineRule="auto"/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</w:pPr>
            <w:r w:rsidRPr="00C942C3"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  <w:t>Cilj(evi) aktivnosti </w:t>
            </w:r>
          </w:p>
        </w:tc>
        <w:tc>
          <w:tcPr>
            <w:tcW w:w="7720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942C3" w:rsidRPr="00C942C3" w:rsidRDefault="00C942C3" w:rsidP="00C942C3">
            <w:pPr>
              <w:spacing w:line="240" w:lineRule="auto"/>
              <w:jc w:val="center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C942C3">
              <w:rPr>
                <w:rFonts w:eastAsia="Times New Roman"/>
                <w:color w:val="000000"/>
                <w:szCs w:val="24"/>
                <w:lang w:eastAsia="hr-HR"/>
              </w:rPr>
              <w:t> </w:t>
            </w:r>
          </w:p>
        </w:tc>
      </w:tr>
      <w:tr w:rsidR="00C942C3" w:rsidRPr="00C942C3" w:rsidTr="009B7A44">
        <w:trPr>
          <w:gridAfter w:val="1"/>
          <w:wAfter w:w="935" w:type="dxa"/>
          <w:trHeight w:val="420"/>
        </w:trPr>
        <w:tc>
          <w:tcPr>
            <w:tcW w:w="25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942C3" w:rsidRPr="00C942C3" w:rsidRDefault="00C942C3" w:rsidP="00C942C3">
            <w:pPr>
              <w:spacing w:line="240" w:lineRule="auto"/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</w:pPr>
            <w:r w:rsidRPr="00C942C3"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  <w:t>Datum održavanja</w:t>
            </w:r>
          </w:p>
        </w:tc>
        <w:tc>
          <w:tcPr>
            <w:tcW w:w="7720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942C3" w:rsidRPr="00C942C3" w:rsidRDefault="00C942C3" w:rsidP="00C942C3">
            <w:pPr>
              <w:spacing w:line="240" w:lineRule="auto"/>
              <w:jc w:val="center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C942C3">
              <w:rPr>
                <w:rFonts w:eastAsia="Times New Roman"/>
                <w:color w:val="000000"/>
                <w:szCs w:val="24"/>
                <w:lang w:eastAsia="hr-HR"/>
              </w:rPr>
              <w:t> </w:t>
            </w:r>
          </w:p>
        </w:tc>
      </w:tr>
      <w:tr w:rsidR="00C942C3" w:rsidRPr="00C942C3" w:rsidTr="009B7A44">
        <w:trPr>
          <w:gridAfter w:val="1"/>
          <w:wAfter w:w="935" w:type="dxa"/>
          <w:trHeight w:val="420"/>
        </w:trPr>
        <w:tc>
          <w:tcPr>
            <w:tcW w:w="25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942C3" w:rsidRPr="00C942C3" w:rsidRDefault="00C942C3" w:rsidP="00C942C3">
            <w:pPr>
              <w:spacing w:line="240" w:lineRule="auto"/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</w:pPr>
            <w:r w:rsidRPr="00C942C3"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  <w:t>Procijenjena vrijednost  </w:t>
            </w:r>
          </w:p>
        </w:tc>
        <w:tc>
          <w:tcPr>
            <w:tcW w:w="7720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942C3" w:rsidRPr="00C942C3" w:rsidRDefault="00C942C3" w:rsidP="00C942C3">
            <w:pPr>
              <w:spacing w:line="240" w:lineRule="auto"/>
              <w:jc w:val="center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C942C3">
              <w:rPr>
                <w:rFonts w:eastAsia="Times New Roman"/>
                <w:color w:val="000000"/>
                <w:szCs w:val="24"/>
                <w:lang w:eastAsia="hr-HR"/>
              </w:rPr>
              <w:t> </w:t>
            </w:r>
          </w:p>
        </w:tc>
      </w:tr>
      <w:tr w:rsidR="00C942C3" w:rsidRPr="00C942C3" w:rsidTr="009B7A44">
        <w:trPr>
          <w:gridAfter w:val="1"/>
          <w:wAfter w:w="935" w:type="dxa"/>
          <w:trHeight w:val="420"/>
        </w:trPr>
        <w:tc>
          <w:tcPr>
            <w:tcW w:w="25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942C3" w:rsidRPr="00C942C3" w:rsidRDefault="00C942C3" w:rsidP="00C942C3">
            <w:pPr>
              <w:spacing w:line="240" w:lineRule="auto"/>
            </w:pPr>
          </w:p>
        </w:tc>
        <w:tc>
          <w:tcPr>
            <w:tcW w:w="7720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942C3" w:rsidRPr="00C942C3" w:rsidRDefault="00C942C3" w:rsidP="00C942C3">
            <w:pPr>
              <w:spacing w:line="240" w:lineRule="auto"/>
              <w:rPr>
                <w:szCs w:val="20"/>
                <w:lang w:eastAsia="hr-HR"/>
              </w:rPr>
            </w:pPr>
          </w:p>
        </w:tc>
      </w:tr>
      <w:tr w:rsidR="00C942C3" w:rsidRPr="00C942C3" w:rsidTr="009B7A44">
        <w:trPr>
          <w:trHeight w:val="300"/>
        </w:trPr>
        <w:tc>
          <w:tcPr>
            <w:tcW w:w="11155" w:type="dxa"/>
            <w:gridSpan w:val="4"/>
            <w:noWrap/>
            <w:vAlign w:val="center"/>
            <w:hideMark/>
          </w:tcPr>
          <w:p w:rsidR="00C942C3" w:rsidRPr="00C942C3" w:rsidRDefault="00C942C3" w:rsidP="00C942C3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</w:pPr>
            <w:r w:rsidRPr="00C942C3"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  <w:t xml:space="preserve">2. SPORT I REKREACIJA </w:t>
            </w:r>
          </w:p>
        </w:tc>
      </w:tr>
      <w:tr w:rsidR="00C942C3" w:rsidRPr="00C942C3" w:rsidTr="009B7A44">
        <w:trPr>
          <w:trHeight w:val="300"/>
        </w:trPr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942C3" w:rsidRPr="00C942C3" w:rsidRDefault="00C942C3" w:rsidP="00C942C3">
            <w:pPr>
              <w:spacing w:line="240" w:lineRule="auto"/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</w:pPr>
            <w:r w:rsidRPr="00C942C3"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  <w:t xml:space="preserve">Naziv aktivnosti </w:t>
            </w:r>
          </w:p>
        </w:tc>
        <w:tc>
          <w:tcPr>
            <w:tcW w:w="9927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C942C3" w:rsidRPr="00C942C3" w:rsidRDefault="00C942C3" w:rsidP="00C942C3">
            <w:pPr>
              <w:spacing w:line="240" w:lineRule="auto"/>
              <w:jc w:val="center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C942C3">
              <w:rPr>
                <w:rFonts w:eastAsia="Times New Roman"/>
                <w:color w:val="000000"/>
                <w:szCs w:val="24"/>
                <w:lang w:eastAsia="hr-HR"/>
              </w:rPr>
              <w:t>Cjelogodišnje provođenje vježbanja u prostoru mjesne samouprave</w:t>
            </w:r>
          </w:p>
        </w:tc>
      </w:tr>
      <w:tr w:rsidR="00C942C3" w:rsidRPr="00C942C3" w:rsidTr="009B7A44">
        <w:trPr>
          <w:trHeight w:val="300"/>
        </w:trPr>
        <w:tc>
          <w:tcPr>
            <w:tcW w:w="12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942C3" w:rsidRPr="00C942C3" w:rsidRDefault="00C942C3" w:rsidP="00C942C3">
            <w:pPr>
              <w:spacing w:line="240" w:lineRule="auto"/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</w:pPr>
            <w:r w:rsidRPr="00C942C3"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  <w:t>Opis aktivnosti </w:t>
            </w:r>
            <w:r w:rsidRPr="00C942C3">
              <w:rPr>
                <w:rFonts w:eastAsia="Times New Roman"/>
                <w:color w:val="000000"/>
                <w:szCs w:val="24"/>
                <w:lang w:eastAsia="hr-HR"/>
              </w:rPr>
              <w:t> </w:t>
            </w:r>
          </w:p>
        </w:tc>
        <w:tc>
          <w:tcPr>
            <w:tcW w:w="992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C942C3" w:rsidRPr="00C942C3" w:rsidRDefault="00C942C3" w:rsidP="00C942C3">
            <w:pPr>
              <w:spacing w:line="240" w:lineRule="auto"/>
              <w:jc w:val="center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C942C3">
              <w:rPr>
                <w:rFonts w:eastAsia="Times New Roman"/>
                <w:color w:val="000000"/>
                <w:szCs w:val="24"/>
                <w:lang w:eastAsia="hr-HR"/>
              </w:rPr>
              <w:t>Građanima bi na raspolaganju bili sportski rekviziti kroz cijelu godinu.</w:t>
            </w:r>
          </w:p>
        </w:tc>
      </w:tr>
      <w:tr w:rsidR="00C942C3" w:rsidRPr="00C942C3" w:rsidTr="009B7A44">
        <w:trPr>
          <w:trHeight w:val="600"/>
        </w:trPr>
        <w:tc>
          <w:tcPr>
            <w:tcW w:w="12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942C3" w:rsidRPr="00C942C3" w:rsidRDefault="00C942C3" w:rsidP="00C942C3">
            <w:pPr>
              <w:spacing w:line="240" w:lineRule="auto"/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</w:pPr>
            <w:r w:rsidRPr="00C942C3"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  <w:t>Cilj(evi) aktivnosti</w:t>
            </w:r>
            <w:r w:rsidRPr="00C942C3">
              <w:rPr>
                <w:rFonts w:eastAsia="Times New Roman"/>
                <w:color w:val="000000"/>
                <w:szCs w:val="24"/>
                <w:lang w:eastAsia="hr-HR"/>
              </w:rPr>
              <w:t> </w:t>
            </w:r>
          </w:p>
        </w:tc>
        <w:tc>
          <w:tcPr>
            <w:tcW w:w="992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942C3" w:rsidRPr="00C942C3" w:rsidRDefault="00C942C3" w:rsidP="00C942C3">
            <w:pPr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C942C3">
              <w:rPr>
                <w:rFonts w:eastAsia="Times New Roman"/>
                <w:color w:val="000000"/>
                <w:szCs w:val="24"/>
                <w:lang w:eastAsia="hr-HR"/>
              </w:rPr>
              <w:t>Poboljšanje kvalitete života i osvještavanje aktivnog življenja i kretanja kod svih dobnih skupina.</w:t>
            </w:r>
          </w:p>
        </w:tc>
      </w:tr>
      <w:tr w:rsidR="00C942C3" w:rsidRPr="00C942C3" w:rsidTr="009B7A44">
        <w:trPr>
          <w:trHeight w:val="300"/>
        </w:trPr>
        <w:tc>
          <w:tcPr>
            <w:tcW w:w="12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942C3" w:rsidRPr="00C942C3" w:rsidRDefault="00C942C3" w:rsidP="00C942C3">
            <w:pPr>
              <w:spacing w:line="240" w:lineRule="auto"/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</w:pPr>
            <w:r w:rsidRPr="00C942C3"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  <w:t>Datum održavanja</w:t>
            </w:r>
          </w:p>
        </w:tc>
        <w:tc>
          <w:tcPr>
            <w:tcW w:w="992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C942C3" w:rsidRPr="00C942C3" w:rsidRDefault="00C942C3" w:rsidP="00C942C3">
            <w:pPr>
              <w:spacing w:line="240" w:lineRule="auto"/>
              <w:jc w:val="center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C942C3">
              <w:rPr>
                <w:rFonts w:eastAsia="Times New Roman"/>
                <w:color w:val="000000"/>
                <w:szCs w:val="24"/>
                <w:lang w:eastAsia="hr-HR"/>
              </w:rPr>
              <w:t>Tijekom cijele godine</w:t>
            </w:r>
          </w:p>
        </w:tc>
      </w:tr>
      <w:tr w:rsidR="00C942C3" w:rsidRPr="00C942C3" w:rsidTr="009B7A44">
        <w:trPr>
          <w:trHeight w:val="585"/>
        </w:trPr>
        <w:tc>
          <w:tcPr>
            <w:tcW w:w="122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C942C3" w:rsidRPr="00C942C3" w:rsidRDefault="00C942C3" w:rsidP="00C942C3">
            <w:pPr>
              <w:spacing w:line="240" w:lineRule="auto"/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</w:pPr>
            <w:r w:rsidRPr="00C942C3"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  <w:t>Procijenjena vrijednost </w:t>
            </w:r>
            <w:r w:rsidRPr="00C942C3">
              <w:rPr>
                <w:rFonts w:eastAsia="Times New Roman"/>
                <w:color w:val="000000"/>
                <w:szCs w:val="24"/>
                <w:lang w:eastAsia="hr-HR"/>
              </w:rPr>
              <w:t> </w:t>
            </w:r>
          </w:p>
        </w:tc>
        <w:tc>
          <w:tcPr>
            <w:tcW w:w="992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C942C3" w:rsidRPr="00C942C3" w:rsidRDefault="00C942C3" w:rsidP="00C942C3">
            <w:pPr>
              <w:spacing w:line="240" w:lineRule="auto"/>
              <w:jc w:val="center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C942C3">
              <w:rPr>
                <w:rFonts w:eastAsia="Times New Roman"/>
                <w:color w:val="000000"/>
                <w:szCs w:val="24"/>
                <w:lang w:eastAsia="hr-HR"/>
              </w:rPr>
              <w:t>900€</w:t>
            </w:r>
          </w:p>
        </w:tc>
      </w:tr>
      <w:tr w:rsidR="00C942C3" w:rsidRPr="00C942C3" w:rsidTr="009B7A44">
        <w:trPr>
          <w:trHeight w:val="300"/>
        </w:trPr>
        <w:tc>
          <w:tcPr>
            <w:tcW w:w="11155" w:type="dxa"/>
            <w:gridSpan w:val="4"/>
            <w:tcBorders>
              <w:top w:val="single" w:sz="4" w:space="0" w:color="000000"/>
              <w:left w:val="nil"/>
              <w:bottom w:val="nil"/>
              <w:right w:val="nil"/>
            </w:tcBorders>
            <w:noWrap/>
            <w:vAlign w:val="center"/>
            <w:hideMark/>
          </w:tcPr>
          <w:p w:rsidR="00C942C3" w:rsidRPr="00C942C3" w:rsidRDefault="00C942C3" w:rsidP="00C942C3">
            <w:pPr>
              <w:spacing w:line="240" w:lineRule="auto"/>
              <w:jc w:val="center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C942C3">
              <w:rPr>
                <w:rFonts w:eastAsia="Times New Roman"/>
                <w:color w:val="000000"/>
                <w:szCs w:val="24"/>
                <w:lang w:eastAsia="hr-HR"/>
              </w:rPr>
              <w:t> </w:t>
            </w:r>
          </w:p>
        </w:tc>
      </w:tr>
      <w:tr w:rsidR="00C942C3" w:rsidRPr="00C942C3" w:rsidTr="009B7A44">
        <w:trPr>
          <w:trHeight w:val="300"/>
        </w:trPr>
        <w:tc>
          <w:tcPr>
            <w:tcW w:w="11155" w:type="dxa"/>
            <w:gridSpan w:val="4"/>
            <w:noWrap/>
            <w:vAlign w:val="center"/>
            <w:hideMark/>
          </w:tcPr>
          <w:p w:rsidR="00C942C3" w:rsidRPr="00C942C3" w:rsidRDefault="00C942C3" w:rsidP="00C942C3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</w:pPr>
            <w:r w:rsidRPr="00C942C3"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  <w:t>3. ODGOJ I OBRAZOVANJE</w:t>
            </w:r>
          </w:p>
        </w:tc>
      </w:tr>
      <w:tr w:rsidR="00C942C3" w:rsidRPr="00C942C3" w:rsidTr="009B7A44">
        <w:trPr>
          <w:trHeight w:val="300"/>
        </w:trPr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942C3" w:rsidRPr="00C942C3" w:rsidRDefault="00C942C3" w:rsidP="00C942C3">
            <w:pPr>
              <w:spacing w:line="240" w:lineRule="auto"/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</w:pPr>
            <w:r w:rsidRPr="00C942C3"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  <w:t xml:space="preserve">Naziv aktivnosti </w:t>
            </w:r>
          </w:p>
        </w:tc>
        <w:tc>
          <w:tcPr>
            <w:tcW w:w="9927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C942C3" w:rsidRPr="00C942C3" w:rsidRDefault="00C942C3" w:rsidP="00C942C3">
            <w:pPr>
              <w:spacing w:line="240" w:lineRule="auto"/>
              <w:jc w:val="center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C942C3">
              <w:rPr>
                <w:rFonts w:eastAsia="Times New Roman"/>
                <w:color w:val="000000"/>
                <w:szCs w:val="24"/>
                <w:lang w:eastAsia="hr-HR"/>
              </w:rPr>
              <w:t>Stem radionica za djecu</w:t>
            </w:r>
          </w:p>
        </w:tc>
      </w:tr>
      <w:tr w:rsidR="00C942C3" w:rsidRPr="00C942C3" w:rsidTr="009B7A44">
        <w:trPr>
          <w:trHeight w:val="315"/>
        </w:trPr>
        <w:tc>
          <w:tcPr>
            <w:tcW w:w="12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942C3" w:rsidRPr="00C942C3" w:rsidRDefault="00C942C3" w:rsidP="00C942C3">
            <w:pPr>
              <w:spacing w:line="240" w:lineRule="auto"/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</w:pPr>
            <w:r w:rsidRPr="00C942C3"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  <w:t>Opis aktivnosti </w:t>
            </w:r>
            <w:r w:rsidRPr="00C942C3">
              <w:rPr>
                <w:rFonts w:eastAsia="Times New Roman"/>
                <w:color w:val="000000"/>
                <w:szCs w:val="24"/>
                <w:lang w:eastAsia="hr-HR"/>
              </w:rPr>
              <w:t> </w:t>
            </w:r>
          </w:p>
        </w:tc>
        <w:tc>
          <w:tcPr>
            <w:tcW w:w="992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C942C3" w:rsidRPr="00C942C3" w:rsidRDefault="00C942C3" w:rsidP="00C942C3">
            <w:pPr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C942C3">
              <w:rPr>
                <w:rFonts w:eastAsia="Times New Roman"/>
                <w:color w:val="000000"/>
                <w:szCs w:val="24"/>
                <w:lang w:eastAsia="hr-HR"/>
              </w:rPr>
              <w:t>Na radionici će se djeca upoznati kako na zabavan i interaktivan način spojiti znanost, tehnologiju i matematiku.</w:t>
            </w:r>
          </w:p>
        </w:tc>
      </w:tr>
      <w:tr w:rsidR="00C942C3" w:rsidRPr="00C942C3" w:rsidTr="009B7A44">
        <w:trPr>
          <w:trHeight w:val="315"/>
        </w:trPr>
        <w:tc>
          <w:tcPr>
            <w:tcW w:w="12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942C3" w:rsidRPr="00C942C3" w:rsidRDefault="00C942C3" w:rsidP="00C942C3">
            <w:pPr>
              <w:spacing w:line="240" w:lineRule="auto"/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</w:pPr>
            <w:r w:rsidRPr="00C942C3"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  <w:t>Cilj(evi) aktivnosti</w:t>
            </w:r>
            <w:r w:rsidRPr="00C942C3">
              <w:rPr>
                <w:rFonts w:eastAsia="Times New Roman"/>
                <w:color w:val="000000"/>
                <w:szCs w:val="24"/>
                <w:lang w:eastAsia="hr-HR"/>
              </w:rPr>
              <w:t> </w:t>
            </w:r>
          </w:p>
        </w:tc>
        <w:tc>
          <w:tcPr>
            <w:tcW w:w="992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C942C3" w:rsidRPr="00C942C3" w:rsidRDefault="00C942C3" w:rsidP="00C942C3">
            <w:pPr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C942C3">
              <w:rPr>
                <w:rFonts w:eastAsia="Times New Roman"/>
                <w:color w:val="000000"/>
                <w:szCs w:val="24"/>
                <w:lang w:eastAsia="hr-HR"/>
              </w:rPr>
              <w:t>Promocija prirodnih znanosti kod djece.</w:t>
            </w:r>
          </w:p>
        </w:tc>
      </w:tr>
      <w:tr w:rsidR="00C942C3" w:rsidRPr="00C942C3" w:rsidTr="009B7A44">
        <w:trPr>
          <w:trHeight w:val="315"/>
        </w:trPr>
        <w:tc>
          <w:tcPr>
            <w:tcW w:w="12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942C3" w:rsidRPr="00C942C3" w:rsidRDefault="00C942C3" w:rsidP="00C942C3">
            <w:pPr>
              <w:spacing w:line="240" w:lineRule="auto"/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</w:pPr>
            <w:r w:rsidRPr="00C942C3"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  <w:lastRenderedPageBreak/>
              <w:t>Datum održavanja</w:t>
            </w:r>
          </w:p>
        </w:tc>
        <w:tc>
          <w:tcPr>
            <w:tcW w:w="992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C942C3" w:rsidRPr="00C942C3" w:rsidRDefault="00C942C3" w:rsidP="00C942C3">
            <w:pPr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C942C3">
              <w:rPr>
                <w:rFonts w:eastAsia="Times New Roman"/>
                <w:color w:val="000000"/>
                <w:szCs w:val="24"/>
                <w:lang w:eastAsia="hr-HR"/>
              </w:rPr>
              <w:t>11. mjesec 2026.</w:t>
            </w:r>
          </w:p>
        </w:tc>
      </w:tr>
      <w:tr w:rsidR="00C942C3" w:rsidRPr="00C942C3" w:rsidTr="009B7A44">
        <w:trPr>
          <w:trHeight w:val="315"/>
        </w:trPr>
        <w:tc>
          <w:tcPr>
            <w:tcW w:w="122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C942C3" w:rsidRPr="00C942C3" w:rsidRDefault="00C942C3" w:rsidP="00C942C3">
            <w:pPr>
              <w:spacing w:line="240" w:lineRule="auto"/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</w:pPr>
            <w:r w:rsidRPr="00C942C3"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  <w:t>Procijenjena vrijednost </w:t>
            </w:r>
            <w:r w:rsidRPr="00C942C3">
              <w:rPr>
                <w:rFonts w:eastAsia="Times New Roman"/>
                <w:color w:val="000000"/>
                <w:szCs w:val="24"/>
                <w:lang w:eastAsia="hr-HR"/>
              </w:rPr>
              <w:t> </w:t>
            </w:r>
          </w:p>
        </w:tc>
        <w:tc>
          <w:tcPr>
            <w:tcW w:w="992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C942C3" w:rsidRPr="00C942C3" w:rsidRDefault="00C942C3" w:rsidP="00C942C3">
            <w:pPr>
              <w:spacing w:line="240" w:lineRule="auto"/>
              <w:jc w:val="center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C942C3">
              <w:rPr>
                <w:rFonts w:eastAsia="Times New Roman"/>
                <w:color w:val="000000"/>
                <w:szCs w:val="24"/>
                <w:lang w:eastAsia="hr-HR"/>
              </w:rPr>
              <w:t>1.000 €</w:t>
            </w:r>
          </w:p>
        </w:tc>
      </w:tr>
      <w:tr w:rsidR="00C942C3" w:rsidRPr="00C942C3" w:rsidTr="009B7A44">
        <w:trPr>
          <w:trHeight w:val="315"/>
        </w:trPr>
        <w:tc>
          <w:tcPr>
            <w:tcW w:w="11155" w:type="dxa"/>
            <w:gridSpan w:val="4"/>
            <w:tcBorders>
              <w:top w:val="single" w:sz="4" w:space="0" w:color="000000"/>
              <w:left w:val="nil"/>
              <w:bottom w:val="nil"/>
              <w:right w:val="nil"/>
            </w:tcBorders>
            <w:noWrap/>
            <w:vAlign w:val="center"/>
            <w:hideMark/>
          </w:tcPr>
          <w:p w:rsidR="00C942C3" w:rsidRPr="00C942C3" w:rsidRDefault="00C942C3" w:rsidP="00C942C3">
            <w:pPr>
              <w:spacing w:line="240" w:lineRule="auto"/>
              <w:jc w:val="center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C942C3">
              <w:rPr>
                <w:rFonts w:eastAsia="Times New Roman"/>
                <w:color w:val="000000"/>
                <w:szCs w:val="24"/>
                <w:lang w:eastAsia="hr-HR"/>
              </w:rPr>
              <w:t> </w:t>
            </w:r>
          </w:p>
        </w:tc>
      </w:tr>
      <w:tr w:rsidR="00C942C3" w:rsidRPr="00C942C3" w:rsidTr="009B7A44">
        <w:trPr>
          <w:trHeight w:val="315"/>
        </w:trPr>
        <w:tc>
          <w:tcPr>
            <w:tcW w:w="11155" w:type="dxa"/>
            <w:gridSpan w:val="4"/>
            <w:noWrap/>
            <w:vAlign w:val="center"/>
            <w:hideMark/>
          </w:tcPr>
          <w:p w:rsidR="00C942C3" w:rsidRPr="00C942C3" w:rsidRDefault="00C942C3" w:rsidP="00C942C3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</w:pPr>
            <w:r w:rsidRPr="00C942C3"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  <w:t xml:space="preserve">4. ZDRAVLJE I PREVENCIJA BOLESTI </w:t>
            </w:r>
          </w:p>
        </w:tc>
      </w:tr>
      <w:tr w:rsidR="00C942C3" w:rsidRPr="00C942C3" w:rsidTr="009B7A44">
        <w:trPr>
          <w:trHeight w:val="315"/>
        </w:trPr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942C3" w:rsidRPr="00C942C3" w:rsidRDefault="00C942C3" w:rsidP="00C942C3">
            <w:pPr>
              <w:spacing w:line="240" w:lineRule="auto"/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</w:pPr>
            <w:r w:rsidRPr="00C942C3"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  <w:t xml:space="preserve">Naziv aktivnosti </w:t>
            </w:r>
          </w:p>
        </w:tc>
        <w:tc>
          <w:tcPr>
            <w:tcW w:w="9927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C942C3" w:rsidRPr="00C942C3" w:rsidRDefault="00C942C3" w:rsidP="00C942C3">
            <w:pPr>
              <w:spacing w:line="240" w:lineRule="auto"/>
              <w:jc w:val="center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C942C3">
              <w:rPr>
                <w:rFonts w:eastAsia="Times New Roman"/>
                <w:color w:val="000000"/>
                <w:szCs w:val="24"/>
                <w:lang w:eastAsia="hr-HR"/>
              </w:rPr>
              <w:t> </w:t>
            </w:r>
          </w:p>
        </w:tc>
      </w:tr>
      <w:tr w:rsidR="00C942C3" w:rsidRPr="00C942C3" w:rsidTr="009B7A44">
        <w:trPr>
          <w:trHeight w:val="315"/>
        </w:trPr>
        <w:tc>
          <w:tcPr>
            <w:tcW w:w="12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942C3" w:rsidRPr="00C942C3" w:rsidRDefault="00C942C3" w:rsidP="00C942C3">
            <w:pPr>
              <w:spacing w:line="240" w:lineRule="auto"/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</w:pPr>
            <w:r w:rsidRPr="00C942C3"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  <w:t>Opis aktivnosti </w:t>
            </w:r>
            <w:r w:rsidRPr="00C942C3">
              <w:rPr>
                <w:rFonts w:eastAsia="Times New Roman"/>
                <w:color w:val="000000"/>
                <w:szCs w:val="24"/>
                <w:lang w:eastAsia="hr-HR"/>
              </w:rPr>
              <w:t> </w:t>
            </w:r>
          </w:p>
        </w:tc>
        <w:tc>
          <w:tcPr>
            <w:tcW w:w="992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C942C3" w:rsidRPr="00C942C3" w:rsidRDefault="00C942C3" w:rsidP="00C942C3">
            <w:pPr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C942C3">
              <w:rPr>
                <w:rFonts w:eastAsia="Times New Roman"/>
                <w:color w:val="000000"/>
                <w:szCs w:val="24"/>
                <w:lang w:eastAsia="hr-HR"/>
              </w:rPr>
              <w:t> </w:t>
            </w:r>
          </w:p>
        </w:tc>
      </w:tr>
      <w:tr w:rsidR="00C942C3" w:rsidRPr="00C942C3" w:rsidTr="009B7A44">
        <w:trPr>
          <w:trHeight w:val="315"/>
        </w:trPr>
        <w:tc>
          <w:tcPr>
            <w:tcW w:w="12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942C3" w:rsidRPr="00C942C3" w:rsidRDefault="00C942C3" w:rsidP="00C942C3">
            <w:pPr>
              <w:spacing w:line="240" w:lineRule="auto"/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</w:pPr>
            <w:r w:rsidRPr="00C942C3"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  <w:t>Cilj(evi) aktivnosti</w:t>
            </w:r>
            <w:r w:rsidRPr="00C942C3">
              <w:rPr>
                <w:rFonts w:eastAsia="Times New Roman"/>
                <w:color w:val="000000"/>
                <w:szCs w:val="24"/>
                <w:lang w:eastAsia="hr-HR"/>
              </w:rPr>
              <w:t> </w:t>
            </w:r>
          </w:p>
        </w:tc>
        <w:tc>
          <w:tcPr>
            <w:tcW w:w="992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C942C3" w:rsidRPr="00C942C3" w:rsidRDefault="00C942C3" w:rsidP="00C942C3">
            <w:pPr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C942C3">
              <w:rPr>
                <w:rFonts w:eastAsia="Times New Roman"/>
                <w:color w:val="000000"/>
                <w:szCs w:val="24"/>
                <w:lang w:eastAsia="hr-HR"/>
              </w:rPr>
              <w:t> </w:t>
            </w:r>
          </w:p>
        </w:tc>
      </w:tr>
      <w:tr w:rsidR="00C942C3" w:rsidRPr="00C942C3" w:rsidTr="009B7A44">
        <w:trPr>
          <w:trHeight w:val="315"/>
        </w:trPr>
        <w:tc>
          <w:tcPr>
            <w:tcW w:w="12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942C3" w:rsidRPr="00C942C3" w:rsidRDefault="00C942C3" w:rsidP="00C942C3">
            <w:pPr>
              <w:spacing w:line="240" w:lineRule="auto"/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</w:pPr>
            <w:r w:rsidRPr="00C942C3"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  <w:t>Datum održavanja</w:t>
            </w:r>
          </w:p>
        </w:tc>
        <w:tc>
          <w:tcPr>
            <w:tcW w:w="992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C942C3" w:rsidRPr="00C942C3" w:rsidRDefault="00C942C3" w:rsidP="00C942C3">
            <w:pPr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C942C3">
              <w:rPr>
                <w:rFonts w:eastAsia="Times New Roman"/>
                <w:color w:val="000000"/>
                <w:szCs w:val="24"/>
                <w:lang w:eastAsia="hr-HR"/>
              </w:rPr>
              <w:t> </w:t>
            </w:r>
          </w:p>
        </w:tc>
      </w:tr>
      <w:tr w:rsidR="00C942C3" w:rsidRPr="00C942C3" w:rsidTr="009B7A44">
        <w:trPr>
          <w:trHeight w:val="315"/>
        </w:trPr>
        <w:tc>
          <w:tcPr>
            <w:tcW w:w="122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C942C3" w:rsidRPr="00C942C3" w:rsidRDefault="00C942C3" w:rsidP="00C942C3">
            <w:pPr>
              <w:spacing w:line="240" w:lineRule="auto"/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</w:pPr>
            <w:r w:rsidRPr="00C942C3"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  <w:t>Procijenjena vrijednost </w:t>
            </w:r>
            <w:r w:rsidRPr="00C942C3">
              <w:rPr>
                <w:rFonts w:eastAsia="Times New Roman"/>
                <w:color w:val="000000"/>
                <w:szCs w:val="24"/>
                <w:lang w:eastAsia="hr-HR"/>
              </w:rPr>
              <w:t> </w:t>
            </w:r>
          </w:p>
        </w:tc>
        <w:tc>
          <w:tcPr>
            <w:tcW w:w="992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C942C3" w:rsidRPr="00C942C3" w:rsidRDefault="00C942C3" w:rsidP="00C942C3">
            <w:pPr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C942C3">
              <w:rPr>
                <w:rFonts w:eastAsia="Times New Roman"/>
                <w:color w:val="000000"/>
                <w:szCs w:val="24"/>
                <w:lang w:eastAsia="hr-HR"/>
              </w:rPr>
              <w:t> </w:t>
            </w:r>
          </w:p>
        </w:tc>
      </w:tr>
      <w:tr w:rsidR="00C942C3" w:rsidRPr="00C942C3" w:rsidTr="009B7A44">
        <w:trPr>
          <w:trHeight w:val="315"/>
        </w:trPr>
        <w:tc>
          <w:tcPr>
            <w:tcW w:w="11155" w:type="dxa"/>
            <w:gridSpan w:val="4"/>
            <w:tcBorders>
              <w:top w:val="single" w:sz="4" w:space="0" w:color="000000"/>
              <w:left w:val="nil"/>
              <w:bottom w:val="nil"/>
              <w:right w:val="nil"/>
            </w:tcBorders>
            <w:noWrap/>
            <w:vAlign w:val="center"/>
            <w:hideMark/>
          </w:tcPr>
          <w:p w:rsidR="00C942C3" w:rsidRPr="00C942C3" w:rsidRDefault="00C942C3" w:rsidP="00C942C3">
            <w:pPr>
              <w:spacing w:line="240" w:lineRule="auto"/>
              <w:jc w:val="center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C942C3">
              <w:rPr>
                <w:rFonts w:eastAsia="Times New Roman"/>
                <w:color w:val="000000"/>
                <w:szCs w:val="24"/>
                <w:lang w:eastAsia="hr-HR"/>
              </w:rPr>
              <w:t> </w:t>
            </w:r>
          </w:p>
        </w:tc>
      </w:tr>
      <w:tr w:rsidR="00C942C3" w:rsidRPr="00C942C3" w:rsidTr="009B7A44">
        <w:trPr>
          <w:trHeight w:val="315"/>
        </w:trPr>
        <w:tc>
          <w:tcPr>
            <w:tcW w:w="11155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center"/>
            <w:hideMark/>
          </w:tcPr>
          <w:p w:rsidR="00C942C3" w:rsidRPr="00C942C3" w:rsidRDefault="00C942C3" w:rsidP="00C942C3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</w:pPr>
            <w:r w:rsidRPr="00C942C3"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  <w:t>5. OČUVANJE OKOLIŠA I ODRŽIV RAZVOJ</w:t>
            </w:r>
          </w:p>
        </w:tc>
      </w:tr>
      <w:tr w:rsidR="00C942C3" w:rsidRPr="00C942C3" w:rsidTr="009B7A44">
        <w:trPr>
          <w:trHeight w:val="315"/>
        </w:trPr>
        <w:tc>
          <w:tcPr>
            <w:tcW w:w="12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942C3" w:rsidRPr="00C942C3" w:rsidRDefault="00C942C3" w:rsidP="00C942C3">
            <w:pPr>
              <w:spacing w:line="240" w:lineRule="auto"/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</w:pPr>
            <w:r w:rsidRPr="00C942C3"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  <w:t xml:space="preserve">Naziv aktivnosti </w:t>
            </w:r>
          </w:p>
        </w:tc>
        <w:tc>
          <w:tcPr>
            <w:tcW w:w="992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C942C3" w:rsidRPr="00C942C3" w:rsidRDefault="00C942C3" w:rsidP="00C942C3">
            <w:pPr>
              <w:spacing w:line="240" w:lineRule="auto"/>
              <w:jc w:val="center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C942C3">
              <w:rPr>
                <w:rFonts w:eastAsia="Times New Roman"/>
                <w:color w:val="000000"/>
                <w:szCs w:val="24"/>
                <w:lang w:eastAsia="hr-HR"/>
              </w:rPr>
              <w:t> </w:t>
            </w:r>
          </w:p>
        </w:tc>
      </w:tr>
      <w:tr w:rsidR="00C942C3" w:rsidRPr="00C942C3" w:rsidTr="009B7A44">
        <w:trPr>
          <w:trHeight w:val="315"/>
        </w:trPr>
        <w:tc>
          <w:tcPr>
            <w:tcW w:w="12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942C3" w:rsidRPr="00C942C3" w:rsidRDefault="00C942C3" w:rsidP="00C942C3">
            <w:pPr>
              <w:spacing w:line="240" w:lineRule="auto"/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</w:pPr>
            <w:r w:rsidRPr="00C942C3"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  <w:t>Opis aktivnosti </w:t>
            </w:r>
            <w:r w:rsidRPr="00C942C3">
              <w:rPr>
                <w:rFonts w:eastAsia="Times New Roman"/>
                <w:color w:val="000000"/>
                <w:szCs w:val="24"/>
                <w:lang w:eastAsia="hr-HR"/>
              </w:rPr>
              <w:t> </w:t>
            </w:r>
          </w:p>
        </w:tc>
        <w:tc>
          <w:tcPr>
            <w:tcW w:w="992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942C3" w:rsidRPr="00C942C3" w:rsidRDefault="00C942C3" w:rsidP="00C942C3">
            <w:pPr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C942C3">
              <w:rPr>
                <w:rFonts w:eastAsia="Times New Roman"/>
                <w:color w:val="000000"/>
                <w:szCs w:val="24"/>
                <w:lang w:eastAsia="hr-HR"/>
              </w:rPr>
              <w:t> </w:t>
            </w:r>
          </w:p>
        </w:tc>
      </w:tr>
      <w:tr w:rsidR="00C942C3" w:rsidRPr="00C942C3" w:rsidTr="009B7A44">
        <w:trPr>
          <w:trHeight w:val="315"/>
        </w:trPr>
        <w:tc>
          <w:tcPr>
            <w:tcW w:w="12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942C3" w:rsidRPr="00C942C3" w:rsidRDefault="00C942C3" w:rsidP="00C942C3">
            <w:pPr>
              <w:spacing w:line="240" w:lineRule="auto"/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</w:pPr>
            <w:r w:rsidRPr="00C942C3"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  <w:t>Cilj(evi) aktivnosti</w:t>
            </w:r>
            <w:r w:rsidRPr="00C942C3">
              <w:rPr>
                <w:rFonts w:eastAsia="Times New Roman"/>
                <w:color w:val="000000"/>
                <w:szCs w:val="24"/>
                <w:lang w:eastAsia="hr-HR"/>
              </w:rPr>
              <w:t> </w:t>
            </w:r>
          </w:p>
        </w:tc>
        <w:tc>
          <w:tcPr>
            <w:tcW w:w="992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942C3" w:rsidRPr="00C942C3" w:rsidRDefault="00C942C3" w:rsidP="00C942C3">
            <w:pPr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C942C3">
              <w:rPr>
                <w:rFonts w:eastAsia="Times New Roman"/>
                <w:color w:val="000000"/>
                <w:szCs w:val="24"/>
                <w:lang w:eastAsia="hr-HR"/>
              </w:rPr>
              <w:t> </w:t>
            </w:r>
          </w:p>
        </w:tc>
      </w:tr>
      <w:tr w:rsidR="00C942C3" w:rsidRPr="00C942C3" w:rsidTr="009B7A44">
        <w:trPr>
          <w:trHeight w:val="315"/>
        </w:trPr>
        <w:tc>
          <w:tcPr>
            <w:tcW w:w="12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942C3" w:rsidRPr="00C942C3" w:rsidRDefault="00C942C3" w:rsidP="00C942C3">
            <w:pPr>
              <w:spacing w:line="240" w:lineRule="auto"/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</w:pPr>
            <w:r w:rsidRPr="00C942C3"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  <w:t>Datum održavanja</w:t>
            </w:r>
          </w:p>
        </w:tc>
        <w:tc>
          <w:tcPr>
            <w:tcW w:w="992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C942C3" w:rsidRPr="00C942C3" w:rsidRDefault="00C942C3" w:rsidP="00C942C3">
            <w:pPr>
              <w:spacing w:line="240" w:lineRule="auto"/>
              <w:jc w:val="center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C942C3">
              <w:rPr>
                <w:rFonts w:eastAsia="Times New Roman"/>
                <w:color w:val="000000"/>
                <w:szCs w:val="24"/>
                <w:lang w:eastAsia="hr-HR"/>
              </w:rPr>
              <w:t> </w:t>
            </w:r>
          </w:p>
        </w:tc>
      </w:tr>
      <w:tr w:rsidR="00C942C3" w:rsidRPr="00C942C3" w:rsidTr="009B7A44">
        <w:trPr>
          <w:trHeight w:val="315"/>
        </w:trPr>
        <w:tc>
          <w:tcPr>
            <w:tcW w:w="122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C942C3" w:rsidRPr="00C942C3" w:rsidRDefault="00C942C3" w:rsidP="00C942C3">
            <w:pPr>
              <w:spacing w:line="240" w:lineRule="auto"/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</w:pPr>
            <w:r w:rsidRPr="00C942C3"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  <w:t>Procijenjena vrijednost </w:t>
            </w:r>
            <w:r w:rsidRPr="00C942C3">
              <w:rPr>
                <w:rFonts w:eastAsia="Times New Roman"/>
                <w:color w:val="000000"/>
                <w:szCs w:val="24"/>
                <w:lang w:eastAsia="hr-HR"/>
              </w:rPr>
              <w:t> </w:t>
            </w:r>
          </w:p>
        </w:tc>
        <w:tc>
          <w:tcPr>
            <w:tcW w:w="992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C942C3" w:rsidRPr="00C942C3" w:rsidRDefault="00C942C3" w:rsidP="00C942C3">
            <w:pPr>
              <w:spacing w:line="240" w:lineRule="auto"/>
              <w:jc w:val="center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C942C3">
              <w:rPr>
                <w:rFonts w:eastAsia="Times New Roman"/>
                <w:color w:val="000000"/>
                <w:szCs w:val="24"/>
                <w:lang w:eastAsia="hr-HR"/>
              </w:rPr>
              <w:t> </w:t>
            </w:r>
          </w:p>
        </w:tc>
      </w:tr>
      <w:tr w:rsidR="00C942C3" w:rsidRPr="00C942C3" w:rsidTr="009B7A44">
        <w:trPr>
          <w:trHeight w:val="315"/>
        </w:trPr>
        <w:tc>
          <w:tcPr>
            <w:tcW w:w="11155" w:type="dxa"/>
            <w:gridSpan w:val="4"/>
            <w:tcBorders>
              <w:top w:val="single" w:sz="4" w:space="0" w:color="000000"/>
              <w:left w:val="nil"/>
              <w:bottom w:val="nil"/>
              <w:right w:val="nil"/>
            </w:tcBorders>
            <w:noWrap/>
            <w:vAlign w:val="center"/>
            <w:hideMark/>
          </w:tcPr>
          <w:p w:rsidR="00C942C3" w:rsidRPr="00C942C3" w:rsidRDefault="00C942C3" w:rsidP="00C942C3">
            <w:pPr>
              <w:spacing w:line="240" w:lineRule="auto"/>
              <w:jc w:val="center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C942C3">
              <w:rPr>
                <w:rFonts w:eastAsia="Times New Roman"/>
                <w:color w:val="000000"/>
                <w:szCs w:val="24"/>
                <w:lang w:eastAsia="hr-HR"/>
              </w:rPr>
              <w:t> </w:t>
            </w:r>
          </w:p>
        </w:tc>
      </w:tr>
      <w:tr w:rsidR="00C942C3" w:rsidRPr="00C942C3" w:rsidTr="009B7A44">
        <w:trPr>
          <w:trHeight w:val="315"/>
        </w:trPr>
        <w:tc>
          <w:tcPr>
            <w:tcW w:w="1228" w:type="dxa"/>
            <w:noWrap/>
            <w:vAlign w:val="center"/>
            <w:hideMark/>
          </w:tcPr>
          <w:p w:rsidR="00C942C3" w:rsidRPr="00C942C3" w:rsidRDefault="00C942C3" w:rsidP="00C942C3">
            <w:pPr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</w:p>
        </w:tc>
        <w:tc>
          <w:tcPr>
            <w:tcW w:w="9927" w:type="dxa"/>
            <w:gridSpan w:val="3"/>
            <w:noWrap/>
            <w:vAlign w:val="center"/>
            <w:hideMark/>
          </w:tcPr>
          <w:p w:rsidR="00C942C3" w:rsidRPr="00C942C3" w:rsidRDefault="00C942C3" w:rsidP="00C942C3">
            <w:pPr>
              <w:spacing w:line="240" w:lineRule="auto"/>
              <w:rPr>
                <w:szCs w:val="20"/>
                <w:lang w:eastAsia="hr-HR"/>
              </w:rPr>
            </w:pPr>
          </w:p>
        </w:tc>
      </w:tr>
      <w:tr w:rsidR="00C942C3" w:rsidRPr="00C942C3" w:rsidTr="009B7A44">
        <w:trPr>
          <w:trHeight w:val="1425"/>
        </w:trPr>
        <w:tc>
          <w:tcPr>
            <w:tcW w:w="11155" w:type="dxa"/>
            <w:gridSpan w:val="4"/>
            <w:vAlign w:val="center"/>
            <w:hideMark/>
          </w:tcPr>
          <w:p w:rsidR="00C942C3" w:rsidRPr="00C942C3" w:rsidRDefault="00C942C3" w:rsidP="00C942C3">
            <w:pPr>
              <w:spacing w:line="240" w:lineRule="auto"/>
              <w:jc w:val="center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C942C3">
              <w:rPr>
                <w:rFonts w:eastAsia="Times New Roman"/>
                <w:color w:val="000000"/>
                <w:szCs w:val="24"/>
                <w:lang w:eastAsia="hr-HR"/>
              </w:rPr>
              <w:t xml:space="preserve">Članak 4. </w:t>
            </w:r>
            <w:r w:rsidRPr="00C942C3">
              <w:rPr>
                <w:rFonts w:eastAsia="Times New Roman"/>
                <w:color w:val="000000"/>
                <w:szCs w:val="24"/>
                <w:lang w:eastAsia="hr-HR"/>
              </w:rPr>
              <w:br/>
              <w:t>Sredstva za provedbu ovog plana osiguravat će Gradski ured za mjesnu samoupravu, promet, civilnu zaštitu i</w:t>
            </w:r>
          </w:p>
          <w:p w:rsidR="00C942C3" w:rsidRPr="00C942C3" w:rsidRDefault="00C942C3" w:rsidP="00C942C3">
            <w:pPr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C942C3">
              <w:rPr>
                <w:rFonts w:eastAsia="Times New Roman"/>
                <w:color w:val="000000"/>
                <w:szCs w:val="24"/>
                <w:lang w:eastAsia="hr-HR"/>
              </w:rPr>
              <w:t xml:space="preserve">sigurnost za namjene određene ovim planom, a prema načelima štednje i racionalnog korištenja sredstava. </w:t>
            </w:r>
          </w:p>
        </w:tc>
      </w:tr>
      <w:tr w:rsidR="00C942C3" w:rsidRPr="00C942C3" w:rsidTr="009B7A44">
        <w:trPr>
          <w:trHeight w:val="315"/>
        </w:trPr>
        <w:tc>
          <w:tcPr>
            <w:tcW w:w="1228" w:type="dxa"/>
            <w:noWrap/>
            <w:vAlign w:val="center"/>
            <w:hideMark/>
          </w:tcPr>
          <w:p w:rsidR="00C942C3" w:rsidRPr="00C942C3" w:rsidRDefault="00C942C3" w:rsidP="00C942C3">
            <w:pPr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</w:p>
        </w:tc>
        <w:tc>
          <w:tcPr>
            <w:tcW w:w="9927" w:type="dxa"/>
            <w:gridSpan w:val="3"/>
            <w:noWrap/>
            <w:vAlign w:val="center"/>
            <w:hideMark/>
          </w:tcPr>
          <w:p w:rsidR="00C942C3" w:rsidRPr="00C942C3" w:rsidRDefault="00C942C3" w:rsidP="00C942C3">
            <w:pPr>
              <w:spacing w:line="240" w:lineRule="auto"/>
              <w:rPr>
                <w:szCs w:val="20"/>
                <w:lang w:eastAsia="hr-HR"/>
              </w:rPr>
            </w:pPr>
          </w:p>
        </w:tc>
      </w:tr>
      <w:tr w:rsidR="00C942C3" w:rsidRPr="00C942C3" w:rsidTr="009B7A44">
        <w:trPr>
          <w:trHeight w:val="1185"/>
        </w:trPr>
        <w:tc>
          <w:tcPr>
            <w:tcW w:w="11155" w:type="dxa"/>
            <w:gridSpan w:val="4"/>
            <w:vAlign w:val="center"/>
            <w:hideMark/>
          </w:tcPr>
          <w:p w:rsidR="00C942C3" w:rsidRPr="00C942C3" w:rsidRDefault="00C942C3" w:rsidP="00C942C3">
            <w:pPr>
              <w:spacing w:line="240" w:lineRule="auto"/>
              <w:jc w:val="center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C942C3">
              <w:rPr>
                <w:rFonts w:eastAsia="Times New Roman"/>
                <w:color w:val="000000"/>
                <w:szCs w:val="24"/>
                <w:lang w:eastAsia="hr-HR"/>
              </w:rPr>
              <w:t xml:space="preserve">Članak 5. </w:t>
            </w:r>
            <w:r w:rsidRPr="00C942C3">
              <w:rPr>
                <w:rFonts w:eastAsia="Times New Roman"/>
                <w:color w:val="000000"/>
                <w:szCs w:val="24"/>
                <w:lang w:eastAsia="hr-HR"/>
              </w:rPr>
              <w:br/>
            </w:r>
            <w:r w:rsidRPr="00C942C3">
              <w:rPr>
                <w:rFonts w:eastAsia="Times New Roman"/>
                <w:color w:val="000000"/>
                <w:szCs w:val="24"/>
                <w:lang w:eastAsia="hr-HR"/>
              </w:rPr>
              <w:br/>
              <w:t xml:space="preserve">Ovaj će Plan biti dostavljen Gradskom uredu za mjesnu samoupravu, promet, civilnu zaštitu i </w:t>
            </w:r>
          </w:p>
          <w:p w:rsidR="00C942C3" w:rsidRPr="00C942C3" w:rsidRDefault="00C942C3" w:rsidP="00C942C3">
            <w:pPr>
              <w:spacing w:line="240" w:lineRule="auto"/>
              <w:jc w:val="center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C942C3">
              <w:rPr>
                <w:rFonts w:eastAsia="Times New Roman"/>
                <w:color w:val="000000"/>
                <w:szCs w:val="24"/>
                <w:lang w:eastAsia="hr-HR"/>
              </w:rPr>
              <w:t xml:space="preserve">sigurnost. </w:t>
            </w:r>
          </w:p>
        </w:tc>
      </w:tr>
      <w:tr w:rsidR="00C942C3" w:rsidRPr="00C942C3" w:rsidTr="009B7A44">
        <w:trPr>
          <w:trHeight w:val="315"/>
        </w:trPr>
        <w:tc>
          <w:tcPr>
            <w:tcW w:w="1228" w:type="dxa"/>
            <w:noWrap/>
            <w:vAlign w:val="center"/>
            <w:hideMark/>
          </w:tcPr>
          <w:p w:rsidR="00C942C3" w:rsidRPr="00C942C3" w:rsidRDefault="00C942C3" w:rsidP="00C942C3">
            <w:pPr>
              <w:spacing w:line="240" w:lineRule="auto"/>
              <w:rPr>
                <w:rFonts w:eastAsia="Times New Roman"/>
                <w:color w:val="000000"/>
                <w:szCs w:val="24"/>
                <w:lang w:eastAsia="hr-HR"/>
              </w:rPr>
            </w:pPr>
          </w:p>
        </w:tc>
        <w:tc>
          <w:tcPr>
            <w:tcW w:w="9927" w:type="dxa"/>
            <w:gridSpan w:val="3"/>
            <w:noWrap/>
            <w:vAlign w:val="center"/>
            <w:hideMark/>
          </w:tcPr>
          <w:p w:rsidR="00C942C3" w:rsidRPr="00C942C3" w:rsidRDefault="00C942C3" w:rsidP="00C942C3">
            <w:pPr>
              <w:spacing w:line="240" w:lineRule="auto"/>
              <w:rPr>
                <w:szCs w:val="20"/>
                <w:lang w:eastAsia="hr-HR"/>
              </w:rPr>
            </w:pPr>
          </w:p>
        </w:tc>
      </w:tr>
      <w:tr w:rsidR="00C942C3" w:rsidRPr="00C942C3" w:rsidTr="009B7A44">
        <w:trPr>
          <w:trHeight w:val="855"/>
        </w:trPr>
        <w:tc>
          <w:tcPr>
            <w:tcW w:w="1228" w:type="dxa"/>
            <w:vAlign w:val="center"/>
            <w:hideMark/>
          </w:tcPr>
          <w:p w:rsidR="00C942C3" w:rsidRPr="00C942C3" w:rsidRDefault="00C942C3" w:rsidP="00C942C3">
            <w:pPr>
              <w:spacing w:line="240" w:lineRule="auto"/>
              <w:rPr>
                <w:szCs w:val="20"/>
                <w:lang w:eastAsia="hr-HR"/>
              </w:rPr>
            </w:pPr>
          </w:p>
        </w:tc>
        <w:tc>
          <w:tcPr>
            <w:tcW w:w="9927" w:type="dxa"/>
            <w:gridSpan w:val="3"/>
            <w:vAlign w:val="center"/>
          </w:tcPr>
          <w:p w:rsidR="00C942C3" w:rsidRPr="00C942C3" w:rsidRDefault="00C942C3" w:rsidP="00C942C3">
            <w:pPr>
              <w:spacing w:line="240" w:lineRule="auto"/>
              <w:jc w:val="center"/>
              <w:rPr>
                <w:rFonts w:eastAsia="Times New Roman"/>
                <w:color w:val="000000"/>
                <w:szCs w:val="24"/>
                <w:lang w:eastAsia="hr-HR"/>
              </w:rPr>
            </w:pPr>
          </w:p>
          <w:p w:rsidR="00C942C3" w:rsidRPr="00C942C3" w:rsidRDefault="00C942C3" w:rsidP="00C942C3">
            <w:pPr>
              <w:spacing w:line="240" w:lineRule="auto"/>
              <w:jc w:val="center"/>
              <w:rPr>
                <w:rFonts w:eastAsia="Times New Roman"/>
                <w:color w:val="000000"/>
                <w:szCs w:val="24"/>
                <w:lang w:eastAsia="hr-HR"/>
              </w:rPr>
            </w:pPr>
          </w:p>
          <w:p w:rsidR="00C942C3" w:rsidRPr="00C942C3" w:rsidRDefault="00C942C3" w:rsidP="00C942C3">
            <w:pPr>
              <w:spacing w:line="240" w:lineRule="auto"/>
              <w:jc w:val="center"/>
              <w:rPr>
                <w:rFonts w:eastAsia="Times New Roman"/>
                <w:color w:val="000000"/>
                <w:szCs w:val="24"/>
                <w:lang w:eastAsia="hr-HR"/>
              </w:rPr>
            </w:pPr>
          </w:p>
          <w:p w:rsidR="00C942C3" w:rsidRPr="00C942C3" w:rsidRDefault="00C942C3" w:rsidP="00C942C3">
            <w:pPr>
              <w:spacing w:line="240" w:lineRule="auto"/>
              <w:jc w:val="center"/>
              <w:rPr>
                <w:rFonts w:eastAsia="Times New Roman"/>
                <w:color w:val="000000"/>
                <w:szCs w:val="24"/>
                <w:lang w:eastAsia="hr-HR"/>
              </w:rPr>
            </w:pPr>
          </w:p>
          <w:p w:rsidR="00C942C3" w:rsidRPr="00C942C3" w:rsidRDefault="00C942C3" w:rsidP="00C942C3">
            <w:pPr>
              <w:spacing w:line="240" w:lineRule="auto"/>
              <w:jc w:val="center"/>
              <w:rPr>
                <w:rFonts w:eastAsia="Times New Roman"/>
                <w:color w:val="000000"/>
                <w:szCs w:val="24"/>
                <w:lang w:eastAsia="hr-HR"/>
              </w:rPr>
            </w:pPr>
          </w:p>
          <w:p w:rsidR="00C942C3" w:rsidRPr="00C942C3" w:rsidRDefault="00C942C3" w:rsidP="00C942C3">
            <w:pPr>
              <w:spacing w:line="240" w:lineRule="auto"/>
              <w:jc w:val="center"/>
              <w:rPr>
                <w:rFonts w:eastAsia="Times New Roman"/>
                <w:color w:val="000000"/>
                <w:szCs w:val="24"/>
                <w:lang w:eastAsia="hr-HR"/>
              </w:rPr>
            </w:pPr>
          </w:p>
          <w:p w:rsidR="00C942C3" w:rsidRPr="00C942C3" w:rsidRDefault="00C942C3" w:rsidP="00C942C3">
            <w:pPr>
              <w:spacing w:line="240" w:lineRule="auto"/>
              <w:jc w:val="center"/>
              <w:rPr>
                <w:rFonts w:eastAsia="Times New Roman"/>
                <w:color w:val="000000"/>
                <w:szCs w:val="24"/>
                <w:lang w:eastAsia="hr-HR"/>
              </w:rPr>
            </w:pPr>
          </w:p>
          <w:p w:rsidR="00C942C3" w:rsidRPr="00C942C3" w:rsidRDefault="00C942C3" w:rsidP="00C942C3">
            <w:pPr>
              <w:spacing w:line="240" w:lineRule="auto"/>
              <w:jc w:val="center"/>
              <w:rPr>
                <w:rFonts w:eastAsia="Times New Roman"/>
                <w:color w:val="000000"/>
                <w:szCs w:val="24"/>
                <w:lang w:eastAsia="hr-HR"/>
              </w:rPr>
            </w:pPr>
          </w:p>
        </w:tc>
      </w:tr>
    </w:tbl>
    <w:p w:rsidR="00C942C3" w:rsidRPr="00C942C3" w:rsidRDefault="00C942C3" w:rsidP="00C942C3">
      <w:pPr>
        <w:spacing w:line="240" w:lineRule="auto"/>
        <w:rPr>
          <w:szCs w:val="24"/>
        </w:rPr>
      </w:pPr>
      <w:r w:rsidRPr="00C942C3">
        <w:rPr>
          <w:szCs w:val="24"/>
        </w:rPr>
        <w:lastRenderedPageBreak/>
        <w:t>KLASA:024-08/25-003/2301</w:t>
      </w:r>
    </w:p>
    <w:p w:rsidR="00C942C3" w:rsidRPr="00C942C3" w:rsidRDefault="00C942C3" w:rsidP="00C942C3">
      <w:pPr>
        <w:spacing w:line="240" w:lineRule="auto"/>
        <w:rPr>
          <w:szCs w:val="24"/>
        </w:rPr>
      </w:pPr>
      <w:r w:rsidRPr="00C942C3">
        <w:rPr>
          <w:szCs w:val="24"/>
        </w:rPr>
        <w:t>URBROJ:251-13-11-5/004-25-3</w:t>
      </w:r>
    </w:p>
    <w:p w:rsidR="00C942C3" w:rsidRPr="00C942C3" w:rsidRDefault="00C942C3" w:rsidP="00C942C3">
      <w:pPr>
        <w:spacing w:line="240" w:lineRule="auto"/>
        <w:rPr>
          <w:szCs w:val="24"/>
        </w:rPr>
      </w:pPr>
      <w:r w:rsidRPr="00C942C3">
        <w:rPr>
          <w:szCs w:val="24"/>
        </w:rPr>
        <w:t>Zagreb, 17. prosinca 2025.</w:t>
      </w:r>
    </w:p>
    <w:p w:rsidR="00C942C3" w:rsidRPr="00C942C3" w:rsidRDefault="00C942C3" w:rsidP="00C942C3">
      <w:pPr>
        <w:spacing w:line="240" w:lineRule="auto"/>
        <w:jc w:val="both"/>
      </w:pPr>
    </w:p>
    <w:p w:rsidR="00C942C3" w:rsidRPr="00C942C3" w:rsidRDefault="00C942C3" w:rsidP="00C942C3">
      <w:pPr>
        <w:spacing w:line="240" w:lineRule="auto"/>
        <w:jc w:val="both"/>
      </w:pPr>
    </w:p>
    <w:p w:rsidR="00C942C3" w:rsidRPr="00C942C3" w:rsidRDefault="00C942C3" w:rsidP="00C942C3">
      <w:pPr>
        <w:spacing w:line="240" w:lineRule="auto"/>
        <w:jc w:val="both"/>
      </w:pPr>
    </w:p>
    <w:p w:rsidR="00C942C3" w:rsidRPr="00C942C3" w:rsidRDefault="00C942C3" w:rsidP="00C942C3">
      <w:pPr>
        <w:spacing w:line="240" w:lineRule="auto"/>
        <w:jc w:val="both"/>
      </w:pPr>
    </w:p>
    <w:p w:rsidR="00C942C3" w:rsidRPr="00C942C3" w:rsidRDefault="00C942C3" w:rsidP="00C942C3">
      <w:pPr>
        <w:spacing w:line="240" w:lineRule="auto"/>
        <w:jc w:val="both"/>
      </w:pPr>
      <w:r w:rsidRPr="00C942C3">
        <w:t xml:space="preserve">KLASA: </w:t>
      </w:r>
    </w:p>
    <w:p w:rsidR="00C942C3" w:rsidRPr="00C942C3" w:rsidRDefault="00C942C3" w:rsidP="00C942C3">
      <w:pPr>
        <w:spacing w:line="240" w:lineRule="auto"/>
        <w:jc w:val="both"/>
      </w:pPr>
      <w:r w:rsidRPr="00C942C3">
        <w:t xml:space="preserve">URBROJ: </w:t>
      </w:r>
    </w:p>
    <w:p w:rsidR="00C942C3" w:rsidRPr="00C942C3" w:rsidRDefault="00C942C3" w:rsidP="00C942C3">
      <w:pPr>
        <w:spacing w:line="240" w:lineRule="auto"/>
        <w:jc w:val="both"/>
      </w:pPr>
      <w:r w:rsidRPr="00C942C3">
        <w:t>Zagreb, 17. prosinca 2025.</w:t>
      </w:r>
    </w:p>
    <w:p w:rsidR="00C942C3" w:rsidRPr="00C942C3" w:rsidRDefault="00C942C3" w:rsidP="00C942C3">
      <w:pPr>
        <w:spacing w:line="240" w:lineRule="auto"/>
        <w:jc w:val="both"/>
      </w:pPr>
    </w:p>
    <w:p w:rsidR="00C942C3" w:rsidRPr="00C942C3" w:rsidRDefault="00C942C3" w:rsidP="00C942C3">
      <w:pPr>
        <w:spacing w:line="240" w:lineRule="auto"/>
        <w:jc w:val="both"/>
      </w:pPr>
    </w:p>
    <w:p w:rsidR="00C942C3" w:rsidRPr="00C942C3" w:rsidRDefault="00C942C3" w:rsidP="00C942C3">
      <w:pPr>
        <w:spacing w:line="240" w:lineRule="auto"/>
        <w:ind w:left="4248"/>
        <w:jc w:val="center"/>
      </w:pPr>
      <w:r w:rsidRPr="00C942C3">
        <w:t>PREDSJEDNICA VIJEĆA</w:t>
      </w:r>
    </w:p>
    <w:p w:rsidR="00C942C3" w:rsidRPr="00C942C3" w:rsidRDefault="00C942C3" w:rsidP="00C942C3">
      <w:pPr>
        <w:spacing w:line="240" w:lineRule="auto"/>
        <w:ind w:left="4248"/>
        <w:jc w:val="center"/>
      </w:pPr>
      <w:r w:rsidRPr="00C942C3">
        <w:t>MJESNOG ODBORA VUKOMEREC</w:t>
      </w:r>
    </w:p>
    <w:p w:rsidR="00C942C3" w:rsidRPr="00C942C3" w:rsidRDefault="00C942C3" w:rsidP="00C942C3">
      <w:pPr>
        <w:spacing w:line="240" w:lineRule="auto"/>
        <w:ind w:left="4248"/>
        <w:jc w:val="center"/>
      </w:pPr>
    </w:p>
    <w:p w:rsidR="00C942C3" w:rsidRPr="00C942C3" w:rsidRDefault="00C942C3" w:rsidP="00C942C3">
      <w:pPr>
        <w:spacing w:line="240" w:lineRule="auto"/>
        <w:ind w:left="4248"/>
        <w:jc w:val="center"/>
      </w:pPr>
      <w:r w:rsidRPr="00C942C3">
        <w:t>Marija Pavičić</w:t>
      </w:r>
    </w:p>
    <w:p w:rsidR="00C942C3" w:rsidRPr="00C942C3" w:rsidRDefault="00C942C3" w:rsidP="00C942C3">
      <w:pPr>
        <w:spacing w:line="240" w:lineRule="auto"/>
        <w:ind w:left="4248"/>
        <w:jc w:val="center"/>
      </w:pPr>
    </w:p>
    <w:p w:rsidR="00C942C3" w:rsidRPr="00C942C3" w:rsidRDefault="00C942C3" w:rsidP="00C942C3">
      <w:pPr>
        <w:spacing w:line="240" w:lineRule="auto"/>
        <w:ind w:left="4248"/>
        <w:jc w:val="center"/>
      </w:pPr>
    </w:p>
    <w:p w:rsidR="00C942C3" w:rsidRPr="00C942C3" w:rsidRDefault="00C942C3" w:rsidP="00C942C3">
      <w:pPr>
        <w:spacing w:line="240" w:lineRule="auto"/>
        <w:rPr>
          <w:u w:val="single"/>
        </w:rPr>
      </w:pPr>
      <w:r w:rsidRPr="00C942C3">
        <w:rPr>
          <w:u w:val="single"/>
        </w:rPr>
        <w:br w:type="page"/>
      </w:r>
    </w:p>
    <w:p w:rsidR="00C942C3" w:rsidRPr="00C942C3" w:rsidRDefault="00C942C3" w:rsidP="00C942C3">
      <w:pPr>
        <w:spacing w:line="240" w:lineRule="auto"/>
        <w:rPr>
          <w:szCs w:val="24"/>
        </w:rPr>
      </w:pPr>
      <w:r w:rsidRPr="00C942C3">
        <w:rPr>
          <w:szCs w:val="24"/>
        </w:rPr>
        <w:lastRenderedPageBreak/>
        <w:t>Na temelju članka 100. Statuta Grada Zagreba (Službeni glasnik Grada Zagreba (23/16, 2/18, 23/18, 3/20, 3/21, 11/21 - pročišćeni tekst, 16/22) Vijeće Mjesnog odbora Vukomerec na 7. sjednici, 17. prosinca 2025, donijelo je</w:t>
      </w:r>
    </w:p>
    <w:p w:rsidR="00C942C3" w:rsidRPr="00C942C3" w:rsidRDefault="00C942C3" w:rsidP="00C942C3">
      <w:pPr>
        <w:spacing w:line="240" w:lineRule="auto"/>
        <w:rPr>
          <w:szCs w:val="24"/>
        </w:rPr>
      </w:pPr>
    </w:p>
    <w:p w:rsidR="00C942C3" w:rsidRPr="00C942C3" w:rsidRDefault="00C942C3" w:rsidP="00C942C3">
      <w:pPr>
        <w:spacing w:line="240" w:lineRule="auto"/>
        <w:rPr>
          <w:szCs w:val="24"/>
        </w:rPr>
      </w:pPr>
    </w:p>
    <w:p w:rsidR="00C942C3" w:rsidRPr="00C942C3" w:rsidRDefault="00C942C3" w:rsidP="00C942C3">
      <w:pPr>
        <w:spacing w:line="240" w:lineRule="auto"/>
        <w:ind w:right="-58"/>
        <w:jc w:val="center"/>
        <w:rPr>
          <w:b/>
          <w:szCs w:val="24"/>
        </w:rPr>
      </w:pPr>
      <w:r w:rsidRPr="00C942C3">
        <w:rPr>
          <w:b/>
          <w:szCs w:val="24"/>
        </w:rPr>
        <w:t>Z a k l j u č a k</w:t>
      </w:r>
    </w:p>
    <w:p w:rsidR="00C942C3" w:rsidRPr="00C942C3" w:rsidRDefault="00C942C3" w:rsidP="00C942C3">
      <w:pPr>
        <w:spacing w:line="240" w:lineRule="auto"/>
        <w:jc w:val="center"/>
        <w:rPr>
          <w:b/>
          <w:szCs w:val="24"/>
        </w:rPr>
      </w:pPr>
      <w:r w:rsidRPr="00C942C3">
        <w:rPr>
          <w:b/>
          <w:szCs w:val="24"/>
          <w:lang w:val="pl-PL"/>
        </w:rPr>
        <w:t xml:space="preserve">o davanju mišljenja o mogućnosti raspolaganja građevinskim zemljištem na </w:t>
      </w:r>
      <w:bookmarkStart w:id="1" w:name="_Hlk130293187"/>
      <w:r w:rsidRPr="00C942C3">
        <w:rPr>
          <w:b/>
          <w:szCs w:val="24"/>
          <w:lang w:val="pl-PL"/>
        </w:rPr>
        <w:t xml:space="preserve">građevinskoj čestici koja se predlaže formirati od </w:t>
      </w:r>
      <w:bookmarkEnd w:id="1"/>
      <w:r w:rsidRPr="00C942C3">
        <w:rPr>
          <w:b/>
          <w:szCs w:val="24"/>
          <w:lang w:val="pl-PL"/>
        </w:rPr>
        <w:t xml:space="preserve">k.č.br. </w:t>
      </w:r>
      <w:r w:rsidRPr="00C942C3">
        <w:rPr>
          <w:b/>
          <w:szCs w:val="24"/>
        </w:rPr>
        <w:t xml:space="preserve">2983/2 k.o. Peščenica </w:t>
      </w:r>
      <w:r w:rsidRPr="00C942C3">
        <w:rPr>
          <w:b/>
          <w:szCs w:val="24"/>
          <w:lang w:val="pl-PL"/>
        </w:rPr>
        <w:t>u svrhu ishođenja Rješenja o utvrđivanju građevinske čestice za postojeće građevine</w:t>
      </w:r>
    </w:p>
    <w:p w:rsidR="00C942C3" w:rsidRPr="00C942C3" w:rsidRDefault="00C942C3" w:rsidP="00C942C3">
      <w:pPr>
        <w:spacing w:line="240" w:lineRule="auto"/>
        <w:jc w:val="center"/>
        <w:rPr>
          <w:szCs w:val="24"/>
        </w:rPr>
      </w:pPr>
    </w:p>
    <w:p w:rsidR="00C942C3" w:rsidRPr="00C942C3" w:rsidRDefault="00C942C3" w:rsidP="00C942C3">
      <w:pPr>
        <w:numPr>
          <w:ilvl w:val="0"/>
          <w:numId w:val="5"/>
        </w:numPr>
        <w:spacing w:line="240" w:lineRule="auto"/>
        <w:rPr>
          <w:szCs w:val="24"/>
        </w:rPr>
      </w:pPr>
      <w:r w:rsidRPr="00C942C3">
        <w:rPr>
          <w:szCs w:val="24"/>
        </w:rPr>
        <w:t xml:space="preserve">Vijeće Mjesnog odbora Vukomerec, razmotrilo je zahtjev stranke Ivana Đurića u postupku davanja očitovanja o zahtjevu Gradskog ureda za upravljanje imovinom i stanovanje, Sektora za upravljanje nekretninama Grada, Odjela za upravljanje zemljištima, KLASA: </w:t>
      </w:r>
      <w:r w:rsidRPr="00C942C3">
        <w:rPr>
          <w:bCs/>
          <w:szCs w:val="24"/>
        </w:rPr>
        <w:t>940-01/25-003/327</w:t>
      </w:r>
      <w:r w:rsidRPr="00C942C3">
        <w:rPr>
          <w:szCs w:val="24"/>
        </w:rPr>
        <w:t xml:space="preserve">, URBROJ: </w:t>
      </w:r>
      <w:r w:rsidRPr="00C942C3">
        <w:rPr>
          <w:bCs/>
          <w:szCs w:val="24"/>
        </w:rPr>
        <w:t>251-11-23-1/003-25-4</w:t>
      </w:r>
      <w:r w:rsidRPr="00C942C3">
        <w:rPr>
          <w:szCs w:val="24"/>
        </w:rPr>
        <w:t xml:space="preserve"> od </w:t>
      </w:r>
      <w:r w:rsidRPr="00C942C3">
        <w:rPr>
          <w:bCs/>
          <w:szCs w:val="24"/>
        </w:rPr>
        <w:t>23. rujna 2025.</w:t>
      </w:r>
      <w:r w:rsidRPr="00C942C3">
        <w:rPr>
          <w:szCs w:val="24"/>
        </w:rPr>
        <w:t xml:space="preserve">, koji se odnosi na zahtjev </w:t>
      </w:r>
      <w:r w:rsidRPr="00C942C3">
        <w:rPr>
          <w:bCs/>
          <w:szCs w:val="24"/>
        </w:rPr>
        <w:t>Ivana Đurića</w:t>
      </w:r>
      <w:r w:rsidRPr="00C942C3">
        <w:rPr>
          <w:szCs w:val="24"/>
        </w:rPr>
        <w:t>, OIB: 46975293596, radi davanja suglasnosti za raspolaganje dijelom zemljišta u vlasništvu Grada Zagreba</w:t>
      </w:r>
    </w:p>
    <w:p w:rsidR="00C942C3" w:rsidRPr="00C942C3" w:rsidRDefault="00C942C3" w:rsidP="00C942C3">
      <w:pPr>
        <w:spacing w:line="240" w:lineRule="auto"/>
        <w:ind w:left="360"/>
        <w:rPr>
          <w:szCs w:val="24"/>
        </w:rPr>
      </w:pPr>
    </w:p>
    <w:p w:rsidR="00C942C3" w:rsidRPr="00C942C3" w:rsidRDefault="00C942C3" w:rsidP="00C942C3">
      <w:pPr>
        <w:numPr>
          <w:ilvl w:val="0"/>
          <w:numId w:val="5"/>
        </w:numPr>
        <w:autoSpaceDE w:val="0"/>
        <w:autoSpaceDN w:val="0"/>
        <w:adjustRightInd w:val="0"/>
        <w:spacing w:line="240" w:lineRule="auto"/>
        <w:rPr>
          <w:rFonts w:eastAsia="Calibri"/>
          <w:szCs w:val="24"/>
        </w:rPr>
      </w:pPr>
      <w:r w:rsidRPr="00C942C3">
        <w:rPr>
          <w:rFonts w:eastAsia="Calibri"/>
          <w:szCs w:val="24"/>
          <w:lang w:val="en-US"/>
        </w:rPr>
        <w:t xml:space="preserve">Vijeće Mjesnog odbora Vukomerec </w:t>
      </w:r>
      <w:r w:rsidRPr="00C942C3">
        <w:rPr>
          <w:rFonts w:eastAsia="Calibri"/>
          <w:szCs w:val="24"/>
          <w:u w:val="single"/>
          <w:lang w:val="en-US"/>
        </w:rPr>
        <w:t>suglasno je</w:t>
      </w:r>
      <w:r w:rsidRPr="00C942C3">
        <w:rPr>
          <w:rFonts w:eastAsia="Calibri"/>
          <w:szCs w:val="24"/>
          <w:lang w:val="en-US"/>
        </w:rPr>
        <w:t xml:space="preserve"> sa zahtjevom stranke </w:t>
      </w:r>
      <w:r w:rsidRPr="00C942C3">
        <w:rPr>
          <w:szCs w:val="24"/>
        </w:rPr>
        <w:t xml:space="preserve">Ivana Đurića </w:t>
      </w:r>
      <w:r w:rsidRPr="00C942C3">
        <w:rPr>
          <w:rFonts w:eastAsia="Calibri"/>
          <w:szCs w:val="24"/>
          <w:u w:val="single"/>
          <w:lang w:val="en-US"/>
        </w:rPr>
        <w:t>te nema strategijskog interesa u budućnosti za navedenu katastarsku česticu.</w:t>
      </w:r>
    </w:p>
    <w:p w:rsidR="00C942C3" w:rsidRPr="00C942C3" w:rsidRDefault="00C942C3" w:rsidP="00C942C3">
      <w:pPr>
        <w:spacing w:line="240" w:lineRule="auto"/>
        <w:rPr>
          <w:rFonts w:eastAsia="Times New Roman"/>
          <w:szCs w:val="24"/>
          <w:lang w:eastAsia="hr-HR"/>
        </w:rPr>
      </w:pPr>
    </w:p>
    <w:p w:rsidR="00C942C3" w:rsidRPr="00C942C3" w:rsidRDefault="00C942C3" w:rsidP="00C942C3">
      <w:pPr>
        <w:numPr>
          <w:ilvl w:val="0"/>
          <w:numId w:val="5"/>
        </w:numPr>
        <w:spacing w:line="240" w:lineRule="auto"/>
        <w:rPr>
          <w:szCs w:val="24"/>
        </w:rPr>
      </w:pPr>
      <w:r w:rsidRPr="00C942C3">
        <w:rPr>
          <w:szCs w:val="24"/>
        </w:rPr>
        <w:t xml:space="preserve">Ovaj Zaključak dostavit će se </w:t>
      </w:r>
      <w:r w:rsidRPr="00C942C3">
        <w:rPr>
          <w:bCs/>
          <w:szCs w:val="24"/>
        </w:rPr>
        <w:t>Gradskom uredu za upravljanje imovinom i stanovanje</w:t>
      </w:r>
      <w:r w:rsidRPr="00C942C3">
        <w:rPr>
          <w:szCs w:val="24"/>
        </w:rPr>
        <w:t xml:space="preserve"> te </w:t>
      </w:r>
      <w:r w:rsidRPr="00C942C3">
        <w:rPr>
          <w:bCs/>
          <w:szCs w:val="24"/>
        </w:rPr>
        <w:t>Vijeću Gradske četvrti Peščenica–Žitnjak</w:t>
      </w:r>
      <w:r w:rsidRPr="00C942C3">
        <w:rPr>
          <w:szCs w:val="24"/>
        </w:rPr>
        <w:t xml:space="preserve"> na daljnje postupanje.</w:t>
      </w:r>
    </w:p>
    <w:p w:rsidR="00C942C3" w:rsidRPr="00C942C3" w:rsidRDefault="00C942C3" w:rsidP="00C942C3">
      <w:pPr>
        <w:spacing w:line="240" w:lineRule="auto"/>
        <w:rPr>
          <w:szCs w:val="24"/>
        </w:rPr>
      </w:pPr>
    </w:p>
    <w:p w:rsidR="00C942C3" w:rsidRPr="00C942C3" w:rsidRDefault="00C942C3" w:rsidP="00C942C3">
      <w:pPr>
        <w:spacing w:line="240" w:lineRule="auto"/>
        <w:ind w:firstLine="1080"/>
        <w:rPr>
          <w:szCs w:val="24"/>
        </w:rPr>
      </w:pPr>
    </w:p>
    <w:p w:rsidR="00C942C3" w:rsidRPr="00C942C3" w:rsidRDefault="00C942C3" w:rsidP="00C942C3">
      <w:pPr>
        <w:spacing w:line="240" w:lineRule="auto"/>
        <w:contextualSpacing/>
        <w:jc w:val="both"/>
        <w:rPr>
          <w:szCs w:val="24"/>
        </w:rPr>
      </w:pPr>
      <w:r w:rsidRPr="00C942C3">
        <w:rPr>
          <w:szCs w:val="24"/>
        </w:rPr>
        <w:t>KLASA: 024-08/25-003/2301</w:t>
      </w:r>
    </w:p>
    <w:p w:rsidR="00C942C3" w:rsidRPr="00C942C3" w:rsidRDefault="00C942C3" w:rsidP="00C942C3">
      <w:pPr>
        <w:spacing w:line="240" w:lineRule="auto"/>
        <w:contextualSpacing/>
        <w:jc w:val="both"/>
        <w:rPr>
          <w:szCs w:val="24"/>
        </w:rPr>
      </w:pPr>
      <w:r w:rsidRPr="00C942C3">
        <w:rPr>
          <w:szCs w:val="24"/>
        </w:rPr>
        <w:t>URBROJ: 251-13-11-5/004-25-5</w:t>
      </w:r>
    </w:p>
    <w:p w:rsidR="00C942C3" w:rsidRPr="00C942C3" w:rsidRDefault="00C942C3" w:rsidP="00C942C3">
      <w:pPr>
        <w:spacing w:line="240" w:lineRule="auto"/>
        <w:contextualSpacing/>
        <w:jc w:val="both"/>
        <w:rPr>
          <w:szCs w:val="24"/>
        </w:rPr>
      </w:pPr>
      <w:r w:rsidRPr="00C942C3">
        <w:rPr>
          <w:szCs w:val="24"/>
        </w:rPr>
        <w:t xml:space="preserve">Zagreb, 17. prosinca 2025. </w:t>
      </w:r>
    </w:p>
    <w:p w:rsidR="00C942C3" w:rsidRPr="00C942C3" w:rsidRDefault="00C942C3" w:rsidP="00C942C3">
      <w:pPr>
        <w:spacing w:line="240" w:lineRule="auto"/>
        <w:jc w:val="both"/>
        <w:rPr>
          <w:szCs w:val="24"/>
        </w:rPr>
      </w:pPr>
    </w:p>
    <w:p w:rsidR="00C942C3" w:rsidRPr="00C942C3" w:rsidRDefault="00C942C3" w:rsidP="00C942C3">
      <w:pPr>
        <w:spacing w:line="240" w:lineRule="auto"/>
        <w:jc w:val="both"/>
        <w:rPr>
          <w:szCs w:val="24"/>
        </w:rPr>
      </w:pPr>
    </w:p>
    <w:p w:rsidR="00C942C3" w:rsidRPr="00C942C3" w:rsidRDefault="00C942C3" w:rsidP="00C942C3">
      <w:pPr>
        <w:spacing w:line="240" w:lineRule="auto"/>
        <w:ind w:left="4248"/>
        <w:jc w:val="center"/>
        <w:rPr>
          <w:szCs w:val="24"/>
        </w:rPr>
      </w:pPr>
      <w:r w:rsidRPr="00C942C3">
        <w:rPr>
          <w:szCs w:val="24"/>
        </w:rPr>
        <w:t>PREDSJEDNICA VIJEĆA</w:t>
      </w:r>
    </w:p>
    <w:p w:rsidR="00C942C3" w:rsidRPr="00C942C3" w:rsidRDefault="00C942C3" w:rsidP="00C942C3">
      <w:pPr>
        <w:spacing w:line="240" w:lineRule="auto"/>
        <w:ind w:left="4248"/>
        <w:jc w:val="center"/>
        <w:rPr>
          <w:szCs w:val="24"/>
        </w:rPr>
      </w:pPr>
      <w:r w:rsidRPr="00C942C3">
        <w:rPr>
          <w:szCs w:val="24"/>
        </w:rPr>
        <w:t>MJESNOG ODBORA VUKOMEREC</w:t>
      </w:r>
    </w:p>
    <w:p w:rsidR="00C942C3" w:rsidRPr="00C942C3" w:rsidRDefault="00C942C3" w:rsidP="00C942C3">
      <w:pPr>
        <w:spacing w:line="240" w:lineRule="auto"/>
        <w:ind w:left="4248"/>
        <w:jc w:val="center"/>
        <w:rPr>
          <w:szCs w:val="24"/>
        </w:rPr>
      </w:pPr>
    </w:p>
    <w:p w:rsidR="00C942C3" w:rsidRPr="00C942C3" w:rsidRDefault="00C942C3" w:rsidP="00C942C3">
      <w:pPr>
        <w:spacing w:line="240" w:lineRule="auto"/>
        <w:ind w:left="4248"/>
        <w:jc w:val="center"/>
        <w:rPr>
          <w:szCs w:val="24"/>
        </w:rPr>
      </w:pPr>
      <w:r w:rsidRPr="00C942C3">
        <w:rPr>
          <w:szCs w:val="24"/>
        </w:rPr>
        <w:t>Marija Pavičić</w:t>
      </w:r>
    </w:p>
    <w:p w:rsidR="00C942C3" w:rsidRPr="00C942C3" w:rsidRDefault="00C942C3" w:rsidP="00C942C3">
      <w:pPr>
        <w:spacing w:line="240" w:lineRule="auto"/>
        <w:ind w:left="4248"/>
        <w:jc w:val="center"/>
        <w:rPr>
          <w:szCs w:val="24"/>
        </w:rPr>
      </w:pPr>
    </w:p>
    <w:p w:rsidR="00C942C3" w:rsidRPr="00C942C3" w:rsidRDefault="00C942C3" w:rsidP="00C942C3">
      <w:pPr>
        <w:spacing w:line="240" w:lineRule="auto"/>
        <w:ind w:left="4248"/>
        <w:jc w:val="center"/>
        <w:rPr>
          <w:szCs w:val="24"/>
        </w:rPr>
      </w:pPr>
    </w:p>
    <w:bookmarkEnd w:id="0"/>
    <w:p w:rsidR="00C942C3" w:rsidRPr="00C942C3" w:rsidRDefault="00C942C3" w:rsidP="00C942C3">
      <w:pPr>
        <w:spacing w:line="240" w:lineRule="auto"/>
        <w:ind w:right="2358"/>
        <w:jc w:val="both"/>
        <w:rPr>
          <w:u w:val="single"/>
        </w:rPr>
      </w:pPr>
    </w:p>
    <w:sectPr w:rsidR="00C942C3" w:rsidRPr="00C942C3" w:rsidSect="00C942C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0E27BF"/>
    <w:multiLevelType w:val="hybridMultilevel"/>
    <w:tmpl w:val="A7805CE6"/>
    <w:lvl w:ilvl="0" w:tplc="1F847706">
      <w:start w:val="1"/>
      <w:numFmt w:val="upperLetter"/>
      <w:lvlText w:val="%1)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07E286B"/>
    <w:multiLevelType w:val="hybridMultilevel"/>
    <w:tmpl w:val="524CC42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2884BF3"/>
    <w:multiLevelType w:val="hybridMultilevel"/>
    <w:tmpl w:val="524CC42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1DF3F45"/>
    <w:multiLevelType w:val="hybridMultilevel"/>
    <w:tmpl w:val="A7805CE6"/>
    <w:lvl w:ilvl="0" w:tplc="1F847706">
      <w:start w:val="1"/>
      <w:numFmt w:val="upperLetter"/>
      <w:lvlText w:val="%1)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3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42C3"/>
    <w:rsid w:val="00B83818"/>
    <w:rsid w:val="00C942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C106572-3C4B-4115-BCF4-B0ECF84ACD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0" w:line="257" w:lineRule="auto"/>
    </w:pPr>
    <w:rPr>
      <w:rFonts w:ascii="Times New Roman" w:hAnsi="Times New Roman" w:cs="Times New Roman"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C942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1541</Words>
  <Characters>8790</Characters>
  <Application>Microsoft Office Word</Application>
  <DocSecurity>0</DocSecurity>
  <Lines>73</Lines>
  <Paragraphs>20</Paragraphs>
  <ScaleCrop>false</ScaleCrop>
  <Company/>
  <LinksUpToDate>false</LinksUpToDate>
  <CharactersWithSpaces>10311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Domagoj Lovrić</dc:creator>
  <cp:keywords/>
  <dc:description/>
  <cp:lastModifiedBy>Domagoj Lovrić</cp:lastModifiedBy>
  <cp:revision>1</cp:revision>
  <dcterms:created xsi:type="dcterms:W3CDTF">2026-01-14T14:22:00Z</dcterms:created>
  <dcterms:modified xsi:type="dcterms:W3CDTF">2026-01-14T14:22:00Z</dcterms:modified>
</cp:coreProperties>
</file>