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EA" w:rsidRDefault="003152EA" w:rsidP="003152EA">
      <w:pPr>
        <w:jc w:val="center"/>
        <w:rPr>
          <w:b/>
        </w:rPr>
      </w:pPr>
      <w:r>
        <w:rPr>
          <w:b/>
        </w:rPr>
        <w:t>Z A P I S N I K</w:t>
      </w:r>
    </w:p>
    <w:p w:rsidR="003152EA" w:rsidRDefault="003152EA" w:rsidP="003152EA">
      <w:pPr>
        <w:jc w:val="center"/>
        <w:rPr>
          <w:b/>
        </w:rPr>
      </w:pPr>
      <w:r>
        <w:rPr>
          <w:b/>
        </w:rPr>
        <w:t>13. sjednice Vijeća Mjesnog odbora Trnava održane 10. lipnja 2026.,</w:t>
      </w:r>
    </w:p>
    <w:p w:rsidR="003152EA" w:rsidRDefault="003152EA" w:rsidP="003152EA">
      <w:pPr>
        <w:jc w:val="center"/>
        <w:rPr>
          <w:b/>
        </w:rPr>
      </w:pPr>
      <w:r>
        <w:rPr>
          <w:b/>
        </w:rPr>
        <w:t>Resnički put 81, s početkom u 19,00 sati</w:t>
      </w:r>
    </w:p>
    <w:p w:rsidR="003152EA" w:rsidRDefault="003152EA" w:rsidP="003152EA">
      <w:pPr>
        <w:jc w:val="both"/>
      </w:pPr>
    </w:p>
    <w:p w:rsidR="003152EA" w:rsidRDefault="003152EA" w:rsidP="003152EA">
      <w:pPr>
        <w:spacing w:line="276" w:lineRule="auto"/>
        <w:jc w:val="both"/>
      </w:pPr>
      <w:r>
        <w:t>Nazočni članovi Vijeća: Saša Sumajstorčić, Damir Perica, Ivan Vrgoč, Ivana Lopac Tujec, Silvana Vučković, Marina Marunić, Ivica Pavlović i Ivica Knežević.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Odsutni članovi Vijeća: Josip Šitum.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 xml:space="preserve">Ostali nazočni: 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Predsjedava: Saša Sumajstorčić, predsjednik Vijeća.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Zapisnik vodi: Ivan Vrgoč.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Predsjednik konstatira da je nazočno 8 od ukupno 9 članova Vijeća, što znači da Vijeće može pravovaljano odlučivati, te otvara 13. sjednicu Vijeća Mjesnog odbora.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Predsjednik Vijeća daje zapisnik 12. sjednice na verifikaciju.</w:t>
      </w:r>
    </w:p>
    <w:p w:rsidR="003152EA" w:rsidRPr="0074516D" w:rsidRDefault="003152EA" w:rsidP="003152EA">
      <w:pPr>
        <w:spacing w:line="276" w:lineRule="auto"/>
        <w:jc w:val="both"/>
      </w:pPr>
      <w:r>
        <w:t>Vijeće jednoglasno prihvaća tekst Zapisnika 12. sjednice Vijeća, bez izmjena.</w:t>
      </w:r>
    </w:p>
    <w:p w:rsidR="003152EA" w:rsidRPr="0074516D" w:rsidRDefault="003152EA" w:rsidP="003152EA">
      <w:pPr>
        <w:spacing w:line="276" w:lineRule="auto"/>
        <w:jc w:val="both"/>
      </w:pPr>
      <w:r>
        <w:t>Na prijedlog predsjednika V</w:t>
      </w:r>
      <w:r w:rsidRPr="0074516D">
        <w:t>ijeće jednoglasno utvrđuje</w:t>
      </w:r>
    </w:p>
    <w:p w:rsidR="003152EA" w:rsidRDefault="003152EA" w:rsidP="003152EA">
      <w:pPr>
        <w:spacing w:line="276" w:lineRule="auto"/>
        <w:jc w:val="both"/>
      </w:pPr>
    </w:p>
    <w:p w:rsidR="003152EA" w:rsidRPr="0074516D" w:rsidRDefault="003152EA" w:rsidP="003152EA">
      <w:pPr>
        <w:spacing w:line="276" w:lineRule="auto"/>
        <w:jc w:val="both"/>
      </w:pPr>
    </w:p>
    <w:p w:rsidR="003152EA" w:rsidRPr="007D42C5" w:rsidRDefault="003152EA" w:rsidP="003152EA">
      <w:pPr>
        <w:spacing w:line="276" w:lineRule="auto"/>
        <w:jc w:val="center"/>
        <w:rPr>
          <w:b/>
        </w:rPr>
      </w:pPr>
      <w:r w:rsidRPr="0074516D">
        <w:rPr>
          <w:b/>
        </w:rPr>
        <w:t>DNEVNI  RED</w:t>
      </w:r>
    </w:p>
    <w:p w:rsidR="003152EA" w:rsidRPr="005E3CDE" w:rsidRDefault="003152EA" w:rsidP="003152EA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  <w:szCs w:val="20"/>
          <w:lang w:eastAsia="ja-JP"/>
        </w:rPr>
      </w:pPr>
      <w:r w:rsidRPr="005E3CDE">
        <w:rPr>
          <w:szCs w:val="20"/>
          <w:lang w:eastAsia="ja-JP"/>
        </w:rPr>
        <w:t xml:space="preserve">Zaključak </w:t>
      </w:r>
      <w:r>
        <w:rPr>
          <w:szCs w:val="20"/>
          <w:lang w:eastAsia="ja-JP"/>
        </w:rPr>
        <w:t xml:space="preserve">o </w:t>
      </w:r>
      <w:r w:rsidRPr="00A77FA2">
        <w:rPr>
          <w:szCs w:val="24"/>
        </w:rPr>
        <w:t>prijedlogu lokacija za postavljanje kamera na dječjim igralištima</w:t>
      </w:r>
      <w:r>
        <w:rPr>
          <w:szCs w:val="20"/>
          <w:lang w:eastAsia="ja-JP"/>
        </w:rPr>
        <w:t xml:space="preserve">                  - </w:t>
      </w:r>
      <w:r w:rsidRPr="004D3FE0">
        <w:rPr>
          <w:i/>
          <w:szCs w:val="20"/>
          <w:lang w:eastAsia="ja-JP"/>
        </w:rPr>
        <w:t>donošenje zaključka</w:t>
      </w:r>
      <w:r>
        <w:rPr>
          <w:szCs w:val="20"/>
          <w:lang w:eastAsia="ja-JP"/>
        </w:rPr>
        <w:t>;</w:t>
      </w:r>
    </w:p>
    <w:p w:rsidR="003152EA" w:rsidRPr="00D56969" w:rsidRDefault="003152EA" w:rsidP="003152EA">
      <w:pPr>
        <w:numPr>
          <w:ilvl w:val="0"/>
          <w:numId w:val="1"/>
        </w:numPr>
        <w:suppressAutoHyphens w:val="0"/>
        <w:spacing w:line="276" w:lineRule="auto"/>
        <w:jc w:val="both"/>
        <w:rPr>
          <w:i/>
        </w:rPr>
      </w:pPr>
      <w:r>
        <w:rPr>
          <w:szCs w:val="20"/>
          <w:lang w:eastAsia="ja-JP"/>
        </w:rPr>
        <w:t>Zaključak</w:t>
      </w:r>
      <w:r w:rsidRPr="00A77FA2">
        <w:rPr>
          <w:szCs w:val="24"/>
        </w:rPr>
        <w:t xml:space="preserve"> </w:t>
      </w:r>
      <w:r w:rsidRPr="00A77FA2">
        <w:rPr>
          <w:szCs w:val="24"/>
          <w:lang w:eastAsia="ja-JP"/>
        </w:rPr>
        <w:t xml:space="preserve">o </w:t>
      </w:r>
      <w:r w:rsidRPr="00A77FA2">
        <w:rPr>
          <w:szCs w:val="24"/>
        </w:rPr>
        <w:t xml:space="preserve">sigurnosti prometa na dijelu Vukomerečke ceste od k.br. 90 do Ulice Siniše Glavaševića </w:t>
      </w:r>
      <w:r>
        <w:rPr>
          <w:szCs w:val="20"/>
          <w:lang w:eastAsia="ja-JP"/>
        </w:rPr>
        <w:t xml:space="preserve">- </w:t>
      </w:r>
      <w:r w:rsidRPr="004D3FE0">
        <w:rPr>
          <w:i/>
          <w:szCs w:val="20"/>
          <w:lang w:eastAsia="ja-JP"/>
        </w:rPr>
        <w:t>donošenje zaključka</w:t>
      </w:r>
      <w:r>
        <w:rPr>
          <w:szCs w:val="20"/>
          <w:lang w:eastAsia="ja-JP"/>
        </w:rPr>
        <w:t xml:space="preserve">; </w:t>
      </w:r>
    </w:p>
    <w:p w:rsidR="003152EA" w:rsidRDefault="003152EA" w:rsidP="003152EA">
      <w:pPr>
        <w:pStyle w:val="ListParagraph"/>
        <w:numPr>
          <w:ilvl w:val="0"/>
          <w:numId w:val="1"/>
        </w:numPr>
        <w:spacing w:after="160"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Pr="008141CB">
        <w:rPr>
          <w:rFonts w:ascii="Times New Roman" w:hAnsi="Times New Roman"/>
          <w:szCs w:val="24"/>
        </w:rPr>
        <w:t>Pitanja, prijedlozi i obavijesti.</w:t>
      </w:r>
    </w:p>
    <w:p w:rsidR="003152EA" w:rsidRDefault="003152EA" w:rsidP="003152EA">
      <w:pPr>
        <w:suppressAutoHyphens w:val="0"/>
        <w:spacing w:after="60" w:line="276" w:lineRule="auto"/>
        <w:ind w:left="714"/>
        <w:rPr>
          <w:rFonts w:eastAsia="Times New Roman"/>
          <w:szCs w:val="24"/>
          <w:lang w:eastAsia="hr-HR"/>
        </w:rPr>
      </w:pPr>
    </w:p>
    <w:p w:rsidR="003152EA" w:rsidRPr="00D56969" w:rsidRDefault="003152EA" w:rsidP="003152EA">
      <w:pPr>
        <w:spacing w:line="276" w:lineRule="auto"/>
        <w:jc w:val="both"/>
        <w:rPr>
          <w:b/>
          <w:szCs w:val="20"/>
          <w:lang w:eastAsia="ja-JP"/>
        </w:rPr>
      </w:pPr>
      <w:r w:rsidRPr="007841D1">
        <w:rPr>
          <w:b/>
        </w:rPr>
        <w:t>Ad 1.</w:t>
      </w:r>
      <w:r>
        <w:t xml:space="preserve"> </w:t>
      </w:r>
      <w:r w:rsidRPr="00D56969">
        <w:rPr>
          <w:b/>
          <w:szCs w:val="20"/>
          <w:lang w:eastAsia="ja-JP"/>
        </w:rPr>
        <w:t xml:space="preserve">Zaključak o </w:t>
      </w:r>
      <w:r w:rsidRPr="00D56969">
        <w:rPr>
          <w:b/>
          <w:szCs w:val="24"/>
        </w:rPr>
        <w:t>prijedlogu lokacija za postavljanje kamera na dječjim igralištima</w:t>
      </w:r>
      <w:r w:rsidRPr="00D56969">
        <w:rPr>
          <w:b/>
          <w:szCs w:val="20"/>
          <w:lang w:eastAsia="ja-JP"/>
        </w:rPr>
        <w:t xml:space="preserve">                  - donošenje zaključka.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Uvodno obrazloženje iznosi predsjednik Vijeća.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U raspravi sudjeluju: Saša Sumajstorčić, Damir Perica, Ivan Vrgoč, Ivana Lopac Tujec, Silvana Vučković, Marina Marunić, Ivica Pavlović i Ivica Knežević.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Vijeće jednoglasno donosi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  <w:rPr>
          <w:b/>
          <w:szCs w:val="20"/>
          <w:lang w:eastAsia="ja-JP"/>
        </w:rPr>
      </w:pPr>
      <w:r>
        <w:rPr>
          <w:rFonts w:eastAsia="Times New Roman"/>
          <w:b/>
          <w:szCs w:val="20"/>
          <w:lang w:eastAsia="ja-JP"/>
        </w:rPr>
        <w:t xml:space="preserve">ZAKLJUČAK </w:t>
      </w:r>
      <w:r w:rsidRPr="00D56969">
        <w:rPr>
          <w:b/>
          <w:szCs w:val="20"/>
          <w:lang w:eastAsia="ja-JP"/>
        </w:rPr>
        <w:t xml:space="preserve">o </w:t>
      </w:r>
      <w:r w:rsidRPr="00D56969">
        <w:rPr>
          <w:b/>
          <w:szCs w:val="24"/>
        </w:rPr>
        <w:t>prijedlogu lokacija za postavljanje kamera na dječjim igralištima</w:t>
      </w:r>
      <w:r>
        <w:rPr>
          <w:b/>
          <w:szCs w:val="20"/>
          <w:lang w:eastAsia="ja-JP"/>
        </w:rPr>
        <w:t>.</w:t>
      </w:r>
    </w:p>
    <w:p w:rsidR="003152EA" w:rsidRDefault="003152EA" w:rsidP="003152EA">
      <w:pPr>
        <w:spacing w:line="276" w:lineRule="auto"/>
        <w:jc w:val="both"/>
      </w:pPr>
      <w:r>
        <w:t>(Zaključak se prilaže ovom zapisniku i njegov je sastavni dio.)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  <w:rPr>
          <w:b/>
        </w:rPr>
      </w:pPr>
    </w:p>
    <w:p w:rsidR="003152EA" w:rsidRPr="00866EF8" w:rsidRDefault="003152EA" w:rsidP="003152EA">
      <w:pPr>
        <w:spacing w:line="276" w:lineRule="auto"/>
        <w:jc w:val="both"/>
        <w:rPr>
          <w:b/>
        </w:rPr>
      </w:pPr>
      <w:r w:rsidRPr="00866EF8">
        <w:rPr>
          <w:b/>
        </w:rPr>
        <w:lastRenderedPageBreak/>
        <w:t xml:space="preserve">Ad 2. </w:t>
      </w:r>
      <w:r w:rsidRPr="00D56969">
        <w:rPr>
          <w:b/>
          <w:szCs w:val="20"/>
          <w:lang w:eastAsia="ja-JP"/>
        </w:rPr>
        <w:t xml:space="preserve">Zaključak </w:t>
      </w:r>
      <w:r w:rsidRPr="00D56969">
        <w:rPr>
          <w:b/>
          <w:szCs w:val="24"/>
          <w:lang w:eastAsia="ja-JP"/>
        </w:rPr>
        <w:t xml:space="preserve">o </w:t>
      </w:r>
      <w:r w:rsidRPr="00D56969">
        <w:rPr>
          <w:b/>
          <w:szCs w:val="24"/>
        </w:rPr>
        <w:t xml:space="preserve">sigurnosti prometa na dijelu Vukomerečke ceste od k.br. 90 do Ulice Siniše Glavaševića </w:t>
      </w:r>
      <w:r w:rsidRPr="00D56969">
        <w:rPr>
          <w:b/>
          <w:szCs w:val="20"/>
          <w:lang w:eastAsia="ja-JP"/>
        </w:rPr>
        <w:t>- donošenje zaključka.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Uvodno obrazloženje iznosi predsjednik Vijeća.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U raspravi sudjeluju: Saša Sumajstorčić, Damir Perica, Ivan Vrgoč, Ivana Lopac Tujec, Silvana Vučković, Marina Marunić, Ivica Pavlović i Ivica Knežević.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</w:pPr>
      <w:r>
        <w:t>Vijeće jednoglasno donosi</w:t>
      </w:r>
    </w:p>
    <w:p w:rsidR="003152EA" w:rsidRDefault="003152EA" w:rsidP="003152EA">
      <w:pPr>
        <w:spacing w:line="276" w:lineRule="auto"/>
        <w:jc w:val="both"/>
      </w:pPr>
    </w:p>
    <w:p w:rsidR="003152EA" w:rsidRDefault="003152EA" w:rsidP="003152EA">
      <w:pPr>
        <w:spacing w:line="276" w:lineRule="auto"/>
        <w:jc w:val="both"/>
        <w:rPr>
          <w:rFonts w:eastAsia="Times New Roman"/>
          <w:b/>
          <w:szCs w:val="20"/>
          <w:lang w:eastAsia="ja-JP"/>
        </w:rPr>
      </w:pPr>
      <w:r>
        <w:rPr>
          <w:rFonts w:eastAsia="Times New Roman"/>
          <w:b/>
          <w:szCs w:val="20"/>
          <w:lang w:eastAsia="ja-JP"/>
        </w:rPr>
        <w:t>ZAKLJUČAK</w:t>
      </w:r>
      <w:r w:rsidRPr="00D42B2E">
        <w:rPr>
          <w:rFonts w:eastAsia="Times New Roman"/>
          <w:b/>
          <w:szCs w:val="20"/>
          <w:lang w:eastAsia="ja-JP"/>
        </w:rPr>
        <w:t xml:space="preserve"> </w:t>
      </w:r>
      <w:r w:rsidRPr="0031594D">
        <w:rPr>
          <w:rFonts w:eastAsia="Times New Roman"/>
          <w:b/>
          <w:szCs w:val="20"/>
          <w:lang w:eastAsia="ja-JP"/>
        </w:rPr>
        <w:t>o</w:t>
      </w:r>
      <w:r>
        <w:rPr>
          <w:rFonts w:eastAsia="Times New Roman"/>
          <w:b/>
          <w:szCs w:val="20"/>
          <w:lang w:eastAsia="ja-JP"/>
        </w:rPr>
        <w:t xml:space="preserve"> </w:t>
      </w:r>
      <w:r w:rsidRPr="00D56969">
        <w:rPr>
          <w:b/>
          <w:szCs w:val="24"/>
        </w:rPr>
        <w:t>sigurnosti prometa na dijelu Vukomerečke ceste od k.br. 90 do Ulice Siniše Glavaševića</w:t>
      </w:r>
      <w:r>
        <w:rPr>
          <w:b/>
          <w:szCs w:val="24"/>
        </w:rPr>
        <w:t>.</w:t>
      </w:r>
    </w:p>
    <w:p w:rsidR="003152EA" w:rsidRPr="003F3DE6" w:rsidRDefault="003152EA" w:rsidP="003152EA">
      <w:pPr>
        <w:spacing w:line="276" w:lineRule="auto"/>
        <w:jc w:val="both"/>
      </w:pPr>
      <w:r w:rsidRPr="003F3DE6">
        <w:rPr>
          <w:rFonts w:eastAsia="Times New Roman"/>
          <w:szCs w:val="20"/>
          <w:lang w:eastAsia="ja-JP"/>
        </w:rPr>
        <w:t>(Zaključak</w:t>
      </w:r>
      <w:r w:rsidRPr="003F3DE6">
        <w:t xml:space="preserve"> se prilaže ovom zapisniku i njegov je sastavni dio.)</w:t>
      </w: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Pr="008A3E09" w:rsidRDefault="003152EA" w:rsidP="003152EA">
      <w:pPr>
        <w:jc w:val="both"/>
        <w:rPr>
          <w:b/>
        </w:rPr>
      </w:pPr>
      <w:r>
        <w:rPr>
          <w:b/>
        </w:rPr>
        <w:t>Ad. 3</w:t>
      </w:r>
      <w:r w:rsidRPr="008A3E09">
        <w:rPr>
          <w:b/>
        </w:rPr>
        <w:t>. Pitanja, prijedlozi i obavijesti.</w:t>
      </w: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  <w:r>
        <w:t>Članovi Vijeća su se složili da bi trebalo ponoviti akciju uklanjanja neregistriranih i neispravnih vozila od strane komunalnih redara te čišćenje i kontrola svih odvoda za slivne vode od strane nadležnih službi.</w:t>
      </w: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  <w:r>
        <w:t>Sjednica je završila u 20:00 sati.</w:t>
      </w: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  <w:r>
        <w:t>KLASA: 024-08/26-003/1227</w:t>
      </w:r>
    </w:p>
    <w:p w:rsidR="003152EA" w:rsidRDefault="003152EA" w:rsidP="003152EA">
      <w:pPr>
        <w:jc w:val="both"/>
      </w:pPr>
      <w:r>
        <w:t>URBROJ: 251-13-11-6/009-26-2</w:t>
      </w:r>
    </w:p>
    <w:p w:rsidR="003152EA" w:rsidRDefault="003152EA" w:rsidP="003152EA">
      <w:pPr>
        <w:jc w:val="both"/>
      </w:pPr>
      <w:r>
        <w:t>Zagreb, 10. lipanj 2026.</w:t>
      </w: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</w:p>
    <w:p w:rsidR="003152EA" w:rsidRDefault="003152EA" w:rsidP="003152EA">
      <w:pPr>
        <w:jc w:val="both"/>
      </w:pPr>
      <w:r>
        <w:t>Zapisnik vodio: Ivan Vrgoč</w:t>
      </w:r>
    </w:p>
    <w:p w:rsidR="003152EA" w:rsidRDefault="003152EA" w:rsidP="003152EA">
      <w:pPr>
        <w:ind w:left="4248"/>
        <w:jc w:val="center"/>
      </w:pPr>
    </w:p>
    <w:p w:rsidR="003152EA" w:rsidRDefault="003152EA" w:rsidP="003152EA">
      <w:pPr>
        <w:ind w:left="4248"/>
        <w:jc w:val="center"/>
      </w:pPr>
    </w:p>
    <w:p w:rsidR="003152EA" w:rsidRDefault="003152EA" w:rsidP="003152EA">
      <w:pPr>
        <w:ind w:left="4248"/>
        <w:jc w:val="center"/>
      </w:pPr>
    </w:p>
    <w:p w:rsidR="003152EA" w:rsidRDefault="003152EA" w:rsidP="003152EA">
      <w:pPr>
        <w:ind w:left="4248"/>
        <w:jc w:val="center"/>
      </w:pPr>
      <w:r>
        <w:t>Predsjednik</w:t>
      </w:r>
    </w:p>
    <w:p w:rsidR="003152EA" w:rsidRDefault="003152EA" w:rsidP="003152EA">
      <w:pPr>
        <w:ind w:left="4248"/>
        <w:jc w:val="center"/>
      </w:pPr>
      <w:r>
        <w:t>Vijeća Mjesnog odbora Trnava</w:t>
      </w:r>
    </w:p>
    <w:p w:rsidR="003152EA" w:rsidRDefault="003152EA" w:rsidP="003152EA">
      <w:pPr>
        <w:ind w:left="4248"/>
        <w:jc w:val="center"/>
      </w:pPr>
    </w:p>
    <w:p w:rsidR="003152EA" w:rsidRDefault="003152EA" w:rsidP="003152EA">
      <w:pPr>
        <w:ind w:left="4248"/>
        <w:jc w:val="center"/>
      </w:pPr>
      <w:r>
        <w:t>Saša Sumajstorčić</w:t>
      </w: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Pr="00515A21" w:rsidRDefault="003152EA" w:rsidP="003152EA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Trnava</w:t>
      </w:r>
      <w:r>
        <w:rPr>
          <w:noProof/>
          <w:szCs w:val="24"/>
        </w:rPr>
        <w:t xml:space="preserve">, </w:t>
      </w:r>
      <w:r w:rsidRPr="00515A21">
        <w:rPr>
          <w:rFonts w:eastAsia="Times New Roman"/>
          <w:szCs w:val="24"/>
          <w:lang w:eastAsia="hr-HR"/>
        </w:rPr>
        <w:t xml:space="preserve">Vijeće </w:t>
      </w:r>
      <w:r>
        <w:rPr>
          <w:rFonts w:eastAsia="Times New Roman"/>
          <w:szCs w:val="24"/>
          <w:lang w:eastAsia="hr-HR"/>
        </w:rPr>
        <w:t>Mjesnog odbora Trnava, na 13. sjednici, 10. lipnja 2026.,</w:t>
      </w:r>
      <w:r w:rsidRPr="00515A21">
        <w:rPr>
          <w:rFonts w:eastAsia="Times New Roman"/>
          <w:szCs w:val="24"/>
          <w:lang w:eastAsia="hr-HR"/>
        </w:rPr>
        <w:t xml:space="preserve"> donijelo je</w:t>
      </w:r>
    </w:p>
    <w:p w:rsidR="003152EA" w:rsidRPr="00515A21" w:rsidRDefault="003152EA" w:rsidP="003152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152EA" w:rsidRPr="00515A21" w:rsidRDefault="003152EA" w:rsidP="003152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152EA" w:rsidRPr="00515A21" w:rsidRDefault="003152EA" w:rsidP="003152EA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3152EA" w:rsidRPr="00586E35" w:rsidRDefault="003152EA" w:rsidP="003152EA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515A21">
        <w:rPr>
          <w:rFonts w:eastAsia="Times New Roman"/>
          <w:b/>
          <w:szCs w:val="24"/>
          <w:lang w:eastAsia="hr-HR"/>
        </w:rPr>
        <w:t>Z A K L J U Č A K</w:t>
      </w:r>
    </w:p>
    <w:p w:rsidR="003152EA" w:rsidRDefault="003152EA" w:rsidP="003152EA">
      <w:pPr>
        <w:jc w:val="center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o prijedlogu lokacija za postavljanje kamera na dječjim igralištima                                                na području MO Trnava</w:t>
      </w:r>
    </w:p>
    <w:p w:rsidR="003152EA" w:rsidRPr="00586E35" w:rsidRDefault="003152EA" w:rsidP="003152EA">
      <w:pPr>
        <w:jc w:val="center"/>
        <w:rPr>
          <w:rFonts w:eastAsia="Times New Roman"/>
          <w:b/>
          <w:bCs/>
          <w:i/>
          <w:szCs w:val="24"/>
          <w:lang w:eastAsia="hr-HR"/>
        </w:rPr>
      </w:pPr>
    </w:p>
    <w:p w:rsidR="003152EA" w:rsidRDefault="003152EA" w:rsidP="003152E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554742">
        <w:rPr>
          <w:rFonts w:ascii="Times New Roman" w:eastAsia="Times New Roman" w:hAnsi="Times New Roman" w:cs="Times New Roman"/>
          <w:szCs w:val="24"/>
          <w:lang w:eastAsia="hr-HR"/>
        </w:rPr>
        <w:t>Vijeće Mjesnog odbora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Trnava</w:t>
      </w:r>
      <w:r w:rsidRPr="00554742">
        <w:rPr>
          <w:rFonts w:ascii="Times New Roman" w:eastAsia="Times New Roman" w:hAnsi="Times New Roman" w:cs="Times New Roman"/>
          <w:szCs w:val="24"/>
          <w:lang w:eastAsia="hr-HR"/>
        </w:rPr>
        <w:t xml:space="preserve"> je </w:t>
      </w:r>
      <w:r>
        <w:rPr>
          <w:rFonts w:ascii="Times New Roman" w:eastAsia="Times New Roman" w:hAnsi="Times New Roman" w:cs="Times New Roman"/>
          <w:szCs w:val="24"/>
          <w:lang w:eastAsia="hr-HR"/>
        </w:rPr>
        <w:t>razmotrilo lokacije za postavljanje nadzornih kamera na dječjim igralištima na području MO Trnava.</w:t>
      </w:r>
    </w:p>
    <w:p w:rsidR="003152EA" w:rsidRPr="00554742" w:rsidRDefault="003152EA" w:rsidP="003152EA">
      <w:pPr>
        <w:pStyle w:val="ListParagraph"/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3152EA" w:rsidRDefault="003152EA" w:rsidP="003152EA">
      <w:pPr>
        <w:pStyle w:val="ListParagraph"/>
        <w:numPr>
          <w:ilvl w:val="0"/>
          <w:numId w:val="2"/>
        </w:numPr>
        <w:spacing w:after="160" w:line="252" w:lineRule="auto"/>
        <w:jc w:val="both"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>Vijeće predlaže sljedeće lokacije:</w:t>
      </w:r>
    </w:p>
    <w:p w:rsidR="003152EA" w:rsidRDefault="003152EA" w:rsidP="003152EA">
      <w:pPr>
        <w:pStyle w:val="ListParagraph"/>
        <w:jc w:val="both"/>
        <w:rPr>
          <w:rFonts w:ascii="Times New Roman" w:eastAsia="Calibri" w:hAnsi="Times New Roman" w:cs="Times New Roman"/>
          <w:szCs w:val="24"/>
          <w:lang w:eastAsia="hr-HR"/>
        </w:rPr>
      </w:pPr>
    </w:p>
    <w:p w:rsidR="003152EA" w:rsidRDefault="003152EA" w:rsidP="003152EA">
      <w:pPr>
        <w:pStyle w:val="ListParagraph"/>
        <w:jc w:val="both"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ab/>
        <w:t xml:space="preserve">- dječje igralište pored Parka Tomislava Ivčića, Resnički put; </w:t>
      </w:r>
    </w:p>
    <w:p w:rsidR="003152EA" w:rsidRDefault="003152EA" w:rsidP="003152EA">
      <w:pPr>
        <w:pStyle w:val="ListParagraph"/>
        <w:jc w:val="both"/>
        <w:rPr>
          <w:rFonts w:ascii="Times New Roman" w:eastAsia="Calibri" w:hAnsi="Times New Roman" w:cs="Times New Roman"/>
          <w:szCs w:val="24"/>
          <w:lang w:eastAsia="hr-HR"/>
        </w:rPr>
      </w:pPr>
      <w:r>
        <w:rPr>
          <w:rFonts w:ascii="Times New Roman" w:eastAsia="Calibri" w:hAnsi="Times New Roman" w:cs="Times New Roman"/>
          <w:szCs w:val="24"/>
          <w:lang w:eastAsia="hr-HR"/>
        </w:rPr>
        <w:tab/>
        <w:t>- dječje igralište u sklopu ŠRC Trnava, Valunske ploče 24 A.</w:t>
      </w:r>
    </w:p>
    <w:p w:rsidR="003152EA" w:rsidRPr="00554742" w:rsidRDefault="003152EA" w:rsidP="003152EA">
      <w:pPr>
        <w:pStyle w:val="ListParagraph"/>
        <w:jc w:val="both"/>
        <w:rPr>
          <w:rFonts w:ascii="Times New Roman" w:eastAsia="Calibri" w:hAnsi="Times New Roman" w:cs="Times New Roman"/>
          <w:szCs w:val="24"/>
          <w:lang w:eastAsia="hr-HR"/>
        </w:rPr>
      </w:pPr>
    </w:p>
    <w:p w:rsidR="003152EA" w:rsidRPr="00655C61" w:rsidRDefault="003152EA" w:rsidP="003152EA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655C61">
        <w:rPr>
          <w:rFonts w:ascii="Times New Roman" w:eastAsia="Calibri" w:hAnsi="Times New Roman" w:cs="Times New Roman"/>
          <w:szCs w:val="24"/>
          <w:lang w:eastAsia="hr-HR"/>
        </w:rPr>
        <w:t xml:space="preserve">Ovaj Zaključak dostavlja se </w:t>
      </w:r>
      <w:r>
        <w:rPr>
          <w:rFonts w:ascii="Times New Roman" w:eastAsia="Calibri" w:hAnsi="Times New Roman" w:cs="Times New Roman"/>
          <w:szCs w:val="24"/>
          <w:lang w:eastAsia="hr-HR"/>
        </w:rPr>
        <w:t>Vijeću Gradske četvrti Donja Dubrava.</w:t>
      </w:r>
    </w:p>
    <w:p w:rsidR="003152EA" w:rsidRPr="00024393" w:rsidRDefault="003152EA" w:rsidP="003152EA">
      <w:pPr>
        <w:pStyle w:val="ListParagraph"/>
        <w:rPr>
          <w:rFonts w:ascii="Times New Roman" w:eastAsia="Times New Roman" w:hAnsi="Times New Roman" w:cs="Times New Roman"/>
          <w:szCs w:val="24"/>
          <w:lang w:eastAsia="hr-HR"/>
        </w:rPr>
      </w:pPr>
    </w:p>
    <w:p w:rsidR="003152EA" w:rsidRPr="00024393" w:rsidRDefault="003152EA" w:rsidP="003152EA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3152EA" w:rsidRPr="00024393" w:rsidRDefault="003152EA" w:rsidP="003152EA">
      <w:pPr>
        <w:jc w:val="both"/>
      </w:pPr>
    </w:p>
    <w:p w:rsidR="003152EA" w:rsidRPr="00510E59" w:rsidRDefault="003152EA" w:rsidP="003152EA">
      <w:pPr>
        <w:jc w:val="both"/>
        <w:rPr>
          <w:szCs w:val="24"/>
        </w:rPr>
      </w:pPr>
      <w:r>
        <w:rPr>
          <w:szCs w:val="24"/>
        </w:rPr>
        <w:t>KLASA: 024-08/26</w:t>
      </w:r>
      <w:r w:rsidRPr="00510E59">
        <w:rPr>
          <w:szCs w:val="24"/>
        </w:rPr>
        <w:t>-003/</w:t>
      </w:r>
      <w:r>
        <w:rPr>
          <w:szCs w:val="24"/>
        </w:rPr>
        <w:t>1227</w:t>
      </w:r>
    </w:p>
    <w:p w:rsidR="003152EA" w:rsidRPr="00510E59" w:rsidRDefault="003152EA" w:rsidP="003152EA">
      <w:pPr>
        <w:jc w:val="both"/>
        <w:rPr>
          <w:szCs w:val="24"/>
        </w:rPr>
      </w:pPr>
      <w:r>
        <w:rPr>
          <w:szCs w:val="24"/>
        </w:rPr>
        <w:t>URBROJ: 251-13-11-6/009-26-3</w:t>
      </w:r>
    </w:p>
    <w:p w:rsidR="003152EA" w:rsidRPr="00510E59" w:rsidRDefault="003152EA" w:rsidP="003152EA">
      <w:pPr>
        <w:jc w:val="both"/>
        <w:rPr>
          <w:szCs w:val="24"/>
        </w:rPr>
      </w:pPr>
      <w:r w:rsidRPr="00510E59">
        <w:rPr>
          <w:szCs w:val="24"/>
        </w:rPr>
        <w:t xml:space="preserve">Zagreb, </w:t>
      </w:r>
      <w:r>
        <w:rPr>
          <w:szCs w:val="24"/>
        </w:rPr>
        <w:t>10. lipanj 2026.</w:t>
      </w:r>
    </w:p>
    <w:p w:rsidR="003152EA" w:rsidRDefault="003152EA" w:rsidP="003152EA">
      <w:pPr>
        <w:jc w:val="both"/>
        <w:rPr>
          <w:szCs w:val="24"/>
        </w:rPr>
      </w:pPr>
    </w:p>
    <w:p w:rsidR="003152EA" w:rsidRPr="00510E59" w:rsidRDefault="003152EA" w:rsidP="003152EA">
      <w:pPr>
        <w:jc w:val="both"/>
        <w:rPr>
          <w:szCs w:val="24"/>
        </w:rPr>
      </w:pPr>
    </w:p>
    <w:p w:rsidR="003152EA" w:rsidRPr="00523966" w:rsidRDefault="003152EA" w:rsidP="003152E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Predsjednik Vijeća</w:t>
      </w:r>
    </w:p>
    <w:p w:rsidR="003152EA" w:rsidRPr="00523966" w:rsidRDefault="003152EA" w:rsidP="003152EA">
      <w:pPr>
        <w:pStyle w:val="ListParagraph"/>
        <w:ind w:left="36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  <w:t xml:space="preserve">          Mjesnog odbora Trnava</w:t>
      </w:r>
    </w:p>
    <w:p w:rsidR="003152EA" w:rsidRPr="00523966" w:rsidRDefault="003152EA" w:rsidP="003152EA">
      <w:pPr>
        <w:jc w:val="center"/>
        <w:rPr>
          <w:szCs w:val="24"/>
        </w:rPr>
      </w:pPr>
    </w:p>
    <w:p w:rsidR="003152EA" w:rsidRPr="00523966" w:rsidRDefault="003152EA" w:rsidP="003152EA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Saša Sumajstorčić, v.r.</w:t>
      </w: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spacing w:line="276" w:lineRule="auto"/>
        <w:ind w:left="4248"/>
        <w:jc w:val="center"/>
      </w:pPr>
    </w:p>
    <w:p w:rsidR="003152EA" w:rsidRDefault="003152EA" w:rsidP="003152EA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 xml:space="preserve">Na temelju članka 100. Statuta Grada Zagreba (Službeni glasnik Grada Zagreba 23/16, 2/18, 23/18, 3/20, 3/21, </w:t>
      </w:r>
      <w:r>
        <w:rPr>
          <w:rFonts w:eastAsia="Times New Roman"/>
          <w:color w:val="000000"/>
          <w:szCs w:val="24"/>
          <w:lang w:eastAsia="hr-HR"/>
        </w:rPr>
        <w:t>11/21 – pročišćeni tekst</w:t>
      </w:r>
      <w:r>
        <w:rPr>
          <w:rFonts w:eastAsia="Times New Roman"/>
          <w:szCs w:val="24"/>
          <w:lang w:eastAsia="hr-HR"/>
        </w:rPr>
        <w:t xml:space="preserve"> i 16/22) i članka 16. Pravila Mjesnog odbora Trnava, Vijeće Mjesnog odbora Trnava, na 13. sjednici, 10. lipnja 2026., donijelo je</w:t>
      </w:r>
    </w:p>
    <w:p w:rsidR="003152EA" w:rsidRDefault="003152EA" w:rsidP="003152EA">
      <w:pPr>
        <w:jc w:val="both"/>
        <w:rPr>
          <w:lang w:eastAsia="hr-HR"/>
        </w:rPr>
      </w:pPr>
    </w:p>
    <w:p w:rsidR="003152EA" w:rsidRDefault="003152EA" w:rsidP="003152EA">
      <w:pPr>
        <w:jc w:val="both"/>
        <w:rPr>
          <w:lang w:eastAsia="hr-HR"/>
        </w:rPr>
      </w:pPr>
    </w:p>
    <w:p w:rsidR="003152EA" w:rsidRDefault="003152EA" w:rsidP="003152EA">
      <w:pPr>
        <w:jc w:val="center"/>
        <w:rPr>
          <w:b/>
        </w:rPr>
      </w:pPr>
      <w:r>
        <w:rPr>
          <w:b/>
        </w:rPr>
        <w:t>Z A K LJ U Č A K</w:t>
      </w:r>
    </w:p>
    <w:p w:rsidR="003152EA" w:rsidRDefault="003152EA" w:rsidP="003152EA">
      <w:pPr>
        <w:ind w:firstLine="708"/>
        <w:jc w:val="center"/>
        <w:rPr>
          <w:b/>
        </w:rPr>
      </w:pPr>
      <w:r>
        <w:rPr>
          <w:b/>
          <w:lang w:eastAsia="ja-JP"/>
        </w:rPr>
        <w:t xml:space="preserve">o </w:t>
      </w:r>
      <w:r>
        <w:rPr>
          <w:b/>
        </w:rPr>
        <w:t xml:space="preserve">sigurnosti prometa na dijelu Vukomerečke ceste </w:t>
      </w:r>
    </w:p>
    <w:p w:rsidR="003152EA" w:rsidRDefault="003152EA" w:rsidP="003152EA">
      <w:pPr>
        <w:ind w:firstLine="708"/>
        <w:jc w:val="center"/>
        <w:rPr>
          <w:b/>
        </w:rPr>
      </w:pPr>
      <w:r>
        <w:rPr>
          <w:b/>
        </w:rPr>
        <w:t>od k.br. 90 do Ulice Siniše Glavaševića</w:t>
      </w:r>
    </w:p>
    <w:p w:rsidR="003152EA" w:rsidRDefault="003152EA" w:rsidP="003152EA">
      <w:pPr>
        <w:rPr>
          <w:b/>
          <w:color w:val="FF0000"/>
        </w:rPr>
      </w:pPr>
    </w:p>
    <w:p w:rsidR="003152EA" w:rsidRDefault="003152EA" w:rsidP="003152EA">
      <w:pPr>
        <w:rPr>
          <w:b/>
          <w:color w:val="FF0000"/>
        </w:rPr>
      </w:pPr>
    </w:p>
    <w:p w:rsidR="003152EA" w:rsidRPr="00250F36" w:rsidRDefault="003152EA" w:rsidP="003152EA">
      <w:pPr>
        <w:pStyle w:val="ListParagraph"/>
        <w:numPr>
          <w:ilvl w:val="0"/>
          <w:numId w:val="3"/>
        </w:numPr>
        <w:spacing w:line="252" w:lineRule="auto"/>
        <w:jc w:val="both"/>
        <w:rPr>
          <w:rFonts w:ascii="Times New Roman" w:hAnsi="Times New Roman"/>
          <w:szCs w:val="24"/>
        </w:rPr>
      </w:pPr>
      <w:r w:rsidRPr="00250F36">
        <w:rPr>
          <w:rFonts w:ascii="Times New Roman" w:eastAsia="Times New Roman" w:hAnsi="Times New Roman"/>
          <w:szCs w:val="24"/>
          <w:lang w:eastAsia="hr-HR"/>
        </w:rPr>
        <w:t xml:space="preserve">Vijeće Mjesnog odbora Trnava </w:t>
      </w:r>
      <w:r>
        <w:rPr>
          <w:rFonts w:ascii="Times New Roman" w:hAnsi="Times New Roman"/>
          <w:szCs w:val="24"/>
        </w:rPr>
        <w:t>r</w:t>
      </w:r>
      <w:r w:rsidRPr="00250F36">
        <w:rPr>
          <w:rFonts w:ascii="Times New Roman" w:hAnsi="Times New Roman"/>
          <w:szCs w:val="24"/>
        </w:rPr>
        <w:t xml:space="preserve">azmotrilo je ponovljeni zahtjev </w:t>
      </w:r>
      <w:r>
        <w:rPr>
          <w:rFonts w:ascii="Times New Roman" w:hAnsi="Times New Roman"/>
          <w:szCs w:val="24"/>
        </w:rPr>
        <w:t>građanke</w:t>
      </w:r>
      <w:r w:rsidRPr="00250F36">
        <w:rPr>
          <w:rFonts w:ascii="Times New Roman" w:hAnsi="Times New Roman"/>
          <w:szCs w:val="24"/>
        </w:rPr>
        <w:t xml:space="preserve"> kojim se traži povećanje sigurnosti prometa i zaštita pješaka na dijelu Vukomerečke ceste od k.br. 90 do Ulice Siniše Glavaševića, čija je sigurnost ugrožena zbog nedopustivo prevelike nepropisne brzine prometovanja neodgovornih vozača.</w:t>
      </w:r>
    </w:p>
    <w:p w:rsidR="003152EA" w:rsidRPr="000C2B3C" w:rsidRDefault="003152EA" w:rsidP="003152EA">
      <w:pPr>
        <w:pStyle w:val="ListParagraph"/>
        <w:spacing w:line="252" w:lineRule="auto"/>
        <w:jc w:val="both"/>
        <w:rPr>
          <w:rFonts w:ascii="Times New Roman" w:hAnsi="Times New Roman"/>
          <w:szCs w:val="24"/>
        </w:rPr>
      </w:pPr>
    </w:p>
    <w:p w:rsidR="003152EA" w:rsidRDefault="003152EA" w:rsidP="003152EA">
      <w:pPr>
        <w:pStyle w:val="ListParagraph"/>
        <w:numPr>
          <w:ilvl w:val="0"/>
          <w:numId w:val="3"/>
        </w:numPr>
        <w:spacing w:line="25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Prijedlozi građanke za povećanje sigurnosti pješaka se smatraju opravdanim, posebice  postava</w:t>
      </w:r>
      <w:r w:rsidRPr="00250F36">
        <w:rPr>
          <w:rFonts w:ascii="Times New Roman" w:hAnsi="Times New Roman"/>
          <w:szCs w:val="24"/>
        </w:rPr>
        <w:t xml:space="preserve"> zašt</w:t>
      </w:r>
      <w:r>
        <w:rPr>
          <w:rFonts w:ascii="Times New Roman" w:hAnsi="Times New Roman"/>
          <w:szCs w:val="24"/>
        </w:rPr>
        <w:t>itna ograde, stupića ili</w:t>
      </w:r>
      <w:r w:rsidRPr="00250F36">
        <w:rPr>
          <w:rFonts w:ascii="Times New Roman" w:hAnsi="Times New Roman"/>
          <w:szCs w:val="24"/>
        </w:rPr>
        <w:t xml:space="preserve"> uzdignute plohe za smirenje prometa</w:t>
      </w:r>
      <w:r>
        <w:rPr>
          <w:rFonts w:ascii="Times New Roman" w:hAnsi="Times New Roman"/>
          <w:szCs w:val="24"/>
        </w:rPr>
        <w:t>.</w:t>
      </w:r>
    </w:p>
    <w:p w:rsidR="003152EA" w:rsidRPr="00250F36" w:rsidRDefault="003152EA" w:rsidP="003152EA">
      <w:pPr>
        <w:pStyle w:val="ListParagraph"/>
        <w:spacing w:line="252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Isto se odnosi na prijedlog za obnovu</w:t>
      </w:r>
      <w:r w:rsidRPr="00250F36">
        <w:rPr>
          <w:rFonts w:ascii="Times New Roman" w:hAnsi="Times New Roman"/>
          <w:szCs w:val="24"/>
        </w:rPr>
        <w:t xml:space="preserve"> pješačkog prijelaza (ponovno farbanje)</w:t>
      </w:r>
      <w:r>
        <w:rPr>
          <w:rFonts w:ascii="Times New Roman" w:hAnsi="Times New Roman"/>
          <w:szCs w:val="24"/>
        </w:rPr>
        <w:t xml:space="preserve"> i postavljanje </w:t>
      </w:r>
      <w:proofErr w:type="spellStart"/>
      <w:r>
        <w:rPr>
          <w:rFonts w:ascii="Times New Roman" w:hAnsi="Times New Roman"/>
          <w:szCs w:val="24"/>
        </w:rPr>
        <w:t>katadioptera</w:t>
      </w:r>
      <w:proofErr w:type="spellEnd"/>
      <w:r>
        <w:rPr>
          <w:rFonts w:ascii="Times New Roman" w:hAnsi="Times New Roman"/>
          <w:szCs w:val="24"/>
        </w:rPr>
        <w:t>.</w:t>
      </w:r>
    </w:p>
    <w:p w:rsidR="003152EA" w:rsidRPr="00827D97" w:rsidRDefault="003152EA" w:rsidP="003152EA">
      <w:pPr>
        <w:spacing w:line="252" w:lineRule="auto"/>
        <w:jc w:val="both"/>
        <w:rPr>
          <w:szCs w:val="24"/>
        </w:rPr>
      </w:pPr>
    </w:p>
    <w:p w:rsidR="003152EA" w:rsidRPr="00250F36" w:rsidRDefault="003152EA" w:rsidP="003152EA">
      <w:pPr>
        <w:pStyle w:val="ListParagraph"/>
        <w:numPr>
          <w:ilvl w:val="0"/>
          <w:numId w:val="3"/>
        </w:numPr>
        <w:spacing w:line="252" w:lineRule="auto"/>
        <w:jc w:val="both"/>
        <w:rPr>
          <w:rFonts w:ascii="Times New Roman" w:hAnsi="Times New Roman"/>
          <w:szCs w:val="24"/>
        </w:rPr>
      </w:pPr>
      <w:r w:rsidRPr="00250F36">
        <w:rPr>
          <w:rFonts w:ascii="Times New Roman" w:hAnsi="Times New Roman"/>
          <w:szCs w:val="24"/>
        </w:rPr>
        <w:t>P</w:t>
      </w:r>
      <w:r w:rsidRPr="00250F36">
        <w:rPr>
          <w:rFonts w:ascii="Times New Roman" w:hAnsi="Times New Roman"/>
          <w:color w:val="000000"/>
          <w:szCs w:val="24"/>
        </w:rPr>
        <w:t xml:space="preserve">redlaže se nadležnom Gradskom uredu </w:t>
      </w:r>
      <w:r>
        <w:rPr>
          <w:rFonts w:ascii="Times New Roman" w:hAnsi="Times New Roman"/>
          <w:color w:val="000000"/>
          <w:szCs w:val="24"/>
        </w:rPr>
        <w:t>da izvrši stručni očevid, utvrdi opravdanost prijedloga te mogućnost realizacije</w:t>
      </w:r>
      <w:r w:rsidRPr="00250F36">
        <w:rPr>
          <w:rFonts w:ascii="Times New Roman" w:hAnsi="Times New Roman"/>
          <w:color w:val="000000"/>
          <w:szCs w:val="24"/>
        </w:rPr>
        <w:t>.</w:t>
      </w:r>
    </w:p>
    <w:p w:rsidR="003152EA" w:rsidRDefault="003152EA" w:rsidP="003152EA">
      <w:pPr>
        <w:autoSpaceDE w:val="0"/>
        <w:autoSpaceDN w:val="0"/>
        <w:adjustRightInd w:val="0"/>
        <w:jc w:val="both"/>
        <w:rPr>
          <w:color w:val="000000"/>
          <w:szCs w:val="24"/>
        </w:rPr>
      </w:pPr>
    </w:p>
    <w:p w:rsidR="003152EA" w:rsidRPr="00250F36" w:rsidRDefault="003152EA" w:rsidP="003152EA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Cs w:val="24"/>
        </w:rPr>
      </w:pPr>
      <w:r w:rsidRPr="00250F36">
        <w:rPr>
          <w:rFonts w:ascii="Times New Roman" w:eastAsia="Times New Roman" w:hAnsi="Times New Roman"/>
          <w:color w:val="000000"/>
          <w:szCs w:val="24"/>
        </w:rPr>
        <w:t xml:space="preserve">Ovaj Zaključak dostavlja se Vijeću Gradske četvrti Donja Dubrava </w:t>
      </w:r>
      <w:r w:rsidRPr="00250F36">
        <w:rPr>
          <w:rFonts w:ascii="Times New Roman" w:eastAsia="Times New Roman" w:hAnsi="Times New Roman"/>
          <w:szCs w:val="24"/>
          <w:lang w:eastAsia="hr-HR"/>
        </w:rPr>
        <w:t>na nadležno postupanje.</w:t>
      </w:r>
    </w:p>
    <w:p w:rsidR="003152EA" w:rsidRDefault="003152EA" w:rsidP="003152EA">
      <w:pPr>
        <w:jc w:val="both"/>
        <w:rPr>
          <w:rFonts w:eastAsia="Times New Roman"/>
          <w:szCs w:val="24"/>
          <w:lang w:eastAsia="hr-HR"/>
        </w:rPr>
      </w:pPr>
    </w:p>
    <w:p w:rsidR="003152EA" w:rsidRDefault="003152EA" w:rsidP="003152EA">
      <w:pPr>
        <w:autoSpaceDE w:val="0"/>
        <w:autoSpaceDN w:val="0"/>
        <w:adjustRightInd w:val="0"/>
        <w:spacing w:after="160" w:line="252" w:lineRule="auto"/>
        <w:jc w:val="both"/>
        <w:rPr>
          <w:rFonts w:eastAsia="Times New Roman"/>
          <w:szCs w:val="24"/>
          <w:lang w:val="pt-BR" w:eastAsia="hr-HR"/>
        </w:rPr>
      </w:pPr>
      <w:r>
        <w:rPr>
          <w:rFonts w:eastAsia="Times New Roman"/>
          <w:szCs w:val="24"/>
          <w:lang w:val="pt-BR" w:eastAsia="hr-HR"/>
        </w:rPr>
        <w:t>                                                </w:t>
      </w:r>
    </w:p>
    <w:p w:rsidR="003152EA" w:rsidRDefault="003152EA" w:rsidP="003152EA">
      <w:pPr>
        <w:autoSpaceDE w:val="0"/>
        <w:autoSpaceDN w:val="0"/>
        <w:adjustRightInd w:val="0"/>
        <w:spacing w:after="160" w:line="252" w:lineRule="auto"/>
        <w:jc w:val="both"/>
        <w:rPr>
          <w:color w:val="000000"/>
          <w:szCs w:val="24"/>
        </w:rPr>
      </w:pPr>
      <w:r>
        <w:rPr>
          <w:rFonts w:eastAsia="Times New Roman"/>
          <w:szCs w:val="24"/>
          <w:lang w:val="pt-BR" w:eastAsia="hr-HR"/>
        </w:rPr>
        <w:t xml:space="preserve">                   </w:t>
      </w:r>
    </w:p>
    <w:p w:rsidR="003152EA" w:rsidRDefault="003152EA" w:rsidP="003152EA">
      <w:pPr>
        <w:overflowPunct w:val="0"/>
        <w:autoSpaceDE w:val="0"/>
        <w:autoSpaceDN w:val="0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val="da-DK" w:eastAsia="hr-HR"/>
        </w:rPr>
        <w:t>KLASA: 024-08/26-003/1227</w:t>
      </w:r>
    </w:p>
    <w:p w:rsidR="003152EA" w:rsidRDefault="003152EA" w:rsidP="003152EA">
      <w:pPr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val="da-DK" w:eastAsia="hr-HR"/>
        </w:rPr>
        <w:t xml:space="preserve">URBROJ: </w:t>
      </w:r>
      <w:r>
        <w:rPr>
          <w:rFonts w:eastAsia="Times New Roman"/>
          <w:szCs w:val="24"/>
          <w:lang w:eastAsia="hr-HR"/>
        </w:rPr>
        <w:t>251-13-11-6/009-26-4</w:t>
      </w:r>
    </w:p>
    <w:p w:rsidR="003152EA" w:rsidRDefault="003152EA" w:rsidP="003152EA">
      <w:pPr>
        <w:overflowPunct w:val="0"/>
        <w:autoSpaceDE w:val="0"/>
        <w:autoSpaceDN w:val="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val="da-DK" w:eastAsia="hr-HR"/>
        </w:rPr>
        <w:t>Zagreb, 10. lipanj 2026.</w:t>
      </w:r>
    </w:p>
    <w:p w:rsidR="003152EA" w:rsidRDefault="003152EA" w:rsidP="003152EA">
      <w:pPr>
        <w:overflowPunct w:val="0"/>
        <w:autoSpaceDE w:val="0"/>
        <w:autoSpaceDN w:val="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 </w:t>
      </w:r>
    </w:p>
    <w:p w:rsidR="003152EA" w:rsidRDefault="003152EA" w:rsidP="003152EA">
      <w:pPr>
        <w:overflowPunct w:val="0"/>
        <w:autoSpaceDE w:val="0"/>
        <w:autoSpaceDN w:val="0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 </w:t>
      </w:r>
    </w:p>
    <w:p w:rsidR="003152EA" w:rsidRDefault="003152EA" w:rsidP="003152EA">
      <w:pPr>
        <w:overflowPunct w:val="0"/>
        <w:autoSpaceDE w:val="0"/>
        <w:autoSpaceDN w:val="0"/>
        <w:jc w:val="both"/>
      </w:pPr>
      <w:r>
        <w:rPr>
          <w:rFonts w:eastAsia="Times New Roman"/>
          <w:szCs w:val="24"/>
          <w:lang w:eastAsia="hr-HR"/>
        </w:rPr>
        <w:t> </w:t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>
        <w:rPr>
          <w:rFonts w:eastAsia="Times New Roman"/>
          <w:szCs w:val="24"/>
          <w:lang w:eastAsia="hr-HR"/>
        </w:rPr>
        <w:tab/>
      </w:r>
      <w:r w:rsidRPr="002F1E27">
        <w:t>Predsjednik</w:t>
      </w:r>
      <w:r>
        <w:t xml:space="preserve"> </w:t>
      </w:r>
      <w:r w:rsidRPr="002F1E27">
        <w:t xml:space="preserve">Vijeća </w:t>
      </w:r>
    </w:p>
    <w:p w:rsidR="003152EA" w:rsidRDefault="003152EA" w:rsidP="003152EA">
      <w:pPr>
        <w:overflowPunct w:val="0"/>
        <w:autoSpaceDE w:val="0"/>
        <w:autoSpaceDN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Mjesnog odbora Trnava</w:t>
      </w:r>
    </w:p>
    <w:p w:rsidR="003152EA" w:rsidRDefault="003152EA" w:rsidP="003152EA">
      <w:pPr>
        <w:overflowPunct w:val="0"/>
        <w:autoSpaceDE w:val="0"/>
        <w:autoSpaceDN w:val="0"/>
        <w:jc w:val="both"/>
      </w:pPr>
    </w:p>
    <w:p w:rsidR="003152EA" w:rsidRPr="00544B9A" w:rsidRDefault="003152EA" w:rsidP="003152EA">
      <w:pPr>
        <w:overflowPunct w:val="0"/>
        <w:autoSpaceDE w:val="0"/>
        <w:autoSpaceDN w:val="0"/>
        <w:jc w:val="both"/>
        <w:rPr>
          <w:rFonts w:eastAsia="Times New Roman"/>
          <w:szCs w:val="24"/>
          <w:lang w:eastAsia="hr-HR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Saša Sumajstorčić, v.r.</w:t>
      </w:r>
    </w:p>
    <w:p w:rsidR="003152EA" w:rsidRPr="00390717" w:rsidRDefault="003152EA" w:rsidP="003152EA">
      <w:pPr>
        <w:spacing w:line="276" w:lineRule="auto"/>
        <w:ind w:left="4248"/>
        <w:jc w:val="center"/>
      </w:pPr>
    </w:p>
    <w:p w:rsidR="009039C7" w:rsidRPr="009039C7" w:rsidRDefault="009039C7" w:rsidP="009039C7">
      <w:pPr>
        <w:ind w:right="2358"/>
        <w:jc w:val="both"/>
        <w:rPr>
          <w:u w:val="single"/>
        </w:rPr>
      </w:pPr>
      <w:bookmarkStart w:id="0" w:name="_GoBack"/>
      <w:bookmarkEnd w:id="0"/>
    </w:p>
    <w:sectPr w:rsidR="009039C7" w:rsidRPr="009039C7" w:rsidSect="005043BA">
      <w:pgSz w:w="11906" w:h="16838"/>
      <w:pgMar w:top="851" w:right="15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C477C"/>
    <w:multiLevelType w:val="hybridMultilevel"/>
    <w:tmpl w:val="9F8E76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A21620"/>
    <w:multiLevelType w:val="hybridMultilevel"/>
    <w:tmpl w:val="2C4A8F6A"/>
    <w:lvl w:ilvl="0" w:tplc="C626282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9C7"/>
    <w:rsid w:val="003152EA"/>
    <w:rsid w:val="009039C7"/>
    <w:rsid w:val="00CB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B8C0A"/>
  <w15:chartTrackingRefBased/>
  <w15:docId w15:val="{8F0B81C6-94AB-4B6E-B153-AADA26D8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3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2EA"/>
    <w:pPr>
      <w:suppressAutoHyphens w:val="0"/>
      <w:spacing w:line="240" w:lineRule="auto"/>
      <w:ind w:left="720"/>
      <w:contextualSpacing/>
    </w:pPr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746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2026-07-23T09:15:00Z</dcterms:created>
  <dcterms:modified xsi:type="dcterms:W3CDTF">2026-07-23T09:20:00Z</dcterms:modified>
</cp:coreProperties>
</file>