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AE9" w:rsidRPr="00B5772A" w:rsidRDefault="00D97AE9" w:rsidP="00D97AE9">
      <w:pPr>
        <w:spacing w:after="0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2A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D97AE9" w:rsidRPr="00B5772A" w:rsidRDefault="00D97AE9" w:rsidP="00D97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AE9" w:rsidRPr="00B5772A" w:rsidRDefault="00D97AE9" w:rsidP="00D97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2A">
        <w:rPr>
          <w:rFonts w:ascii="Times New Roman" w:hAnsi="Times New Roman" w:cs="Times New Roman"/>
          <w:b/>
          <w:sz w:val="24"/>
          <w:szCs w:val="24"/>
        </w:rPr>
        <w:t>s 3</w:t>
      </w:r>
      <w:r w:rsidR="00A078FE" w:rsidRPr="00B5772A">
        <w:rPr>
          <w:rFonts w:ascii="Times New Roman" w:hAnsi="Times New Roman" w:cs="Times New Roman"/>
          <w:b/>
          <w:sz w:val="24"/>
          <w:szCs w:val="24"/>
        </w:rPr>
        <w:t>5</w:t>
      </w:r>
      <w:r w:rsidRPr="00B5772A">
        <w:rPr>
          <w:rFonts w:ascii="Times New Roman" w:hAnsi="Times New Roman" w:cs="Times New Roman"/>
          <w:b/>
          <w:sz w:val="24"/>
          <w:szCs w:val="24"/>
        </w:rPr>
        <w:t>. sjednice Vijeća Gradske četvrti Črnomerec</w:t>
      </w:r>
    </w:p>
    <w:p w:rsidR="00D97AE9" w:rsidRPr="00B5772A" w:rsidRDefault="00D97AE9" w:rsidP="00D97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2A">
        <w:rPr>
          <w:rFonts w:ascii="Times New Roman" w:hAnsi="Times New Roman" w:cs="Times New Roman"/>
          <w:b/>
          <w:sz w:val="24"/>
          <w:szCs w:val="24"/>
        </w:rPr>
        <w:t>održane 2</w:t>
      </w:r>
      <w:r w:rsidR="00A078FE" w:rsidRPr="00B5772A">
        <w:rPr>
          <w:rFonts w:ascii="Times New Roman" w:hAnsi="Times New Roman" w:cs="Times New Roman"/>
          <w:b/>
          <w:sz w:val="24"/>
          <w:szCs w:val="24"/>
        </w:rPr>
        <w:t>6</w:t>
      </w:r>
      <w:r w:rsidRPr="00B5772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078FE" w:rsidRPr="00B5772A">
        <w:rPr>
          <w:rFonts w:ascii="Times New Roman" w:hAnsi="Times New Roman" w:cs="Times New Roman"/>
          <w:b/>
          <w:sz w:val="24"/>
          <w:szCs w:val="24"/>
        </w:rPr>
        <w:t>ožujka</w:t>
      </w:r>
      <w:r w:rsidRPr="00B5772A">
        <w:rPr>
          <w:rFonts w:ascii="Times New Roman" w:hAnsi="Times New Roman" w:cs="Times New Roman"/>
          <w:b/>
          <w:sz w:val="24"/>
          <w:szCs w:val="24"/>
        </w:rPr>
        <w:t xml:space="preserve"> 2024.  (</w:t>
      </w:r>
      <w:r w:rsidR="00A078FE" w:rsidRPr="00B5772A">
        <w:rPr>
          <w:rFonts w:ascii="Times New Roman" w:hAnsi="Times New Roman" w:cs="Times New Roman"/>
          <w:b/>
          <w:sz w:val="24"/>
          <w:szCs w:val="24"/>
        </w:rPr>
        <w:t>utorak</w:t>
      </w:r>
      <w:r w:rsidR="00B5772A">
        <w:rPr>
          <w:rFonts w:ascii="Times New Roman" w:hAnsi="Times New Roman" w:cs="Times New Roman"/>
          <w:b/>
          <w:sz w:val="24"/>
          <w:szCs w:val="24"/>
        </w:rPr>
        <w:t xml:space="preserve">)  u 18:00 </w:t>
      </w:r>
      <w:r w:rsidRPr="00B5772A">
        <w:rPr>
          <w:rFonts w:ascii="Times New Roman" w:hAnsi="Times New Roman" w:cs="Times New Roman"/>
          <w:b/>
          <w:sz w:val="24"/>
          <w:szCs w:val="24"/>
        </w:rPr>
        <w:t>sati u</w:t>
      </w:r>
    </w:p>
    <w:p w:rsidR="00D97AE9" w:rsidRPr="00B5772A" w:rsidRDefault="00D97AE9" w:rsidP="00D97A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772A">
        <w:rPr>
          <w:rFonts w:ascii="Times New Roman" w:hAnsi="Times New Roman" w:cs="Times New Roman"/>
          <w:b/>
          <w:sz w:val="24"/>
          <w:szCs w:val="24"/>
        </w:rPr>
        <w:t>Područnom uredu Črnomerec, Trg Francuske Republike 15,  soba broj 30/I</w:t>
      </w:r>
    </w:p>
    <w:p w:rsidR="00D97AE9" w:rsidRPr="00B5772A" w:rsidRDefault="00D97AE9" w:rsidP="00D97AE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5772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</w:t>
      </w:r>
    </w:p>
    <w:p w:rsidR="00D97AE9" w:rsidRPr="00B5772A" w:rsidRDefault="00D97AE9" w:rsidP="00D97AE9">
      <w:pPr>
        <w:rPr>
          <w:rFonts w:ascii="Times New Roman" w:hAnsi="Times New Roman" w:cs="Times New Roman"/>
          <w:sz w:val="24"/>
          <w:szCs w:val="24"/>
        </w:rPr>
      </w:pPr>
      <w:r w:rsidRPr="00B5772A">
        <w:rPr>
          <w:rFonts w:ascii="Times New Roman" w:hAnsi="Times New Roman" w:cs="Times New Roman"/>
          <w:b/>
          <w:sz w:val="24"/>
          <w:szCs w:val="24"/>
          <w:u w:val="single"/>
        </w:rPr>
        <w:t>Nazočni članovi Vijeća Gradske četvrti Črnomerec</w:t>
      </w:r>
      <w:r w:rsidRPr="00B5772A">
        <w:rPr>
          <w:rFonts w:ascii="Times New Roman" w:hAnsi="Times New Roman" w:cs="Times New Roman"/>
          <w:sz w:val="24"/>
          <w:szCs w:val="24"/>
        </w:rPr>
        <w:t xml:space="preserve">: Branko Ančić, Arni Barišić, Mislav Barišić, Lidija Božić, Tomislav Domes, Ivan Filipović, Josip Jelić, Maja Kočiš, </w:t>
      </w:r>
      <w:r w:rsidR="00972E56" w:rsidRPr="00B5772A">
        <w:rPr>
          <w:rFonts w:ascii="Times New Roman" w:hAnsi="Times New Roman" w:cs="Times New Roman"/>
          <w:sz w:val="24"/>
          <w:szCs w:val="24"/>
        </w:rPr>
        <w:t>Dubravko Kezić</w:t>
      </w:r>
      <w:r w:rsidRPr="00B5772A">
        <w:rPr>
          <w:rFonts w:ascii="Times New Roman" w:hAnsi="Times New Roman" w:cs="Times New Roman"/>
          <w:sz w:val="24"/>
          <w:szCs w:val="24"/>
        </w:rPr>
        <w:t xml:space="preserve">, Jere Meić, Ljiljana Peršinec, Sandra Popara Vučetić,  Zdenka Sviben i Jelena Zenko Milović, </w:t>
      </w:r>
    </w:p>
    <w:p w:rsidR="00D97AE9" w:rsidRPr="00B5772A" w:rsidRDefault="00D97AE9" w:rsidP="00D9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772A">
        <w:rPr>
          <w:rFonts w:ascii="Times New Roman" w:hAnsi="Times New Roman" w:cs="Times New Roman"/>
          <w:b/>
          <w:sz w:val="24"/>
          <w:szCs w:val="24"/>
          <w:u w:val="single"/>
        </w:rPr>
        <w:t>Nenazočni članovi Vijeća Gradske četvrti Črnomerec</w:t>
      </w:r>
      <w:r w:rsidRPr="00B5772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97AE9" w:rsidRPr="00B5772A" w:rsidRDefault="00972E56" w:rsidP="00D97AE9">
      <w:pPr>
        <w:rPr>
          <w:rFonts w:ascii="Times New Roman" w:hAnsi="Times New Roman" w:cs="Times New Roman"/>
          <w:sz w:val="24"/>
          <w:szCs w:val="24"/>
        </w:rPr>
      </w:pPr>
      <w:r w:rsidRPr="00B5772A">
        <w:rPr>
          <w:rFonts w:ascii="Times New Roman" w:hAnsi="Times New Roman" w:cs="Times New Roman"/>
          <w:sz w:val="24"/>
          <w:szCs w:val="24"/>
        </w:rPr>
        <w:t xml:space="preserve">Petar Kriste  </w:t>
      </w:r>
    </w:p>
    <w:p w:rsidR="00D97AE9" w:rsidRPr="00B5772A" w:rsidRDefault="00D97AE9" w:rsidP="00D97AE9">
      <w:pPr>
        <w:rPr>
          <w:rFonts w:ascii="Times New Roman" w:hAnsi="Times New Roman" w:cs="Times New Roman"/>
          <w:sz w:val="24"/>
          <w:szCs w:val="24"/>
        </w:rPr>
      </w:pPr>
      <w:r w:rsidRPr="00B5772A">
        <w:rPr>
          <w:rFonts w:ascii="Times New Roman" w:hAnsi="Times New Roman" w:cs="Times New Roman"/>
          <w:sz w:val="24"/>
          <w:szCs w:val="24"/>
        </w:rPr>
        <w:t xml:space="preserve"> Sjednicu otvara Branko Ančić, predsjednik Vijeća Gradske četvrti Črnomerec te pozdravlja sve prisutne.</w:t>
      </w:r>
    </w:p>
    <w:p w:rsidR="00D97AE9" w:rsidRPr="00B5772A" w:rsidRDefault="00D97AE9" w:rsidP="00D97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Konstatira da je nazočno </w:t>
      </w:r>
      <w:r w:rsid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13</w:t>
      </w:r>
      <w:r w:rsidR="00B5772A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ukupno </w:t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čime su stečeni uvjeti za raspravu i pravovaljano odlučivanje te otvara </w:t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972E56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VGČ.</w:t>
      </w:r>
      <w:r w:rsidR="00972E56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Lidija Božić se priključila sjednici nakon 2. točke dnevnog reda.</w:t>
      </w:r>
    </w:p>
    <w:p w:rsidR="00D97AE9" w:rsidRPr="00B5772A" w:rsidRDefault="00D97AE9" w:rsidP="00D97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7AE9" w:rsidRPr="00B5772A" w:rsidRDefault="00D97AE9" w:rsidP="00D97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Bez rasprave, jednoglasno</w:t>
      </w:r>
      <w:r w:rsidRPr="00B5772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,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prihvaća tekst Zapisnika 3</w:t>
      </w:r>
      <w:r w:rsidR="00463600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Vijeća, održane </w:t>
      </w:r>
      <w:r w:rsidR="00972E56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21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.0</w:t>
      </w:r>
      <w:r w:rsidR="00972E56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.2024.</w:t>
      </w:r>
    </w:p>
    <w:p w:rsidR="00D97AE9" w:rsidRPr="00B5772A" w:rsidRDefault="00D97AE9" w:rsidP="00D97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97AE9" w:rsidRPr="00B5772A" w:rsidRDefault="00D97AE9" w:rsidP="002B0EE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97AE9" w:rsidRPr="00B5772A" w:rsidRDefault="00D97AE9" w:rsidP="00D97A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dnevni red </w:t>
      </w:r>
      <w:r w:rsidR="002B0EE4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35. sjednice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na </w:t>
      </w:r>
      <w:r w:rsidR="003421FF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usvajanje</w:t>
      </w:r>
      <w:r w:rsidR="00972E56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je </w:t>
      </w:r>
      <w:r w:rsidRPr="00B5772A">
        <w:rPr>
          <w:rFonts w:ascii="Times New Roman" w:hAnsi="Times New Roman" w:cs="Times New Roman"/>
          <w:sz w:val="24"/>
          <w:szCs w:val="24"/>
        </w:rPr>
        <w:t xml:space="preserve">usvojen je slijedeći </w:t>
      </w:r>
    </w:p>
    <w:p w:rsidR="00D97AE9" w:rsidRPr="00B5772A" w:rsidRDefault="00D97AE9" w:rsidP="00D97AE9">
      <w:pPr>
        <w:rPr>
          <w:rFonts w:ascii="Times New Roman" w:hAnsi="Times New Roman" w:cs="Times New Roman"/>
          <w:sz w:val="24"/>
          <w:szCs w:val="24"/>
        </w:rPr>
      </w:pPr>
    </w:p>
    <w:p w:rsidR="002B0EE4" w:rsidRPr="00B5772A" w:rsidRDefault="00D97AE9" w:rsidP="002B0EE4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5772A"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  <w:t xml:space="preserve">        </w:t>
      </w:r>
      <w:r w:rsidRPr="00B5772A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  <w:t xml:space="preserve">    </w:t>
      </w:r>
      <w:r w:rsidR="002B0EE4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2B0EE4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D N E V N I  RED:</w:t>
      </w:r>
    </w:p>
    <w:p w:rsidR="002B0EE4" w:rsidRPr="00B5772A" w:rsidRDefault="002B0EE4" w:rsidP="002B0EE4">
      <w:pPr>
        <w:pStyle w:val="ListParagraph"/>
        <w:numPr>
          <w:ilvl w:val="0"/>
          <w:numId w:val="2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Ostavka Branka Ančića na dužnost predsjednika Vijeća Gradske četvrti Črnomerec</w:t>
      </w:r>
    </w:p>
    <w:p w:rsidR="002B0EE4" w:rsidRPr="00B5772A" w:rsidRDefault="002B0EE4" w:rsidP="002B0EE4">
      <w:pPr>
        <w:pStyle w:val="ListParagraph"/>
        <w:numPr>
          <w:ilvl w:val="0"/>
          <w:numId w:val="2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Izbor predsjednika Vijeća Gradske četvrti Črnomerec</w:t>
      </w:r>
    </w:p>
    <w:p w:rsidR="002B0EE4" w:rsidRPr="00B5772A" w:rsidRDefault="002B0EE4" w:rsidP="002B0EE4">
      <w:pPr>
        <w:pStyle w:val="ListParagraph"/>
        <w:numPr>
          <w:ilvl w:val="0"/>
          <w:numId w:val="2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izmjeni Plana komunalnih aktivnosti Gradske četvrti Črnomerec u 2024. </w:t>
      </w:r>
    </w:p>
    <w:p w:rsidR="002B0EE4" w:rsidRPr="00B5772A" w:rsidRDefault="002B0EE4" w:rsidP="002B0EE4">
      <w:pPr>
        <w:pStyle w:val="ListParagraph"/>
        <w:numPr>
          <w:ilvl w:val="0"/>
          <w:numId w:val="2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odbora:</w:t>
      </w:r>
    </w:p>
    <w:p w:rsidR="002B0EE4" w:rsidRPr="00B5772A" w:rsidRDefault="002B0EE4" w:rsidP="002B0EE4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B0EE4" w:rsidRPr="00B5772A" w:rsidRDefault="002B0EE4" w:rsidP="002B0EE4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VMO „Bartol Kašić“</w:t>
      </w:r>
    </w:p>
    <w:p w:rsidR="002B0EE4" w:rsidRPr="00B5772A" w:rsidRDefault="002B0EE4" w:rsidP="002B0EE4">
      <w:pPr>
        <w:pStyle w:val="ListParagraph"/>
        <w:numPr>
          <w:ilvl w:val="1"/>
          <w:numId w:val="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Zaključak o postavljanju uzdignute plohe na pješačkom prijelazu – Gradiščanska ulica</w:t>
      </w:r>
    </w:p>
    <w:p w:rsidR="00B5772A" w:rsidRPr="00B5772A" w:rsidRDefault="00B5772A" w:rsidP="00B5772A">
      <w:pPr>
        <w:pStyle w:val="ListParagraph"/>
        <w:spacing w:line="276" w:lineRule="auto"/>
        <w:ind w:left="171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B0EE4" w:rsidRPr="00B5772A" w:rsidRDefault="002B0EE4" w:rsidP="002B0EE4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VMO Gornja Kustošija</w:t>
      </w:r>
    </w:p>
    <w:p w:rsidR="002B0EE4" w:rsidRPr="00B5772A" w:rsidRDefault="002B0EE4" w:rsidP="002B0EE4">
      <w:pPr>
        <w:pStyle w:val="ListParagraph"/>
        <w:numPr>
          <w:ilvl w:val="1"/>
          <w:numId w:val="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Zaključak o izgradnji vodoopskrbnog priključka u ulici Dvojkovićev put</w:t>
      </w:r>
    </w:p>
    <w:p w:rsidR="002B0EE4" w:rsidRPr="00B5772A" w:rsidRDefault="002B0EE4" w:rsidP="002B0EE4">
      <w:pPr>
        <w:pStyle w:val="ListParagraph"/>
        <w:numPr>
          <w:ilvl w:val="1"/>
          <w:numId w:val="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Zaključak o izgradnji vodoopskrbnog priključka u ulici Badljevinski put</w:t>
      </w:r>
    </w:p>
    <w:p w:rsidR="002B0EE4" w:rsidRPr="00B5772A" w:rsidRDefault="002B0EE4" w:rsidP="002B0EE4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B0EE4" w:rsidRPr="00B5772A" w:rsidRDefault="002B0EE4" w:rsidP="002B0EE4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Kustošija centar </w:t>
      </w:r>
    </w:p>
    <w:p w:rsidR="002B0EE4" w:rsidRPr="00B5772A" w:rsidRDefault="002B0EE4" w:rsidP="002B0EE4">
      <w:pPr>
        <w:pStyle w:val="ListParagraph"/>
        <w:numPr>
          <w:ilvl w:val="1"/>
          <w:numId w:val="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postavi stupića u Ulici Gjure Szaba</w:t>
      </w:r>
    </w:p>
    <w:p w:rsidR="002B0EE4" w:rsidRPr="00B5772A" w:rsidRDefault="002B0EE4" w:rsidP="002B0EE4">
      <w:pPr>
        <w:pStyle w:val="ListParagraph"/>
        <w:numPr>
          <w:ilvl w:val="1"/>
          <w:numId w:val="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sanaciji kamena Spomenika poginulim braniteljima domovinskog rata na Trgu siječanskih žrtava</w:t>
      </w:r>
    </w:p>
    <w:p w:rsidR="002B0EE4" w:rsidRPr="00B5772A" w:rsidRDefault="002B0EE4" w:rsidP="00B5772A">
      <w:pPr>
        <w:pStyle w:val="ListParagraph"/>
        <w:numPr>
          <w:ilvl w:val="1"/>
          <w:numId w:val="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od vraćanju u prvobitno stanje – vodooprskrbni cjevovod u Tavelićevoj i   Gosposvetskoj</w:t>
      </w:r>
    </w:p>
    <w:p w:rsidR="00B5772A" w:rsidRPr="00B5772A" w:rsidRDefault="00B5772A" w:rsidP="00B5772A">
      <w:pPr>
        <w:pStyle w:val="ListParagraph"/>
        <w:spacing w:line="276" w:lineRule="auto"/>
        <w:ind w:left="171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B0EE4" w:rsidRPr="00B5772A" w:rsidRDefault="002B0EE4" w:rsidP="002B0EE4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Medvedgrad </w:t>
      </w:r>
    </w:p>
    <w:p w:rsidR="002B0EE4" w:rsidRPr="00B5772A" w:rsidRDefault="002B0EE4" w:rsidP="002B0EE4">
      <w:pPr>
        <w:pStyle w:val="ListParagraph"/>
        <w:numPr>
          <w:ilvl w:val="1"/>
          <w:numId w:val="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postavi nadstrešnice – Lukšići kod kbr. 30</w:t>
      </w:r>
    </w:p>
    <w:p w:rsidR="002B0EE4" w:rsidRPr="00B5772A" w:rsidRDefault="002B0EE4" w:rsidP="002B0EE4">
      <w:pPr>
        <w:pStyle w:val="ListParagraph"/>
        <w:numPr>
          <w:ilvl w:val="1"/>
          <w:numId w:val="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o postavi prometnog ogledala – Mikulići kod kbr. 142</w:t>
      </w:r>
    </w:p>
    <w:p w:rsidR="002B0EE4" w:rsidRPr="00B5772A" w:rsidRDefault="002B0EE4" w:rsidP="002B0EE4">
      <w:pPr>
        <w:pStyle w:val="ListParagraph"/>
        <w:spacing w:line="276" w:lineRule="auto"/>
        <w:ind w:left="420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B0EE4" w:rsidRDefault="002B0EE4" w:rsidP="002B0EE4">
      <w:pPr>
        <w:pStyle w:val="ListParagraph"/>
        <w:spacing w:line="276" w:lineRule="auto"/>
        <w:ind w:left="420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772A" w:rsidRPr="00B5772A" w:rsidRDefault="00B5772A" w:rsidP="002B0EE4">
      <w:pPr>
        <w:pStyle w:val="ListParagraph"/>
        <w:spacing w:line="276" w:lineRule="auto"/>
        <w:ind w:left="420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B0EE4" w:rsidRPr="00B5772A" w:rsidRDefault="002B0EE4" w:rsidP="002B0EE4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VMO Šestinski dol - Vrhovec</w:t>
      </w:r>
    </w:p>
    <w:p w:rsidR="002B0EE4" w:rsidRPr="00B5772A" w:rsidRDefault="00B5772A" w:rsidP="002B0EE4">
      <w:pPr>
        <w:pStyle w:val="ListParagraph"/>
        <w:numPr>
          <w:ilvl w:val="1"/>
          <w:numId w:val="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Zak</w:t>
      </w:r>
      <w:r w:rsidR="002B0EE4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jučak o postavljanju klamerica na zelenoj površini u Vrtlarskoj ulici 2</w:t>
      </w:r>
    </w:p>
    <w:p w:rsidR="002B0EE4" w:rsidRPr="00B5772A" w:rsidRDefault="002B0EE4" w:rsidP="002B0EE4">
      <w:pPr>
        <w:pStyle w:val="ListParagraph"/>
        <w:numPr>
          <w:ilvl w:val="1"/>
          <w:numId w:val="8"/>
        </w:numPr>
        <w:spacing w:line="276" w:lineRule="auto"/>
        <w:ind w:left="1843" w:right="0" w:hanging="48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postavljanju prometnih stupića u ulicama Kuniščak i Antunovac</w:t>
      </w:r>
    </w:p>
    <w:p w:rsidR="00C21782" w:rsidRPr="00B5772A" w:rsidRDefault="002B0EE4" w:rsidP="002B0EE4">
      <w:pPr>
        <w:pStyle w:val="ListParagraph"/>
        <w:numPr>
          <w:ilvl w:val="1"/>
          <w:numId w:val="8"/>
        </w:numPr>
        <w:spacing w:line="276" w:lineRule="auto"/>
        <w:ind w:left="1843" w:right="0" w:hanging="48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očitovanju na postavljanje uzdignute plohe u Ulici Vrhovec kbr. 4, 6, </w:t>
      </w:r>
    </w:p>
    <w:p w:rsidR="002B0EE4" w:rsidRPr="00B5772A" w:rsidRDefault="002B0EE4" w:rsidP="00C21782">
      <w:pPr>
        <w:pStyle w:val="ListParagraph"/>
        <w:spacing w:line="276" w:lineRule="auto"/>
        <w:ind w:left="1843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18 i 25</w:t>
      </w:r>
    </w:p>
    <w:p w:rsidR="002B0EE4" w:rsidRPr="00B5772A" w:rsidRDefault="002B0EE4" w:rsidP="002B0EE4">
      <w:pPr>
        <w:pStyle w:val="ListParagraph"/>
        <w:numPr>
          <w:ilvl w:val="1"/>
          <w:numId w:val="8"/>
        </w:numPr>
        <w:spacing w:line="276" w:lineRule="auto"/>
        <w:ind w:left="1843" w:right="0" w:hanging="48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očitovanju na zahtjev za pisanu suglasnost formiranja građevinske čestice na k.č. 2920/5 i k.č. 2923/7, sve k.o. Črnomerec</w:t>
      </w:r>
    </w:p>
    <w:p w:rsidR="002B0EE4" w:rsidRPr="00B5772A" w:rsidRDefault="002B0EE4" w:rsidP="002B0EE4">
      <w:pPr>
        <w:pStyle w:val="ListParagraph"/>
        <w:spacing w:line="276" w:lineRule="auto"/>
        <w:ind w:left="1843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7AE9" w:rsidRPr="000053F3" w:rsidRDefault="00D97AE9" w:rsidP="000053F3">
      <w:pPr>
        <w:pStyle w:val="ListParagraph"/>
        <w:numPr>
          <w:ilvl w:val="0"/>
          <w:numId w:val="8"/>
        </w:numPr>
        <w:tabs>
          <w:tab w:val="left" w:pos="2568"/>
        </w:tabs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53F3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B07439" w:rsidRPr="00B5772A" w:rsidRDefault="00D97AE9" w:rsidP="000053F3">
      <w:pPr>
        <w:tabs>
          <w:tab w:val="left" w:pos="2568"/>
        </w:tabs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97AE9" w:rsidRPr="00B5772A" w:rsidRDefault="00DB6D6C" w:rsidP="00D97AE9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 Ostavka Branka Ančića na dužnost predsjednika Vijeća Gradske četvrti Črnomerec</w:t>
      </w:r>
      <w:r w:rsidR="00D97AE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0053F3" w:rsidRPr="00B5772A" w:rsidRDefault="003421FF" w:rsidP="00D97AE9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Branko Ančić informira vijećnike o </w:t>
      </w:r>
      <w:r w:rsidR="00513E0E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svojoj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ostavci na dužnost predsjednika Vijeća Gradske četvrti Črnomerec. Vijećni</w:t>
      </w:r>
      <w:r w:rsidR="00A170DD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ci su ostavku primili na znanje.</w:t>
      </w:r>
    </w:p>
    <w:p w:rsidR="009A2177" w:rsidRDefault="009A2177" w:rsidP="00D07E34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7E34" w:rsidRPr="00B5772A" w:rsidRDefault="00D07E34" w:rsidP="00D07E34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 Izbor predsjednika Vijeća Gradske četvrti Črnomerec</w:t>
      </w:r>
    </w:p>
    <w:p w:rsidR="007F1C80" w:rsidRPr="00B5772A" w:rsidRDefault="00A170DD" w:rsidP="00D97AE9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Zdenka Sviben</w:t>
      </w:r>
      <w:r w:rsidR="00463600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, potpredsjednica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3600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Gradske četvrti Črnomerec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preuzima vođenje sjednice. Predlaže za novog predsjednika Vijeća Gradske četvrti Črnomerec Jeru Meića</w:t>
      </w:r>
      <w:r w:rsidR="0002596E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DB6D6C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 </w:t>
      </w:r>
      <w:r w:rsidR="0002596E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vijećnike da li oni imaju prijedlog. Članovi </w:t>
      </w:r>
      <w:r w:rsidR="000053F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</w:t>
      </w:r>
      <w:r w:rsidR="0002596E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nisu imali drugi prijedlog. Potpredsjednica p</w:t>
      </w:r>
      <w:r w:rsidR="00DB6D6C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redlaže </w:t>
      </w:r>
      <w:r w:rsidR="008B4E53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se za točku 1. i točku </w:t>
      </w:r>
      <w:r w:rsidR="00513E0E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8B4E53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ovog dnevnog reda glasa zajedno. </w:t>
      </w:r>
    </w:p>
    <w:p w:rsidR="00A170DD" w:rsidRPr="00B5772A" w:rsidRDefault="00FC2914" w:rsidP="00D97AE9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Potpredsjednica </w:t>
      </w:r>
      <w:r w:rsidR="000053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A170DD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 na glasanje.</w:t>
      </w:r>
    </w:p>
    <w:p w:rsidR="003421FF" w:rsidRPr="00B5772A" w:rsidRDefault="003421FF" w:rsidP="00D97AE9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0053F3">
        <w:rPr>
          <w:rFonts w:ascii="Times New Roman" w:eastAsia="Times New Roman" w:hAnsi="Times New Roman" w:cs="Times New Roman"/>
          <w:sz w:val="24"/>
          <w:szCs w:val="24"/>
          <w:lang w:eastAsia="hr-HR"/>
        </w:rPr>
        <w:t>većinom glasova (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9 </w:t>
      </w:r>
      <w:r w:rsidR="000053F3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="000053F3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1 </w:t>
      </w:r>
      <w:r w:rsidR="000053F3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</w:t>
      </w:r>
      <w:r w:rsidR="000053F3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3 </w:t>
      </w:r>
      <w:r w:rsidR="000053F3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suzdržana</w:t>
      </w:r>
      <w:r w:rsidR="000053F3">
        <w:rPr>
          <w:rFonts w:ascii="Times New Roman" w:eastAsia="Times New Roman" w:hAnsi="Times New Roman" w:cs="Times New Roman"/>
          <w:sz w:val="24"/>
          <w:szCs w:val="24"/>
          <w:lang w:eastAsia="hr-HR"/>
        </w:rPr>
        <w:t>“)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 </w:t>
      </w:r>
    </w:p>
    <w:p w:rsidR="00513E0E" w:rsidRPr="00B5772A" w:rsidRDefault="00513E0E" w:rsidP="00A17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A170DD" w:rsidRPr="00B5772A" w:rsidRDefault="00A170DD" w:rsidP="00A17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A170DD" w:rsidRPr="00B5772A" w:rsidRDefault="00A170DD" w:rsidP="00A17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razrješenju i izboru </w:t>
      </w:r>
    </w:p>
    <w:p w:rsidR="00A170DD" w:rsidRPr="00B5772A" w:rsidRDefault="00A170DD" w:rsidP="00A17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predsjednika Vijeća Gradske četvrti Črnomerec</w:t>
      </w:r>
    </w:p>
    <w:p w:rsidR="00A170DD" w:rsidRPr="00B5772A" w:rsidRDefault="00A170DD" w:rsidP="00A17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170DD" w:rsidRPr="00B5772A" w:rsidRDefault="00A170DD" w:rsidP="00A170DD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Branko Ančić r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azrješuje se dužnosti predsjednika Vijeća Gradske četvrti Črnomerec.  </w:t>
      </w:r>
    </w:p>
    <w:p w:rsidR="00A170DD" w:rsidRPr="00B5772A" w:rsidRDefault="00A170DD" w:rsidP="00A170D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70DD" w:rsidRPr="00B5772A" w:rsidRDefault="00A170DD" w:rsidP="00A170DD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predsjednika Vijeća Gradske četvrti Črnomerec izabran je </w:t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Jere Meić.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A170DD" w:rsidRPr="00B5772A" w:rsidRDefault="00A170DD" w:rsidP="00A170D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70DD" w:rsidRPr="00B5772A" w:rsidRDefault="00A170DD" w:rsidP="00A170DD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objavljen u Službenom glasniku Grada Zagreba.</w:t>
      </w:r>
    </w:p>
    <w:p w:rsidR="0035263B" w:rsidRPr="00B5772A" w:rsidRDefault="0035263B" w:rsidP="00D97AE9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A2177" w:rsidRDefault="009A2177" w:rsidP="008E06E7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5263B" w:rsidRPr="00B5772A" w:rsidRDefault="0035263B" w:rsidP="008E06E7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 Prijedlog zaključka o izmjeni Plana komunalnih aktivnosti Gradske četvrti Črnomerec u 2024.</w:t>
      </w:r>
    </w:p>
    <w:p w:rsidR="009A2177" w:rsidRDefault="009A2177" w:rsidP="0035263B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263B" w:rsidRPr="00B5772A" w:rsidRDefault="0035263B" w:rsidP="0035263B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9A2177" w:rsidRDefault="009A2177" w:rsidP="0035263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5263B" w:rsidRDefault="0035263B" w:rsidP="0035263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0053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većinom glasova (</w:t>
      </w:r>
      <w:r w:rsidR="002B0EE4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10 </w:t>
      </w:r>
      <w:r w:rsidR="000053F3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2B0EE4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="000053F3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2B0EE4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4 </w:t>
      </w:r>
      <w:r w:rsidR="000053F3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2B0EE4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suzdržana</w:t>
      </w:r>
      <w:r w:rsidR="000053F3">
        <w:rPr>
          <w:rFonts w:ascii="Times New Roman" w:eastAsia="Times New Roman" w:hAnsi="Times New Roman" w:cs="Times New Roman"/>
          <w:sz w:val="24"/>
          <w:szCs w:val="24"/>
          <w:lang w:eastAsia="hr-HR"/>
        </w:rPr>
        <w:t>“)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9A2177" w:rsidRDefault="009A2177" w:rsidP="0035263B">
      <w:pPr>
        <w:tabs>
          <w:tab w:val="left" w:pos="2568"/>
        </w:tabs>
        <w:jc w:val="both"/>
        <w:rPr>
          <w:lang w:eastAsia="hr-HR"/>
        </w:rPr>
      </w:pPr>
    </w:p>
    <w:p w:rsidR="009A2177" w:rsidRDefault="009A2177" w:rsidP="0035263B">
      <w:pPr>
        <w:tabs>
          <w:tab w:val="left" w:pos="2568"/>
        </w:tabs>
        <w:jc w:val="both"/>
        <w:rPr>
          <w:lang w:eastAsia="hr-HR"/>
        </w:rPr>
      </w:pPr>
    </w:p>
    <w:p w:rsidR="009A2177" w:rsidRDefault="009A2177" w:rsidP="0035263B">
      <w:pPr>
        <w:tabs>
          <w:tab w:val="left" w:pos="2568"/>
        </w:tabs>
        <w:jc w:val="both"/>
        <w:rPr>
          <w:lang w:eastAsia="hr-HR"/>
        </w:rPr>
      </w:pPr>
    </w:p>
    <w:p w:rsidR="009A2177" w:rsidRDefault="009A2177" w:rsidP="0035263B">
      <w:pPr>
        <w:tabs>
          <w:tab w:val="left" w:pos="2568"/>
        </w:tabs>
        <w:jc w:val="both"/>
        <w:rPr>
          <w:lang w:eastAsia="hr-HR"/>
        </w:rPr>
      </w:pPr>
    </w:p>
    <w:p w:rsidR="000053F3" w:rsidRDefault="000053F3" w:rsidP="0035263B">
      <w:pPr>
        <w:tabs>
          <w:tab w:val="left" w:pos="2568"/>
        </w:tabs>
        <w:jc w:val="both"/>
      </w:pPr>
      <w:r>
        <w:rPr>
          <w:lang w:eastAsia="hr-HR"/>
        </w:rPr>
        <w:fldChar w:fldCharType="begin"/>
      </w:r>
      <w:r>
        <w:rPr>
          <w:lang w:eastAsia="hr-HR"/>
        </w:rPr>
        <w:instrText xml:space="preserve"> LINK Excel.Sheet.12 "\\\\win.zagreb.hr\\file\\Grupni04\\MJES\\10 Črnomerec\\3. Interno\\SJEDNICE VGČ ČRNOMEREC 2021.-2025\\35. sjednica, 26.3.2024\\Z 35. sjednica,26.3.2024\\4. PKA 2024 Z o izmjeni - 26.3.24. - za potpis.xlsx" "Sheet1!R2C1:R142C6" \a \f 4 \h </w:instrText>
      </w:r>
      <w:r w:rsidR="009A2177">
        <w:rPr>
          <w:lang w:eastAsia="hr-HR"/>
        </w:rPr>
        <w:instrText xml:space="preserve"> \* MERGEFORMAT </w:instrText>
      </w:r>
      <w:r>
        <w:rPr>
          <w:lang w:eastAsia="hr-HR"/>
        </w:rPr>
        <w:fldChar w:fldCharType="separate"/>
      </w:r>
    </w:p>
    <w:tbl>
      <w:tblPr>
        <w:tblW w:w="9564" w:type="dxa"/>
        <w:tblLook w:val="04A0" w:firstRow="1" w:lastRow="0" w:firstColumn="1" w:lastColumn="0" w:noHBand="0" w:noVBand="1"/>
      </w:tblPr>
      <w:tblGrid>
        <w:gridCol w:w="990"/>
        <w:gridCol w:w="2340"/>
        <w:gridCol w:w="1429"/>
        <w:gridCol w:w="2754"/>
        <w:gridCol w:w="284"/>
        <w:gridCol w:w="1767"/>
      </w:tblGrid>
      <w:tr w:rsidR="000053F3" w:rsidRPr="009A2177" w:rsidTr="009A2177">
        <w:trPr>
          <w:trHeight w:val="840"/>
        </w:trPr>
        <w:tc>
          <w:tcPr>
            <w:tcW w:w="956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 xml:space="preserve"> ZAKLJUČAK                                                                                                                                                                      o izmjeni Plana komunalnih aktivnosti Gradske četvrti Črnomerec u 2024.</w:t>
            </w:r>
          </w:p>
        </w:tc>
      </w:tr>
      <w:tr w:rsidR="000053F3" w:rsidRPr="009A2177" w:rsidTr="009A2177">
        <w:trPr>
          <w:trHeight w:val="322"/>
        </w:trPr>
        <w:tc>
          <w:tcPr>
            <w:tcW w:w="956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22"/>
        </w:trPr>
        <w:tc>
          <w:tcPr>
            <w:tcW w:w="956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1050"/>
        </w:trPr>
        <w:tc>
          <w:tcPr>
            <w:tcW w:w="9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U Planu komunalnih aktivnosti Gradske četvrti Črnomerec u 2024. (Službeni glasnik Grada Zagreba 4/24) u članku 2. planirana sredstva za poslove i radove, u ukupnom iznosu od 1.188.000,00 eura, mijenjaju se i raspoređuju za sljedeće aktivnosti:</w:t>
            </w:r>
          </w:p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1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870"/>
        </w:trPr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37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VRSTA AKCIJA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IZVOR FINANCIRANJA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U EURIMA</w:t>
            </w:r>
          </w:p>
        </w:tc>
      </w:tr>
      <w:tr w:rsidR="000053F3" w:rsidRPr="009A2177" w:rsidTr="009A2177">
        <w:trPr>
          <w:trHeight w:val="63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I.</w:t>
            </w:r>
          </w:p>
        </w:tc>
        <w:tc>
          <w:tcPr>
            <w:tcW w:w="3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GRADNJA KOMUNALNE INFRASTRUKTURE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OPĆI PRIHODI I PRIMICI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292.450,00</w:t>
            </w:r>
          </w:p>
        </w:tc>
      </w:tr>
      <w:tr w:rsidR="000053F3" w:rsidRPr="009A2177" w:rsidTr="009A2177">
        <w:trPr>
          <w:trHeight w:val="108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II.</w:t>
            </w:r>
          </w:p>
        </w:tc>
        <w:tc>
          <w:tcPr>
            <w:tcW w:w="3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KOMUNALNE INFRASTRUKTURE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KOMUNALNA NAKNADA, OPĆI PRIHODI I PRIMICI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766.650,00</w:t>
            </w:r>
          </w:p>
        </w:tc>
      </w:tr>
      <w:tr w:rsidR="000053F3" w:rsidRPr="009A2177" w:rsidTr="009A2177">
        <w:trPr>
          <w:trHeight w:val="84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III.</w:t>
            </w:r>
          </w:p>
        </w:tc>
        <w:tc>
          <w:tcPr>
            <w:tcW w:w="3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GRADNJA OSTALE INFRASTRUKTURE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OPĆI PRIHODI I PRIMICI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89.500,00</w:t>
            </w:r>
          </w:p>
        </w:tc>
      </w:tr>
      <w:tr w:rsidR="000053F3" w:rsidRPr="009A2177" w:rsidTr="009A2177">
        <w:trPr>
          <w:trHeight w:val="720"/>
        </w:trPr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IV.</w:t>
            </w:r>
          </w:p>
        </w:tc>
        <w:tc>
          <w:tcPr>
            <w:tcW w:w="37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OSTALE INFRASTRUKTURE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OPĆI PRIHODI I PRIMICI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39.400,00</w:t>
            </w:r>
          </w:p>
        </w:tc>
      </w:tr>
      <w:tr w:rsidR="000053F3" w:rsidRPr="009A2177" w:rsidTr="009A2177">
        <w:trPr>
          <w:trHeight w:val="405"/>
        </w:trPr>
        <w:tc>
          <w:tcPr>
            <w:tcW w:w="77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1.188.000,00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053F3" w:rsidRPr="009A2177" w:rsidTr="009A2177">
        <w:trPr>
          <w:trHeight w:val="705"/>
        </w:trPr>
        <w:tc>
          <w:tcPr>
            <w:tcW w:w="9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stavku I. GRADNJA KOMUNALNE INFRASTRUKTURE točka 1. JAVNOPROMETNE POVRŠINE I OBJEKTI, podtočka 1.1. NOVE AKCIJE u 2024. mijenja se i glasi:</w:t>
            </w:r>
          </w:p>
        </w:tc>
      </w:tr>
      <w:tr w:rsidR="000053F3" w:rsidRPr="009A2177" w:rsidTr="009A2177">
        <w:trPr>
          <w:trHeight w:val="390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I. GRADNJA KOMUNALNE INFRASTRUKTURE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15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053F3" w:rsidRPr="009A2177" w:rsidTr="009A2177">
        <w:trPr>
          <w:trHeight w:val="300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 JAVNOPROMETNE POVRŠINE I OBJEKTI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053F3" w:rsidRPr="009A2177" w:rsidTr="009A2177">
        <w:trPr>
          <w:trHeight w:val="285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1.1. NOVE AKCIJE U 2024.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87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U EURIMA</w:t>
            </w:r>
          </w:p>
        </w:tc>
      </w:tr>
      <w:tr w:rsidR="000053F3" w:rsidRPr="009A2177" w:rsidTr="009A2177">
        <w:trPr>
          <w:trHeight w:val="1290"/>
        </w:trPr>
        <w:tc>
          <w:tcPr>
            <w:tcW w:w="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Franje Dursta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Jelenovac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izrada projektne dokumentacije za uređivanje prometnice i izgradnju parkirališta 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3.150,00</w:t>
            </w:r>
          </w:p>
        </w:tc>
      </w:tr>
      <w:tr w:rsidR="000053F3" w:rsidRPr="009A2177" w:rsidTr="009A2177">
        <w:trPr>
          <w:trHeight w:val="99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Prilaz baruna Filipovića  k.č. 3189/3 k.o. Črnomerec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"Bartol Kašić"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izrada projektne dokumentacije za uređivanje nogostupa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1.700,00</w:t>
            </w:r>
          </w:p>
        </w:tc>
      </w:tr>
      <w:tr w:rsidR="000053F3" w:rsidRPr="009A2177" w:rsidTr="009A2177">
        <w:trPr>
          <w:trHeight w:val="100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Mandaličina, k.č. 3350 k.o. Črnomerec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Šestinski dol - Vrhovec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javnu rasvjetu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1.800,00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nadzor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750,00</w:t>
            </w:r>
          </w:p>
        </w:tc>
      </w:tr>
      <w:tr w:rsidR="000053F3" w:rsidRPr="009A2177" w:rsidTr="009A2177">
        <w:trPr>
          <w:trHeight w:val="3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7.400,00</w:t>
            </w:r>
          </w:p>
        </w:tc>
      </w:tr>
      <w:tr w:rsidR="000053F3" w:rsidRPr="009A2177" w:rsidTr="009A2177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053F3" w:rsidRPr="009A2177" w:rsidTr="009A2177">
        <w:trPr>
          <w:trHeight w:val="600"/>
        </w:trPr>
        <w:tc>
          <w:tcPr>
            <w:tcW w:w="9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2177" w:rsidRDefault="009A2177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U stavku I. GRADNJA KOMUNALNE INFRASTRUKTURE točka 2. IGRALIŠTA I ZELENE POVRŠINE, podtočka 2.1. NOVE AKCIJE u 2024. mijenja se i glasi:</w:t>
            </w:r>
          </w:p>
        </w:tc>
      </w:tr>
      <w:tr w:rsidR="000053F3" w:rsidRPr="009A2177" w:rsidTr="009A2177">
        <w:trPr>
          <w:trHeight w:val="435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2. IGRALIŠTA I ZELENE POVRŠINE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053F3" w:rsidRPr="009A2177" w:rsidTr="009A2177">
        <w:trPr>
          <w:trHeight w:val="315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2.1. NOVE AKCIJE U 2024.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87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U EURIMA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Ilica kod kbr. 364, dječje igralište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Kustošija centar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izgradnja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111.000,00</w:t>
            </w:r>
          </w:p>
        </w:tc>
      </w:tr>
      <w:tr w:rsidR="000053F3" w:rsidRPr="009A2177" w:rsidTr="009A2177">
        <w:trPr>
          <w:trHeight w:val="88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Zaprešićka ulica, k.č. 3089/2 k.o.Črnomerec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"Bartol Kašić"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izgradnju aromatičnog parka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2.500,00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Graberje, dječje igralište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Gornja Kustošija 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izgradnja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110.000,00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Zaprešićka ulica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"Bartol Kašić"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izgradnja aromatičnog parka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27.900,00</w:t>
            </w:r>
          </w:p>
        </w:tc>
      </w:tr>
      <w:tr w:rsidR="000053F3" w:rsidRPr="009A2177" w:rsidTr="009A2177">
        <w:trPr>
          <w:trHeight w:val="12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Vatrogasna- Kustošijanska, k.č. 6878/1 i 6878/2 k.o. Vrapče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Gornja Kustošija 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hortikulturno uređenje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2.500,00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Graberje, malonogometno igralište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Gornja Kustošija 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izgradnja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20.000,00</w:t>
            </w:r>
          </w:p>
        </w:tc>
      </w:tr>
      <w:tr w:rsidR="000053F3" w:rsidRPr="009A2177" w:rsidTr="009A2177">
        <w:trPr>
          <w:trHeight w:val="975"/>
        </w:trPr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Sveti Duh kbr. 53 - Dunjevac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"Sveti Duh"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izrada projektne dokumentacije za hortikulturno uređenje rotora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2.000,00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nadzor 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2.600,00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278.500,00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810"/>
        </w:trPr>
        <w:tc>
          <w:tcPr>
            <w:tcW w:w="9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stavku I. GRADNJA KOMUNALNE INFRASTRUKTURE točka 2. IGRALIŠTA I ZELENE POVRŠINE, dodaje se podtočka 2.2. PRENESENE AKCIJE iz 2023. i glasi: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053F3" w:rsidRPr="009A2177" w:rsidTr="009A2177">
        <w:trPr>
          <w:trHeight w:val="315"/>
        </w:trPr>
        <w:tc>
          <w:tcPr>
            <w:tcW w:w="9564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2.2. PRENESENE AKCIJE IZ 2023.</w:t>
            </w:r>
          </w:p>
        </w:tc>
      </w:tr>
      <w:tr w:rsidR="000053F3" w:rsidRPr="009A2177" w:rsidTr="009A2177">
        <w:trPr>
          <w:trHeight w:val="87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U EURIMA</w:t>
            </w:r>
          </w:p>
        </w:tc>
      </w:tr>
      <w:tr w:rsidR="000053F3" w:rsidRPr="009A2177" w:rsidTr="009A2177">
        <w:trPr>
          <w:trHeight w:val="6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Zaprešićka ulica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"Bartol Kašić"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izgradnja parka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1.700,00</w:t>
            </w:r>
          </w:p>
        </w:tc>
      </w:tr>
      <w:tr w:rsidR="000053F3" w:rsidRPr="009A2177" w:rsidTr="009A2177">
        <w:trPr>
          <w:trHeight w:val="3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1.700,00</w:t>
            </w:r>
          </w:p>
        </w:tc>
      </w:tr>
      <w:tr w:rsidR="000053F3" w:rsidRPr="009A2177" w:rsidTr="009A2177">
        <w:trPr>
          <w:trHeight w:val="253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540"/>
        </w:trPr>
        <w:tc>
          <w:tcPr>
            <w:tcW w:w="9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2177" w:rsidRDefault="009A2177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U stavku II. ODRŽAVANJE KOMUNALNE INFRASTRUKTURE točka 1.  JAVNOPROMETNE POVRŠINE I OBJEKTI, podtočka 1.1. NOVE AKCIJE u 2024. mijenja se i glasi: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00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II. ODRŽAVANJE KOMUNALNE INFRASTRUKTURE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00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 JAVNOPROMETNE POVRŠINE I OBJEKTI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053F3" w:rsidRPr="009A2177" w:rsidTr="009A2177">
        <w:trPr>
          <w:trHeight w:val="315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1.1. NOVE AKCIJE U 2024.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870"/>
        </w:trPr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U EURIMA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Trg Francuske Republike, plato i staze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"Ban Keglević"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asfaltiranje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170.000,00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Mikulići, od Talana do Boričeveca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Medvedgrad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asfaltiranje kolnika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98.000,00</w:t>
            </w:r>
          </w:p>
        </w:tc>
      </w:tr>
      <w:tr w:rsidR="000053F3" w:rsidRPr="009A2177" w:rsidTr="009A2177">
        <w:trPr>
          <w:trHeight w:val="9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Kuniščak, od Mandaličine do Ulice Filipa Vukasovića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Šestinski dol - Vrhovec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postavljanje stupića 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23.000,00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Topnička, od ulice Dražice, sjeverna strana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"Sveti Duh"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postavljanje stupića  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25.000,00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Kustošijski venec od kbr. 100 - 140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Gornja Kustošija </w:t>
            </w:r>
          </w:p>
        </w:tc>
        <w:tc>
          <w:tcPr>
            <w:tcW w:w="30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pripremni radovi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161.000,00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Mikulići nasuprot 142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Medvedgrad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prometno ogledalo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5.500,00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483.000,00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885"/>
        </w:trPr>
        <w:tc>
          <w:tcPr>
            <w:tcW w:w="9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stavku II. ODRŽAVANJE KOMUNALNE INFRASTRUKTURE točka 1.  JAVNOPROMETNE POVRŠINE, podtočka 1.2. PRENESENE AKCIJE iz 2023. mijenja se i glasi:</w:t>
            </w:r>
          </w:p>
        </w:tc>
      </w:tr>
      <w:tr w:rsidR="000053F3" w:rsidRPr="009A2177" w:rsidTr="009A2177">
        <w:trPr>
          <w:trHeight w:val="315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1.2. PRENESENE AKCIJE IZ 2023.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87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U EURIMA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Ulica grada Mainza, biciklistička staza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"Ban Keglević"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uređivanje 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22.000,00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2.800,00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24.800,00</w:t>
            </w:r>
          </w:p>
        </w:tc>
      </w:tr>
      <w:tr w:rsidR="000053F3" w:rsidRPr="009A2177" w:rsidTr="009A2177">
        <w:trPr>
          <w:trHeight w:val="615"/>
        </w:trPr>
        <w:tc>
          <w:tcPr>
            <w:tcW w:w="9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stavku II. ODRŽAVANJE KOMUNALNE INFRASTRUKTURE točka 2. IGRALIŠTA I ZELENE POVRŠINE, podtočka 2.1. NOVE AKCIJE u 2024. mijenja se i glasi: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00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2. IGRALIŠTA I ZELENE POVRŠINE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053F3" w:rsidRPr="009A2177" w:rsidTr="009A2177">
        <w:trPr>
          <w:trHeight w:val="315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2.1. NOVE AKCIJE U 2024.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870"/>
        </w:trPr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U EURIMA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Trg Francuske Republike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"Ban Keglević"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opločenje oko javnog zdenca 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2.400,00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grada Gualdo Tadino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"Sveti Duh"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ograda i zamjena sprava, set stol + klupa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4.700,00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3.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Vodovodna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"Bartol Kašić"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krajobrazno uređivanje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31.900,00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Sveti Duh 129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"Sveti Duh"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zamjena sprava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5.600,00</w:t>
            </w:r>
          </w:p>
        </w:tc>
      </w:tr>
      <w:tr w:rsidR="000053F3" w:rsidRPr="009A2177" w:rsidTr="009A2177">
        <w:trPr>
          <w:trHeight w:val="82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GČ Črnomerec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postavljanje oglasnih ploča (20 kom GK, KC i J)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13.500,00</w:t>
            </w:r>
          </w:p>
        </w:tc>
      </w:tr>
      <w:tr w:rsidR="000053F3" w:rsidRPr="009A2177" w:rsidTr="009A2177">
        <w:trPr>
          <w:trHeight w:val="57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GČ Črnomerec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postavljanje klupa (16 kom)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13.770,00</w:t>
            </w:r>
          </w:p>
        </w:tc>
      </w:tr>
      <w:tr w:rsidR="000053F3" w:rsidRPr="009A2177" w:rsidTr="009A2177">
        <w:trPr>
          <w:trHeight w:val="64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GČ Črnomerec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postavljanje setova (klupa i stol) - 3 kom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7.000,00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Trg dr. Franje Tuđmana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"Ban Keglević"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opločenje oko zdenca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800,00</w:t>
            </w:r>
          </w:p>
        </w:tc>
      </w:tr>
      <w:tr w:rsidR="000053F3" w:rsidRPr="009A2177" w:rsidTr="009A2177">
        <w:trPr>
          <w:trHeight w:val="900"/>
        </w:trPr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Trg Francuske Republike, dječje igralište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"Ban Keglević"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uređenje (zamjena podloga i sprava)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50.000,00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Trg dr. Franje Tuđmana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"Ban Keglević"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sanacija sjeverni dio kod Ilice 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30.000,00</w:t>
            </w:r>
          </w:p>
        </w:tc>
      </w:tr>
      <w:tr w:rsidR="000053F3" w:rsidRPr="009A2177" w:rsidTr="009A2177">
        <w:trPr>
          <w:trHeight w:val="900"/>
        </w:trPr>
        <w:tc>
          <w:tcPr>
            <w:tcW w:w="99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Trg Francuske Republike, dječje igralište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"Ban Keglević"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postavljanje table 70x40  (dječji parkić bez dima)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nadzor 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900,00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160.670,00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555"/>
        </w:trPr>
        <w:tc>
          <w:tcPr>
            <w:tcW w:w="9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stavku II. ODRŽAVANJE KOMUNALNE INFRASTRUKTURE točka 2. IGRALIŠTA I ZELENE POVRŠINE, podtočka 2.2. PRENESENE AKCIJE iz 2023. mijenja se i glasi:</w:t>
            </w:r>
          </w:p>
        </w:tc>
      </w:tr>
      <w:tr w:rsidR="000053F3" w:rsidRPr="009A2177" w:rsidTr="009A2177">
        <w:trPr>
          <w:trHeight w:val="1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15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2.2. PRENESENE AKCIJE IZ 2023.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87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U EURIMA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Trg dr. Franje Tuđmana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"Ban Keglević"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parka za pse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52.000,00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Bleiweisova ulica, dječje igralište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"Ban Keglević"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opločenje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21.600,00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Trg Siječanjskih žrtava 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Kustošija - centar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uređivanje 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3.200,00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1.380,00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78.180,00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690"/>
        </w:trPr>
        <w:tc>
          <w:tcPr>
            <w:tcW w:w="9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stavku II. ODRŽAVANJE KOMUNALNE INFRASTRUKTURE točka 3. NERASPOREĐENA INTERVENTNA SREDSTVA, mijenja se i glasi: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15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 NERASPOREĐENA INTERVENTNA SREDSTVA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053F3" w:rsidRPr="009A2177" w:rsidTr="009A2177">
        <w:trPr>
          <w:trHeight w:val="585"/>
        </w:trPr>
        <w:tc>
          <w:tcPr>
            <w:tcW w:w="77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NAMJENE SREDSTAVA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U EURIMA</w:t>
            </w:r>
          </w:p>
        </w:tc>
      </w:tr>
      <w:tr w:rsidR="000053F3" w:rsidRPr="009A2177" w:rsidTr="009A2177">
        <w:trPr>
          <w:trHeight w:val="1245"/>
        </w:trPr>
        <w:tc>
          <w:tcPr>
            <w:tcW w:w="779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neplanirani interventni radovi u vezi s nepredviđenim i slučajnim događajima, postupanje po nalozima komunalnog redarstva, građevinske inspekcije, inspekcije zaštite okoliša, te intervencije po primjedbama i prijedlozima građana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053F3" w:rsidRPr="009A2177" w:rsidTr="009A2177">
        <w:trPr>
          <w:trHeight w:val="315"/>
        </w:trPr>
        <w:tc>
          <w:tcPr>
            <w:tcW w:w="77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PARTICIPATIVNO BUDŽETIRANJE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20.000,00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825"/>
        </w:trPr>
        <w:tc>
          <w:tcPr>
            <w:tcW w:w="9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stavku III. GRADNJA OSTALE INFRASTRUKTURE točka 1. ODVODNJA, podtočka 1.1. PRENESENE AKCIJE iz 2023. mijenja se i glasi: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00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III. GRADNJA OSTALE INFRASTRUKTURE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053F3" w:rsidRPr="009A2177" w:rsidTr="009A2177">
        <w:trPr>
          <w:trHeight w:val="300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 ODVODNJA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053F3" w:rsidRPr="009A2177" w:rsidTr="009A2177">
        <w:trPr>
          <w:trHeight w:val="315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1.1. PRENESENE AKCIJE IZ 2023.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870"/>
        </w:trPr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U EURIMA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Boričevec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Medvedgrad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izgradnja odvodnje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73.000,00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nadzor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1.500,00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74.500,00</w:t>
            </w:r>
          </w:p>
        </w:tc>
      </w:tr>
      <w:tr w:rsidR="000053F3" w:rsidRPr="009A2177" w:rsidTr="009A2177">
        <w:trPr>
          <w:trHeight w:val="43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705"/>
        </w:trPr>
        <w:tc>
          <w:tcPr>
            <w:tcW w:w="9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stavku IV. ODRŽAVANJE OSTALE INFRASTRUKTURE točka 1. PROSTORI MJESNE SAMOUPRAVE, podtočka 1.1. PRENESENE AKCIJE iz 2023. mijenja se i glasi: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00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IV. ODRŽAVANJE OSTALE INFRASTRUKTURE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00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 PROSTORI MJESNE SAMOUPRAVE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053F3" w:rsidRPr="009A2177" w:rsidTr="009A2177">
        <w:trPr>
          <w:trHeight w:val="315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1.1. PRENESENE AKCIJE IZ 2023.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87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U EURIMA</w:t>
            </w:r>
          </w:p>
        </w:tc>
      </w:tr>
      <w:tr w:rsidR="000053F3" w:rsidRPr="009A2177" w:rsidTr="009A2177">
        <w:trPr>
          <w:trHeight w:val="6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Ilica 259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Kustošija - centar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kolnog ulaza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1.800,00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1.800,00</w:t>
            </w:r>
          </w:p>
        </w:tc>
      </w:tr>
      <w:tr w:rsidR="000053F3" w:rsidRPr="009A2177" w:rsidTr="009A2177">
        <w:trPr>
          <w:trHeight w:val="705"/>
        </w:trPr>
        <w:tc>
          <w:tcPr>
            <w:tcW w:w="9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2177" w:rsidRDefault="009A2177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A2177" w:rsidRDefault="009A2177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stavku IV. ODRŽAVANJE OSTALE INFRASTRUKTURE točka 2. DRUGI JAVNI OBJEKTI I POVRŠINE, podtočka 2.1. NOVE AKCIJE u 2024. mijenja se i glasi: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00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2. DRUGI JAVNI OBJEKTI I POVRŠINE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0053F3" w:rsidRPr="009A2177" w:rsidTr="009A2177">
        <w:trPr>
          <w:trHeight w:val="315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2.1. NOVE  AKCIJE U 2024.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87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LOKACIJA - OBJEKT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MJESNI ODBOR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AKTIVNOSTI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VRIJEDNOST </w:t>
            </w: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U EURIMA</w:t>
            </w:r>
          </w:p>
        </w:tc>
      </w:tr>
      <w:tr w:rsidR="000053F3" w:rsidRPr="009A2177" w:rsidTr="009A2177">
        <w:trPr>
          <w:trHeight w:val="6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Bijenik 164, DV Šumska jagoda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"Sveti Duh"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dječjeg igrališta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27.000,00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Mikulići 133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Medvedgrad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uređivanje sanitarnog čvora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9.500,00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nadzor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1.100,00</w:t>
            </w:r>
          </w:p>
        </w:tc>
      </w:tr>
      <w:tr w:rsidR="000053F3" w:rsidRPr="009A2177" w:rsidTr="009A217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37.600,00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A2177" w:rsidRDefault="009A2177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A2177" w:rsidRDefault="009A2177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A2177" w:rsidRPr="009A2177" w:rsidRDefault="009A2177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A2177" w:rsidRDefault="009A2177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A2177" w:rsidRDefault="009A2177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9A2177" w:rsidRPr="009A2177" w:rsidRDefault="009A2177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00"/>
        </w:trPr>
        <w:tc>
          <w:tcPr>
            <w:tcW w:w="9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177" w:rsidRDefault="009A2177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9A2177" w:rsidRDefault="009A2177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Članak 2. </w:t>
            </w:r>
          </w:p>
        </w:tc>
      </w:tr>
      <w:tr w:rsidR="000053F3" w:rsidRPr="009A2177" w:rsidTr="009A217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0053F3" w:rsidRPr="009A2177" w:rsidTr="009A2177">
        <w:trPr>
          <w:trHeight w:val="300"/>
        </w:trPr>
        <w:tc>
          <w:tcPr>
            <w:tcW w:w="7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9A2177">
            <w:pPr>
              <w:spacing w:after="0" w:line="240" w:lineRule="auto"/>
              <w:ind w:right="-30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Ovaj će zaključak biti objav</w:t>
            </w:r>
            <w:r w:rsid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ljen u Službenom glasniku Grada </w:t>
            </w: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Zagreba.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053F3" w:rsidRPr="009A2177" w:rsidRDefault="000053F3" w:rsidP="00005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53F3" w:rsidRPr="009A2177" w:rsidRDefault="000053F3" w:rsidP="00005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A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</w:tbl>
    <w:p w:rsidR="000053F3" w:rsidRPr="00B5772A" w:rsidRDefault="000053F3" w:rsidP="0035263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fldChar w:fldCharType="end"/>
      </w:r>
    </w:p>
    <w:p w:rsidR="00B07439" w:rsidRPr="00B5772A" w:rsidRDefault="00B07439" w:rsidP="0007477D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421FF" w:rsidRPr="00B5772A" w:rsidRDefault="00910913" w:rsidP="00D97AE9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4. Prijedlozi zaključaka sa sjednica Vijeća Mjesnih odbora:</w:t>
      </w:r>
    </w:p>
    <w:p w:rsidR="009A2177" w:rsidRDefault="009A2177" w:rsidP="00D97AE9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D97AE9" w:rsidRPr="00B5772A" w:rsidRDefault="00D97AE9" w:rsidP="00D97AE9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VMO „</w:t>
      </w:r>
      <w:r w:rsidR="006F6154" w:rsidRPr="00B577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Bartol Kašić</w:t>
      </w:r>
      <w:r w:rsidRPr="00B577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“</w:t>
      </w:r>
    </w:p>
    <w:p w:rsidR="009A2177" w:rsidRDefault="009A2177" w:rsidP="006F6154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6154" w:rsidRPr="00B5772A" w:rsidRDefault="009A2177" w:rsidP="006F6154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D97AE9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.1. </w:t>
      </w:r>
      <w:r w:rsidR="006F6154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postavljanju uzdignute plohe na pješačkom prijelazu – Gradišćanska ul.</w:t>
      </w:r>
    </w:p>
    <w:p w:rsidR="00D97AE9" w:rsidRPr="00B5772A" w:rsidRDefault="00D97AE9" w:rsidP="00910913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D97AE9" w:rsidRPr="00B5772A" w:rsidRDefault="00D97AE9" w:rsidP="00910913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D97AE9" w:rsidRPr="00B5772A" w:rsidRDefault="00D97AE9" w:rsidP="00D97A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66234C" w:rsidRPr="00B5772A" w:rsidRDefault="0066234C" w:rsidP="0066234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 A K L J U Č A K</w:t>
      </w:r>
    </w:p>
    <w:p w:rsidR="0066234C" w:rsidRPr="00B5772A" w:rsidRDefault="0066234C" w:rsidP="0066234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postavljanju uzdignute plohe na pješačkom prijelazu u Gradiščanskoj ulici</w:t>
      </w:r>
    </w:p>
    <w:p w:rsidR="0066234C" w:rsidRPr="00B5772A" w:rsidRDefault="0066234C" w:rsidP="0066234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66234C" w:rsidRPr="00B5772A" w:rsidRDefault="0066234C" w:rsidP="0066234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66234C" w:rsidRPr="00B5772A" w:rsidRDefault="0066234C" w:rsidP="0066234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</w:t>
      </w:r>
      <w:r w:rsidR="005E46A4"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Gradske četvrti Črnomerec je raspravljalo o Zaključku Vijeća Mjesnog odbora „Bartol Kašić“ kojim se traži postavljanju uzdignute plohe na pješačkom prijelazu u Gradiščanskoj ulici, južno od ulaza na parkiralište Doma zdravlja Zagreb Zapad.  </w:t>
      </w:r>
    </w:p>
    <w:p w:rsidR="0066234C" w:rsidRPr="00B5772A" w:rsidRDefault="0066234C" w:rsidP="0066234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66234C" w:rsidRPr="00B5772A" w:rsidRDefault="0066234C" w:rsidP="0066234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</w:t>
      </w:r>
      <w:r w:rsidR="005E46A4"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ne daje pozitivno mišljenje na zaključak jer je u tijeku izrada projektne dokumentacije za uređenje Gradiščanske ulice. Nakon uvida u projekt i prometnu signalizaciju Vijeće  će donijeti  Zaključak.</w:t>
      </w:r>
    </w:p>
    <w:p w:rsidR="0066234C" w:rsidRPr="00B5772A" w:rsidRDefault="0066234C" w:rsidP="0066234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74879" w:rsidRPr="00B5772A" w:rsidRDefault="0066234C" w:rsidP="0066234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</w:t>
      </w:r>
      <w:r w:rsidR="005E46A4"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</w:t>
      </w:r>
      <w:r w:rsidR="009A21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Mjesnog odbora „Bartol Kašić“ i</w:t>
      </w: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Gradskom uredu za mjesnu samoupravu, promet, civilnu zaštitu i sigurnost – Sektoru za promet.</w:t>
      </w:r>
    </w:p>
    <w:p w:rsidR="00D74879" w:rsidRPr="00B5772A" w:rsidRDefault="00D74879" w:rsidP="00D97A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74879" w:rsidRPr="00B5772A" w:rsidRDefault="00D74879" w:rsidP="00D97A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6762F" w:rsidRPr="00B5772A" w:rsidRDefault="0056762F" w:rsidP="0056762F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VMO Gornja Kustošija</w:t>
      </w:r>
    </w:p>
    <w:p w:rsidR="003162DB" w:rsidRPr="00B5772A" w:rsidRDefault="003162DB" w:rsidP="0056762F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6762F" w:rsidRPr="00B5772A" w:rsidRDefault="0056762F" w:rsidP="0056762F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4.2. Zaključak o izgradnji vodoopskrbnog priključka u ulici Dvojkovićev put </w:t>
      </w:r>
    </w:p>
    <w:p w:rsidR="003162DB" w:rsidRPr="00B5772A" w:rsidRDefault="003162DB" w:rsidP="003162DB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3162DB" w:rsidRDefault="003162DB" w:rsidP="003162DB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9A2177" w:rsidRPr="00B5772A" w:rsidRDefault="009A2177" w:rsidP="003162DB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162DB" w:rsidRPr="00B5772A" w:rsidRDefault="003162DB" w:rsidP="003162D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ZAKLJUČAK</w:t>
      </w:r>
    </w:p>
    <w:p w:rsidR="003162DB" w:rsidRPr="00B5772A" w:rsidRDefault="003162DB" w:rsidP="003162D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prijedlogu izgradnje vodoopskrbnog cjevovoda</w:t>
      </w:r>
    </w:p>
    <w:p w:rsidR="003162DB" w:rsidRPr="00B5772A" w:rsidRDefault="003162DB" w:rsidP="003162D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u ulici Dvojkovićev put do kbr. 6B</w:t>
      </w:r>
    </w:p>
    <w:p w:rsidR="003162DB" w:rsidRPr="00B5772A" w:rsidRDefault="003162DB" w:rsidP="003162D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3162DB" w:rsidRPr="00B5772A" w:rsidRDefault="003162DB" w:rsidP="003162D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3162DB" w:rsidRPr="00B5772A" w:rsidRDefault="003162DB" w:rsidP="003162D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1.Vijeće je razmotrilo Zaključak Vijeća Mjesnog odbora Gornje Kustošije kojim se traži izgradnja vodoopskrbnog cjevovoda u ulici Dvojkovićev put do kbr.</w:t>
      </w:r>
      <w:r w:rsidR="00103E49"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6B.  </w:t>
      </w:r>
    </w:p>
    <w:p w:rsidR="003162DB" w:rsidRPr="00B5772A" w:rsidRDefault="003162DB" w:rsidP="003162D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3162DB" w:rsidRPr="00B5772A" w:rsidRDefault="003162DB" w:rsidP="003162D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Vijeće podržava Zaključak te traži od Vodoopskrbe i odvodnje da pokrene potrebne radnje za izgradnju vodoopskrbnog cjevovoda u ulici Dvojkovićev put do kbr.</w:t>
      </w:r>
      <w:r w:rsidR="00103E49"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6B. </w:t>
      </w:r>
    </w:p>
    <w:p w:rsidR="003162DB" w:rsidRPr="00B5772A" w:rsidRDefault="003162DB" w:rsidP="003162D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3162DB" w:rsidRPr="00B5772A" w:rsidRDefault="003162DB" w:rsidP="003162D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 Ovaj će Zaključak biti dostavljen Vodoopskrbi i odvodnji na daljnje postupanje.</w:t>
      </w:r>
    </w:p>
    <w:p w:rsidR="00D74879" w:rsidRPr="00B5772A" w:rsidRDefault="00D74879" w:rsidP="00D97A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74879" w:rsidRPr="00B5772A" w:rsidRDefault="00D74879" w:rsidP="00D97A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6762F" w:rsidRPr="00B5772A" w:rsidRDefault="0056762F" w:rsidP="0056762F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4.3. Zaključak o izgradnji vodoopskrbnog priključka u ulici Badljevinski put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    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Vijeće jednoglasno donosi</w:t>
      </w:r>
    </w:p>
    <w:p w:rsidR="001544E5" w:rsidRPr="00B5772A" w:rsidRDefault="001544E5" w:rsidP="001544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3162DB" w:rsidRPr="00B5772A" w:rsidRDefault="003162DB" w:rsidP="003162D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ZAKLJUČAK</w:t>
      </w:r>
    </w:p>
    <w:p w:rsidR="003162DB" w:rsidRPr="00B5772A" w:rsidRDefault="003162DB" w:rsidP="003162D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prijedlogu izgradnje vodoopskrbnog cjevovoda</w:t>
      </w:r>
    </w:p>
    <w:p w:rsidR="003162DB" w:rsidRPr="00B5772A" w:rsidRDefault="003162DB" w:rsidP="003162DB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u ulici Badljevinski put</w:t>
      </w:r>
    </w:p>
    <w:p w:rsidR="003162DB" w:rsidRPr="00B5772A" w:rsidRDefault="003162DB" w:rsidP="003162D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3925AA" w:rsidRPr="00B5772A" w:rsidRDefault="003162DB" w:rsidP="0039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</w:t>
      </w: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1. Vijeće je razmotrilo Zaključak Vijeća Mjesnog odbora Gornje Kustošije kojim se traži </w:t>
      </w:r>
    </w:p>
    <w:p w:rsidR="003162DB" w:rsidRPr="00B5772A" w:rsidRDefault="003925AA" w:rsidP="00392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</w:t>
      </w:r>
      <w:r w:rsidR="003162DB"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izgradnja vodoopskrbnog cjevovoda u ulici Badljevinski put. </w:t>
      </w:r>
    </w:p>
    <w:p w:rsidR="003162DB" w:rsidRPr="00B5772A" w:rsidRDefault="003162DB" w:rsidP="003162D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3162DB" w:rsidRPr="00B5772A" w:rsidRDefault="003162DB" w:rsidP="00316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2. Vijeće podržava Zaključak te traži od Vodoopskrbe i odvodnje da pokrene potrebne radnje za </w:t>
      </w:r>
    </w:p>
    <w:p w:rsidR="003162DB" w:rsidRPr="00B5772A" w:rsidRDefault="003162DB" w:rsidP="00316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izgradnju vodoopskrbnog cjevovoda u ulici Badljevinski put. </w:t>
      </w:r>
    </w:p>
    <w:p w:rsidR="003162DB" w:rsidRPr="00B5772A" w:rsidRDefault="003162DB" w:rsidP="00316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</w:p>
    <w:p w:rsidR="003162DB" w:rsidRPr="00B5772A" w:rsidRDefault="003162DB" w:rsidP="003162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3. Ovaj će Zaključak biti dostavljen Vodoopskrbi i odvodnji na daljnje postupanje.</w:t>
      </w:r>
    </w:p>
    <w:p w:rsidR="00D74879" w:rsidRPr="00B5772A" w:rsidRDefault="00D74879" w:rsidP="00D97A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6762F" w:rsidRPr="00B5772A" w:rsidRDefault="0056762F" w:rsidP="00D97A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6762F" w:rsidRPr="00B5772A" w:rsidRDefault="0056762F" w:rsidP="0056762F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VMO Kustošija centar</w:t>
      </w:r>
    </w:p>
    <w:p w:rsidR="0056762F" w:rsidRPr="00B5772A" w:rsidRDefault="0056762F" w:rsidP="0056762F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56762F" w:rsidRPr="00B5772A" w:rsidRDefault="0056762F" w:rsidP="0056762F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4.4. Zaključak o postavi stupića u Ulici Gjure Szaba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Vijeće </w:t>
      </w:r>
      <w:r w:rsidR="00103E4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sa 12 glasova za, 1 glasom protiv i 1 suzdržanim glasom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2C3074" w:rsidRPr="00B5772A" w:rsidRDefault="002C3074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3074" w:rsidRPr="00B5772A" w:rsidRDefault="002C3074" w:rsidP="002C30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2C3074" w:rsidRPr="00B5772A" w:rsidRDefault="002C3074" w:rsidP="002C30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postavi stupića u Ulici Gjure Szaba kod kbr. 1A</w:t>
      </w:r>
    </w:p>
    <w:p w:rsidR="002C3074" w:rsidRPr="00B5772A" w:rsidRDefault="002C3074" w:rsidP="002C3074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C3074" w:rsidRPr="00B5772A" w:rsidRDefault="002C3074" w:rsidP="002C3074">
      <w:pPr>
        <w:pStyle w:val="ListParagraph"/>
        <w:numPr>
          <w:ilvl w:val="0"/>
          <w:numId w:val="11"/>
        </w:numPr>
        <w:ind w:left="284" w:righ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razmotrilo Zaključak Vijeća Mjesnog odbora Kustošije centar kojim se traži postava stupića u Ulici Gjure Szaba kod kbr. 1A zbog učestalog nepropisnog parkiranja motornih vozila ispred ulaza u stomatološku ambulantu.</w:t>
      </w:r>
    </w:p>
    <w:p w:rsidR="002C3074" w:rsidRPr="00B5772A" w:rsidRDefault="002C3074" w:rsidP="002C30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3074" w:rsidRPr="00B5772A" w:rsidRDefault="002C3074" w:rsidP="002C307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right="0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podržava Zaključak te traži od Sektora za promet</w:t>
      </w:r>
      <w:r w:rsidRPr="00B5772A">
        <w:rPr>
          <w:rFonts w:ascii="Times New Roman" w:hAnsi="Times New Roman" w:cs="Times New Roman"/>
          <w:sz w:val="24"/>
          <w:szCs w:val="24"/>
        </w:rPr>
        <w:t xml:space="preserve"> da se razmotri mogućnost postave istih na navedenoj lokaciji kako bi invalidi u kolicima mogli otvoriti vrata da uđu i izađu iz ordinacije.  </w:t>
      </w:r>
    </w:p>
    <w:p w:rsidR="002C3074" w:rsidRPr="00B5772A" w:rsidRDefault="002C3074" w:rsidP="002C307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3074" w:rsidRPr="00B5772A" w:rsidRDefault="002C3074" w:rsidP="002C307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right="0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će Zaključak biti dostavljen </w:t>
      </w:r>
      <w:r w:rsidRPr="00B5772A">
        <w:rPr>
          <w:rFonts w:ascii="Times New Roman" w:hAnsi="Times New Roman" w:cs="Times New Roman"/>
          <w:sz w:val="24"/>
          <w:szCs w:val="24"/>
        </w:rPr>
        <w:t>Gradskom uredu za mjesnu samoupravu, promet, civilnu zaštitu i sigurnost – Sektoru za promet na daljnje postupanje.</w:t>
      </w:r>
    </w:p>
    <w:p w:rsidR="00103E49" w:rsidRPr="00B5772A" w:rsidRDefault="00103E49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77BAF" w:rsidRPr="00B5772A" w:rsidRDefault="0056762F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="00E61B3C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577BAF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sanaciji kamena Spomenika poginulim braniteljima domovinskog rata</w:t>
      </w:r>
    </w:p>
    <w:p w:rsidR="00D74879" w:rsidRPr="00B5772A" w:rsidRDefault="009A2177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na Trgu S</w:t>
      </w:r>
      <w:r w:rsidR="00577BAF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iječanskih žrtava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Vijeće jednoglasno donosi</w:t>
      </w:r>
    </w:p>
    <w:p w:rsidR="001544E5" w:rsidRPr="00B5772A" w:rsidRDefault="002C3074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</w:p>
    <w:p w:rsidR="002C3074" w:rsidRPr="00B5772A" w:rsidRDefault="002C3074" w:rsidP="002C30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2C3074" w:rsidRPr="00B5772A" w:rsidRDefault="002C3074" w:rsidP="002C30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sanaciji kamena Spomenika poginulim braniteljima Domovinskog rata </w:t>
      </w:r>
    </w:p>
    <w:p w:rsidR="002C3074" w:rsidRPr="00B5772A" w:rsidRDefault="002C3074" w:rsidP="002C30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Trgu Siječanskih žrtava 1945.</w:t>
      </w:r>
    </w:p>
    <w:p w:rsidR="002C3074" w:rsidRPr="00B5772A" w:rsidRDefault="002C3074" w:rsidP="002C3074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C3074" w:rsidRPr="00B5772A" w:rsidRDefault="002C3074" w:rsidP="002C3074">
      <w:pPr>
        <w:pStyle w:val="ListParagraph"/>
        <w:numPr>
          <w:ilvl w:val="0"/>
          <w:numId w:val="12"/>
        </w:num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razmotrilo Zaključak Vijeća Mjesnog odbora Kustošije centar kojim se traži sanacija kamena Spomenika poginulim braniteljima Domovinskog rata na Trgu Siječanskih žrtava 1945. budući da je zapušten i neugledan.</w:t>
      </w:r>
    </w:p>
    <w:p w:rsidR="002C3074" w:rsidRPr="00B5772A" w:rsidRDefault="002C3074" w:rsidP="002C30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3074" w:rsidRPr="00B5772A" w:rsidRDefault="002C3074" w:rsidP="002C3074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podržava Zaključak te traži od nadležnog gradskog ureda</w:t>
      </w:r>
      <w:r w:rsidRPr="00B5772A">
        <w:rPr>
          <w:rFonts w:ascii="Times New Roman" w:hAnsi="Times New Roman" w:cs="Times New Roman"/>
          <w:sz w:val="24"/>
          <w:szCs w:val="24"/>
        </w:rPr>
        <w:t xml:space="preserve"> da sukladno svojim mogućnostima i planovima pristupi sanaciji istog.</w:t>
      </w:r>
    </w:p>
    <w:p w:rsidR="002C3074" w:rsidRPr="00B5772A" w:rsidRDefault="002C3074" w:rsidP="002C307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3074" w:rsidRPr="00B5772A" w:rsidRDefault="002C3074" w:rsidP="00022ED6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-142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će Zaključak biti dostavljen </w:t>
      </w:r>
      <w:r w:rsidRPr="00B5772A">
        <w:rPr>
          <w:rFonts w:ascii="Times New Roman" w:hAnsi="Times New Roman" w:cs="Times New Roman"/>
          <w:bCs/>
          <w:sz w:val="24"/>
          <w:szCs w:val="24"/>
        </w:rPr>
        <w:t>Gradskom uredu za obnovu, izgradnju, prostorno uređenje,</w:t>
      </w:r>
    </w:p>
    <w:p w:rsidR="002C3074" w:rsidRPr="00B5772A" w:rsidRDefault="002C3074" w:rsidP="00022ED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-14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5772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2ED6" w:rsidRPr="00B5772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B5772A">
        <w:rPr>
          <w:rFonts w:ascii="Times New Roman" w:hAnsi="Times New Roman" w:cs="Times New Roman"/>
          <w:bCs/>
          <w:sz w:val="24"/>
          <w:szCs w:val="24"/>
        </w:rPr>
        <w:t>graditeljstvo i komunalne poslove</w:t>
      </w:r>
      <w:r w:rsidRPr="00B5772A">
        <w:rPr>
          <w:rFonts w:ascii="Times New Roman" w:hAnsi="Times New Roman" w:cs="Times New Roman"/>
          <w:sz w:val="24"/>
          <w:szCs w:val="24"/>
        </w:rPr>
        <w:t xml:space="preserve"> – </w:t>
      </w:r>
      <w:r w:rsidRPr="00B5772A">
        <w:rPr>
          <w:rFonts w:ascii="Times New Roman" w:hAnsi="Times New Roman" w:cs="Times New Roman"/>
          <w:bCs/>
          <w:sz w:val="24"/>
          <w:szCs w:val="24"/>
        </w:rPr>
        <w:t xml:space="preserve">Sektor za građenje i sanaciju oštećenih objekata društvenih </w:t>
      </w:r>
    </w:p>
    <w:p w:rsidR="002C3074" w:rsidRPr="00B5772A" w:rsidRDefault="002C3074" w:rsidP="00022ED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-14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5772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22ED6" w:rsidRPr="00B5772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B5772A">
        <w:rPr>
          <w:rFonts w:ascii="Times New Roman" w:hAnsi="Times New Roman" w:cs="Times New Roman"/>
          <w:bCs/>
          <w:sz w:val="24"/>
          <w:szCs w:val="24"/>
        </w:rPr>
        <w:t>djelatnosti i stambenih objekata</w:t>
      </w:r>
    </w:p>
    <w:p w:rsidR="002C3074" w:rsidRPr="00B5772A" w:rsidRDefault="002C3074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77BAF" w:rsidRPr="00B5772A" w:rsidRDefault="0056762F" w:rsidP="00577BAF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="00E61B3C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577BAF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od vraćanju u prvobitno stanje – vodooprskrbni cjevovod u Tavelićevoj i</w:t>
      </w:r>
    </w:p>
    <w:p w:rsidR="0056762F" w:rsidRPr="00B5772A" w:rsidRDefault="00577BAF" w:rsidP="00577BAF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Gosposvetskoj</w:t>
      </w:r>
      <w:r w:rsidR="001544E5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577BAF" w:rsidRPr="00B5772A" w:rsidRDefault="00577BAF" w:rsidP="00577BAF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Predsjednik informira nazočne o predmetu rasprave i odlučivanja.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Vijeće jednoglasno donosi</w:t>
      </w:r>
    </w:p>
    <w:p w:rsidR="00E61B3C" w:rsidRPr="00B5772A" w:rsidRDefault="00E61B3C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:rsidR="000B31D6" w:rsidRDefault="009A2177" w:rsidP="000B31D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878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  <w:r w:rsidR="000B31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9A2177" w:rsidRDefault="000B31D6" w:rsidP="000B31D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</w:t>
      </w:r>
      <w:r w:rsidR="009A2177" w:rsidRPr="003878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A21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uklanjanju nedostataka završnih radova nakon izgradnje vodoopskrbnog cjevovoda u Ulici Sv. Nikole Tavelića</w:t>
      </w:r>
    </w:p>
    <w:p w:rsidR="000B31D6" w:rsidRPr="00387827" w:rsidRDefault="000B31D6" w:rsidP="000B31D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A2177" w:rsidRPr="000B31D6" w:rsidRDefault="009A2177" w:rsidP="000B31D6">
      <w:pPr>
        <w:pStyle w:val="ListParagraph"/>
        <w:numPr>
          <w:ilvl w:val="3"/>
          <w:numId w:val="2"/>
        </w:numPr>
        <w:ind w:left="284" w:righ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razmotrilo Zaključak Vijeća Mjesnog odbora Kustošije centar kojim se traži na Trgu Siječanjskih žrtava 1945.:</w:t>
      </w:r>
    </w:p>
    <w:p w:rsidR="000B31D6" w:rsidRPr="000B31D6" w:rsidRDefault="009A2177" w:rsidP="000B31D6">
      <w:pPr>
        <w:pStyle w:val="ListParagraph"/>
        <w:numPr>
          <w:ilvl w:val="0"/>
          <w:numId w:val="19"/>
        </w:numPr>
        <w:ind w:left="426" w:righ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učvršćivanje dva rubna kamena koji ispadaju</w:t>
      </w:r>
    </w:p>
    <w:p w:rsidR="009A2177" w:rsidRPr="000B31D6" w:rsidRDefault="009A2177" w:rsidP="000B31D6">
      <w:pPr>
        <w:pStyle w:val="ListParagraph"/>
        <w:numPr>
          <w:ilvl w:val="0"/>
          <w:numId w:val="19"/>
        </w:numPr>
        <w:ind w:left="426" w:righ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vraćanje plastičnih prometnih stupića na lokaciji saobraćajnog sigurnosnog otoka </w:t>
      </w:r>
    </w:p>
    <w:p w:rsidR="009A2177" w:rsidRPr="000B31D6" w:rsidRDefault="009A2177" w:rsidP="000B31D6">
      <w:pPr>
        <w:pStyle w:val="ListParagraph"/>
        <w:numPr>
          <w:ilvl w:val="0"/>
          <w:numId w:val="19"/>
        </w:numPr>
        <w:ind w:left="426" w:righ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pravilno postavljanje prometnih znakova za usmjeravanje prometa prema crkvi Svetog    Nikole Tavelića </w:t>
      </w:r>
    </w:p>
    <w:p w:rsidR="000B31D6" w:rsidRDefault="000B31D6" w:rsidP="000B31D6">
      <w:pPr>
        <w:pStyle w:val="ListParagraph"/>
        <w:ind w:left="426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31D6" w:rsidRPr="000B31D6" w:rsidRDefault="009A2177" w:rsidP="000B31D6">
      <w:pPr>
        <w:pStyle w:val="ListParagraph"/>
        <w:ind w:left="284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Navedeni nedostaci postoje nakon završene izgradnje v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odoopskrbnog cjevovoda u Ulici </w:t>
      </w:r>
      <w:r w:rsidRP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Sv. Nikole Tavelića.  </w:t>
      </w:r>
    </w:p>
    <w:p w:rsidR="000B31D6" w:rsidRDefault="000B31D6" w:rsidP="000B31D6">
      <w:pPr>
        <w:pStyle w:val="ListParagraph"/>
        <w:ind w:left="284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31D6" w:rsidRDefault="009A2177" w:rsidP="000B31D6">
      <w:pPr>
        <w:pStyle w:val="ListParagraph"/>
        <w:numPr>
          <w:ilvl w:val="3"/>
          <w:numId w:val="2"/>
        </w:numPr>
        <w:ind w:left="284" w:righ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traži informaciju o statusu navedenih radova te planirani rok za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vršetka na spomenutoj lokaciji.</w:t>
      </w:r>
    </w:p>
    <w:p w:rsidR="000B31D6" w:rsidRDefault="000B31D6" w:rsidP="000B31D6">
      <w:pPr>
        <w:pStyle w:val="ListParagraph"/>
        <w:ind w:left="284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2177" w:rsidRPr="000B31D6" w:rsidRDefault="009A2177" w:rsidP="000B31D6">
      <w:pPr>
        <w:pStyle w:val="ListParagraph"/>
        <w:numPr>
          <w:ilvl w:val="3"/>
          <w:numId w:val="2"/>
        </w:numPr>
        <w:ind w:left="284" w:righ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1D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Vodoopskrbi i odvodnji i Zagrebačkom holdingu d.o.o. podružnici Zagrebačke ceste na daljnje postupanje.</w:t>
      </w:r>
    </w:p>
    <w:p w:rsidR="00577BAF" w:rsidRPr="00B5772A" w:rsidRDefault="00577BAF" w:rsidP="00577BAF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67726E" w:rsidRPr="00B5772A" w:rsidRDefault="0067726E" w:rsidP="00577BAF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577BAF" w:rsidRPr="00B5772A" w:rsidRDefault="00577BAF" w:rsidP="00577BAF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VMO Medvedgrad</w:t>
      </w:r>
    </w:p>
    <w:p w:rsidR="00577BAF" w:rsidRPr="00B5772A" w:rsidRDefault="00577BAF" w:rsidP="00577BAF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D74879" w:rsidRPr="00B5772A" w:rsidRDefault="0056762F" w:rsidP="00577BAF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4.7. </w:t>
      </w:r>
      <w:r w:rsidR="00577BAF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postavi nadstrešnice – Lukšići kod kbr. 30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9F3464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9F3464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8371AA" w:rsidRPr="00B5772A" w:rsidRDefault="008371AA" w:rsidP="008371A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371AA" w:rsidRPr="00B5772A" w:rsidRDefault="008371AA" w:rsidP="008371A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8371AA" w:rsidRPr="00B5772A" w:rsidRDefault="008371AA" w:rsidP="008371AA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postavi nadstrešnice u Ulici Lukšići kod kbr. 30</w:t>
      </w:r>
    </w:p>
    <w:p w:rsidR="008371AA" w:rsidRPr="00B5772A" w:rsidRDefault="008371AA" w:rsidP="008371AA">
      <w:pPr>
        <w:suppressAutoHyphens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371AA" w:rsidRPr="00B5772A" w:rsidRDefault="008371AA" w:rsidP="008371AA">
      <w:pPr>
        <w:numPr>
          <w:ilvl w:val="3"/>
          <w:numId w:val="4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raspravljalo o Zaključku Vijeća Mjesnog odbora Medvedgrad kojim se traži postava nadstrešnice na autobusnom stajalištu u Ulici Lukšići kod kbr. 30.  </w:t>
      </w:r>
    </w:p>
    <w:p w:rsidR="008371AA" w:rsidRPr="00B5772A" w:rsidRDefault="008371AA" w:rsidP="008371AA">
      <w:pPr>
        <w:suppressAutoHyphens/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371AA" w:rsidRPr="00B5772A" w:rsidRDefault="008371AA" w:rsidP="008371AA">
      <w:pPr>
        <w:numPr>
          <w:ilvl w:val="3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podržava navedeni Zaključak te traži od nadležnog gradskog ureda da razmotri mogućnost postave iste sukladno svojim planovima i programima, a o istom nas obavijesti.</w:t>
      </w:r>
    </w:p>
    <w:p w:rsidR="008371AA" w:rsidRPr="00B5772A" w:rsidRDefault="008371AA" w:rsidP="008371AA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8371AA" w:rsidRPr="00B5772A" w:rsidRDefault="008371AA" w:rsidP="008371AA">
      <w:pPr>
        <w:numPr>
          <w:ilvl w:val="3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Ovaj će Zaključak biti dostavljen </w:t>
      </w:r>
      <w:r w:rsidRPr="00B5772A">
        <w:rPr>
          <w:rFonts w:ascii="Times New Roman" w:hAnsi="Times New Roman" w:cs="Times New Roman"/>
          <w:bCs/>
          <w:sz w:val="24"/>
          <w:szCs w:val="24"/>
        </w:rPr>
        <w:t>Gradskom uredu za obnovu, izgradnju, prostorno uređenje, graditeljstvo i komunalne poslove na daljnje postupanje.</w:t>
      </w:r>
    </w:p>
    <w:p w:rsidR="008371AA" w:rsidRPr="00B5772A" w:rsidRDefault="008371AA" w:rsidP="008371AA">
      <w:pPr>
        <w:suppressAutoHyphens/>
        <w:spacing w:line="276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:rsidR="0056762F" w:rsidRPr="00B5772A" w:rsidRDefault="0056762F" w:rsidP="00D97A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6762F" w:rsidRPr="00B5772A" w:rsidRDefault="0056762F" w:rsidP="00577BAF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4.8. </w:t>
      </w:r>
      <w:r w:rsidR="00577BAF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postavi prometnog ogledala – Mikulići kod kbr. 142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Predsjednik informira nazočne o predmetu rasprave i odlučivanja.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Vijeće jednoglasno donosi</w:t>
      </w:r>
    </w:p>
    <w:p w:rsidR="0056762F" w:rsidRPr="00B5772A" w:rsidRDefault="0056762F" w:rsidP="00D97A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2E2867" w:rsidRPr="00B5772A" w:rsidRDefault="002E2867" w:rsidP="002E28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2E2867" w:rsidRPr="00B5772A" w:rsidRDefault="002E2867" w:rsidP="002E286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postavi prometnog ogledala u Ulici Mikulići kod kbr. 142</w:t>
      </w:r>
    </w:p>
    <w:p w:rsidR="002E2867" w:rsidRPr="00B5772A" w:rsidRDefault="002E2867" w:rsidP="002E2867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2867" w:rsidRPr="00B5772A" w:rsidRDefault="002E2867" w:rsidP="002E2867">
      <w:pPr>
        <w:pStyle w:val="ListParagraph"/>
        <w:numPr>
          <w:ilvl w:val="0"/>
          <w:numId w:val="13"/>
        </w:numPr>
        <w:ind w:left="284" w:righ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 Vijeća Mjesnog odbora Medvedgrad kojim se traži postava prometnog ogledala u Ulici Mikulići kod kbr. 142 zbog uključivanja automobila iz odvojka na glavnu prometnicu. </w:t>
      </w:r>
    </w:p>
    <w:p w:rsidR="002E2867" w:rsidRPr="00B5772A" w:rsidRDefault="002E2867" w:rsidP="002E28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2867" w:rsidRPr="00B5772A" w:rsidRDefault="002E2867" w:rsidP="002E2867">
      <w:pPr>
        <w:pStyle w:val="ListParagraph"/>
        <w:numPr>
          <w:ilvl w:val="0"/>
          <w:numId w:val="13"/>
        </w:numPr>
        <w:spacing w:after="200" w:line="276" w:lineRule="auto"/>
        <w:ind w:left="284" w:right="0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podržava Zaključak te traži od Sektora za promet</w:t>
      </w:r>
      <w:r w:rsidRPr="00B5772A">
        <w:rPr>
          <w:rFonts w:ascii="Times New Roman" w:hAnsi="Times New Roman" w:cs="Times New Roman"/>
          <w:sz w:val="24"/>
          <w:szCs w:val="24"/>
        </w:rPr>
        <w:t xml:space="preserve"> da se razmotri mogućnost postave istog na navedenoj lokaciji.</w:t>
      </w:r>
    </w:p>
    <w:p w:rsidR="009F3464" w:rsidRPr="00B5772A" w:rsidRDefault="009F3464" w:rsidP="009F3464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2867" w:rsidRPr="00B5772A" w:rsidRDefault="002E2867" w:rsidP="002E2867">
      <w:pPr>
        <w:pStyle w:val="ListParagraph"/>
        <w:numPr>
          <w:ilvl w:val="0"/>
          <w:numId w:val="13"/>
        </w:numPr>
        <w:spacing w:after="200" w:line="276" w:lineRule="auto"/>
        <w:ind w:left="284" w:right="0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će Zaključak biti dostavljen </w:t>
      </w:r>
      <w:r w:rsidRPr="00B5772A">
        <w:rPr>
          <w:rFonts w:ascii="Times New Roman" w:hAnsi="Times New Roman" w:cs="Times New Roman"/>
          <w:sz w:val="24"/>
          <w:szCs w:val="24"/>
        </w:rPr>
        <w:t>Gradskom uredu za mjesnu samoupravu, promet, civilnu zaštitu i sigurnost – Sektoru za promet.</w:t>
      </w:r>
    </w:p>
    <w:p w:rsidR="002E2867" w:rsidRPr="00B5772A" w:rsidRDefault="002E2867" w:rsidP="00D97A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6762F" w:rsidRPr="00B5772A" w:rsidRDefault="0056762F" w:rsidP="0056762F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VMO Šestinski dol – Vrhovec</w:t>
      </w:r>
    </w:p>
    <w:p w:rsidR="0056762F" w:rsidRPr="00B5772A" w:rsidRDefault="0056762F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4.9. Zaključak o postavljanju klamerica na zelenoj površini u Vrtlarskoj ulici 2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A438F2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A438F2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većinom glasova (11</w:t>
      </w:r>
      <w:r w:rsidR="002E2867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2E2867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2E2867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1 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„p</w:t>
      </w:r>
      <w:r w:rsidR="002E2867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rotiv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2E2867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2 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2E2867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A74971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2E2867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zdržana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“)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636ACB" w:rsidRPr="00B5772A" w:rsidRDefault="00A74971" w:rsidP="00636ACB">
      <w:pPr>
        <w:suppressAutoHyphens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</w:p>
    <w:p w:rsidR="00636ACB" w:rsidRPr="00B5772A" w:rsidRDefault="00636ACB" w:rsidP="00636A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36ACB" w:rsidRPr="00B5772A" w:rsidRDefault="00636ACB" w:rsidP="00636A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postavi klamerica na zelenoj površini u Vrtlarskoj ulici 2</w:t>
      </w:r>
    </w:p>
    <w:p w:rsidR="00636ACB" w:rsidRPr="00B5772A" w:rsidRDefault="00636ACB" w:rsidP="00636AC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6ACB" w:rsidRPr="00B5772A" w:rsidRDefault="00636ACB" w:rsidP="00636A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je razmotrilo Zaključak Vijeća Mjesnog odbora Šestinski dol - Vrhovec kojim se traži postava  </w:t>
      </w:r>
    </w:p>
    <w:p w:rsidR="00636ACB" w:rsidRPr="00B5772A" w:rsidRDefault="00636ACB" w:rsidP="00636A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klamerica na zelenoj površini u Vrtlarskoj ulici 2 zbog nepropisno parkiranih vozila.</w:t>
      </w:r>
    </w:p>
    <w:p w:rsidR="00636ACB" w:rsidRPr="00B5772A" w:rsidRDefault="00636ACB" w:rsidP="00636AC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6ACB" w:rsidRPr="00B5772A" w:rsidRDefault="00636ACB" w:rsidP="00636ACB">
      <w:pPr>
        <w:pStyle w:val="ListParagraph"/>
        <w:numPr>
          <w:ilvl w:val="0"/>
          <w:numId w:val="4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podržava Zaključak te traži od Podružnice Zrinjevac </w:t>
      </w:r>
      <w:r w:rsidRPr="00B5772A">
        <w:rPr>
          <w:rFonts w:ascii="Times New Roman" w:hAnsi="Times New Roman" w:cs="Times New Roman"/>
          <w:sz w:val="24"/>
          <w:szCs w:val="24"/>
        </w:rPr>
        <w:t>da se iste postave na navedenoj lokaciji, a Vijeće će osigurati sredstva putem Plana komunalnih aktivnosti Gradske četvrti Črnomerec u 2024.</w:t>
      </w:r>
    </w:p>
    <w:p w:rsidR="00636ACB" w:rsidRPr="00B5772A" w:rsidRDefault="00636ACB" w:rsidP="00636ACB">
      <w:pPr>
        <w:pStyle w:val="ListParagraph"/>
        <w:spacing w:after="200" w:line="276" w:lineRule="auto"/>
        <w:ind w:left="28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36ACB" w:rsidRPr="00B5772A" w:rsidRDefault="00636ACB" w:rsidP="00636ACB">
      <w:pPr>
        <w:pStyle w:val="ListParagraph"/>
        <w:numPr>
          <w:ilvl w:val="0"/>
          <w:numId w:val="4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Podružnici Zrinjevac na postupanje.</w:t>
      </w:r>
    </w:p>
    <w:p w:rsidR="00636ACB" w:rsidRPr="00B5772A" w:rsidRDefault="00636ACB" w:rsidP="00636ACB">
      <w:pPr>
        <w:pStyle w:val="ListParagraph"/>
        <w:spacing w:after="200" w:line="276" w:lineRule="auto"/>
        <w:ind w:left="28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6762F" w:rsidRPr="00B5772A" w:rsidRDefault="00A74971" w:rsidP="008D3F81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56762F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4.10. Zaključak o postavljanju prometnih stupića u ulicama Kuniščak i Antunovac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Predsjednik informira nazočne o predmetu rasprave i odlučivanja.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Vijeće 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većinom glasova (</w:t>
      </w:r>
      <w:r w:rsidR="00A74971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9 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A74971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A74971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4 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A74971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A74971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 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A74971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suzdržanim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“)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E96C92" w:rsidRPr="00B5772A" w:rsidRDefault="00E96C92" w:rsidP="00234C21">
      <w:pPr>
        <w:suppressAutoHyphens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:rsidR="00E96C92" w:rsidRPr="00B5772A" w:rsidRDefault="00E96C92" w:rsidP="00234C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E96C92" w:rsidRPr="00B5772A" w:rsidRDefault="00E96C92" w:rsidP="00234C2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postavi prometnih stupića i klamerica u Ulicama Kuniščak i Antunovac</w:t>
      </w:r>
    </w:p>
    <w:p w:rsidR="00E96C92" w:rsidRPr="00B5772A" w:rsidRDefault="00E96C92" w:rsidP="00E96C92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6C92" w:rsidRPr="00B5772A" w:rsidRDefault="00234C21" w:rsidP="00234C21">
      <w:pPr>
        <w:pStyle w:val="ListParagraph"/>
        <w:ind w:left="284" w:righ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E96C92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 Vijeća Mjesnog odbora Šestinski dol - Vrhovec kojim se traži postava prometnih stupića u Ulici Kuniščak (južni nogostup uz Pivovaru) i klamerica u Ulici Kuniščak odvojak </w:t>
      </w:r>
      <w:r w:rsidR="00E96C92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prema kbr. 38 A (na zelenoj površini) te postavljanje prometnih stupića u Ulici Antunovac zbog nepropisno parkiranih vozila.</w:t>
      </w:r>
    </w:p>
    <w:p w:rsidR="00E96C92" w:rsidRPr="00B5772A" w:rsidRDefault="00E96C92" w:rsidP="00E96C9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0B31D6" w:rsidRPr="000B31D6" w:rsidRDefault="00E96C92" w:rsidP="000B31D6">
      <w:pPr>
        <w:pStyle w:val="ListParagraph"/>
        <w:numPr>
          <w:ilvl w:val="0"/>
          <w:numId w:val="14"/>
        </w:numPr>
        <w:spacing w:after="200" w:line="276" w:lineRule="auto"/>
        <w:ind w:left="426" w:right="0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podržava Zaključak te traži od Sektora za promet</w:t>
      </w:r>
      <w:r w:rsidRPr="00B5772A">
        <w:rPr>
          <w:rFonts w:ascii="Times New Roman" w:hAnsi="Times New Roman" w:cs="Times New Roman"/>
          <w:sz w:val="24"/>
          <w:szCs w:val="24"/>
        </w:rPr>
        <w:t xml:space="preserve"> da se razmotri mogućnost postave stupića u ulici Antunovac, a od Odjela za zelenilo da razmotri postavljenje i suglasnost za postavljanje klamerica uz zelenu površinu u ulici Kuniščak od kbr. 36 do 38B.  </w:t>
      </w:r>
    </w:p>
    <w:p w:rsidR="000B31D6" w:rsidRPr="000B31D6" w:rsidRDefault="000B31D6" w:rsidP="000B31D6">
      <w:pPr>
        <w:pStyle w:val="ListParagraph"/>
        <w:spacing w:after="200" w:line="276" w:lineRule="auto"/>
        <w:ind w:left="426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31D6" w:rsidRPr="000B31D6" w:rsidRDefault="000B31D6" w:rsidP="000B31D6">
      <w:pPr>
        <w:pStyle w:val="ListParagraph"/>
        <w:numPr>
          <w:ilvl w:val="0"/>
          <w:numId w:val="14"/>
        </w:numPr>
        <w:spacing w:after="200" w:line="276" w:lineRule="auto"/>
        <w:ind w:left="426" w:right="0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1D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će Zaključak biti </w:t>
      </w:r>
      <w:r w:rsidRPr="000B31D6">
        <w:rPr>
          <w:rFonts w:ascii="Times New Roman" w:hAnsi="Times New Roman" w:cs="Times New Roman"/>
          <w:sz w:val="24"/>
          <w:szCs w:val="24"/>
        </w:rPr>
        <w:t xml:space="preserve">dostavljen Gradskom uredu za mjesnu samoupravu, promet, civilnu zaštitu i sigurnost, </w:t>
      </w:r>
      <w:r w:rsidRPr="000B31D6">
        <w:rPr>
          <w:rFonts w:ascii="Times New Roman" w:hAnsi="Times New Roman" w:cs="Times New Roman"/>
          <w:bCs/>
          <w:sz w:val="24"/>
          <w:szCs w:val="24"/>
        </w:rPr>
        <w:t xml:space="preserve">Gradskom uredu za obnovu, izgradnju, prostorno uređenje, graditeljstvo i komunalne poslove na daljnje postupanje i </w:t>
      </w:r>
      <w:r w:rsidRPr="000B31D6">
        <w:rPr>
          <w:rFonts w:ascii="Times New Roman" w:hAnsi="Times New Roman" w:cs="Times New Roman"/>
          <w:sz w:val="24"/>
          <w:szCs w:val="24"/>
        </w:rPr>
        <w:t>Podružnici Zrinjevac.</w:t>
      </w:r>
    </w:p>
    <w:p w:rsidR="001544E5" w:rsidRPr="00B5772A" w:rsidRDefault="00023B59" w:rsidP="0056762F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:rsidR="0056762F" w:rsidRPr="00B5772A" w:rsidRDefault="0056762F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4.11. Zaključak o očitovanju na postavljanje uzdignute plohe u Ulici Vrhovec kbr. 4, 6, 18 i 25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Predsjednik informira nazočne o predmetu rasprave i odlučivanja.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Vijeće 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većinom glasova (12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2 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suzdržana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“)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D52444" w:rsidRPr="00B5772A" w:rsidRDefault="00D52444" w:rsidP="00D52444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</w:p>
    <w:p w:rsidR="00D52444" w:rsidRPr="00B5772A" w:rsidRDefault="00D52444" w:rsidP="00D524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D52444" w:rsidRPr="00B5772A" w:rsidRDefault="00D52444" w:rsidP="00D5244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očitovanju na postavljanje uzdignute plohe u Ulici Vrhovec kbr. 4, 6, 18 i 25</w:t>
      </w:r>
    </w:p>
    <w:p w:rsidR="00D52444" w:rsidRPr="00B5772A" w:rsidRDefault="00D52444" w:rsidP="00D52444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715BF" w:rsidRPr="00B5772A" w:rsidRDefault="00D52444" w:rsidP="00D52444">
      <w:pPr>
        <w:pStyle w:val="ListParagraph"/>
        <w:ind w:left="284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="00B715BF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razmotrilo Zaključak Vijeća Mjesnog odbora Šestinski dol – Vrhovec i dopis Sektora za</w:t>
      </w:r>
    </w:p>
    <w:p w:rsidR="00B715BF" w:rsidRPr="00B5772A" w:rsidRDefault="00D52444" w:rsidP="00D52444">
      <w:pPr>
        <w:pStyle w:val="ListParagraph"/>
        <w:ind w:left="284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715BF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 (VEZA: KLASA: 340-08/23-002/1597, URBROJ: 251-13-1/020-24-2) kojim se traži </w:t>
      </w:r>
    </w:p>
    <w:p w:rsidR="00D52444" w:rsidRPr="00B5772A" w:rsidRDefault="00B715BF" w:rsidP="00D52444">
      <w:pPr>
        <w:pStyle w:val="ListParagraph"/>
        <w:ind w:left="284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D52444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mišljenje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52444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o postavi uzdignute plohe u Ulici Vrhovec kbr. 4, 6, 18 i 25.</w:t>
      </w:r>
    </w:p>
    <w:p w:rsidR="00D52444" w:rsidRPr="00B5772A" w:rsidRDefault="00D52444" w:rsidP="00D52444">
      <w:pPr>
        <w:pStyle w:val="ListParagraph"/>
        <w:ind w:left="284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15BF" w:rsidRPr="00B5772A" w:rsidRDefault="00D52444" w:rsidP="00D52444">
      <w:pPr>
        <w:pStyle w:val="ListParagraph"/>
        <w:spacing w:after="200" w:line="276" w:lineRule="auto"/>
        <w:ind w:left="28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="00BE271B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podržava Zaključak Vijeća Mjesnog odbora te traži da se na navedenoj lokaciji postavi </w:t>
      </w:r>
    </w:p>
    <w:p w:rsidR="00D52444" w:rsidRPr="00B5772A" w:rsidRDefault="00B715BF" w:rsidP="00D52444">
      <w:pPr>
        <w:pStyle w:val="ListParagraph"/>
        <w:spacing w:after="200" w:line="276" w:lineRule="auto"/>
        <w:ind w:left="28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D52444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prometni znak „Zona 30“ kao i pješački prijelaz kod kbr. 16.</w:t>
      </w:r>
    </w:p>
    <w:p w:rsidR="00D52444" w:rsidRPr="00B5772A" w:rsidRDefault="00D52444" w:rsidP="00D52444">
      <w:pPr>
        <w:pStyle w:val="ListParagraph"/>
        <w:spacing w:after="200" w:line="276" w:lineRule="auto"/>
        <w:ind w:left="28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15BF" w:rsidRPr="00B5772A" w:rsidRDefault="00D52444" w:rsidP="00D52444">
      <w:pPr>
        <w:pStyle w:val="ListParagraph"/>
        <w:spacing w:after="200" w:line="276" w:lineRule="auto"/>
        <w:ind w:left="284" w:right="0"/>
        <w:jc w:val="left"/>
        <w:rPr>
          <w:rFonts w:ascii="Times New Roman" w:hAnsi="Times New Roman" w:cs="Times New Roman"/>
          <w:sz w:val="24"/>
          <w:szCs w:val="24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</w:t>
      </w:r>
      <w:r w:rsidR="00BE271B"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će Zaključak biti </w:t>
      </w:r>
      <w:r w:rsidRPr="00B5772A">
        <w:rPr>
          <w:rFonts w:ascii="Times New Roman" w:hAnsi="Times New Roman" w:cs="Times New Roman"/>
          <w:sz w:val="24"/>
          <w:szCs w:val="24"/>
        </w:rPr>
        <w:t xml:space="preserve">dostavljen Gradskom uredu za mjesnu samoupravu, promet, civilnu zaštitu i </w:t>
      </w:r>
    </w:p>
    <w:p w:rsidR="00D52444" w:rsidRPr="00B5772A" w:rsidRDefault="00B715BF" w:rsidP="00D52444">
      <w:pPr>
        <w:pStyle w:val="ListParagraph"/>
        <w:spacing w:after="200" w:line="276" w:lineRule="auto"/>
        <w:ind w:left="28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hAnsi="Times New Roman" w:cs="Times New Roman"/>
          <w:sz w:val="24"/>
          <w:szCs w:val="24"/>
        </w:rPr>
        <w:t xml:space="preserve">   </w:t>
      </w:r>
      <w:r w:rsidR="00D52444" w:rsidRPr="00B5772A">
        <w:rPr>
          <w:rFonts w:ascii="Times New Roman" w:hAnsi="Times New Roman" w:cs="Times New Roman"/>
          <w:sz w:val="24"/>
          <w:szCs w:val="24"/>
        </w:rPr>
        <w:t>sigurnost – Sektoru za promet.</w:t>
      </w:r>
    </w:p>
    <w:p w:rsidR="008D3F81" w:rsidRPr="00B5772A" w:rsidRDefault="008D3F81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6762F" w:rsidRPr="00B5772A" w:rsidRDefault="0056762F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4.12. Zaključak o očitovanju na zahtjev za pisanu suglasnost formiranja građevinske čestice na </w:t>
      </w:r>
    </w:p>
    <w:p w:rsidR="0056762F" w:rsidRPr="00B5772A" w:rsidRDefault="0056762F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k.č. 2920/5 i k.č. 2923/7, sve k.o. Črnomerec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informira nazočne o predmetu rasprave i odlučivanja.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većinom glasova(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9 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5 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suzdržanih</w:t>
      </w:r>
      <w:r w:rsidR="000B31D6">
        <w:rPr>
          <w:rFonts w:ascii="Times New Roman" w:eastAsia="Times New Roman" w:hAnsi="Times New Roman" w:cs="Times New Roman"/>
          <w:sz w:val="24"/>
          <w:szCs w:val="24"/>
          <w:lang w:eastAsia="hr-HR"/>
        </w:rPr>
        <w:t>“)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023B59" w:rsidRPr="00B5772A" w:rsidRDefault="00023B59" w:rsidP="00023B59">
      <w:pPr>
        <w:suppressAutoHyphens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</w:t>
      </w:r>
    </w:p>
    <w:p w:rsidR="00023B59" w:rsidRPr="00B5772A" w:rsidRDefault="00023B59" w:rsidP="0068239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23B59" w:rsidRPr="00B5772A" w:rsidRDefault="00023B59" w:rsidP="006823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očitovanju na zahtjev za pisanu suglasnost formiranja građevinske čestice na</w:t>
      </w:r>
    </w:p>
    <w:p w:rsidR="00023B59" w:rsidRPr="00B5772A" w:rsidRDefault="00023B59" w:rsidP="006823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k.č. 2920/5 i k.č. 2923/7, k.o. Črnomerec</w:t>
      </w:r>
    </w:p>
    <w:p w:rsidR="00023B59" w:rsidRPr="00B5772A" w:rsidRDefault="00023B59" w:rsidP="00023B59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663DA" w:rsidRPr="00B5772A" w:rsidRDefault="00023B59" w:rsidP="00C663D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C663DA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 Vijeća Mjesnog odbora Šestinski dol – Vrhovec i dopis Gradskog </w:t>
      </w:r>
    </w:p>
    <w:p w:rsidR="00C663DA" w:rsidRPr="00B5772A" w:rsidRDefault="00C663DA" w:rsidP="00023B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ureda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za gospodarstvo, ekološku održivost i strategijsko planiranje (VEZA: KLASA: 350-05/24-</w:t>
      </w:r>
    </w:p>
    <w:p w:rsidR="00C663DA" w:rsidRPr="00B5772A" w:rsidRDefault="00C663DA" w:rsidP="00023B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002/22, URBROJ: 251-06-51-1/006-24-2) kojim se traži mišljenje odnosno pisana suglasnost za</w:t>
      </w:r>
    </w:p>
    <w:p w:rsidR="00023B59" w:rsidRPr="00B5772A" w:rsidRDefault="00C663DA" w:rsidP="00023B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formiranje građevinske čestice na k.č. 2920/5 i k.č. 2923/7, k.o. Črnomerec.</w:t>
      </w:r>
    </w:p>
    <w:p w:rsidR="00023B59" w:rsidRPr="00B5772A" w:rsidRDefault="00023B59" w:rsidP="00023B59">
      <w:pPr>
        <w:pStyle w:val="ListParagraph"/>
        <w:ind w:left="284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663DA" w:rsidRPr="00B5772A" w:rsidRDefault="00C663DA" w:rsidP="00C663DA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podržava Zaključak Vijeća Mjesnog odbora te traži da građevinska inspekcija napravi izvid </w:t>
      </w:r>
    </w:p>
    <w:p w:rsidR="00C663DA" w:rsidRPr="00B5772A" w:rsidRDefault="00C663DA" w:rsidP="00C663DA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A438F2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vezano uz legalnost izgrađenog zida te da Sektor za promet dostavi očitovanje vezano za širinu </w:t>
      </w:r>
    </w:p>
    <w:p w:rsidR="00023B59" w:rsidRDefault="00C663DA" w:rsidP="00C663DA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A438F2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23B59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nogostupa.</w:t>
      </w:r>
    </w:p>
    <w:p w:rsidR="004F3EAD" w:rsidRPr="00B5772A" w:rsidRDefault="004F3EAD" w:rsidP="00C663DA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663DA" w:rsidRPr="00B5772A" w:rsidRDefault="00C663DA" w:rsidP="00C663DA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31D6" w:rsidRDefault="00C663DA" w:rsidP="00C663D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     3. </w:t>
      </w:r>
      <w:r w:rsidR="00023B59" w:rsidRPr="00B577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će Zaključak biti </w:t>
      </w:r>
      <w:r w:rsidR="00023B59" w:rsidRPr="00B5772A">
        <w:rPr>
          <w:rFonts w:ascii="Times New Roman" w:hAnsi="Times New Roman" w:cs="Times New Roman"/>
          <w:sz w:val="24"/>
          <w:szCs w:val="24"/>
        </w:rPr>
        <w:t xml:space="preserve">dostavljen Gradskom uredu za gospodarstvo, ekološku održivost i </w:t>
      </w:r>
      <w:r w:rsidR="000B31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663DA" w:rsidRPr="00B5772A" w:rsidRDefault="00023B59" w:rsidP="004F3EA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5772A">
        <w:rPr>
          <w:rFonts w:ascii="Times New Roman" w:hAnsi="Times New Roman" w:cs="Times New Roman"/>
          <w:sz w:val="24"/>
          <w:szCs w:val="24"/>
        </w:rPr>
        <w:t xml:space="preserve">strategijsko planiranje i Gradskom uredu za mjesnu samoupravu, promet, civilnu zaštitu i sigurnost, </w:t>
      </w:r>
    </w:p>
    <w:p w:rsidR="00023B59" w:rsidRPr="00B5772A" w:rsidRDefault="00C663DA" w:rsidP="00C663D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hAnsi="Times New Roman" w:cs="Times New Roman"/>
          <w:sz w:val="24"/>
          <w:szCs w:val="24"/>
        </w:rPr>
        <w:t xml:space="preserve">        </w:t>
      </w:r>
      <w:r w:rsidR="00A438F2" w:rsidRPr="00B5772A">
        <w:rPr>
          <w:rFonts w:ascii="Times New Roman" w:hAnsi="Times New Roman" w:cs="Times New Roman"/>
          <w:sz w:val="24"/>
          <w:szCs w:val="24"/>
        </w:rPr>
        <w:t xml:space="preserve"> </w:t>
      </w:r>
      <w:r w:rsidR="00023B59" w:rsidRPr="00B5772A">
        <w:rPr>
          <w:rFonts w:ascii="Times New Roman" w:hAnsi="Times New Roman" w:cs="Times New Roman"/>
          <w:sz w:val="24"/>
          <w:szCs w:val="24"/>
        </w:rPr>
        <w:t>Sektoru za promet, na daljnje postupanje.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6762F" w:rsidRPr="00B5772A" w:rsidRDefault="0056762F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C5F02" w:rsidRPr="00B5772A" w:rsidRDefault="0056762F" w:rsidP="00212106">
      <w:pPr>
        <w:tabs>
          <w:tab w:val="left" w:pos="2568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predlaže da se u dnevni red </w:t>
      </w:r>
      <w:r w:rsidR="009655F7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doda </w:t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</w:t>
      </w:r>
      <w:r w:rsidR="001C5F02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:rsidR="00212106" w:rsidRPr="00B5772A" w:rsidRDefault="00212106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12106" w:rsidRPr="00B5772A" w:rsidRDefault="004F3EAD" w:rsidP="00E117F6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</w:t>
      </w:r>
      <w:r w:rsidR="0056762F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očka 5. </w:t>
      </w:r>
      <w:r w:rsidR="00212106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 w:rsidR="00E117F6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Nacrt</w:t>
      </w:r>
      <w:r w:rsidR="00212106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E117F6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</w:t>
      </w:r>
      <w:r w:rsidR="0056762F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rijedlog</w:t>
      </w:r>
      <w:r w:rsidR="00E117F6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56762F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117F6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Naredbe o uvjetima prometovanja u središnjem dijelu Grada</w:t>
      </w:r>
    </w:p>
    <w:p w:rsidR="00E117F6" w:rsidRPr="00B5772A" w:rsidRDefault="004F3EAD" w:rsidP="00E117F6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="00E117F6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Zagreba i pješačkim zonama</w:t>
      </w:r>
      <w:r w:rsidR="00212106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="00212106" w:rsidRPr="00B5772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mišljenje traži se</w:t>
      </w:r>
    </w:p>
    <w:p w:rsidR="004F3EAD" w:rsidRDefault="00E117F6" w:rsidP="00E117F6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4F3E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</w:p>
    <w:p w:rsidR="001544E5" w:rsidRPr="00B5772A" w:rsidRDefault="001544E5" w:rsidP="00E117F6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56762F" w:rsidRPr="00B5772A" w:rsidRDefault="001544E5" w:rsidP="004F3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4F3EAD">
        <w:rPr>
          <w:rFonts w:ascii="Times New Roman" w:eastAsia="Times New Roman" w:hAnsi="Times New Roman" w:cs="Times New Roman"/>
          <w:sz w:val="24"/>
          <w:szCs w:val="24"/>
          <w:lang w:eastAsia="hr-HR"/>
        </w:rPr>
        <w:t>većinom glasova (</w:t>
      </w:r>
      <w:r w:rsidR="00E117F6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10 </w:t>
      </w:r>
      <w:r w:rsidR="004F3EAD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E117F6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="004F3EAD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E117F6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1 </w:t>
      </w:r>
      <w:r w:rsidR="004F3EAD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E117F6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</w:t>
      </w:r>
      <w:r w:rsidR="004F3EAD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E117F6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3 </w:t>
      </w:r>
      <w:r w:rsidR="004F3EAD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E117F6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suzdržana</w:t>
      </w:r>
      <w:r w:rsidR="004F3E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“)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E117F6" w:rsidRPr="00B5772A" w:rsidRDefault="00E117F6" w:rsidP="001544E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17F6" w:rsidRPr="00B5772A" w:rsidRDefault="00E117F6" w:rsidP="00E117F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117F6" w:rsidRPr="00B5772A" w:rsidRDefault="00E117F6" w:rsidP="00E117F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o Nacrtu prijedloga Naredbe o uvjetima prometovanja u središnjem dijelu Grada Zagreba i pješačkim zonama</w:t>
      </w:r>
    </w:p>
    <w:p w:rsidR="00E117F6" w:rsidRPr="00B5772A" w:rsidRDefault="00E117F6" w:rsidP="00E117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397F" w:rsidRPr="00B5772A" w:rsidRDefault="00E117F6" w:rsidP="00E117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Gradske četvrti Črnomerec daje pozitivno mišljenje o Nacrtu prijedloga Naredbe o</w:t>
      </w:r>
    </w:p>
    <w:p w:rsidR="00E6397F" w:rsidRPr="00B5772A" w:rsidRDefault="00E117F6" w:rsidP="00E117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6397F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uvjetima prometovanja u središnjem dijelu Grada Zagreba i pješačkim zonama sukladno članku</w:t>
      </w:r>
    </w:p>
    <w:p w:rsidR="00E117F6" w:rsidRPr="00B5772A" w:rsidRDefault="00E6397F" w:rsidP="00E117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E117F6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117F6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86. stavku 2. točki 1. Statuta Grada Zagreba.</w:t>
      </w:r>
    </w:p>
    <w:p w:rsidR="00E117F6" w:rsidRPr="00B5772A" w:rsidRDefault="00E117F6" w:rsidP="00E117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397F" w:rsidRPr="00B5772A" w:rsidRDefault="00E117F6" w:rsidP="00E117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Ovaj će Zaključak biti dostavljen Gradskom uredu za mjesnu samoupravu, promet, civilnu </w:t>
      </w:r>
    </w:p>
    <w:p w:rsidR="00E117F6" w:rsidRPr="00B5772A" w:rsidRDefault="00E6397F" w:rsidP="00E117F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E117F6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zaštitu i sigurnost.</w:t>
      </w:r>
    </w:p>
    <w:p w:rsidR="00E117F6" w:rsidRPr="00B5772A" w:rsidRDefault="00E117F6" w:rsidP="001544E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44E5" w:rsidRPr="00B5772A" w:rsidRDefault="001544E5" w:rsidP="001544E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12106" w:rsidRPr="00B5772A" w:rsidRDefault="004F3EAD" w:rsidP="00212106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</w:t>
      </w:r>
      <w:r w:rsidR="0056762F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očka 6.  </w:t>
      </w:r>
      <w:r w:rsidR="001C5F02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 w:rsidR="00212106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Nacrta prijedloga Odluke o uvjetima korištenja javnih parkirališta, javnih</w:t>
      </w:r>
    </w:p>
    <w:p w:rsidR="00212106" w:rsidRPr="00B5772A" w:rsidRDefault="00212106" w:rsidP="00212106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garaža, nerazvrstanih cesta i drugih površina javne namjene za parkiranje vozila  </w:t>
      </w:r>
    </w:p>
    <w:p w:rsidR="00212106" w:rsidRPr="00B5772A" w:rsidRDefault="00212106" w:rsidP="00212106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sukladno članku 86. stavku 2. točki 1. Statuta Grada Zagreba</w:t>
      </w:r>
      <w:r w:rsidR="000D1E80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="000D1E80" w:rsidRPr="00B5772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mišljenje traži se</w:t>
      </w:r>
      <w:r w:rsidR="001544E5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</w:p>
    <w:p w:rsidR="008F5E2E" w:rsidRDefault="008F5E2E" w:rsidP="00212106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44E5" w:rsidRPr="00B5772A" w:rsidRDefault="001544E5" w:rsidP="00212106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8F5E2E">
        <w:rPr>
          <w:rFonts w:ascii="Times New Roman" w:eastAsia="Times New Roman" w:hAnsi="Times New Roman" w:cs="Times New Roman"/>
          <w:sz w:val="24"/>
          <w:szCs w:val="24"/>
          <w:lang w:eastAsia="hr-HR"/>
        </w:rPr>
        <w:t>većinom glasova (</w:t>
      </w:r>
      <w:r w:rsidR="00011510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9 </w:t>
      </w:r>
      <w:r w:rsidR="008F5E2E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011510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="008F5E2E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011510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3 </w:t>
      </w:r>
      <w:r w:rsidR="008F5E2E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011510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</w:t>
      </w:r>
      <w:r w:rsidR="008F5E2E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011510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2 </w:t>
      </w:r>
      <w:r w:rsidR="008F5E2E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011510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suzdržana</w:t>
      </w:r>
      <w:r w:rsidR="008F5E2E">
        <w:rPr>
          <w:rFonts w:ascii="Times New Roman" w:eastAsia="Times New Roman" w:hAnsi="Times New Roman" w:cs="Times New Roman"/>
          <w:sz w:val="24"/>
          <w:szCs w:val="24"/>
          <w:lang w:eastAsia="hr-HR"/>
        </w:rPr>
        <w:t>“)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1544E5" w:rsidRPr="00B5772A" w:rsidRDefault="001544E5" w:rsidP="001544E5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0D1E80" w:rsidRPr="00B5772A" w:rsidRDefault="000D1E80" w:rsidP="000D1E80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D1E80" w:rsidRPr="00B5772A" w:rsidRDefault="000D1E80" w:rsidP="000D1E80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o Nacrtu prijedloga Odluke o uvjetima korištenja javnih parkirališta, javnih garaža, nerazvrstanih cesta i drugih površina javne namjene za</w:t>
      </w:r>
    </w:p>
    <w:p w:rsidR="000D1E80" w:rsidRPr="00B5772A" w:rsidRDefault="000D1E80" w:rsidP="000D1E80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parkiranje vozila sukladno članku 86. stavku 2. točki 1. Statuta Grada Zagreba</w:t>
      </w:r>
    </w:p>
    <w:p w:rsidR="000D1E80" w:rsidRPr="00B5772A" w:rsidRDefault="000D1E80" w:rsidP="000D1E80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E80" w:rsidRPr="00B5772A" w:rsidRDefault="000D1E80" w:rsidP="000D1E80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E80" w:rsidRPr="00B5772A" w:rsidRDefault="000D1E80" w:rsidP="000D1E80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Črnomerec daje pozitivno mišljenje o Nacrtu prijedloga Odluke o uvjetima korištenja javnih parkirališta, javnih garaža, nerazvrstanih cesta i drugih površina javne namjene za parkiranje vozila sukladno članku 86. stavku 2. točki 1. Statuta Grada Zagreba.</w:t>
      </w:r>
    </w:p>
    <w:p w:rsidR="000D1E80" w:rsidRPr="00B5772A" w:rsidRDefault="000D1E80" w:rsidP="000D1E80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E80" w:rsidRPr="00B5772A" w:rsidRDefault="000D1E80" w:rsidP="000D1E80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mjesnu samoupravu, promet, civilnu zaštitu i sigurnost.</w:t>
      </w:r>
    </w:p>
    <w:p w:rsidR="000D1E80" w:rsidRPr="00B5772A" w:rsidRDefault="000D1E80" w:rsidP="000D1E80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C5F02" w:rsidRPr="00B5772A" w:rsidRDefault="001C5F02" w:rsidP="001544E5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327E" w:rsidRPr="00B5772A" w:rsidRDefault="008F5E2E" w:rsidP="00F9327E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</w:t>
      </w:r>
      <w:r w:rsidR="001C5F02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očka 7.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F9327E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ilot projekt „Dječji parkići bez dima“</w:t>
      </w:r>
      <w:r w:rsidR="001544E5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8F5E2E" w:rsidRDefault="00F9327E" w:rsidP="00F9327E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</w:t>
      </w:r>
    </w:p>
    <w:p w:rsidR="001544E5" w:rsidRPr="00B5772A" w:rsidRDefault="001544E5" w:rsidP="00F9327E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  <w:r w:rsidR="00F9327E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9327E" w:rsidRDefault="00F9327E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51F2" w:rsidRDefault="009851F2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51F2" w:rsidRDefault="009851F2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51F2" w:rsidRDefault="009851F2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51F2" w:rsidRPr="00B5772A" w:rsidRDefault="009851F2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327E" w:rsidRPr="00B5772A" w:rsidRDefault="00F9327E" w:rsidP="00F9327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F9327E" w:rsidRPr="00B5772A" w:rsidRDefault="00F9327E" w:rsidP="00F9327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pilot projektu „Dječji parkići bez dima“</w:t>
      </w:r>
    </w:p>
    <w:p w:rsidR="00F9327E" w:rsidRPr="00B5772A" w:rsidRDefault="00F9327E" w:rsidP="00F9327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327E" w:rsidRDefault="00F9327E" w:rsidP="00F9327E">
      <w:pPr>
        <w:numPr>
          <w:ilvl w:val="3"/>
          <w:numId w:val="5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raspravljalo o prijedlogu dječjeg parka na Gradskoj četvrti Črnomerec, a prema pilot projektu „Dječji parkići bez dima“.  </w:t>
      </w:r>
    </w:p>
    <w:p w:rsidR="008F5E2E" w:rsidRPr="00B5772A" w:rsidRDefault="008F5E2E" w:rsidP="008F5E2E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327E" w:rsidRDefault="00F9327E" w:rsidP="00F9327E">
      <w:pPr>
        <w:numPr>
          <w:ilvl w:val="3"/>
          <w:numId w:val="5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dječji park na Trgu Francuske Republike te će za isti osigurati sredstva u Zaključku o izmjeni Plana komunalnih aktivnosti u 2024.</w:t>
      </w:r>
    </w:p>
    <w:p w:rsidR="008F5E2E" w:rsidRPr="00B5772A" w:rsidRDefault="008F5E2E" w:rsidP="008F5E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327E" w:rsidRPr="00B5772A" w:rsidRDefault="00F9327E" w:rsidP="00F9327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  Ovaj će Zaključak biti dostavljen Gradskom uredu za mjesnu samoupravu, promet, civilnu  </w:t>
      </w:r>
    </w:p>
    <w:p w:rsidR="00F9327E" w:rsidRPr="00B5772A" w:rsidRDefault="00F9327E" w:rsidP="00F9327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zaštitu i sigurnost na daljnje postupanje. </w:t>
      </w:r>
    </w:p>
    <w:p w:rsidR="001544E5" w:rsidRPr="00B5772A" w:rsidRDefault="001544E5" w:rsidP="001544E5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1C5F02" w:rsidRPr="00B5772A" w:rsidRDefault="001C5F02" w:rsidP="001544E5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1C5F02" w:rsidRPr="00B5772A" w:rsidRDefault="008F5E2E" w:rsidP="001544E5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</w:t>
      </w:r>
      <w:r w:rsidR="001C5F02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očka 8.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</w:t>
      </w:r>
      <w:r w:rsidR="001C5F02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itno </w:t>
      </w:r>
      <w:r w:rsidR="00B05613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postavljanje „zečjih nasipa“ </w:t>
      </w:r>
      <w:r w:rsidR="008E45FA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Ulici</w:t>
      </w:r>
      <w:r w:rsidR="001C5F02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Lea Müllera</w:t>
      </w:r>
    </w:p>
    <w:p w:rsidR="008F5E2E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B05613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1544E5" w:rsidRPr="00B5772A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1544E5" w:rsidRDefault="001544E5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8F5E2E" w:rsidRPr="00B5772A" w:rsidRDefault="008F5E2E" w:rsidP="001544E5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5671" w:rsidRPr="00B5772A" w:rsidRDefault="00BC5671" w:rsidP="00BC5671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BC5671" w:rsidRPr="00B5772A" w:rsidRDefault="00BC5671" w:rsidP="00BC5671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postavi „zečjih nasipa“ u Ulici Lea Müllera</w:t>
      </w:r>
    </w:p>
    <w:p w:rsidR="00BC5671" w:rsidRPr="00B5772A" w:rsidRDefault="00BC5671" w:rsidP="00BC5671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C5671" w:rsidRPr="00B5772A" w:rsidRDefault="00BC5671" w:rsidP="00BC5671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5671" w:rsidRPr="00B5772A" w:rsidRDefault="00BC5671" w:rsidP="00BC5671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Vijeće je raspravljalo o opasnosti za pješake u Ulici Lea Müllera, na dijelu gdje je prometnica neprohodna za promet automobilima zbog klizišta. </w:t>
      </w:r>
    </w:p>
    <w:p w:rsidR="00BC5671" w:rsidRPr="00B5772A" w:rsidRDefault="00BC5671" w:rsidP="00BC5671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BC5671" w:rsidRDefault="00BC5671" w:rsidP="00BC5671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Vijeće predlaže postavljanje „zečjih nasipa“ uz odvaljeni rub ceste kako bi se spriječio pad pješaka u provaliju. </w:t>
      </w:r>
    </w:p>
    <w:p w:rsidR="008F5E2E" w:rsidRPr="00B5772A" w:rsidRDefault="008F5E2E" w:rsidP="00BC5671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5671" w:rsidRPr="00B5772A" w:rsidRDefault="00BC5671" w:rsidP="00BC5671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     Ovaj će Zaključak biti dostavljen Gradskom uredu za obnovu, izgradnju, prostorno uređenje, </w:t>
      </w:r>
    </w:p>
    <w:p w:rsidR="00BC5671" w:rsidRPr="00B5772A" w:rsidRDefault="00BC5671" w:rsidP="00BC5671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graditeljstvo i komunalne poslove na daljnje postupanje.</w:t>
      </w:r>
    </w:p>
    <w:p w:rsidR="00BC5671" w:rsidRPr="00B5772A" w:rsidRDefault="00BC5671" w:rsidP="00BC5671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1C5F02" w:rsidRPr="00B5772A" w:rsidRDefault="001C5F02" w:rsidP="001544E5">
      <w:p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D74879" w:rsidRPr="00B5772A" w:rsidRDefault="00D74879" w:rsidP="008F5E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</w:p>
    <w:p w:rsidR="008F5E2E" w:rsidRDefault="001C5F02" w:rsidP="001C5F02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9. </w:t>
      </w:r>
      <w:r w:rsidR="00D97AE9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Informacije, pitanja i prijedlozi</w:t>
      </w:r>
    </w:p>
    <w:p w:rsidR="008F5E2E" w:rsidRPr="008F5E2E" w:rsidRDefault="008F5E2E" w:rsidP="001C5F02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5E2E">
        <w:rPr>
          <w:rFonts w:ascii="Times New Roman" w:eastAsia="Times New Roman" w:hAnsi="Times New Roman" w:cs="Times New Roman"/>
          <w:sz w:val="24"/>
          <w:szCs w:val="24"/>
          <w:lang w:eastAsia="hr-HR"/>
        </w:rPr>
        <w:t>Nema daljnjih pitanja i prijedloga.</w:t>
      </w:r>
    </w:p>
    <w:p w:rsidR="00D97AE9" w:rsidRPr="00B5772A" w:rsidRDefault="00D97AE9" w:rsidP="00D97AE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7AE9" w:rsidRPr="00B5772A" w:rsidRDefault="00D97AE9" w:rsidP="00D97AE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završila u </w:t>
      </w:r>
      <w:r w:rsidR="00DE68EB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F6154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</w:t>
      </w:r>
    </w:p>
    <w:p w:rsidR="00D97AE9" w:rsidRPr="00B5772A" w:rsidRDefault="00D97AE9" w:rsidP="00D97AE9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 Snježana Ordanić</w:t>
      </w:r>
    </w:p>
    <w:p w:rsidR="00D97AE9" w:rsidRPr="00B5772A" w:rsidRDefault="00D97AE9" w:rsidP="00D97AE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B5772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B5772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B5772A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</w:p>
    <w:p w:rsidR="00D97AE9" w:rsidRPr="00B5772A" w:rsidRDefault="00D97AE9" w:rsidP="00D9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024-08/24-002/</w:t>
      </w:r>
      <w:r w:rsidR="00675278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93</w:t>
      </w:r>
    </w:p>
    <w:p w:rsidR="00D97AE9" w:rsidRPr="00B5772A" w:rsidRDefault="00D97AE9" w:rsidP="00D9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251-13-11-3/00</w:t>
      </w:r>
      <w:r w:rsidR="004C3087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-24-2</w:t>
      </w:r>
    </w:p>
    <w:p w:rsidR="00D97AE9" w:rsidRPr="00B5772A" w:rsidRDefault="00D97AE9" w:rsidP="00D97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 2</w:t>
      </w:r>
      <w:r w:rsidR="00675278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75278"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 </w:t>
      </w:r>
    </w:p>
    <w:p w:rsidR="00D97AE9" w:rsidRPr="00B5772A" w:rsidRDefault="00D97AE9" w:rsidP="00D97AE9">
      <w:pPr>
        <w:spacing w:after="0"/>
        <w:ind w:left="637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77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                                             </w:t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</w:p>
    <w:p w:rsidR="00D97AE9" w:rsidRPr="00B5772A" w:rsidRDefault="00D97AE9" w:rsidP="00D97AE9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Vijeća Gradske četvrti Črnomerec</w:t>
      </w:r>
    </w:p>
    <w:p w:rsidR="00D97AE9" w:rsidRPr="00B5772A" w:rsidRDefault="00D97AE9" w:rsidP="00D97A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             </w:t>
      </w:r>
      <w:r w:rsidR="006F6154"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Jere Meić</w:t>
      </w:r>
      <w:r w:rsidRPr="00B577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</w:p>
    <w:p w:rsidR="00D97AE9" w:rsidRPr="00B5772A" w:rsidRDefault="00D97AE9" w:rsidP="00D97A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97AE9" w:rsidRPr="00B5772A" w:rsidRDefault="00D97AE9" w:rsidP="00D97A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D97AE9" w:rsidRPr="00B5772A" w:rsidRDefault="00D97AE9" w:rsidP="00D97A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D97AE9" w:rsidRPr="00B5772A" w:rsidRDefault="00D97AE9" w:rsidP="00D97A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D97AE9" w:rsidRDefault="00D97AE9" w:rsidP="00D97A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5772A" w:rsidRDefault="00B5772A" w:rsidP="00D97A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5772A" w:rsidRDefault="00B5772A" w:rsidP="00D97A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5772A" w:rsidRDefault="00B5772A" w:rsidP="00D97A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5772A" w:rsidRDefault="00B5772A" w:rsidP="00D97A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sectPr w:rsidR="00B5772A" w:rsidSect="007F04D1">
          <w:pgSz w:w="11906" w:h="16838"/>
          <w:pgMar w:top="709" w:right="991" w:bottom="284" w:left="709" w:header="708" w:footer="708" w:gutter="0"/>
          <w:cols w:space="708"/>
          <w:docGrid w:linePitch="360"/>
        </w:sectPr>
      </w:pPr>
      <w:bookmarkStart w:id="0" w:name="_GoBack"/>
      <w:bookmarkEnd w:id="0"/>
    </w:p>
    <w:p w:rsidR="00D97AE9" w:rsidRPr="00B5772A" w:rsidRDefault="00D97AE9" w:rsidP="00D97A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1559"/>
        <w:gridCol w:w="827"/>
        <w:gridCol w:w="874"/>
        <w:gridCol w:w="851"/>
        <w:gridCol w:w="850"/>
        <w:gridCol w:w="1135"/>
        <w:gridCol w:w="567"/>
        <w:gridCol w:w="567"/>
        <w:gridCol w:w="439"/>
        <w:gridCol w:w="345"/>
        <w:gridCol w:w="633"/>
        <w:gridCol w:w="1701"/>
        <w:gridCol w:w="1134"/>
        <w:gridCol w:w="992"/>
        <w:gridCol w:w="1276"/>
        <w:gridCol w:w="1276"/>
      </w:tblGrid>
      <w:tr w:rsidR="00B5772A" w:rsidRPr="00B5772A" w:rsidTr="00B5772A">
        <w:trPr>
          <w:trHeight w:val="465"/>
        </w:trPr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07AA" w:rsidRPr="00B5772A" w:rsidRDefault="004107AA" w:rsidP="00B57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35. sjednica 26.03.2024.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B5772A" w:rsidRPr="00B5772A" w:rsidTr="00B5772A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bottom"/>
            <w:hideMark/>
          </w:tcPr>
          <w:p w:rsidR="004107AA" w:rsidRPr="00B5772A" w:rsidRDefault="00B5772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</w:t>
            </w:r>
            <w:r w:rsidR="004107AA"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očka 4.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B5772A" w:rsidRPr="00B5772A" w:rsidTr="00B5772A">
        <w:trPr>
          <w:trHeight w:val="102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Članovi Vijeća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1.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2.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3.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 Bartol Kašić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 G. Kustošija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 Kustošija centar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MO </w:t>
            </w:r>
          </w:p>
          <w:p w:rsidR="004107AA" w:rsidRPr="00B5772A" w:rsidRDefault="00B5772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Medved</w:t>
            </w:r>
            <w:r w:rsidR="004107AA"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grad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4107AA" w:rsidRPr="00B5772A" w:rsidRDefault="00B5772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MO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Šestinski dol -</w:t>
            </w:r>
            <w:r w:rsidR="004107AA"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Vrhovec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6.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7.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8.</w:t>
            </w:r>
          </w:p>
        </w:tc>
      </w:tr>
      <w:tr w:rsidR="00B5772A" w:rsidRPr="00B5772A" w:rsidTr="00B5772A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Mislav Barišić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B5772A" w:rsidRPr="00B5772A" w:rsidTr="00B5772A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Arni Barišić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B5772A" w:rsidRPr="00B5772A" w:rsidTr="00B5772A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Lidija Božić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B5772A" w:rsidRPr="00B5772A" w:rsidTr="00B5772A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Tomislav Domes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B5772A" w:rsidRPr="00B5772A" w:rsidTr="00B5772A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Ivan Filipović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B5772A" w:rsidRPr="00B5772A" w:rsidTr="00B5772A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Josip Jelić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B5772A" w:rsidRPr="00B5772A" w:rsidTr="00B5772A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Dubravko Kezić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B5772A" w:rsidRPr="00B5772A" w:rsidTr="00B5772A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Maja Kočiš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B5772A" w:rsidRPr="00B5772A" w:rsidTr="00B5772A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strike/>
                <w:lang w:eastAsia="hr-HR"/>
              </w:rPr>
              <w:t>Petar Kriste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FF000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FF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FF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FF0000"/>
                <w:lang w:eastAsia="hr-HR"/>
              </w:rPr>
              <w:t> </w:t>
            </w:r>
          </w:p>
        </w:tc>
      </w:tr>
      <w:tr w:rsidR="00B5772A" w:rsidRPr="00B5772A" w:rsidTr="00B5772A">
        <w:trPr>
          <w:trHeight w:val="36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Branko Ančić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B5772A" w:rsidRPr="00B5772A" w:rsidTr="00B5772A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Jere Meić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B5772A" w:rsidRPr="00B5772A" w:rsidTr="00B5772A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Ljiljana Peršinec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B5772A" w:rsidRPr="00B5772A" w:rsidTr="00B5772A">
        <w:trPr>
          <w:trHeight w:val="34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Sandra Popara Vucetić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B5772A" w:rsidRPr="00B5772A" w:rsidTr="00B5772A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Zdenka Sviben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B5772A" w:rsidRPr="00B5772A" w:rsidTr="00B5772A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Jelena Zenko Milović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07AA" w:rsidRPr="00B5772A" w:rsidRDefault="004107AA" w:rsidP="0041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</w:tbl>
    <w:p w:rsidR="004107AA" w:rsidRPr="00B5772A" w:rsidRDefault="004107AA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3800" w:type="dxa"/>
        <w:tblLook w:val="04A0" w:firstRow="1" w:lastRow="0" w:firstColumn="1" w:lastColumn="0" w:noHBand="0" w:noVBand="1"/>
      </w:tblPr>
      <w:tblGrid>
        <w:gridCol w:w="3800"/>
      </w:tblGrid>
      <w:tr w:rsidR="005E0EC9" w:rsidRPr="00B5772A" w:rsidTr="005E0EC9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C9" w:rsidRPr="00B5772A" w:rsidRDefault="005E0EC9" w:rsidP="005E0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5E0EC9" w:rsidRPr="00B5772A" w:rsidTr="005E0EC9">
        <w:trPr>
          <w:trHeight w:val="345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C9" w:rsidRPr="00B5772A" w:rsidRDefault="005E0EC9" w:rsidP="005E0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5E0EC9" w:rsidRPr="00B5772A" w:rsidTr="005E0EC9">
        <w:trPr>
          <w:trHeight w:val="33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C9" w:rsidRPr="00B5772A" w:rsidRDefault="005E0EC9" w:rsidP="005E0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5E0EC9" w:rsidRPr="00B5772A" w:rsidTr="005E0EC9">
        <w:trPr>
          <w:trHeight w:val="39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EC9" w:rsidRPr="00B5772A" w:rsidRDefault="005E0EC9" w:rsidP="005E0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B577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:rsidR="00B5772A" w:rsidRDefault="00B5772A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7E6D84" w:rsidRDefault="007E6D84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sectPr w:rsidR="007E6D84" w:rsidSect="00B5772A">
          <w:pgSz w:w="16838" w:h="11906" w:orient="landscape"/>
          <w:pgMar w:top="709" w:right="709" w:bottom="991" w:left="284" w:header="708" w:footer="708" w:gutter="0"/>
          <w:cols w:space="708"/>
          <w:docGrid w:linePitch="360"/>
        </w:sectPr>
      </w:pPr>
    </w:p>
    <w:p w:rsidR="005E0EC9" w:rsidRPr="00B5772A" w:rsidRDefault="005E0EC9" w:rsidP="00B5772A">
      <w:pPr>
        <w:tabs>
          <w:tab w:val="left" w:pos="2504"/>
        </w:tabs>
        <w:rPr>
          <w:rFonts w:ascii="Times New Roman" w:hAnsi="Times New Roman" w:cs="Times New Roman"/>
          <w:sz w:val="24"/>
          <w:szCs w:val="24"/>
        </w:rPr>
      </w:pPr>
    </w:p>
    <w:sectPr w:rsidR="005E0EC9" w:rsidRPr="00B5772A" w:rsidSect="007E6D84">
      <w:pgSz w:w="16838" w:h="11906" w:orient="landscape" w:code="9"/>
      <w:pgMar w:top="567" w:right="709" w:bottom="992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3F3" w:rsidRDefault="000053F3" w:rsidP="00B5772A">
      <w:pPr>
        <w:spacing w:after="0" w:line="240" w:lineRule="auto"/>
      </w:pPr>
      <w:r>
        <w:separator/>
      </w:r>
    </w:p>
  </w:endnote>
  <w:endnote w:type="continuationSeparator" w:id="0">
    <w:p w:rsidR="000053F3" w:rsidRDefault="000053F3" w:rsidP="00B57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3F3" w:rsidRDefault="000053F3" w:rsidP="00B5772A">
      <w:pPr>
        <w:spacing w:after="0" w:line="240" w:lineRule="auto"/>
      </w:pPr>
      <w:r>
        <w:separator/>
      </w:r>
    </w:p>
  </w:footnote>
  <w:footnote w:type="continuationSeparator" w:id="0">
    <w:p w:rsidR="000053F3" w:rsidRDefault="000053F3" w:rsidP="00B577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035E"/>
    <w:multiLevelType w:val="hybridMultilevel"/>
    <w:tmpl w:val="C69CF1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D3D09"/>
    <w:multiLevelType w:val="hybridMultilevel"/>
    <w:tmpl w:val="7AE296F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814563"/>
    <w:multiLevelType w:val="hybridMultilevel"/>
    <w:tmpl w:val="02AA9E6A"/>
    <w:lvl w:ilvl="0" w:tplc="B0CE7A9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7032E52"/>
    <w:multiLevelType w:val="hybridMultilevel"/>
    <w:tmpl w:val="92D6C536"/>
    <w:lvl w:ilvl="0" w:tplc="F800D12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" w:hanging="360"/>
      </w:pPr>
    </w:lvl>
    <w:lvl w:ilvl="2" w:tplc="041A001B" w:tentative="1">
      <w:start w:val="1"/>
      <w:numFmt w:val="lowerRoman"/>
      <w:lvlText w:val="%3."/>
      <w:lvlJc w:val="right"/>
      <w:pPr>
        <w:ind w:left="949" w:hanging="180"/>
      </w:pPr>
    </w:lvl>
    <w:lvl w:ilvl="3" w:tplc="041A000F" w:tentative="1">
      <w:start w:val="1"/>
      <w:numFmt w:val="decimal"/>
      <w:lvlText w:val="%4."/>
      <w:lvlJc w:val="left"/>
      <w:pPr>
        <w:ind w:left="1669" w:hanging="360"/>
      </w:pPr>
    </w:lvl>
    <w:lvl w:ilvl="4" w:tplc="041A0019" w:tentative="1">
      <w:start w:val="1"/>
      <w:numFmt w:val="lowerLetter"/>
      <w:lvlText w:val="%5."/>
      <w:lvlJc w:val="left"/>
      <w:pPr>
        <w:ind w:left="2389" w:hanging="360"/>
      </w:pPr>
    </w:lvl>
    <w:lvl w:ilvl="5" w:tplc="041A001B" w:tentative="1">
      <w:start w:val="1"/>
      <w:numFmt w:val="lowerRoman"/>
      <w:lvlText w:val="%6."/>
      <w:lvlJc w:val="right"/>
      <w:pPr>
        <w:ind w:left="3109" w:hanging="180"/>
      </w:pPr>
    </w:lvl>
    <w:lvl w:ilvl="6" w:tplc="041A000F" w:tentative="1">
      <w:start w:val="1"/>
      <w:numFmt w:val="decimal"/>
      <w:lvlText w:val="%7."/>
      <w:lvlJc w:val="left"/>
      <w:pPr>
        <w:ind w:left="3829" w:hanging="360"/>
      </w:pPr>
    </w:lvl>
    <w:lvl w:ilvl="7" w:tplc="041A0019" w:tentative="1">
      <w:start w:val="1"/>
      <w:numFmt w:val="lowerLetter"/>
      <w:lvlText w:val="%8."/>
      <w:lvlJc w:val="left"/>
      <w:pPr>
        <w:ind w:left="4549" w:hanging="360"/>
      </w:pPr>
    </w:lvl>
    <w:lvl w:ilvl="8" w:tplc="041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140F3312"/>
    <w:multiLevelType w:val="hybridMultilevel"/>
    <w:tmpl w:val="4AF8926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F03C94"/>
    <w:multiLevelType w:val="hybridMultilevel"/>
    <w:tmpl w:val="842C2C0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A49DD"/>
    <w:multiLevelType w:val="multilevel"/>
    <w:tmpl w:val="AF108A9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32" w:hanging="1800"/>
      </w:pPr>
      <w:rPr>
        <w:rFonts w:hint="default"/>
      </w:rPr>
    </w:lvl>
  </w:abstractNum>
  <w:abstractNum w:abstractNumId="7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827496B"/>
    <w:multiLevelType w:val="hybridMultilevel"/>
    <w:tmpl w:val="AA3C44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50271"/>
    <w:multiLevelType w:val="hybridMultilevel"/>
    <w:tmpl w:val="44E67BBC"/>
    <w:lvl w:ilvl="0" w:tplc="08D06E3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6406103B"/>
    <w:multiLevelType w:val="hybridMultilevel"/>
    <w:tmpl w:val="3888261E"/>
    <w:lvl w:ilvl="0" w:tplc="95DEF8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5280346"/>
    <w:multiLevelType w:val="hybridMultilevel"/>
    <w:tmpl w:val="A2307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E4E7B"/>
    <w:multiLevelType w:val="hybridMultilevel"/>
    <w:tmpl w:val="37BED3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74A949DC"/>
    <w:multiLevelType w:val="multilevel"/>
    <w:tmpl w:val="782477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1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632" w:hanging="1800"/>
      </w:pPr>
      <w:rPr>
        <w:rFonts w:hint="default"/>
        <w:b w:val="0"/>
      </w:rPr>
    </w:lvl>
  </w:abstractNum>
  <w:abstractNum w:abstractNumId="15" w15:restartNumberingAfterBreak="0">
    <w:nsid w:val="779033A8"/>
    <w:multiLevelType w:val="hybridMultilevel"/>
    <w:tmpl w:val="0122F1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86F4D"/>
    <w:multiLevelType w:val="hybridMultilevel"/>
    <w:tmpl w:val="3BFC979A"/>
    <w:lvl w:ilvl="0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14"/>
  </w:num>
  <w:num w:numId="9">
    <w:abstractNumId w:val="4"/>
  </w:num>
  <w:num w:numId="10">
    <w:abstractNumId w:val="7"/>
  </w:num>
  <w:num w:numId="11">
    <w:abstractNumId w:val="3"/>
  </w:num>
  <w:num w:numId="12">
    <w:abstractNumId w:val="10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2"/>
  </w:num>
  <w:num w:numId="16">
    <w:abstractNumId w:val="15"/>
  </w:num>
  <w:num w:numId="17">
    <w:abstractNumId w:val="0"/>
  </w:num>
  <w:num w:numId="18">
    <w:abstractNumId w:val="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E9"/>
    <w:rsid w:val="000053F3"/>
    <w:rsid w:val="00011510"/>
    <w:rsid w:val="00022ED6"/>
    <w:rsid w:val="00023B59"/>
    <w:rsid w:val="0002596E"/>
    <w:rsid w:val="0003547A"/>
    <w:rsid w:val="0007477D"/>
    <w:rsid w:val="0009070D"/>
    <w:rsid w:val="000B31D6"/>
    <w:rsid w:val="000C5246"/>
    <w:rsid w:val="000D1E80"/>
    <w:rsid w:val="00103E49"/>
    <w:rsid w:val="001544E5"/>
    <w:rsid w:val="001C5C98"/>
    <w:rsid w:val="001C5F02"/>
    <w:rsid w:val="00212106"/>
    <w:rsid w:val="00234C21"/>
    <w:rsid w:val="002465F8"/>
    <w:rsid w:val="00254E2F"/>
    <w:rsid w:val="002A0345"/>
    <w:rsid w:val="002B0EE4"/>
    <w:rsid w:val="002C136B"/>
    <w:rsid w:val="002C3074"/>
    <w:rsid w:val="002E2867"/>
    <w:rsid w:val="003162DB"/>
    <w:rsid w:val="003421FF"/>
    <w:rsid w:val="0035263B"/>
    <w:rsid w:val="003925AA"/>
    <w:rsid w:val="003E46AD"/>
    <w:rsid w:val="0040118F"/>
    <w:rsid w:val="004107AA"/>
    <w:rsid w:val="00463600"/>
    <w:rsid w:val="004C3087"/>
    <w:rsid w:val="004F3EAD"/>
    <w:rsid w:val="00513E0E"/>
    <w:rsid w:val="00531E37"/>
    <w:rsid w:val="005521C4"/>
    <w:rsid w:val="0056762F"/>
    <w:rsid w:val="00577BAF"/>
    <w:rsid w:val="00581B73"/>
    <w:rsid w:val="005C3A79"/>
    <w:rsid w:val="005E0EC9"/>
    <w:rsid w:val="005E46A4"/>
    <w:rsid w:val="00636ACB"/>
    <w:rsid w:val="0066234C"/>
    <w:rsid w:val="00675278"/>
    <w:rsid w:val="0067726E"/>
    <w:rsid w:val="00682393"/>
    <w:rsid w:val="006F6154"/>
    <w:rsid w:val="007E6D84"/>
    <w:rsid w:val="007F04D1"/>
    <w:rsid w:val="007F1C80"/>
    <w:rsid w:val="008056FF"/>
    <w:rsid w:val="008371AA"/>
    <w:rsid w:val="00845CE6"/>
    <w:rsid w:val="008B4E53"/>
    <w:rsid w:val="008D3F81"/>
    <w:rsid w:val="008E06E7"/>
    <w:rsid w:val="008E45FA"/>
    <w:rsid w:val="008F5E2E"/>
    <w:rsid w:val="009079F1"/>
    <w:rsid w:val="00910913"/>
    <w:rsid w:val="00940ECA"/>
    <w:rsid w:val="009504C3"/>
    <w:rsid w:val="009655F7"/>
    <w:rsid w:val="00972E56"/>
    <w:rsid w:val="009851F2"/>
    <w:rsid w:val="009A2177"/>
    <w:rsid w:val="009B5FAA"/>
    <w:rsid w:val="009F3464"/>
    <w:rsid w:val="00A06C90"/>
    <w:rsid w:val="00A078FE"/>
    <w:rsid w:val="00A170DD"/>
    <w:rsid w:val="00A438F2"/>
    <w:rsid w:val="00A44532"/>
    <w:rsid w:val="00A61A64"/>
    <w:rsid w:val="00A74971"/>
    <w:rsid w:val="00A902AC"/>
    <w:rsid w:val="00A91830"/>
    <w:rsid w:val="00AC4447"/>
    <w:rsid w:val="00B05613"/>
    <w:rsid w:val="00B07439"/>
    <w:rsid w:val="00B110E3"/>
    <w:rsid w:val="00B5772A"/>
    <w:rsid w:val="00B715BF"/>
    <w:rsid w:val="00BC5671"/>
    <w:rsid w:val="00BE271B"/>
    <w:rsid w:val="00C21782"/>
    <w:rsid w:val="00C663DA"/>
    <w:rsid w:val="00CA6A48"/>
    <w:rsid w:val="00CC14DC"/>
    <w:rsid w:val="00D07E34"/>
    <w:rsid w:val="00D52444"/>
    <w:rsid w:val="00D74879"/>
    <w:rsid w:val="00D905B7"/>
    <w:rsid w:val="00D94384"/>
    <w:rsid w:val="00D97AE9"/>
    <w:rsid w:val="00DB1FF4"/>
    <w:rsid w:val="00DB6D6C"/>
    <w:rsid w:val="00DC4184"/>
    <w:rsid w:val="00DD7585"/>
    <w:rsid w:val="00DE68EB"/>
    <w:rsid w:val="00E117F6"/>
    <w:rsid w:val="00E202B3"/>
    <w:rsid w:val="00E61B3C"/>
    <w:rsid w:val="00E6397F"/>
    <w:rsid w:val="00E96C92"/>
    <w:rsid w:val="00ED2BFD"/>
    <w:rsid w:val="00F9327E"/>
    <w:rsid w:val="00F96752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DE3F"/>
  <w15:chartTrackingRefBased/>
  <w15:docId w15:val="{5B2E9DD6-BEA9-434C-BE7A-A567685F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4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AE9"/>
    <w:pPr>
      <w:spacing w:after="0" w:line="240" w:lineRule="auto"/>
      <w:ind w:left="720" w:right="5103"/>
      <w:contextualSpacing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6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D6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57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72A"/>
  </w:style>
  <w:style w:type="paragraph" w:styleId="Footer">
    <w:name w:val="footer"/>
    <w:basedOn w:val="Normal"/>
    <w:link w:val="FooterChar"/>
    <w:uiPriority w:val="99"/>
    <w:unhideWhenUsed/>
    <w:rsid w:val="00B57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230B3-6902-4A03-8815-2D5EC50A8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16</Pages>
  <Words>4162</Words>
  <Characters>23725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Mateo Peša</cp:lastModifiedBy>
  <cp:revision>101</cp:revision>
  <cp:lastPrinted>2024-04-04T09:08:00Z</cp:lastPrinted>
  <dcterms:created xsi:type="dcterms:W3CDTF">2024-03-27T14:33:00Z</dcterms:created>
  <dcterms:modified xsi:type="dcterms:W3CDTF">2024-04-24T13:32:00Z</dcterms:modified>
</cp:coreProperties>
</file>