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Default="00037CBA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E7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2.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Default="00037CBA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07. srpnja 2021., s početkom u 17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Područnom uredu                                                   </w:t>
      </w:r>
    </w:p>
    <w:p w:rsidR="00AD283F" w:rsidRDefault="00EE0A8B" w:rsidP="00AD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Črnomerec, Trg Francuske Republike 15</w:t>
      </w:r>
      <w:r w:rsidR="00037C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 kat, soba broj 30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Jelena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Dubravko Kezić, Maja Kočiš,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 Vučetić, Zdenka Sviben, Ljiljana </w:t>
      </w:r>
      <w:proofErr w:type="spellStart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EE0A8B">
        <w:rPr>
          <w:rFonts w:ascii="Times New Roman" w:eastAsia="Times New Roman" w:hAnsi="Times New Roman" w:cs="Times New Roman"/>
          <w:sz w:val="24"/>
          <w:szCs w:val="24"/>
          <w:lang w:eastAsia="hr-HR"/>
        </w:rPr>
        <w:t>, Josip Jelić, Lidija Božić, Mislav Bariši</w:t>
      </w:r>
      <w:r w:rsidR="00037CBA">
        <w:rPr>
          <w:rFonts w:ascii="Times New Roman" w:eastAsia="Times New Roman" w:hAnsi="Times New Roman" w:cs="Times New Roman"/>
          <w:sz w:val="24"/>
          <w:szCs w:val="24"/>
          <w:lang w:eastAsia="hr-HR"/>
        </w:rPr>
        <w:t>ć, Petar Kriste.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7CBA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7C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</w:t>
      </w:r>
    </w:p>
    <w:p w:rsidR="00037CBA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voditeljica Područnog odsjeka Črnomerec</w:t>
      </w:r>
      <w:r w:rsidR="00037C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Natalija Vidak, stručni referent za rad 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Default="001E7139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037CB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te daje Zapisnik s 1. konstituirajuće sjednica na glasovanje</w:t>
      </w:r>
    </w:p>
    <w:p w:rsidR="00037CBA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jednoglasno usvojen.</w:t>
      </w:r>
    </w:p>
    <w:p w:rsidR="00037CBA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da li netko ima dopunu dnevnog reda te dnevni red koji su vijećnici dobili  daje na glasovanje.</w:t>
      </w:r>
    </w:p>
    <w:p w:rsidR="009A782A" w:rsidRPr="00AF4FEB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A4C" w:rsidRDefault="009A782A" w:rsidP="00782A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782A4C" w:rsidRPr="007422D7" w:rsidRDefault="00782A4C" w:rsidP="00782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A4C" w:rsidRPr="007422D7" w:rsidRDefault="00782A4C" w:rsidP="00782A4C">
      <w:pPr>
        <w:numPr>
          <w:ilvl w:val="0"/>
          <w:numId w:val="15"/>
        </w:numPr>
        <w:spacing w:line="312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o realizaciji Plana komunalnih aktivnosti Gradske četvrti Črnomerec u 2021.  </w:t>
      </w:r>
    </w:p>
    <w:p w:rsidR="00782A4C" w:rsidRPr="007422D7" w:rsidRDefault="00782A4C" w:rsidP="00782A4C">
      <w:pPr>
        <w:numPr>
          <w:ilvl w:val="0"/>
          <w:numId w:val="15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zaključak za obnovu horizontalne signalizacije (pješački prijelazi)</w:t>
      </w:r>
    </w:p>
    <w:p w:rsidR="00782A4C" w:rsidRPr="007422D7" w:rsidRDefault="00782A4C" w:rsidP="00782A4C">
      <w:pPr>
        <w:pStyle w:val="Odlomakpopisa"/>
        <w:numPr>
          <w:ilvl w:val="0"/>
          <w:numId w:val="15"/>
        </w:numPr>
        <w:spacing w:after="0" w:line="312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uvođenja horizontalne signalizacije za sigurnije kretanje biciklista  </w:t>
      </w:r>
    </w:p>
    <w:p w:rsidR="00782A4C" w:rsidRPr="007422D7" w:rsidRDefault="00782A4C" w:rsidP="00782A4C">
      <w:pPr>
        <w:pStyle w:val="Odlomakpopisa"/>
        <w:numPr>
          <w:ilvl w:val="0"/>
          <w:numId w:val="15"/>
        </w:numPr>
        <w:spacing w:after="160" w:line="312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postavljanja prometne signalizacije u Ilici za  vožnju biciklom u smjeru istoka </w:t>
      </w:r>
    </w:p>
    <w:p w:rsidR="00782A4C" w:rsidRPr="007422D7" w:rsidRDefault="00782A4C" w:rsidP="00782A4C">
      <w:pPr>
        <w:numPr>
          <w:ilvl w:val="0"/>
          <w:numId w:val="15"/>
        </w:numPr>
        <w:spacing w:line="312" w:lineRule="auto"/>
        <w:ind w:left="106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mišljenju po članku 86. stavak 1. i po članku 90. Statuta Grada Zagreba za sjednicu Gradske skupštine</w:t>
      </w:r>
    </w:p>
    <w:p w:rsidR="00782A4C" w:rsidRPr="007422D7" w:rsidRDefault="00782A4C" w:rsidP="00782A4C">
      <w:pPr>
        <w:numPr>
          <w:ilvl w:val="0"/>
          <w:numId w:val="15"/>
        </w:numPr>
        <w:spacing w:line="312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mišljenju po članku 86. Statuta Grada Zagreba</w:t>
      </w:r>
    </w:p>
    <w:p w:rsidR="00782A4C" w:rsidRPr="007422D7" w:rsidRDefault="00782A4C" w:rsidP="00782A4C">
      <w:pPr>
        <w:numPr>
          <w:ilvl w:val="0"/>
          <w:numId w:val="1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782A4C" w:rsidRPr="007422D7" w:rsidRDefault="00782A4C" w:rsidP="00782A4C">
      <w:pPr>
        <w:pStyle w:val="Odlomakpopisa"/>
        <w:numPr>
          <w:ilvl w:val="2"/>
          <w:numId w:val="15"/>
        </w:numPr>
        <w:spacing w:after="0" w:line="240" w:lineRule="auto"/>
        <w:ind w:left="26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Očitovanje za postavu svjetlosne prometne signalizacije u Ilici kod Klinike za tumore,  </w:t>
      </w:r>
    </w:p>
    <w:p w:rsidR="00782A4C" w:rsidRPr="007422D7" w:rsidRDefault="00782A4C" w:rsidP="00782A4C">
      <w:pPr>
        <w:pStyle w:val="Odlomakpopisa"/>
        <w:spacing w:after="0" w:line="240" w:lineRule="auto"/>
        <w:ind w:left="26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A4C" w:rsidRDefault="00782A4C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82A4C" w:rsidRPr="00E0021F" w:rsidRDefault="00782A4C" w:rsidP="00782A4C">
      <w:pPr>
        <w:spacing w:line="312" w:lineRule="auto"/>
        <w:ind w:left="1068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Ad.1. </w:t>
      </w:r>
      <w:r w:rsidRPr="00FE050F">
        <w:rPr>
          <w:rFonts w:ascii="Times New Roman" w:eastAsia="Times New Roman" w:hAnsi="Times New Roman" w:cs="Times New Roman"/>
          <w:lang w:eastAsia="hr-HR"/>
        </w:rPr>
        <w:t xml:space="preserve">Izvješće o realizaciji Plana komunalnih aktivnosti Gradske četvrti Črnomerec u 2021.  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Default="00E078E8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782A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Izvješće o realizaciji Plana komunalnih aktivnosti Gradske četvrti Črnomerec te otvara raspravu.</w:t>
      </w:r>
    </w:p>
    <w:p w:rsidR="00782A4C" w:rsidRDefault="00782A4C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82A4C" w:rsidRDefault="00782A4C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U raspravi sudjelovali: Zdenka Sviben,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Barišić, Josip Jelić, Sandra Popara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Vucetić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Dražej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82A4C" w:rsidRDefault="00782A4C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35A5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35A5D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782A4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Jednoglasno </w:t>
      </w:r>
      <w:r w:rsidRPr="001A78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slijedeći</w:t>
      </w:r>
    </w:p>
    <w:p w:rsidR="00535A5D" w:rsidRPr="00782A4C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Pr="007422D7" w:rsidRDefault="00535A5D" w:rsidP="00535A5D">
      <w:pPr>
        <w:spacing w:before="240"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ZAKLJUČAK</w:t>
      </w:r>
    </w:p>
    <w:p w:rsidR="00535A5D" w:rsidRPr="007422D7" w:rsidRDefault="00535A5D" w:rsidP="00535A5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o osiguranju sredstava Zaključkom o izmjeni Plana komunalnih    </w:t>
      </w:r>
    </w:p>
    <w:p w:rsidR="00535A5D" w:rsidRPr="007422D7" w:rsidRDefault="00535A5D" w:rsidP="00535A5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>aktivnosti u 2021. z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>a izradu projektne dokumentaciji</w:t>
      </w:r>
    </w:p>
    <w:p w:rsidR="00535A5D" w:rsidRPr="007422D7" w:rsidRDefault="00535A5D" w:rsidP="00535A5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</w:t>
      </w: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oborinske odvodnje na lokaciji </w:t>
      </w:r>
      <w:proofErr w:type="spellStart"/>
      <w:r w:rsidRPr="007422D7">
        <w:rPr>
          <w:rFonts w:ascii="Times New Roman" w:eastAsia="Calibri" w:hAnsi="Times New Roman" w:cs="Times New Roman"/>
          <w:b/>
          <w:sz w:val="24"/>
          <w:szCs w:val="24"/>
        </w:rPr>
        <w:t>Bijenik</w:t>
      </w:r>
      <w:proofErr w:type="spellEnd"/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162</w:t>
      </w:r>
    </w:p>
    <w:p w:rsidR="00535A5D" w:rsidRPr="007422D7" w:rsidRDefault="00535A5D" w:rsidP="00535A5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35A5D" w:rsidRPr="007422D7" w:rsidRDefault="00535A5D" w:rsidP="00535A5D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22D7">
        <w:rPr>
          <w:rFonts w:ascii="Times New Roman" w:eastAsia="Calibri" w:hAnsi="Times New Roman" w:cs="Times New Roman"/>
          <w:sz w:val="24"/>
          <w:szCs w:val="24"/>
        </w:rPr>
        <w:t xml:space="preserve">Vijeće Gradske četvrti Črnomerec raspravljalo je o realizaciji Plana komunalnih aktivnosti Gradske četvrti Črnomerec u 2021. </w:t>
      </w:r>
    </w:p>
    <w:p w:rsidR="00535A5D" w:rsidRPr="007422D7" w:rsidRDefault="00535A5D" w:rsidP="00535A5D">
      <w:pPr>
        <w:spacing w:after="200" w:line="276" w:lineRule="auto"/>
        <w:ind w:left="106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5A5D" w:rsidRPr="007422D7" w:rsidRDefault="00535A5D" w:rsidP="00535A5D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sz w:val="24"/>
          <w:szCs w:val="24"/>
        </w:rPr>
        <w:t xml:space="preserve">Vijeće predlaže da se što prije pokrene postupak za izradu projektne dokumentacije oborinske odvodnje na sportskom igralištu, </w:t>
      </w:r>
      <w:proofErr w:type="spellStart"/>
      <w:r w:rsidRPr="007422D7">
        <w:rPr>
          <w:rFonts w:ascii="Times New Roman" w:eastAsia="Calibri" w:hAnsi="Times New Roman" w:cs="Times New Roman"/>
          <w:sz w:val="24"/>
          <w:szCs w:val="24"/>
        </w:rPr>
        <w:t>Bijenik</w:t>
      </w:r>
      <w:proofErr w:type="spellEnd"/>
      <w:r w:rsidRPr="007422D7">
        <w:rPr>
          <w:rFonts w:ascii="Times New Roman" w:eastAsia="Calibri" w:hAnsi="Times New Roman" w:cs="Times New Roman"/>
          <w:sz w:val="24"/>
          <w:szCs w:val="24"/>
        </w:rPr>
        <w:t xml:space="preserve"> 162, a Vijeće će prvim Zaključkom o izmjeni Plana komunalnih aktivnosti u 2021. osigurati financijska sredstva.</w:t>
      </w:r>
    </w:p>
    <w:p w:rsidR="00535A5D" w:rsidRPr="007422D7" w:rsidRDefault="00535A5D" w:rsidP="00535A5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5A5D" w:rsidRPr="007422D7" w:rsidRDefault="00535A5D" w:rsidP="00535A5D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mjesnu samoupravu. </w:t>
      </w:r>
    </w:p>
    <w:p w:rsidR="00535A5D" w:rsidRPr="007422D7" w:rsidRDefault="00535A5D" w:rsidP="00535A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7879" w:rsidRPr="007422D7" w:rsidRDefault="001A7879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5A5D" w:rsidRPr="007422D7" w:rsidRDefault="009A782A" w:rsidP="00535A5D">
      <w:pPr>
        <w:spacing w:after="0" w:line="240" w:lineRule="auto"/>
        <w:ind w:left="92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535A5D"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535A5D"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zaključak za obnovu horizontalne signalizacije (pješački prijelazi)</w:t>
      </w:r>
    </w:p>
    <w:p w:rsidR="00E078E8" w:rsidRPr="007422D7" w:rsidRDefault="00E078E8" w:rsidP="00535A5D">
      <w:pPr>
        <w:spacing w:after="0" w:line="240" w:lineRule="auto"/>
        <w:ind w:left="705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D283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 w:rsidR="00AD283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535A5D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prijedlog Zaključka te otvara raspravu.</w:t>
      </w: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Zdenka Sviben, Dubravko Kezić, Sandra Popara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Vucetić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Josip Jelić i Dražen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35A5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5A5D" w:rsidRP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535A5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Default="00535A5D" w:rsidP="00535A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4C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535A5D" w:rsidRDefault="00535A5D" w:rsidP="00535A5D">
      <w:pPr>
        <w:spacing w:after="0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E974C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35A5D" w:rsidRDefault="00535A5D" w:rsidP="00535A5D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974C3">
        <w:rPr>
          <w:rFonts w:ascii="Times New Roman" w:hAnsi="Times New Roman" w:cs="Times New Roman"/>
          <w:b/>
          <w:sz w:val="24"/>
          <w:szCs w:val="24"/>
        </w:rPr>
        <w:t>o obnovi horizontalne</w:t>
      </w:r>
      <w:r>
        <w:rPr>
          <w:rFonts w:ascii="Times New Roman" w:hAnsi="Times New Roman" w:cs="Times New Roman"/>
          <w:b/>
          <w:sz w:val="24"/>
          <w:szCs w:val="24"/>
        </w:rPr>
        <w:t xml:space="preserve"> signalizacije na</w:t>
      </w:r>
    </w:p>
    <w:p w:rsidR="00535A5D" w:rsidRPr="00E974C3" w:rsidRDefault="00535A5D" w:rsidP="00535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području Gradske četvrti Črnomerec</w:t>
      </w:r>
    </w:p>
    <w:p w:rsidR="00535A5D" w:rsidRDefault="00535A5D" w:rsidP="00535A5D"/>
    <w:p w:rsidR="00535A5D" w:rsidRDefault="00535A5D" w:rsidP="00535A5D">
      <w:pPr>
        <w:pStyle w:val="Odlomakpopisa"/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slabo vidljivoj i izbrisanoj horizontalnoj signalizaciji na području Gradske četvrti Črnomerec, a prioritetno kod škola, vrtića, bolnica i domova zdravlja.</w:t>
      </w:r>
    </w:p>
    <w:p w:rsidR="00535A5D" w:rsidRDefault="00535A5D" w:rsidP="00535A5D">
      <w:pPr>
        <w:pStyle w:val="Odlomakpopisa"/>
        <w:spacing w:after="0"/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5A5D" w:rsidRDefault="00535A5D" w:rsidP="00535A5D">
      <w:pPr>
        <w:pStyle w:val="Odlomakpopisa"/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4C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Vijeće traži da se obnovi iscrtavanje pješačkih prijelaza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da i</w:t>
      </w:r>
      <w:r w:rsidRPr="00561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 više nisu vidljivi te su ugroženi pješaci, a najviše djeca na putu do škole, prilikom prijelaza prometnice. </w:t>
      </w:r>
    </w:p>
    <w:p w:rsidR="00535A5D" w:rsidRPr="00561774" w:rsidRDefault="00535A5D" w:rsidP="00535A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5A5D" w:rsidRPr="00E974C3" w:rsidRDefault="00535A5D" w:rsidP="00535A5D">
      <w:pPr>
        <w:pStyle w:val="Odlomakpopisa"/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mjesnu samoupravu na daljnje postupanje. </w:t>
      </w:r>
    </w:p>
    <w:p w:rsidR="00535A5D" w:rsidRDefault="00535A5D" w:rsidP="00535A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5A5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3BFF" w:rsidRPr="007422D7" w:rsidRDefault="005E3BFF" w:rsidP="009A7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5A5D" w:rsidRPr="007422D7" w:rsidRDefault="00535A5D" w:rsidP="00535A5D">
      <w:pPr>
        <w:pStyle w:val="Odlomakpopisa"/>
        <w:spacing w:after="0" w:line="312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uvođenja horizontalne signalizacije za sigurnije kretanje biciklista  </w:t>
      </w:r>
    </w:p>
    <w:p w:rsidR="009A782A" w:rsidRPr="00AF4FEB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747BD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prijedlog Zaključka te otvara</w:t>
      </w:r>
      <w:r w:rsidR="009747BD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747BD" w:rsidRDefault="009747B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 i Dražen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321C1" w:rsidRDefault="009747B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7422D7" w:rsidRDefault="007422D7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321C1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 u 1 PROTIV usvojen slijedeći</w:t>
      </w:r>
    </w:p>
    <w:p w:rsidR="002321C1" w:rsidRDefault="002321C1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321C1" w:rsidRDefault="002321C1" w:rsidP="002321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postavljanja horizontalne prometne signalizacije </w:t>
      </w: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sigurnije kretanje biciklista na području Gradske četvrti Črnomerec </w:t>
      </w:r>
    </w:p>
    <w:p w:rsidR="002321C1" w:rsidRDefault="002321C1" w:rsidP="00232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1C1" w:rsidRDefault="002321C1" w:rsidP="002321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nedostatku biciklističkih staza i neadekvatnim rješenjima za  kretanju biciklista.</w:t>
      </w:r>
    </w:p>
    <w:p w:rsidR="002321C1" w:rsidRDefault="002321C1" w:rsidP="002321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predlaže uspostavljanje zone</w:t>
      </w:r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kojoj je ograničena brzina 30 km/h (znak C21) i uspostav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oznake strelica, tzv. „</w:t>
      </w:r>
      <w:proofErr w:type="spellStart"/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>sharrow</w:t>
      </w:r>
      <w:proofErr w:type="spellEnd"/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u oba smjera na lokacijama: Prilaz baruna Filipovića od postojeće biciklističke staze preko Gradišćanske ulice i Ulice Ivana </w:t>
      </w:r>
      <w:proofErr w:type="spellStart"/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>Cankara</w:t>
      </w:r>
      <w:proofErr w:type="spellEnd"/>
      <w:r w:rsidRPr="00BA7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nazad do Prilaza baruna Filipovića; duž Vodovodne ulice; duž Međimurske ulice.</w:t>
      </w:r>
    </w:p>
    <w:p w:rsidR="002321C1" w:rsidRDefault="002321C1" w:rsidP="002321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daljnje postupanje.</w:t>
      </w:r>
    </w:p>
    <w:p w:rsidR="00E078E8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E078E8" w:rsidRPr="007422D7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321C1" w:rsidRPr="007422D7" w:rsidRDefault="002321C1" w:rsidP="002321C1">
      <w:pPr>
        <w:spacing w:after="0" w:line="240" w:lineRule="auto"/>
        <w:ind w:left="705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Ad.4. </w:t>
      </w: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postavljanja prometne signalizacije u Ilici za  vožnju biciklom u smjeru istoka </w:t>
      </w:r>
    </w:p>
    <w:p w:rsidR="00E078E8" w:rsidRPr="007422D7" w:rsidRDefault="00E078E8" w:rsidP="002321C1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078E8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obrazlaže prijedlog zaključka te otvara raspravu.</w:t>
      </w:r>
      <w:r w:rsidR="00E078E8"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2321C1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Tomislav </w:t>
      </w:r>
      <w:proofErr w:type="spellStart"/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>Domes</w:t>
      </w:r>
      <w:proofErr w:type="spellEnd"/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Dubravko Kezić i Dražen </w:t>
      </w:r>
      <w:proofErr w:type="spellStart"/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321C1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21C1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2321C1" w:rsidRPr="007422D7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 i 1 PROTIV usvojen slijedeći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321C1" w:rsidRDefault="002321C1" w:rsidP="002321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postavljanja prometne signalizacije u Ilici </w:t>
      </w:r>
    </w:p>
    <w:p w:rsidR="002321C1" w:rsidRDefault="002321C1" w:rsidP="00232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 vožnju biciklom u smjeru istoka </w:t>
      </w:r>
    </w:p>
    <w:p w:rsidR="002321C1" w:rsidRDefault="002321C1" w:rsidP="00232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1C1" w:rsidRDefault="002321C1" w:rsidP="002321C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raspravljalo o trenutno nepovezanim biciklističkim stazama na području Gradske četvrti Črnomerec koje dovode do korištenja pješačkih nogostupa i ugrožavanja sigurnosti pješaka.</w:t>
      </w:r>
    </w:p>
    <w:p w:rsidR="002321C1" w:rsidRDefault="002321C1" w:rsidP="002321C1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321C1" w:rsidRDefault="002321C1" w:rsidP="002321C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540">
        <w:rPr>
          <w:rFonts w:ascii="Times New Roman" w:eastAsia="Times New Roman" w:hAnsi="Times New Roman" w:cs="Times New Roman"/>
          <w:sz w:val="24"/>
          <w:szCs w:val="24"/>
        </w:rPr>
        <w:t xml:space="preserve">Vijeće predlaže u Ilici, od Zagrebačke ceste do Republike Austrije, postavljanje prometne signalizacije na južni kolnički trak  koja bi omogućila vožnju biciklom.  </w:t>
      </w:r>
    </w:p>
    <w:p w:rsidR="002321C1" w:rsidRDefault="002321C1" w:rsidP="002321C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321C1" w:rsidRDefault="002321C1" w:rsidP="002321C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 na daljnje postupanje.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57462" w:rsidRPr="007422D7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321C1" w:rsidRPr="007422D7" w:rsidRDefault="00457462" w:rsidP="002321C1">
      <w:pPr>
        <w:spacing w:line="312" w:lineRule="auto"/>
        <w:ind w:left="106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2321C1"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5. </w:t>
      </w:r>
      <w:r w:rsidR="002321C1"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mišljenju po članku 86. stavak 1. i po članku 90. Statuta Grada Zagreba za sjednicu Gradske skupštine</w:t>
      </w:r>
    </w:p>
    <w:p w:rsidR="00457462" w:rsidRPr="007422D7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7462" w:rsidRPr="00AF4FEB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7462" w:rsidRDefault="00457462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321C1">
        <w:rPr>
          <w:rFonts w:ascii="Times New Roman" w:eastAsia="Calibri" w:hAnsi="Times New Roman" w:cs="Times New Roman"/>
          <w:sz w:val="24"/>
          <w:szCs w:val="24"/>
          <w:lang w:eastAsia="hr-HR"/>
        </w:rPr>
        <w:t>obrazlaže donošenje mišljen</w:t>
      </w:r>
      <w:r w:rsidR="007422D7">
        <w:rPr>
          <w:rFonts w:ascii="Times New Roman" w:eastAsia="Calibri" w:hAnsi="Times New Roman" w:cs="Times New Roman"/>
          <w:sz w:val="24"/>
          <w:szCs w:val="24"/>
          <w:lang w:eastAsia="hr-HR"/>
        </w:rPr>
        <w:t>ja po članku 86. stavak 1. i čl</w:t>
      </w:r>
      <w:r w:rsidR="002321C1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7422D7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="002321C1">
        <w:rPr>
          <w:rFonts w:ascii="Times New Roman" w:eastAsia="Calibri" w:hAnsi="Times New Roman" w:cs="Times New Roman"/>
          <w:sz w:val="24"/>
          <w:szCs w:val="24"/>
          <w:lang w:eastAsia="hr-HR"/>
        </w:rPr>
        <w:t>ku 90. Statuta Grada Zagreba te otvara raspravu.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</w:t>
      </w:r>
      <w:r w:rsidR="007422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Zdenka Sviben, Josip Jelić i Dražen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7422D7" w:rsidRDefault="007422D7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3B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2321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12</w:t>
      </w:r>
      <w:r w:rsidR="00EC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ZA i 2 SUZDRŽANA glasa</w:t>
      </w:r>
      <w:r w:rsidRPr="005E3B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5E3BFF" w:rsidRDefault="005E3BFF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22D7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422D7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22D7" w:rsidRPr="007422D7" w:rsidRDefault="00457462" w:rsidP="007422D7">
      <w:pPr>
        <w:spacing w:line="312" w:lineRule="auto"/>
        <w:ind w:left="92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F4FEB"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="007422D7"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422D7"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mišljenju po članku 86. Statuta Grada Zagreba</w:t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22D7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7422D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mišljenja na glasovanje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422D7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22D7" w:rsidRPr="007422D7" w:rsidRDefault="007422D7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2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 ZA i 1 PROTIV usvojen slijedeći</w:t>
      </w:r>
    </w:p>
    <w:p w:rsidR="007422D7" w:rsidRPr="007422D7" w:rsidRDefault="007422D7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22D7" w:rsidRDefault="007422D7" w:rsidP="007422D7"/>
    <w:p w:rsidR="007422D7" w:rsidRDefault="007422D7" w:rsidP="007422D7"/>
    <w:p w:rsidR="007422D7" w:rsidRDefault="007422D7" w:rsidP="007422D7"/>
    <w:p w:rsidR="007422D7" w:rsidRDefault="007422D7" w:rsidP="007422D7"/>
    <w:p w:rsidR="007422D7" w:rsidRDefault="007422D7" w:rsidP="007422D7"/>
    <w:p w:rsidR="007422D7" w:rsidRPr="007422D7" w:rsidRDefault="007422D7" w:rsidP="00742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D7" w:rsidRPr="007422D7" w:rsidRDefault="007422D7" w:rsidP="00742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D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422D7" w:rsidRPr="007422D7" w:rsidRDefault="007422D7" w:rsidP="007422D7">
      <w:pPr>
        <w:pStyle w:val="Odlomakpopisa"/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7422D7">
        <w:rPr>
          <w:rFonts w:ascii="Times New Roman" w:hAnsi="Times New Roman" w:cs="Times New Roman"/>
          <w:b/>
          <w:sz w:val="24"/>
          <w:szCs w:val="24"/>
        </w:rPr>
        <w:t xml:space="preserve">o mišljenjima po članku 86. Statuta Grada Zagreba </w:t>
      </w:r>
    </w:p>
    <w:p w:rsidR="007422D7" w:rsidRPr="007422D7" w:rsidRDefault="007422D7" w:rsidP="007422D7">
      <w:pPr>
        <w:rPr>
          <w:rFonts w:ascii="Times New Roman" w:hAnsi="Times New Roman" w:cs="Times New Roman"/>
          <w:sz w:val="24"/>
          <w:szCs w:val="24"/>
        </w:rPr>
      </w:pPr>
    </w:p>
    <w:p w:rsidR="007422D7" w:rsidRPr="007422D7" w:rsidRDefault="007422D7" w:rsidP="007422D7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D7">
        <w:rPr>
          <w:rFonts w:ascii="Times New Roman" w:hAnsi="Times New Roman" w:cs="Times New Roman"/>
          <w:sz w:val="24"/>
          <w:szCs w:val="24"/>
        </w:rPr>
        <w:t>Vijeće Gradske četvrti Črnomerec na sjednicama Vijeća raspravljati će  o materijalima, koji se dostavljaju na temelju članka 86. Statuta Grada Zagreba, ako  se odnose na područje Gradske četvrti Črnomerec.</w:t>
      </w:r>
    </w:p>
    <w:p w:rsidR="007422D7" w:rsidRPr="007422D7" w:rsidRDefault="007422D7" w:rsidP="007422D7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:rsidR="007422D7" w:rsidRPr="007422D7" w:rsidRDefault="007422D7" w:rsidP="007422D7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D7">
        <w:rPr>
          <w:rFonts w:ascii="Times New Roman" w:hAnsi="Times New Roman" w:cs="Times New Roman"/>
          <w:sz w:val="24"/>
          <w:szCs w:val="24"/>
        </w:rPr>
        <w:t xml:space="preserve">Vijeće će na sjednicama raspravljati također i o materijalima koji su od interesa za Grad Zagreb. </w:t>
      </w:r>
    </w:p>
    <w:p w:rsidR="007422D7" w:rsidRPr="007422D7" w:rsidRDefault="007422D7" w:rsidP="007422D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422D7" w:rsidRPr="007422D7" w:rsidRDefault="007422D7" w:rsidP="007422D7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D7">
        <w:rPr>
          <w:rFonts w:ascii="Times New Roman" w:hAnsi="Times New Roman" w:cs="Times New Roman"/>
          <w:sz w:val="24"/>
          <w:szCs w:val="24"/>
        </w:rPr>
        <w:t>Ovaj Zaključak dostavit će se Gradskom uredu za mjesnu samoupravu.</w:t>
      </w:r>
    </w:p>
    <w:p w:rsidR="007422D7" w:rsidRPr="007422D7" w:rsidRDefault="007422D7" w:rsidP="007422D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422D7" w:rsidRPr="007422D7" w:rsidRDefault="007422D7" w:rsidP="007422D7">
      <w:pPr>
        <w:rPr>
          <w:rFonts w:ascii="Times New Roman" w:hAnsi="Times New Roman" w:cs="Times New Roman"/>
          <w:sz w:val="24"/>
          <w:szCs w:val="24"/>
        </w:rPr>
      </w:pPr>
      <w:r w:rsidRPr="007422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7422D7">
        <w:rPr>
          <w:rFonts w:ascii="Times New Roman" w:hAnsi="Times New Roman" w:cs="Times New Roman"/>
          <w:b/>
          <w:sz w:val="24"/>
          <w:szCs w:val="24"/>
        </w:rPr>
        <w:t>Ad.7.</w:t>
      </w:r>
      <w:r>
        <w:rPr>
          <w:rFonts w:ascii="Times New Roman" w:hAnsi="Times New Roman" w:cs="Times New Roman"/>
          <w:sz w:val="24"/>
          <w:szCs w:val="24"/>
        </w:rPr>
        <w:t xml:space="preserve"> Informacije, pitanja i prijedlozi</w:t>
      </w:r>
    </w:p>
    <w:p w:rsidR="007422D7" w:rsidRPr="007422D7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zatvara sjednicu.</w:t>
      </w:r>
    </w:p>
    <w:p w:rsidR="00AD283F" w:rsidRDefault="00AD283F" w:rsidP="00AD283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color w:val="F4F4F4"/>
          <w:vertAlign w:val="subscript"/>
        </w:rPr>
        <w:t>. 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</w:t>
      </w:r>
      <w:r>
        <w:rPr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 xml:space="preserve">POZIV RADI PODNOŠENJA PRIJEDLOGA ZA DODJELU NAGRADE </w:t>
      </w:r>
      <w:r w:rsidR="00457462">
        <w:rPr>
          <w:rStyle w:val="rphighlightallclass"/>
          <w:color w:val="F4F4F4"/>
          <w:sz w:val="32"/>
          <w:szCs w:val="32"/>
          <w:vertAlign w:val="subscript"/>
        </w:rPr>
        <w:t>GRADA ZAGREBA OZIV RADI PODNO</w:t>
      </w:r>
      <w:r>
        <w:rPr>
          <w:rStyle w:val="rphighlightallclass"/>
          <w:color w:val="F4F4F4"/>
          <w:sz w:val="32"/>
          <w:szCs w:val="32"/>
          <w:vertAlign w:val="subscript"/>
        </w:rPr>
        <w:t xml:space="preserve"> </w:t>
      </w:r>
      <w:r w:rsidR="00B24D61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45746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Default="0045746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B24D61">
        <w:rPr>
          <w:rFonts w:ascii="Times New Roman" w:eastAsia="Times New Roman" w:hAnsi="Times New Roman" w:cs="Times New Roman"/>
          <w:lang w:eastAsia="hr-HR"/>
        </w:rPr>
        <w:t>026-02/21-001/168</w:t>
      </w:r>
    </w:p>
    <w:p w:rsidR="00AD283F" w:rsidRDefault="00B24D6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251-06-11-3-21-3</w:t>
      </w:r>
      <w:r w:rsidR="00AD283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D283F" w:rsidRPr="005E3BF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B24D61">
        <w:rPr>
          <w:rFonts w:ascii="Times New Roman" w:eastAsia="Times New Roman" w:hAnsi="Times New Roman" w:cs="Times New Roman"/>
          <w:lang w:eastAsia="hr-HR"/>
        </w:rPr>
        <w:t>07. srpnja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hr-HR"/>
        </w:rPr>
        <w:t xml:space="preserve"> 2021.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73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Dražen </w:t>
      </w:r>
      <w:proofErr w:type="spellStart"/>
      <w:r w:rsidR="00F73CB9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D283F" w:rsidRDefault="00AD283F" w:rsidP="00AD283F"/>
    <w:p w:rsidR="00370D1B" w:rsidRDefault="00B24D61"/>
    <w:sectPr w:rsidR="0037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179"/>
    <w:multiLevelType w:val="hybridMultilevel"/>
    <w:tmpl w:val="409C0F6C"/>
    <w:lvl w:ilvl="0" w:tplc="FD4857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473926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4ED2273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F73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D24C98"/>
    <w:multiLevelType w:val="hybridMultilevel"/>
    <w:tmpl w:val="56709990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6F8196B"/>
    <w:multiLevelType w:val="hybridMultilevel"/>
    <w:tmpl w:val="D31EC96C"/>
    <w:lvl w:ilvl="0" w:tplc="430CB2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DB05ADA"/>
    <w:multiLevelType w:val="hybridMultilevel"/>
    <w:tmpl w:val="79BEE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B3B3A"/>
    <w:multiLevelType w:val="hybridMultilevel"/>
    <w:tmpl w:val="8EC0D5FA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8348EB"/>
    <w:multiLevelType w:val="hybridMultilevel"/>
    <w:tmpl w:val="55FC2A6A"/>
    <w:lvl w:ilvl="0" w:tplc="9BAA32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6246F4A"/>
    <w:multiLevelType w:val="hybridMultilevel"/>
    <w:tmpl w:val="2D6CFAA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FA2BC2"/>
    <w:multiLevelType w:val="multilevel"/>
    <w:tmpl w:val="B4D86F8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BD5FDB"/>
    <w:multiLevelType w:val="multilevel"/>
    <w:tmpl w:val="2FB20D3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035F1A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1907BC8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3321141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93FB6"/>
    <w:multiLevelType w:val="hybridMultilevel"/>
    <w:tmpl w:val="A1E8D250"/>
    <w:lvl w:ilvl="0" w:tplc="ED30E3F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C4F3E5B"/>
    <w:multiLevelType w:val="multilevel"/>
    <w:tmpl w:val="B4D86F8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4AB6EFD"/>
    <w:multiLevelType w:val="hybridMultilevel"/>
    <w:tmpl w:val="DC80DBE0"/>
    <w:lvl w:ilvl="0" w:tplc="A658F7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633E4A"/>
    <w:multiLevelType w:val="hybridMultilevel"/>
    <w:tmpl w:val="36944D0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AB3ABC"/>
    <w:multiLevelType w:val="hybridMultilevel"/>
    <w:tmpl w:val="D57698BE"/>
    <w:lvl w:ilvl="0" w:tplc="CDA85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9D7BA2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7"/>
  </w:num>
  <w:num w:numId="11">
    <w:abstractNumId w:val="20"/>
  </w:num>
  <w:num w:numId="12">
    <w:abstractNumId w:val="16"/>
  </w:num>
  <w:num w:numId="13">
    <w:abstractNumId w:val="3"/>
  </w:num>
  <w:num w:numId="14">
    <w:abstractNumId w:val="9"/>
  </w:num>
  <w:num w:numId="15">
    <w:abstractNumId w:val="19"/>
  </w:num>
  <w:num w:numId="16">
    <w:abstractNumId w:val="0"/>
  </w:num>
  <w:num w:numId="17">
    <w:abstractNumId w:val="15"/>
  </w:num>
  <w:num w:numId="18">
    <w:abstractNumId w:val="6"/>
  </w:num>
  <w:num w:numId="19">
    <w:abstractNumId w:val="2"/>
  </w:num>
  <w:num w:numId="20">
    <w:abstractNumId w:val="13"/>
  </w:num>
  <w:num w:numId="21">
    <w:abstractNumId w:val="14"/>
  </w:num>
  <w:num w:numId="22">
    <w:abstractNumId w:val="12"/>
  </w:num>
  <w:num w:numId="23">
    <w:abstractNumId w:val="18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37CBA"/>
    <w:rsid w:val="001A7879"/>
    <w:rsid w:val="001E7139"/>
    <w:rsid w:val="001E747F"/>
    <w:rsid w:val="002321C1"/>
    <w:rsid w:val="00253365"/>
    <w:rsid w:val="00457462"/>
    <w:rsid w:val="00535A5D"/>
    <w:rsid w:val="005E3BFF"/>
    <w:rsid w:val="007422D7"/>
    <w:rsid w:val="00782A4C"/>
    <w:rsid w:val="008E124D"/>
    <w:rsid w:val="00907407"/>
    <w:rsid w:val="009747BD"/>
    <w:rsid w:val="009A782A"/>
    <w:rsid w:val="00AD283F"/>
    <w:rsid w:val="00AF4FEB"/>
    <w:rsid w:val="00B24D61"/>
    <w:rsid w:val="00BF5680"/>
    <w:rsid w:val="00E078E8"/>
    <w:rsid w:val="00EC7E2F"/>
    <w:rsid w:val="00EE0A8B"/>
    <w:rsid w:val="00F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57D7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Zadanifontodlomka"/>
    <w:rsid w:val="00AD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1117</Words>
  <Characters>6371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Natalija Vidak</cp:lastModifiedBy>
  <cp:revision>3</cp:revision>
  <dcterms:created xsi:type="dcterms:W3CDTF">2021-07-08T06:47:00Z</dcterms:created>
  <dcterms:modified xsi:type="dcterms:W3CDTF">2021-07-08T08:23:00Z</dcterms:modified>
</cp:coreProperties>
</file>