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749332DC" w:rsidR="004022CB" w:rsidRPr="00C0554B" w:rsidRDefault="00CA6A28" w:rsidP="00C0554B">
      <w:pPr>
        <w:jc w:val="center"/>
        <w:rPr>
          <w:rFonts w:ascii="Times New Roman" w:hAnsi="Times New Roman" w:cs="Times New Roman"/>
          <w:b/>
          <w:sz w:val="24"/>
          <w:szCs w:val="24"/>
        </w:rPr>
      </w:pPr>
      <w:r>
        <w:rPr>
          <w:rFonts w:ascii="Times New Roman" w:hAnsi="Times New Roman" w:cs="Times New Roman"/>
          <w:b/>
          <w:sz w:val="24"/>
          <w:szCs w:val="24"/>
        </w:rPr>
        <w:t>2</w:t>
      </w:r>
      <w:r w:rsidR="007656C6">
        <w:rPr>
          <w:rFonts w:ascii="Times New Roman" w:hAnsi="Times New Roman" w:cs="Times New Roman"/>
          <w:b/>
          <w:sz w:val="24"/>
          <w:szCs w:val="24"/>
        </w:rPr>
        <w:t>2</w:t>
      </w:r>
      <w:r w:rsidR="004022CB" w:rsidRPr="00C0554B">
        <w:rPr>
          <w:rFonts w:ascii="Times New Roman" w:hAnsi="Times New Roman" w:cs="Times New Roman"/>
          <w:b/>
          <w:sz w:val="24"/>
          <w:szCs w:val="24"/>
        </w:rPr>
        <w:t>. sjednice Vijeća Gradske četvrti Podsljeme,</w:t>
      </w:r>
    </w:p>
    <w:p w14:paraId="7EFFFD41" w14:textId="3E2AD555"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7656C6">
        <w:rPr>
          <w:rFonts w:ascii="Times New Roman" w:hAnsi="Times New Roman" w:cs="Times New Roman"/>
          <w:b/>
          <w:sz w:val="24"/>
          <w:szCs w:val="24"/>
        </w:rPr>
        <w:t>29</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7656C6">
        <w:rPr>
          <w:rFonts w:ascii="Times New Roman" w:hAnsi="Times New Roman" w:cs="Times New Roman"/>
          <w:b/>
          <w:sz w:val="24"/>
          <w:szCs w:val="24"/>
        </w:rPr>
        <w:t>ožujka</w:t>
      </w:r>
      <w:r w:rsidR="000E0BC6" w:rsidRPr="00C0554B">
        <w:rPr>
          <w:rFonts w:ascii="Times New Roman" w:hAnsi="Times New Roman" w:cs="Times New Roman"/>
          <w:b/>
          <w:sz w:val="24"/>
          <w:szCs w:val="24"/>
        </w:rPr>
        <w:t xml:space="preserve"> 202</w:t>
      </w:r>
      <w:r w:rsidR="00CA6A28">
        <w:rPr>
          <w:rFonts w:ascii="Times New Roman" w:hAnsi="Times New Roman" w:cs="Times New Roman"/>
          <w:b/>
          <w:sz w:val="24"/>
          <w:szCs w:val="24"/>
        </w:rPr>
        <w:t>3</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48D941F8" w14:textId="77777777" w:rsidR="004022CB" w:rsidRDefault="004022CB" w:rsidP="00BB459E">
      <w:pP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6356F593" w14:textId="1996F590" w:rsidR="00F051B8"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bookmarkStart w:id="0" w:name="_Hlk96100843"/>
      <w:r w:rsidR="00B96AFC">
        <w:rPr>
          <w:rFonts w:ascii="Times New Roman" w:hAnsi="Times New Roman" w:cs="Times New Roman"/>
          <w:sz w:val="24"/>
          <w:szCs w:val="24"/>
        </w:rPr>
        <w:t>Drago Boras,</w:t>
      </w:r>
      <w:r w:rsidR="00B96AFC" w:rsidRPr="00B96AFC">
        <w:rPr>
          <w:rFonts w:ascii="Times New Roman" w:hAnsi="Times New Roman" w:cs="Times New Roman"/>
          <w:sz w:val="24"/>
          <w:szCs w:val="24"/>
        </w:rPr>
        <w:t xml:space="preserve"> </w:t>
      </w:r>
      <w:r w:rsidR="00B96AFC">
        <w:rPr>
          <w:rFonts w:ascii="Times New Roman" w:hAnsi="Times New Roman" w:cs="Times New Roman"/>
          <w:sz w:val="24"/>
          <w:szCs w:val="24"/>
        </w:rPr>
        <w:t xml:space="preserve">Ivan Laco, </w:t>
      </w:r>
      <w:r w:rsidR="00B96AFC" w:rsidRPr="00797792">
        <w:rPr>
          <w:rFonts w:ascii="Times New Roman" w:hAnsi="Times New Roman" w:cs="Times New Roman"/>
          <w:sz w:val="24"/>
          <w:szCs w:val="24"/>
        </w:rPr>
        <w:t xml:space="preserve"> </w:t>
      </w:r>
      <w:bookmarkEnd w:id="0"/>
      <w:r w:rsidR="00BF190F">
        <w:rPr>
          <w:rFonts w:ascii="Times New Roman" w:hAnsi="Times New Roman" w:cs="Times New Roman"/>
          <w:sz w:val="24"/>
          <w:szCs w:val="24"/>
        </w:rPr>
        <w:t>Luka Maloča,</w:t>
      </w:r>
      <w:r w:rsidR="000A64A0">
        <w:rPr>
          <w:rFonts w:ascii="Times New Roman" w:hAnsi="Times New Roman" w:cs="Times New Roman"/>
          <w:sz w:val="24"/>
          <w:szCs w:val="24"/>
        </w:rPr>
        <w:t xml:space="preserve"> Anita Matković,</w:t>
      </w:r>
      <w:r w:rsidR="000A64A0" w:rsidRPr="000A64A0">
        <w:rPr>
          <w:rFonts w:ascii="Times New Roman" w:hAnsi="Times New Roman" w:cs="Times New Roman"/>
          <w:sz w:val="24"/>
          <w:szCs w:val="24"/>
        </w:rPr>
        <w:t xml:space="preserve"> </w:t>
      </w:r>
      <w:r w:rsidR="000A64A0">
        <w:rPr>
          <w:rFonts w:ascii="Times New Roman" w:hAnsi="Times New Roman" w:cs="Times New Roman"/>
          <w:sz w:val="24"/>
          <w:szCs w:val="24"/>
        </w:rPr>
        <w:t>Tihomir Milovac,</w:t>
      </w:r>
      <w:r w:rsidRPr="00797792">
        <w:rPr>
          <w:rFonts w:ascii="Times New Roman" w:hAnsi="Times New Roman" w:cs="Times New Roman"/>
          <w:sz w:val="24"/>
          <w:szCs w:val="24"/>
        </w:rPr>
        <w:t xml:space="preserve"> Damir Pavlek</w:t>
      </w:r>
      <w:r w:rsidR="00B96AFC">
        <w:rPr>
          <w:rFonts w:ascii="Times New Roman" w:hAnsi="Times New Roman" w:cs="Times New Roman"/>
          <w:sz w:val="24"/>
          <w:szCs w:val="24"/>
        </w:rPr>
        <w:t>,</w:t>
      </w:r>
      <w:r w:rsidR="00B96AFC" w:rsidRPr="00B96AFC">
        <w:rPr>
          <w:rFonts w:ascii="Times New Roman" w:hAnsi="Times New Roman" w:cs="Times New Roman"/>
          <w:sz w:val="24"/>
          <w:szCs w:val="24"/>
        </w:rPr>
        <w:t xml:space="preserve"> </w:t>
      </w:r>
      <w:r w:rsidR="00B96AFC">
        <w:rPr>
          <w:rFonts w:ascii="Times New Roman" w:hAnsi="Times New Roman" w:cs="Times New Roman"/>
          <w:sz w:val="24"/>
          <w:szCs w:val="24"/>
        </w:rPr>
        <w:t>Snježana Punjek</w:t>
      </w:r>
      <w:r w:rsidR="007656C6">
        <w:rPr>
          <w:rFonts w:ascii="Times New Roman" w:hAnsi="Times New Roman" w:cs="Times New Roman"/>
          <w:sz w:val="24"/>
          <w:szCs w:val="24"/>
        </w:rPr>
        <w:t>,</w:t>
      </w:r>
      <w:r w:rsidR="00B96AFC">
        <w:rPr>
          <w:rFonts w:ascii="Times New Roman" w:hAnsi="Times New Roman" w:cs="Times New Roman"/>
          <w:sz w:val="24"/>
          <w:szCs w:val="24"/>
        </w:rPr>
        <w:t xml:space="preserve"> </w:t>
      </w:r>
      <w:r w:rsidR="00B96AFC" w:rsidRPr="00797792">
        <w:rPr>
          <w:rFonts w:ascii="Times New Roman" w:hAnsi="Times New Roman" w:cs="Times New Roman"/>
          <w:sz w:val="24"/>
          <w:szCs w:val="24"/>
        </w:rPr>
        <w:t xml:space="preserve">Reana </w:t>
      </w:r>
      <w:proofErr w:type="spellStart"/>
      <w:r w:rsidR="00B96AFC" w:rsidRPr="00797792">
        <w:rPr>
          <w:rFonts w:ascii="Times New Roman" w:hAnsi="Times New Roman" w:cs="Times New Roman"/>
          <w:sz w:val="24"/>
          <w:szCs w:val="24"/>
        </w:rPr>
        <w:t>Senjković-Svrčić</w:t>
      </w:r>
      <w:proofErr w:type="spellEnd"/>
      <w:r w:rsidR="007656C6">
        <w:rPr>
          <w:rFonts w:ascii="Times New Roman" w:hAnsi="Times New Roman" w:cs="Times New Roman"/>
          <w:sz w:val="24"/>
          <w:szCs w:val="24"/>
        </w:rPr>
        <w:t xml:space="preserve"> i Ana </w:t>
      </w:r>
      <w:proofErr w:type="spellStart"/>
      <w:r w:rsidR="007656C6">
        <w:rPr>
          <w:rFonts w:ascii="Times New Roman" w:hAnsi="Times New Roman" w:cs="Times New Roman"/>
          <w:sz w:val="24"/>
          <w:szCs w:val="24"/>
        </w:rPr>
        <w:t>Večerin</w:t>
      </w:r>
      <w:proofErr w:type="spellEnd"/>
      <w:r w:rsidR="007656C6">
        <w:rPr>
          <w:rFonts w:ascii="Times New Roman" w:hAnsi="Times New Roman" w:cs="Times New Roman"/>
          <w:sz w:val="24"/>
          <w:szCs w:val="24"/>
        </w:rPr>
        <w:t xml:space="preserve"> Novaković</w:t>
      </w:r>
      <w:r w:rsidR="00402790">
        <w:rPr>
          <w:rFonts w:ascii="Times New Roman" w:hAnsi="Times New Roman" w:cs="Times New Roman"/>
          <w:sz w:val="24"/>
          <w:szCs w:val="24"/>
        </w:rPr>
        <w:t>.</w:t>
      </w:r>
    </w:p>
    <w:p w14:paraId="4A6ED77F" w14:textId="02ABC46F" w:rsidR="0024143A" w:rsidRDefault="0024143A" w:rsidP="00B32B34">
      <w:pPr>
        <w:jc w:val="both"/>
        <w:rPr>
          <w:rFonts w:ascii="Times New Roman" w:hAnsi="Times New Roman" w:cs="Times New Roman"/>
          <w:sz w:val="24"/>
          <w:szCs w:val="24"/>
        </w:rPr>
      </w:pPr>
    </w:p>
    <w:p w14:paraId="7ABAFD9C" w14:textId="60EF894C" w:rsidR="00B96AFC" w:rsidRDefault="00B96AFC" w:rsidP="00B96AFC">
      <w:pPr>
        <w:jc w:val="both"/>
        <w:rPr>
          <w:rFonts w:ascii="Times New Roman" w:hAnsi="Times New Roman" w:cs="Times New Roman"/>
          <w:sz w:val="24"/>
          <w:szCs w:val="24"/>
        </w:rPr>
      </w:pPr>
      <w:r>
        <w:rPr>
          <w:rFonts w:ascii="Times New Roman" w:hAnsi="Times New Roman" w:cs="Times New Roman"/>
          <w:sz w:val="24"/>
          <w:szCs w:val="24"/>
        </w:rPr>
        <w:t xml:space="preserve">NENAZOČNI ČLANOVI VIJEĆA: </w:t>
      </w:r>
      <w:r w:rsidR="007656C6">
        <w:rPr>
          <w:rFonts w:ascii="Times New Roman" w:hAnsi="Times New Roman" w:cs="Times New Roman"/>
          <w:sz w:val="24"/>
          <w:szCs w:val="24"/>
        </w:rPr>
        <w:t>Pero Semren</w:t>
      </w:r>
      <w:r>
        <w:rPr>
          <w:rFonts w:ascii="Times New Roman" w:hAnsi="Times New Roman" w:cs="Times New Roman"/>
          <w:sz w:val="24"/>
          <w:szCs w:val="24"/>
        </w:rPr>
        <w:t xml:space="preserve"> – ispriča</w:t>
      </w:r>
      <w:r w:rsidR="007656C6">
        <w:rPr>
          <w:rFonts w:ascii="Times New Roman" w:hAnsi="Times New Roman" w:cs="Times New Roman"/>
          <w:sz w:val="24"/>
          <w:szCs w:val="24"/>
        </w:rPr>
        <w:t>o</w:t>
      </w:r>
      <w:r>
        <w:rPr>
          <w:rFonts w:ascii="Times New Roman" w:hAnsi="Times New Roman" w:cs="Times New Roman"/>
          <w:sz w:val="24"/>
          <w:szCs w:val="24"/>
        </w:rPr>
        <w:t xml:space="preserve"> se</w:t>
      </w:r>
    </w:p>
    <w:p w14:paraId="6CC7BE4E" w14:textId="77777777" w:rsidR="00B96AFC" w:rsidRDefault="00B96AFC" w:rsidP="00B32B34">
      <w:pPr>
        <w:jc w:val="both"/>
        <w:rPr>
          <w:rFonts w:ascii="Times New Roman" w:hAnsi="Times New Roman" w:cs="Times New Roman"/>
          <w:sz w:val="24"/>
          <w:szCs w:val="24"/>
        </w:rPr>
      </w:pPr>
    </w:p>
    <w:p w14:paraId="6854F868" w14:textId="231FA798"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w:t>
      </w:r>
      <w:r w:rsidR="000A64A0">
        <w:rPr>
          <w:rFonts w:ascii="Times New Roman" w:hAnsi="Times New Roman" w:cs="Times New Roman"/>
          <w:sz w:val="24"/>
          <w:szCs w:val="24"/>
        </w:rPr>
        <w:t>U</w:t>
      </w:r>
      <w:r w:rsidR="00B31108">
        <w:rPr>
          <w:rFonts w:ascii="Times New Roman" w:hAnsi="Times New Roman" w:cs="Times New Roman"/>
          <w:sz w:val="24"/>
          <w:szCs w:val="24"/>
        </w:rPr>
        <w:t xml:space="preserve"> za mjesnu samoupravu</w:t>
      </w:r>
      <w:r w:rsidR="000A64A0">
        <w:rPr>
          <w:rFonts w:ascii="Times New Roman" w:hAnsi="Times New Roman" w:cs="Times New Roman"/>
          <w:sz w:val="24"/>
          <w:szCs w:val="24"/>
        </w:rPr>
        <w:t>, civilnu zaštitu i sigurnost</w:t>
      </w:r>
    </w:p>
    <w:p w14:paraId="6F8280E3" w14:textId="68B118A4" w:rsidR="000A3664" w:rsidRDefault="000A3664" w:rsidP="00B32B34">
      <w:pPr>
        <w:jc w:val="both"/>
        <w:rPr>
          <w:rFonts w:ascii="Times New Roman" w:hAnsi="Times New Roman" w:cs="Times New Roman"/>
          <w:sz w:val="24"/>
          <w:szCs w:val="24"/>
        </w:rPr>
      </w:pPr>
      <w:r>
        <w:rPr>
          <w:rFonts w:ascii="Times New Roman" w:hAnsi="Times New Roman" w:cs="Times New Roman"/>
          <w:sz w:val="24"/>
          <w:szCs w:val="24"/>
        </w:rPr>
        <w:t xml:space="preserve">                                   </w:t>
      </w:r>
      <w:bookmarkStart w:id="1" w:name="_GoBack"/>
      <w:bookmarkEnd w:id="1"/>
    </w:p>
    <w:p w14:paraId="77675238" w14:textId="0A9C3537" w:rsidR="00AD459C" w:rsidRDefault="00AD459C"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54F764AC" w14:textId="77777777" w:rsidR="00F051B8" w:rsidRDefault="00F051B8" w:rsidP="00B32B34">
      <w:pPr>
        <w:jc w:val="both"/>
        <w:rPr>
          <w:rFonts w:ascii="Times New Roman" w:hAnsi="Times New Roman" w:cs="Times New Roman"/>
          <w:sz w:val="24"/>
          <w:szCs w:val="24"/>
        </w:rPr>
      </w:pPr>
    </w:p>
    <w:p w14:paraId="5F2E3D7A" w14:textId="607DCB91"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1B9128E3"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w:t>
      </w:r>
      <w:r w:rsidR="00B96AFC">
        <w:rPr>
          <w:rFonts w:ascii="Times New Roman" w:hAnsi="Times New Roman" w:cs="Times New Roman"/>
          <w:sz w:val="24"/>
          <w:szCs w:val="24"/>
        </w:rPr>
        <w:t>o</w:t>
      </w:r>
      <w:r w:rsidR="002401E9">
        <w:rPr>
          <w:rFonts w:ascii="Times New Roman" w:hAnsi="Times New Roman" w:cs="Times New Roman"/>
          <w:sz w:val="24"/>
          <w:szCs w:val="24"/>
        </w:rPr>
        <w:t xml:space="preserve"> 1</w:t>
      </w:r>
      <w:r w:rsidR="00B96AFC">
        <w:rPr>
          <w:rFonts w:ascii="Times New Roman" w:hAnsi="Times New Roman" w:cs="Times New Roman"/>
          <w:sz w:val="24"/>
          <w:szCs w:val="24"/>
        </w:rPr>
        <w:t>0</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CA6A28">
        <w:rPr>
          <w:rFonts w:ascii="Times New Roman" w:hAnsi="Times New Roman" w:cs="Times New Roman"/>
          <w:sz w:val="24"/>
          <w:szCs w:val="24"/>
        </w:rPr>
        <w:t>2</w:t>
      </w:r>
      <w:r w:rsidR="007656C6">
        <w:rPr>
          <w:rFonts w:ascii="Times New Roman" w:hAnsi="Times New Roman" w:cs="Times New Roman"/>
          <w:sz w:val="24"/>
          <w:szCs w:val="24"/>
        </w:rPr>
        <w:t>2</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786C2D48" w14:textId="6DF226F9" w:rsidR="00F051B8" w:rsidRDefault="00B32B34" w:rsidP="00751BF4">
      <w:pPr>
        <w:jc w:val="both"/>
        <w:rPr>
          <w:rFonts w:ascii="Times New Roman" w:hAnsi="Times New Roman" w:cs="Times New Roman"/>
          <w:sz w:val="24"/>
          <w:szCs w:val="24"/>
        </w:rPr>
      </w:pPr>
      <w:r w:rsidRPr="00B32B34">
        <w:rPr>
          <w:rFonts w:ascii="Times New Roman" w:hAnsi="Times New Roman" w:cs="Times New Roman"/>
          <w:sz w:val="24"/>
          <w:szCs w:val="24"/>
        </w:rPr>
        <w:tab/>
      </w:r>
      <w:r w:rsidR="00751BF4" w:rsidRPr="00F051B8">
        <w:rPr>
          <w:rFonts w:ascii="Times New Roman" w:hAnsi="Times New Roman" w:cs="Times New Roman"/>
          <w:sz w:val="24"/>
          <w:szCs w:val="24"/>
          <w:u w:val="single"/>
        </w:rPr>
        <w:t>Predsjednik Vijeća</w:t>
      </w:r>
      <w:r w:rsidR="00751BF4">
        <w:rPr>
          <w:rFonts w:ascii="Times New Roman" w:hAnsi="Times New Roman" w:cs="Times New Roman"/>
          <w:sz w:val="24"/>
          <w:szCs w:val="24"/>
        </w:rPr>
        <w:t xml:space="preserve"> otvara raspravu o zapisni</w:t>
      </w:r>
      <w:r w:rsidR="003D378B">
        <w:rPr>
          <w:rFonts w:ascii="Times New Roman" w:hAnsi="Times New Roman" w:cs="Times New Roman"/>
          <w:sz w:val="24"/>
          <w:szCs w:val="24"/>
        </w:rPr>
        <w:t>ku</w:t>
      </w:r>
      <w:r w:rsidR="00751BF4">
        <w:rPr>
          <w:rFonts w:ascii="Times New Roman" w:hAnsi="Times New Roman" w:cs="Times New Roman"/>
          <w:sz w:val="24"/>
          <w:szCs w:val="24"/>
        </w:rPr>
        <w:t xml:space="preserve"> </w:t>
      </w:r>
      <w:r w:rsidR="00B96AFC">
        <w:rPr>
          <w:rFonts w:ascii="Times New Roman" w:hAnsi="Times New Roman" w:cs="Times New Roman"/>
          <w:sz w:val="24"/>
          <w:szCs w:val="24"/>
        </w:rPr>
        <w:t>2</w:t>
      </w:r>
      <w:r w:rsidR="007656C6">
        <w:rPr>
          <w:rFonts w:ascii="Times New Roman" w:hAnsi="Times New Roman" w:cs="Times New Roman"/>
          <w:sz w:val="24"/>
          <w:szCs w:val="24"/>
        </w:rPr>
        <w:t>1</w:t>
      </w:r>
      <w:r w:rsidR="00751BF4">
        <w:rPr>
          <w:rFonts w:ascii="Times New Roman" w:hAnsi="Times New Roman" w:cs="Times New Roman"/>
          <w:sz w:val="24"/>
          <w:szCs w:val="24"/>
        </w:rPr>
        <w:t>. sjednice.</w:t>
      </w:r>
      <w:r w:rsidR="00751BF4" w:rsidRPr="00B32B34">
        <w:rPr>
          <w:rFonts w:ascii="Times New Roman" w:hAnsi="Times New Roman" w:cs="Times New Roman"/>
          <w:sz w:val="24"/>
          <w:szCs w:val="24"/>
        </w:rPr>
        <w:t xml:space="preserve"> </w:t>
      </w:r>
      <w:r w:rsidR="00F051B8">
        <w:rPr>
          <w:rFonts w:ascii="Times New Roman" w:hAnsi="Times New Roman" w:cs="Times New Roman"/>
          <w:sz w:val="24"/>
          <w:szCs w:val="24"/>
        </w:rPr>
        <w:t>Bez rasprave</w:t>
      </w:r>
      <w:r w:rsidR="00C109AE">
        <w:rPr>
          <w:rFonts w:ascii="Times New Roman" w:hAnsi="Times New Roman" w:cs="Times New Roman"/>
          <w:sz w:val="24"/>
          <w:szCs w:val="24"/>
        </w:rPr>
        <w:t>, jednoglasno</w:t>
      </w:r>
      <w:r w:rsidR="00F051B8">
        <w:rPr>
          <w:rFonts w:ascii="Times New Roman" w:hAnsi="Times New Roman" w:cs="Times New Roman"/>
          <w:sz w:val="24"/>
          <w:szCs w:val="24"/>
        </w:rPr>
        <w:t xml:space="preserve"> </w:t>
      </w:r>
      <w:r w:rsidR="00C109AE">
        <w:rPr>
          <w:rFonts w:ascii="Times New Roman" w:hAnsi="Times New Roman" w:cs="Times New Roman"/>
          <w:sz w:val="24"/>
          <w:szCs w:val="24"/>
        </w:rPr>
        <w:t xml:space="preserve">je </w:t>
      </w:r>
      <w:r w:rsidR="00F051B8">
        <w:rPr>
          <w:rFonts w:ascii="Times New Roman" w:hAnsi="Times New Roman" w:cs="Times New Roman"/>
          <w:sz w:val="24"/>
          <w:szCs w:val="24"/>
        </w:rPr>
        <w:t>usvojen zapisni</w:t>
      </w:r>
      <w:r w:rsidR="003D378B">
        <w:rPr>
          <w:rFonts w:ascii="Times New Roman" w:hAnsi="Times New Roman" w:cs="Times New Roman"/>
          <w:sz w:val="24"/>
          <w:szCs w:val="24"/>
        </w:rPr>
        <w:t>k</w:t>
      </w:r>
      <w:r w:rsidR="00F051B8">
        <w:rPr>
          <w:rFonts w:ascii="Times New Roman" w:hAnsi="Times New Roman" w:cs="Times New Roman"/>
          <w:sz w:val="24"/>
          <w:szCs w:val="24"/>
        </w:rPr>
        <w:t xml:space="preserve"> </w:t>
      </w:r>
      <w:r w:rsidR="00B96AFC">
        <w:rPr>
          <w:rFonts w:ascii="Times New Roman" w:hAnsi="Times New Roman" w:cs="Times New Roman"/>
          <w:sz w:val="24"/>
          <w:szCs w:val="24"/>
        </w:rPr>
        <w:t>2</w:t>
      </w:r>
      <w:r w:rsidR="007656C6">
        <w:rPr>
          <w:rFonts w:ascii="Times New Roman" w:hAnsi="Times New Roman" w:cs="Times New Roman"/>
          <w:sz w:val="24"/>
          <w:szCs w:val="24"/>
        </w:rPr>
        <w:t>1</w:t>
      </w:r>
      <w:r w:rsidR="00F051B8">
        <w:rPr>
          <w:rFonts w:ascii="Times New Roman" w:hAnsi="Times New Roman" w:cs="Times New Roman"/>
          <w:sz w:val="24"/>
          <w:szCs w:val="24"/>
        </w:rPr>
        <w:t>. sjednice.</w:t>
      </w:r>
    </w:p>
    <w:p w14:paraId="7930C32A" w14:textId="77777777" w:rsidR="00F051B8" w:rsidRDefault="00F051B8"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13A40F8" w14:textId="77777777" w:rsidR="00F051B8" w:rsidRPr="00B32B34" w:rsidRDefault="00F051B8" w:rsidP="00B32B34">
      <w:pPr>
        <w:jc w:val="both"/>
        <w:rPr>
          <w:rFonts w:ascii="Times New Roman" w:hAnsi="Times New Roman" w:cs="Times New Roman"/>
          <w:sz w:val="24"/>
          <w:szCs w:val="24"/>
        </w:rPr>
      </w:pPr>
    </w:p>
    <w:p w14:paraId="60FBB17D" w14:textId="2F590AC3" w:rsidR="00B32B34" w:rsidRDefault="00B32B34" w:rsidP="004022CB">
      <w:pPr>
        <w:jc w:val="both"/>
        <w:rPr>
          <w:rFonts w:ascii="Times New Roman" w:hAnsi="Times New Roman" w:cs="Times New Roman"/>
          <w:sz w:val="24"/>
          <w:szCs w:val="24"/>
        </w:rPr>
      </w:pPr>
    </w:p>
    <w:p w14:paraId="05FEA852" w14:textId="77777777" w:rsidR="00AF6CB1" w:rsidRDefault="00AF6CB1" w:rsidP="004022CB">
      <w:pPr>
        <w:jc w:val="both"/>
        <w:rPr>
          <w:rFonts w:ascii="Times New Roman" w:hAnsi="Times New Roman" w:cs="Times New Roman"/>
          <w:sz w:val="24"/>
          <w:szCs w:val="24"/>
        </w:rPr>
      </w:pPr>
    </w:p>
    <w:p w14:paraId="36A49F88" w14:textId="62094119" w:rsidR="00AF6CB1" w:rsidRDefault="004022CB" w:rsidP="00575C3A">
      <w:pPr>
        <w:jc w:val="center"/>
        <w:rPr>
          <w:rFonts w:ascii="Times New Roman" w:hAnsi="Times New Roman" w:cs="Times New Roman"/>
          <w:b/>
          <w:sz w:val="24"/>
          <w:szCs w:val="24"/>
        </w:rPr>
      </w:pPr>
      <w:r>
        <w:rPr>
          <w:rFonts w:ascii="Times New Roman" w:hAnsi="Times New Roman" w:cs="Times New Roman"/>
          <w:b/>
          <w:sz w:val="24"/>
          <w:szCs w:val="24"/>
        </w:rPr>
        <w:t>DNEVNI RED:</w:t>
      </w: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222"/>
      </w:tblGrid>
      <w:tr w:rsidR="00612850" w:rsidRPr="008B23AB" w14:paraId="37316839" w14:textId="77777777" w:rsidTr="00612850">
        <w:tc>
          <w:tcPr>
            <w:tcW w:w="9430" w:type="dxa"/>
            <w:shd w:val="clear" w:color="auto" w:fill="auto"/>
          </w:tcPr>
          <w:p w14:paraId="33F1B415" w14:textId="77777777" w:rsidR="00C109AE" w:rsidRPr="00C109AE" w:rsidRDefault="00C109AE" w:rsidP="00C109AE">
            <w:pPr>
              <w:autoSpaceDE w:val="0"/>
              <w:autoSpaceDN w:val="0"/>
              <w:adjustRightInd w:val="0"/>
              <w:rPr>
                <w:rFonts w:ascii="Times New Roman" w:hAnsi="Times New Roman" w:cs="Times New Roman"/>
                <w:b/>
                <w:sz w:val="24"/>
              </w:rPr>
            </w:pPr>
          </w:p>
          <w:p w14:paraId="546F6957" w14:textId="77777777" w:rsidR="00CA6A28" w:rsidRPr="00CA6A28" w:rsidRDefault="00CA6A28" w:rsidP="00CA6A28">
            <w:pPr>
              <w:jc w:val="both"/>
              <w:rPr>
                <w:rFonts w:ascii="Times New Roman" w:eastAsia="Calibri" w:hAnsi="Times New Roman" w:cs="Times New Roman"/>
                <w:b/>
                <w:sz w:val="24"/>
                <w:szCs w:val="24"/>
              </w:rPr>
            </w:pPr>
          </w:p>
          <w:p w14:paraId="09999F9E" w14:textId="77777777" w:rsidR="007656C6" w:rsidRDefault="007656C6" w:rsidP="007656C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1.  Prijedlog Odluke o izradi izmjena i dopuna Generalnog urbanističkog plana Grada  </w:t>
            </w:r>
          </w:p>
          <w:p w14:paraId="658D3242" w14:textId="77777777" w:rsidR="007656C6" w:rsidRDefault="007656C6" w:rsidP="007656C6">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Zagreba  – </w:t>
            </w:r>
            <w:r>
              <w:rPr>
                <w:rFonts w:ascii="Times New Roman" w:hAnsi="Times New Roman" w:cs="Times New Roman"/>
                <w:i/>
                <w:sz w:val="24"/>
                <w:szCs w:val="24"/>
              </w:rPr>
              <w:t>davanje mišljenja</w:t>
            </w:r>
          </w:p>
          <w:p w14:paraId="74CE0137" w14:textId="77777777" w:rsidR="007656C6" w:rsidRDefault="007656C6" w:rsidP="007656C6">
            <w:pPr>
              <w:autoSpaceDE w:val="0"/>
              <w:autoSpaceDN w:val="0"/>
              <w:adjustRightInd w:val="0"/>
              <w:rPr>
                <w:rFonts w:ascii="Times New Roman" w:hAnsi="Times New Roman" w:cs="Times New Roman"/>
                <w:b/>
                <w:sz w:val="24"/>
                <w:szCs w:val="24"/>
              </w:rPr>
            </w:pPr>
          </w:p>
          <w:p w14:paraId="1E1182C2" w14:textId="2174FD43" w:rsidR="007656C6" w:rsidRDefault="007656C6" w:rsidP="007656C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2.  </w:t>
            </w:r>
            <w:r w:rsidRPr="000D3F45">
              <w:rPr>
                <w:rFonts w:ascii="Times New Roman" w:hAnsi="Times New Roman" w:cs="Times New Roman"/>
                <w:b/>
                <w:sz w:val="24"/>
                <w:szCs w:val="24"/>
              </w:rPr>
              <w:t xml:space="preserve">Idejni projekt vođenja prometa u </w:t>
            </w:r>
            <w:r>
              <w:rPr>
                <w:rFonts w:ascii="Times New Roman" w:hAnsi="Times New Roman" w:cs="Times New Roman"/>
                <w:b/>
                <w:sz w:val="24"/>
                <w:szCs w:val="24"/>
              </w:rPr>
              <w:t>u</w:t>
            </w:r>
            <w:r w:rsidRPr="000D3F45">
              <w:rPr>
                <w:rFonts w:ascii="Times New Roman" w:hAnsi="Times New Roman" w:cs="Times New Roman"/>
                <w:b/>
                <w:sz w:val="24"/>
                <w:szCs w:val="24"/>
              </w:rPr>
              <w:t>lici Dedići od kbr. 74 do kbr. 102</w:t>
            </w:r>
          </w:p>
          <w:p w14:paraId="20D215FC" w14:textId="77777777" w:rsidR="007656C6" w:rsidRDefault="007656C6" w:rsidP="007656C6">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 </w:t>
            </w:r>
            <w:r>
              <w:rPr>
                <w:rFonts w:ascii="Times New Roman" w:hAnsi="Times New Roman" w:cs="Times New Roman"/>
                <w:i/>
                <w:sz w:val="24"/>
                <w:szCs w:val="24"/>
              </w:rPr>
              <w:t>davanje mišljenja</w:t>
            </w:r>
          </w:p>
          <w:p w14:paraId="36A21F4B" w14:textId="77777777" w:rsidR="007656C6" w:rsidRDefault="007656C6" w:rsidP="007656C6">
            <w:pPr>
              <w:autoSpaceDE w:val="0"/>
              <w:autoSpaceDN w:val="0"/>
              <w:adjustRightInd w:val="0"/>
              <w:rPr>
                <w:rFonts w:ascii="Times New Roman" w:hAnsi="Times New Roman" w:cs="Times New Roman"/>
                <w:b/>
                <w:sz w:val="24"/>
                <w:szCs w:val="24"/>
              </w:rPr>
            </w:pPr>
          </w:p>
          <w:p w14:paraId="04974350" w14:textId="77777777" w:rsidR="007656C6" w:rsidRDefault="007656C6" w:rsidP="007656C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3.  </w:t>
            </w:r>
            <w:r w:rsidRPr="000D3F45">
              <w:rPr>
                <w:rFonts w:ascii="Times New Roman" w:hAnsi="Times New Roman" w:cs="Times New Roman"/>
                <w:b/>
                <w:sz w:val="24"/>
                <w:szCs w:val="24"/>
              </w:rPr>
              <w:t xml:space="preserve">Idejni projekt </w:t>
            </w:r>
            <w:proofErr w:type="spellStart"/>
            <w:r>
              <w:rPr>
                <w:rFonts w:ascii="Times New Roman" w:hAnsi="Times New Roman" w:cs="Times New Roman"/>
                <w:b/>
                <w:sz w:val="24"/>
                <w:szCs w:val="24"/>
              </w:rPr>
              <w:t>semaforizacije</w:t>
            </w:r>
            <w:proofErr w:type="spellEnd"/>
            <w:r>
              <w:rPr>
                <w:rFonts w:ascii="Times New Roman" w:hAnsi="Times New Roman" w:cs="Times New Roman"/>
                <w:b/>
                <w:sz w:val="24"/>
                <w:szCs w:val="24"/>
              </w:rPr>
              <w:t xml:space="preserve"> raskrižja Šestinska cesta – </w:t>
            </w:r>
            <w:proofErr w:type="spellStart"/>
            <w:r>
              <w:rPr>
                <w:rFonts w:ascii="Times New Roman" w:hAnsi="Times New Roman" w:cs="Times New Roman"/>
                <w:b/>
                <w:sz w:val="24"/>
                <w:szCs w:val="24"/>
              </w:rPr>
              <w:t>Podrebernica</w:t>
            </w:r>
            <w:proofErr w:type="spellEnd"/>
          </w:p>
          <w:p w14:paraId="39FDF6FB" w14:textId="77777777" w:rsidR="007656C6" w:rsidRDefault="007656C6" w:rsidP="007656C6">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 </w:t>
            </w:r>
            <w:r>
              <w:rPr>
                <w:rFonts w:ascii="Times New Roman" w:hAnsi="Times New Roman" w:cs="Times New Roman"/>
                <w:i/>
                <w:sz w:val="24"/>
                <w:szCs w:val="24"/>
              </w:rPr>
              <w:t>davanje mišljenja</w:t>
            </w:r>
          </w:p>
          <w:p w14:paraId="5EF8C762" w14:textId="77777777" w:rsidR="007656C6" w:rsidRDefault="007656C6" w:rsidP="007656C6">
            <w:pPr>
              <w:autoSpaceDE w:val="0"/>
              <w:autoSpaceDN w:val="0"/>
              <w:adjustRightInd w:val="0"/>
              <w:rPr>
                <w:rFonts w:ascii="Times New Roman" w:hAnsi="Times New Roman" w:cs="Times New Roman"/>
                <w:i/>
                <w:sz w:val="24"/>
                <w:szCs w:val="24"/>
              </w:rPr>
            </w:pPr>
          </w:p>
          <w:p w14:paraId="0905F064" w14:textId="77777777" w:rsidR="007656C6" w:rsidRDefault="007656C6" w:rsidP="007656C6">
            <w:pPr>
              <w:rPr>
                <w:rFonts w:eastAsia="Times New Roman"/>
              </w:rPr>
            </w:pPr>
            <w:r>
              <w:rPr>
                <w:rFonts w:ascii="Times New Roman" w:hAnsi="Times New Roman" w:cs="Times New Roman"/>
                <w:b/>
                <w:sz w:val="24"/>
                <w:szCs w:val="24"/>
              </w:rPr>
              <w:t>4</w:t>
            </w:r>
            <w:r w:rsidRPr="00BC3330">
              <w:rPr>
                <w:rFonts w:ascii="Times New Roman" w:hAnsi="Times New Roman" w:cs="Times New Roman"/>
                <w:b/>
                <w:sz w:val="24"/>
                <w:szCs w:val="24"/>
              </w:rPr>
              <w:t xml:space="preserve">.  </w:t>
            </w:r>
            <w:r w:rsidRPr="00BC3330">
              <w:rPr>
                <w:rFonts w:ascii="Times New Roman" w:eastAsia="Times New Roman" w:hAnsi="Times New Roman" w:cs="Times New Roman"/>
                <w:b/>
                <w:sz w:val="24"/>
                <w:szCs w:val="24"/>
              </w:rPr>
              <w:t>Davanje suglasnosti za raspolaganje dijelovima k.č.br. 549 i 550/2 obje k.o. Gračani</w:t>
            </w:r>
            <w:r w:rsidRPr="00BC3330">
              <w:rPr>
                <w:rFonts w:eastAsia="Times New Roman"/>
              </w:rPr>
              <w:t xml:space="preserve"> </w:t>
            </w:r>
          </w:p>
          <w:p w14:paraId="43E3F47C" w14:textId="77777777" w:rsidR="007656C6" w:rsidRPr="00BC3330" w:rsidRDefault="007656C6" w:rsidP="007656C6">
            <w:pPr>
              <w:rPr>
                <w:rFonts w:eastAsia="Times New Roman"/>
              </w:rPr>
            </w:pPr>
            <w:r>
              <w:rPr>
                <w:rFonts w:eastAsia="Times New Roman"/>
              </w:rPr>
              <w:t xml:space="preserve">      </w:t>
            </w:r>
            <w:r w:rsidRPr="00BC3330">
              <w:rPr>
                <w:rFonts w:eastAsia="Times New Roman"/>
              </w:rPr>
              <w:t xml:space="preserve">– </w:t>
            </w:r>
            <w:r w:rsidRPr="00BC3330">
              <w:rPr>
                <w:rFonts w:eastAsia="Times New Roman"/>
                <w:i/>
              </w:rPr>
              <w:t>iskazivanje strategijskog interesa</w:t>
            </w:r>
          </w:p>
          <w:p w14:paraId="1B270FD1" w14:textId="77777777" w:rsidR="007656C6" w:rsidRDefault="007656C6" w:rsidP="007656C6">
            <w:pPr>
              <w:autoSpaceDE w:val="0"/>
              <w:autoSpaceDN w:val="0"/>
              <w:adjustRightInd w:val="0"/>
              <w:rPr>
                <w:rFonts w:ascii="Times New Roman" w:hAnsi="Times New Roman" w:cs="Times New Roman"/>
                <w:b/>
                <w:sz w:val="24"/>
                <w:szCs w:val="24"/>
              </w:rPr>
            </w:pPr>
          </w:p>
          <w:p w14:paraId="44968570" w14:textId="77777777" w:rsidR="007656C6" w:rsidRDefault="007656C6" w:rsidP="007656C6">
            <w:pPr>
              <w:rPr>
                <w:rFonts w:ascii="Times New Roman" w:eastAsia="Times New Roman" w:hAnsi="Times New Roman" w:cs="Times New Roman"/>
                <w:b/>
                <w:sz w:val="24"/>
                <w:szCs w:val="24"/>
              </w:rPr>
            </w:pPr>
            <w:r>
              <w:rPr>
                <w:rFonts w:ascii="Times New Roman" w:hAnsi="Times New Roman" w:cs="Times New Roman"/>
                <w:b/>
                <w:sz w:val="24"/>
              </w:rPr>
              <w:t>5</w:t>
            </w:r>
            <w:r w:rsidRPr="00BC3330">
              <w:rPr>
                <w:rFonts w:ascii="Times New Roman" w:hAnsi="Times New Roman" w:cs="Times New Roman"/>
                <w:b/>
                <w:sz w:val="24"/>
              </w:rPr>
              <w:t xml:space="preserve">.  </w:t>
            </w:r>
            <w:r w:rsidRPr="00BC3330">
              <w:rPr>
                <w:rFonts w:ascii="Times New Roman" w:eastAsia="Times New Roman" w:hAnsi="Times New Roman" w:cs="Times New Roman"/>
                <w:b/>
                <w:sz w:val="24"/>
                <w:szCs w:val="24"/>
              </w:rPr>
              <w:t xml:space="preserve">Zaključak VMO Gračani oko inicijative ZET-u za probleme nastale nakon </w:t>
            </w:r>
            <w:r>
              <w:rPr>
                <w:rFonts w:ascii="Times New Roman" w:eastAsia="Times New Roman" w:hAnsi="Times New Roman" w:cs="Times New Roman"/>
                <w:b/>
                <w:sz w:val="24"/>
                <w:szCs w:val="24"/>
              </w:rPr>
              <w:t xml:space="preserve">   </w:t>
            </w:r>
          </w:p>
          <w:p w14:paraId="5D8A0296" w14:textId="77777777" w:rsidR="007656C6" w:rsidRPr="00BC3330" w:rsidRDefault="007656C6" w:rsidP="007656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BC3330">
              <w:rPr>
                <w:rFonts w:ascii="Times New Roman" w:eastAsia="Times New Roman" w:hAnsi="Times New Roman" w:cs="Times New Roman"/>
                <w:b/>
                <w:sz w:val="24"/>
                <w:szCs w:val="24"/>
              </w:rPr>
              <w:t>rekonstrukcije tramvajske pruge linije br. 15</w:t>
            </w:r>
            <w:r>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i/>
                <w:sz w:val="24"/>
                <w:szCs w:val="24"/>
              </w:rPr>
              <w:t>rasprava</w:t>
            </w:r>
          </w:p>
          <w:p w14:paraId="129219B9" w14:textId="77777777" w:rsidR="007656C6" w:rsidRPr="00BC3330" w:rsidRDefault="007656C6" w:rsidP="007656C6">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w:t>
            </w:r>
          </w:p>
          <w:p w14:paraId="09F190E6" w14:textId="77777777" w:rsidR="007656C6" w:rsidRDefault="007656C6" w:rsidP="007656C6">
            <w:pPr>
              <w:jc w:val="both"/>
              <w:rPr>
                <w:rFonts w:ascii="Times New Roman" w:hAnsi="Times New Roman" w:cs="Times New Roman"/>
                <w:b/>
                <w:sz w:val="24"/>
              </w:rPr>
            </w:pPr>
            <w:r>
              <w:rPr>
                <w:rFonts w:ascii="Times New Roman" w:hAnsi="Times New Roman" w:cs="Times New Roman"/>
                <w:b/>
                <w:sz w:val="24"/>
              </w:rPr>
              <w:t>6</w:t>
            </w:r>
            <w:r w:rsidRPr="00BB421E">
              <w:rPr>
                <w:rFonts w:ascii="Times New Roman" w:hAnsi="Times New Roman" w:cs="Times New Roman"/>
                <w:b/>
                <w:sz w:val="24"/>
              </w:rPr>
              <w:t>.  Pitanja, prijedlozi i obavijesti</w:t>
            </w:r>
          </w:p>
          <w:p w14:paraId="164931B8" w14:textId="0ADEC4F0" w:rsidR="00612850" w:rsidRPr="008B23AB" w:rsidRDefault="00612850" w:rsidP="00437369">
            <w:pPr>
              <w:jc w:val="both"/>
              <w:rPr>
                <w:rFonts w:ascii="Times New Roman" w:hAnsi="Times New Roman" w:cs="Times New Roman"/>
                <w:b/>
                <w:sz w:val="24"/>
              </w:rPr>
            </w:pPr>
          </w:p>
        </w:tc>
        <w:tc>
          <w:tcPr>
            <w:tcW w:w="222" w:type="dxa"/>
            <w:shd w:val="clear" w:color="auto" w:fill="auto"/>
          </w:tcPr>
          <w:p w14:paraId="77ACB1E4" w14:textId="77777777" w:rsidR="00612850" w:rsidRPr="008B23AB" w:rsidRDefault="00612850" w:rsidP="00437369">
            <w:pPr>
              <w:jc w:val="both"/>
              <w:rPr>
                <w:rFonts w:ascii="Times New Roman" w:hAnsi="Times New Roman" w:cs="Times New Roman"/>
                <w:sz w:val="24"/>
              </w:rPr>
            </w:pPr>
          </w:p>
        </w:tc>
      </w:tr>
    </w:tbl>
    <w:p w14:paraId="31983097" w14:textId="77777777" w:rsidR="006C064D" w:rsidRDefault="006C064D" w:rsidP="00B80E47">
      <w:pPr>
        <w:jc w:val="both"/>
        <w:rPr>
          <w:rFonts w:ascii="Times New Roman" w:hAnsi="Times New Roman" w:cs="Times New Roman"/>
          <w:b/>
          <w:sz w:val="24"/>
          <w:szCs w:val="24"/>
          <w:u w:val="single"/>
        </w:rPr>
      </w:pPr>
    </w:p>
    <w:p w14:paraId="0CDA3472" w14:textId="329EA99F" w:rsidR="007656C6" w:rsidRPr="007656C6" w:rsidRDefault="00CA6A28" w:rsidP="007656C6">
      <w:pPr>
        <w:autoSpaceDE w:val="0"/>
        <w:autoSpaceDN w:val="0"/>
        <w:adjustRightInd w:val="0"/>
        <w:rPr>
          <w:rFonts w:ascii="Times New Roman" w:hAnsi="Times New Roman" w:cs="Times New Roman"/>
          <w:b/>
          <w:sz w:val="24"/>
          <w:szCs w:val="24"/>
          <w:u w:val="single"/>
        </w:rPr>
      </w:pPr>
      <w:r w:rsidRPr="007656C6">
        <w:rPr>
          <w:rFonts w:ascii="Times New Roman" w:eastAsia="Calibri" w:hAnsi="Times New Roman" w:cs="Times New Roman"/>
          <w:b/>
          <w:sz w:val="24"/>
          <w:szCs w:val="24"/>
          <w:u w:val="single"/>
        </w:rPr>
        <w:lastRenderedPageBreak/>
        <w:t xml:space="preserve">Ad </w:t>
      </w:r>
      <w:r w:rsidR="007656C6" w:rsidRPr="007656C6">
        <w:rPr>
          <w:rFonts w:ascii="Times New Roman" w:eastAsia="Calibri" w:hAnsi="Times New Roman" w:cs="Times New Roman"/>
          <w:b/>
          <w:sz w:val="24"/>
          <w:szCs w:val="24"/>
          <w:u w:val="single"/>
        </w:rPr>
        <w:t>1</w:t>
      </w:r>
      <w:r w:rsidRPr="007656C6">
        <w:rPr>
          <w:rFonts w:ascii="Times New Roman" w:eastAsia="Calibri" w:hAnsi="Times New Roman" w:cs="Times New Roman"/>
          <w:b/>
          <w:sz w:val="24"/>
          <w:szCs w:val="24"/>
          <w:u w:val="single"/>
        </w:rPr>
        <w:t xml:space="preserve">.  </w:t>
      </w:r>
      <w:r w:rsidR="007656C6" w:rsidRPr="007656C6">
        <w:rPr>
          <w:rFonts w:ascii="Times New Roman" w:hAnsi="Times New Roman" w:cs="Times New Roman"/>
          <w:b/>
          <w:sz w:val="24"/>
          <w:szCs w:val="24"/>
          <w:u w:val="single"/>
        </w:rPr>
        <w:t xml:space="preserve">Prijedlog Odluke o izradi izmjena i dopuna Generalnog urbanističkog plana grada Zagreba  – </w:t>
      </w:r>
      <w:r w:rsidR="007656C6" w:rsidRPr="007656C6">
        <w:rPr>
          <w:rFonts w:ascii="Times New Roman" w:hAnsi="Times New Roman" w:cs="Times New Roman"/>
          <w:b/>
          <w:i/>
          <w:sz w:val="24"/>
          <w:szCs w:val="24"/>
          <w:u w:val="single"/>
        </w:rPr>
        <w:t>davanje mišljenja</w:t>
      </w:r>
    </w:p>
    <w:p w14:paraId="3CBC52A0" w14:textId="6EFD9789" w:rsidR="0036429F" w:rsidRDefault="0036429F" w:rsidP="00B80E47">
      <w:pPr>
        <w:jc w:val="both"/>
        <w:rPr>
          <w:rFonts w:ascii="Times New Roman" w:hAnsi="Times New Roman" w:cs="Times New Roman"/>
          <w:b/>
          <w:sz w:val="24"/>
          <w:szCs w:val="24"/>
          <w:u w:val="single"/>
        </w:rPr>
      </w:pPr>
    </w:p>
    <w:p w14:paraId="26C10D7C" w14:textId="0CC9634E" w:rsidR="00CA6A28" w:rsidRDefault="00CA6A28" w:rsidP="007656C6">
      <w:pPr>
        <w:jc w:val="both"/>
        <w:rPr>
          <w:rFonts w:ascii="Times New Roman" w:hAnsi="Times New Roman" w:cs="Times New Roman"/>
          <w:sz w:val="24"/>
          <w:szCs w:val="24"/>
        </w:rPr>
      </w:pPr>
      <w:r>
        <w:rPr>
          <w:rFonts w:ascii="Times New Roman" w:hAnsi="Times New Roman" w:cs="Times New Roman"/>
          <w:sz w:val="24"/>
          <w:szCs w:val="24"/>
          <w:u w:val="single"/>
        </w:rPr>
        <w:t xml:space="preserve">Predsjednik Vijeća </w:t>
      </w:r>
      <w:r>
        <w:rPr>
          <w:rFonts w:ascii="Times New Roman" w:hAnsi="Times New Roman" w:cs="Times New Roman"/>
          <w:sz w:val="24"/>
          <w:szCs w:val="24"/>
        </w:rPr>
        <w:t xml:space="preserve">objašnjava kako </w:t>
      </w:r>
      <w:r w:rsidR="007656C6">
        <w:rPr>
          <w:rFonts w:ascii="Times New Roman" w:hAnsi="Times New Roman" w:cs="Times New Roman"/>
          <w:sz w:val="24"/>
          <w:szCs w:val="24"/>
        </w:rPr>
        <w:t>smo od Stručne službe Gradske uprave zaprimili Prijedlog Odluke o izradi izmjena i dopuna Generalnog urbanističkog plana grada Zagreba, na koji možemo izraziti svoje mišljenje. Materijale ste dobili sa pozivom za sjednicu.</w:t>
      </w:r>
    </w:p>
    <w:p w14:paraId="24F3671A" w14:textId="28C71A07" w:rsidR="007656C6" w:rsidRDefault="007656C6" w:rsidP="007656C6">
      <w:pPr>
        <w:jc w:val="both"/>
        <w:rPr>
          <w:rFonts w:ascii="Times New Roman" w:hAnsi="Times New Roman" w:cs="Times New Roman"/>
          <w:sz w:val="24"/>
          <w:szCs w:val="24"/>
        </w:rPr>
      </w:pPr>
    </w:p>
    <w:p w14:paraId="5CAA9C7F" w14:textId="77777777" w:rsidR="007656C6" w:rsidRDefault="007656C6" w:rsidP="007656C6">
      <w:pPr>
        <w:jc w:val="both"/>
        <w:rPr>
          <w:rFonts w:ascii="Times New Roman" w:hAnsi="Times New Roman" w:cs="Times New Roman"/>
          <w:sz w:val="24"/>
          <w:szCs w:val="24"/>
        </w:rPr>
      </w:pPr>
      <w:r>
        <w:rPr>
          <w:rFonts w:ascii="Times New Roman" w:hAnsi="Times New Roman" w:cs="Times New Roman"/>
          <w:sz w:val="24"/>
          <w:szCs w:val="24"/>
        </w:rPr>
        <w:t>Luka Maloča smatra kako treba podržati Odluku o izradi i izmjena i dopuna važećeg GUP-a, a daje i neke prijedloge za poboljšanje javne infrastrukture. Nakon kraće rasprave, članovi Vijeća jednoglasno donose:</w:t>
      </w:r>
    </w:p>
    <w:p w14:paraId="5032F49E" w14:textId="77777777" w:rsidR="007656C6" w:rsidRDefault="007656C6" w:rsidP="007656C6">
      <w:pPr>
        <w:jc w:val="both"/>
        <w:rPr>
          <w:rFonts w:ascii="Times New Roman" w:hAnsi="Times New Roman" w:cs="Times New Roman"/>
          <w:sz w:val="24"/>
          <w:szCs w:val="24"/>
        </w:rPr>
      </w:pPr>
    </w:p>
    <w:p w14:paraId="67BE4D46" w14:textId="77777777" w:rsidR="007656C6" w:rsidRPr="007656C6" w:rsidRDefault="007656C6" w:rsidP="007656C6">
      <w:pPr>
        <w:jc w:val="center"/>
        <w:rPr>
          <w:rFonts w:ascii="Times New Roman" w:hAnsi="Times New Roman" w:cs="Times New Roman"/>
          <w:b/>
        </w:rPr>
      </w:pPr>
      <w:r w:rsidRPr="007656C6">
        <w:rPr>
          <w:rFonts w:ascii="Times New Roman" w:hAnsi="Times New Roman" w:cs="Times New Roman"/>
          <w:b/>
        </w:rPr>
        <w:t>Z A K LJ U Č A K</w:t>
      </w:r>
    </w:p>
    <w:p w14:paraId="0AA75BBC" w14:textId="77777777" w:rsidR="007656C6" w:rsidRPr="007656C6" w:rsidRDefault="007656C6" w:rsidP="007656C6">
      <w:pPr>
        <w:jc w:val="center"/>
        <w:rPr>
          <w:rFonts w:ascii="Times New Roman" w:hAnsi="Times New Roman" w:cs="Times New Roman"/>
          <w:b/>
        </w:rPr>
      </w:pPr>
    </w:p>
    <w:p w14:paraId="517704F3" w14:textId="77777777" w:rsidR="007656C6" w:rsidRPr="007656C6" w:rsidRDefault="007656C6" w:rsidP="007656C6">
      <w:pPr>
        <w:spacing w:line="276" w:lineRule="auto"/>
        <w:jc w:val="center"/>
        <w:rPr>
          <w:rFonts w:ascii="Times New Roman" w:hAnsi="Times New Roman" w:cs="Times New Roman"/>
          <w:b/>
        </w:rPr>
      </w:pPr>
      <w:r w:rsidRPr="007656C6">
        <w:rPr>
          <w:rFonts w:ascii="Times New Roman" w:hAnsi="Times New Roman" w:cs="Times New Roman"/>
          <w:b/>
        </w:rPr>
        <w:t xml:space="preserve">o davanju mišljenja na Prijedlog Odluke o izradi izmjena i dopuna </w:t>
      </w:r>
    </w:p>
    <w:p w14:paraId="5E05CD52" w14:textId="77777777" w:rsidR="007656C6" w:rsidRPr="007656C6" w:rsidRDefault="007656C6" w:rsidP="007656C6">
      <w:pPr>
        <w:spacing w:line="276" w:lineRule="auto"/>
        <w:jc w:val="center"/>
        <w:rPr>
          <w:rFonts w:ascii="Times New Roman" w:hAnsi="Times New Roman" w:cs="Times New Roman"/>
          <w:b/>
        </w:rPr>
      </w:pPr>
      <w:r w:rsidRPr="007656C6">
        <w:rPr>
          <w:rFonts w:ascii="Times New Roman" w:hAnsi="Times New Roman" w:cs="Times New Roman"/>
          <w:b/>
        </w:rPr>
        <w:t>Generalnog urbanističkog plana grada Zagreba</w:t>
      </w:r>
    </w:p>
    <w:p w14:paraId="1FA2A3F9" w14:textId="77777777" w:rsidR="007656C6" w:rsidRPr="007656C6" w:rsidRDefault="007656C6" w:rsidP="007656C6">
      <w:pPr>
        <w:ind w:left="900" w:right="951"/>
        <w:jc w:val="center"/>
        <w:rPr>
          <w:rFonts w:ascii="Times New Roman" w:hAnsi="Times New Roman" w:cs="Times New Roman"/>
          <w:b/>
        </w:rPr>
      </w:pPr>
    </w:p>
    <w:p w14:paraId="3D79517D" w14:textId="77777777" w:rsidR="007656C6" w:rsidRPr="007656C6" w:rsidRDefault="007656C6" w:rsidP="007656C6">
      <w:pPr>
        <w:spacing w:line="276" w:lineRule="auto"/>
        <w:jc w:val="both"/>
        <w:rPr>
          <w:rFonts w:ascii="Times New Roman" w:hAnsi="Times New Roman" w:cs="Times New Roman"/>
          <w:b/>
        </w:rPr>
      </w:pPr>
    </w:p>
    <w:p w14:paraId="7237ED91" w14:textId="77777777" w:rsidR="007656C6" w:rsidRPr="007656C6" w:rsidRDefault="007656C6" w:rsidP="007656C6">
      <w:pPr>
        <w:spacing w:line="276" w:lineRule="auto"/>
        <w:jc w:val="both"/>
        <w:rPr>
          <w:rFonts w:ascii="Times New Roman" w:hAnsi="Times New Roman" w:cs="Times New Roman"/>
        </w:rPr>
      </w:pPr>
      <w:r w:rsidRPr="007656C6">
        <w:rPr>
          <w:rFonts w:ascii="Times New Roman" w:hAnsi="Times New Roman" w:cs="Times New Roman"/>
        </w:rPr>
        <w:t xml:space="preserve">1. Vijeće Gradske četvrti Podsljeme daje pozitivno mišljenje na Prijedlog Odluke o izradi  </w:t>
      </w:r>
    </w:p>
    <w:p w14:paraId="66A1C69D" w14:textId="77777777" w:rsidR="007656C6" w:rsidRPr="007656C6" w:rsidRDefault="007656C6" w:rsidP="007656C6">
      <w:pPr>
        <w:spacing w:line="276" w:lineRule="auto"/>
        <w:jc w:val="both"/>
        <w:rPr>
          <w:rFonts w:ascii="Times New Roman" w:hAnsi="Times New Roman" w:cs="Times New Roman"/>
        </w:rPr>
      </w:pPr>
      <w:r w:rsidRPr="007656C6">
        <w:rPr>
          <w:rFonts w:ascii="Times New Roman" w:hAnsi="Times New Roman" w:cs="Times New Roman"/>
        </w:rPr>
        <w:t xml:space="preserve">    izmjena i dopuna Generalnog urbanističkog plana grada Zagreba. </w:t>
      </w:r>
    </w:p>
    <w:p w14:paraId="674D6773" w14:textId="77777777" w:rsidR="007656C6" w:rsidRPr="007656C6" w:rsidRDefault="007656C6" w:rsidP="007656C6">
      <w:pPr>
        <w:spacing w:line="276" w:lineRule="auto"/>
        <w:jc w:val="both"/>
        <w:rPr>
          <w:rFonts w:ascii="Times New Roman" w:hAnsi="Times New Roman" w:cs="Times New Roman"/>
        </w:rPr>
      </w:pPr>
    </w:p>
    <w:p w14:paraId="1F868EA1" w14:textId="77777777" w:rsidR="007656C6" w:rsidRPr="007656C6" w:rsidRDefault="007656C6" w:rsidP="007656C6">
      <w:pPr>
        <w:spacing w:line="276" w:lineRule="auto"/>
        <w:jc w:val="both"/>
        <w:rPr>
          <w:rFonts w:ascii="Times New Roman" w:hAnsi="Times New Roman" w:cs="Times New Roman"/>
        </w:rPr>
      </w:pPr>
      <w:r w:rsidRPr="007656C6">
        <w:rPr>
          <w:rFonts w:ascii="Times New Roman" w:hAnsi="Times New Roman" w:cs="Times New Roman"/>
        </w:rPr>
        <w:t xml:space="preserve">2. Vijeće traži da se u Odluci predvide izmjene koje će doprinijeti javnom interesu i </w:t>
      </w:r>
    </w:p>
    <w:p w14:paraId="081A86E4" w14:textId="77777777" w:rsidR="007656C6" w:rsidRPr="007656C6" w:rsidRDefault="007656C6" w:rsidP="007656C6">
      <w:pPr>
        <w:spacing w:line="276" w:lineRule="auto"/>
        <w:jc w:val="both"/>
        <w:rPr>
          <w:rFonts w:ascii="Times New Roman" w:hAnsi="Times New Roman" w:cs="Times New Roman"/>
        </w:rPr>
      </w:pPr>
      <w:r w:rsidRPr="007656C6">
        <w:rPr>
          <w:rFonts w:ascii="Times New Roman" w:hAnsi="Times New Roman" w:cs="Times New Roman"/>
        </w:rPr>
        <w:t xml:space="preserve">    poboljšanju javne infrastrukture na području Gradske četvrti Podsljeme, a radi se o </w:t>
      </w:r>
    </w:p>
    <w:p w14:paraId="7CB5887B" w14:textId="77777777" w:rsidR="007656C6" w:rsidRPr="007656C6" w:rsidRDefault="007656C6" w:rsidP="007656C6">
      <w:pPr>
        <w:spacing w:line="276" w:lineRule="auto"/>
        <w:jc w:val="both"/>
        <w:rPr>
          <w:rFonts w:ascii="Times New Roman" w:hAnsi="Times New Roman" w:cs="Times New Roman"/>
        </w:rPr>
      </w:pPr>
      <w:r w:rsidRPr="007656C6">
        <w:rPr>
          <w:rFonts w:ascii="Times New Roman" w:hAnsi="Times New Roman" w:cs="Times New Roman"/>
        </w:rPr>
        <w:t xml:space="preserve">    sljedećim prijedlozima:</w:t>
      </w:r>
    </w:p>
    <w:p w14:paraId="5B41C49A" w14:textId="77777777" w:rsidR="007656C6" w:rsidRPr="007656C6" w:rsidRDefault="007656C6" w:rsidP="007656C6">
      <w:pPr>
        <w:numPr>
          <w:ilvl w:val="0"/>
          <w:numId w:val="10"/>
        </w:numPr>
        <w:autoSpaceDE w:val="0"/>
        <w:autoSpaceDN w:val="0"/>
        <w:spacing w:line="276" w:lineRule="auto"/>
        <w:jc w:val="both"/>
        <w:rPr>
          <w:rFonts w:ascii="Times New Roman" w:hAnsi="Times New Roman" w:cs="Times New Roman"/>
        </w:rPr>
      </w:pPr>
      <w:r w:rsidRPr="007656C6">
        <w:rPr>
          <w:rFonts w:ascii="Times New Roman" w:hAnsi="Times New Roman" w:cs="Times New Roman"/>
        </w:rPr>
        <w:t xml:space="preserve">OŠ Markuševec-PŠ </w:t>
      </w:r>
      <w:proofErr w:type="spellStart"/>
      <w:r w:rsidRPr="007656C6">
        <w:rPr>
          <w:rFonts w:ascii="Times New Roman" w:hAnsi="Times New Roman" w:cs="Times New Roman"/>
        </w:rPr>
        <w:t>Bačun</w:t>
      </w:r>
      <w:proofErr w:type="spellEnd"/>
      <w:r w:rsidRPr="007656C6">
        <w:rPr>
          <w:rFonts w:ascii="Times New Roman" w:hAnsi="Times New Roman" w:cs="Times New Roman"/>
        </w:rPr>
        <w:t xml:space="preserve">, </w:t>
      </w:r>
      <w:proofErr w:type="spellStart"/>
      <w:r w:rsidRPr="007656C6">
        <w:rPr>
          <w:rFonts w:ascii="Times New Roman" w:hAnsi="Times New Roman" w:cs="Times New Roman"/>
        </w:rPr>
        <w:t>Markuševečka</w:t>
      </w:r>
      <w:proofErr w:type="spellEnd"/>
      <w:r w:rsidRPr="007656C6">
        <w:rPr>
          <w:rFonts w:ascii="Times New Roman" w:hAnsi="Times New Roman" w:cs="Times New Roman"/>
        </w:rPr>
        <w:t xml:space="preserve"> cesta 38, k.č.br. 13705/1 k.o. Markuševec: sadašnja namjena je samo za školstvo, izmjenama GUP-a treba predvidjeti i predškolsku namjenu, zbog nedostatnih kapaciteta vrtića.</w:t>
      </w:r>
    </w:p>
    <w:p w14:paraId="052033C5" w14:textId="77777777" w:rsidR="007656C6" w:rsidRPr="007656C6" w:rsidRDefault="007656C6" w:rsidP="007656C6">
      <w:pPr>
        <w:numPr>
          <w:ilvl w:val="0"/>
          <w:numId w:val="10"/>
        </w:numPr>
        <w:autoSpaceDE w:val="0"/>
        <w:autoSpaceDN w:val="0"/>
        <w:spacing w:line="276" w:lineRule="auto"/>
        <w:jc w:val="both"/>
        <w:rPr>
          <w:rFonts w:ascii="Times New Roman" w:hAnsi="Times New Roman" w:cs="Times New Roman"/>
        </w:rPr>
      </w:pPr>
      <w:r w:rsidRPr="007656C6">
        <w:rPr>
          <w:rFonts w:ascii="Times New Roman" w:hAnsi="Times New Roman" w:cs="Times New Roman"/>
        </w:rPr>
        <w:t xml:space="preserve">OŠ Markuševec, </w:t>
      </w:r>
      <w:proofErr w:type="spellStart"/>
      <w:r w:rsidRPr="007656C6">
        <w:rPr>
          <w:rFonts w:ascii="Times New Roman" w:hAnsi="Times New Roman" w:cs="Times New Roman"/>
        </w:rPr>
        <w:t>Markuševečka</w:t>
      </w:r>
      <w:proofErr w:type="spellEnd"/>
      <w:r w:rsidRPr="007656C6">
        <w:rPr>
          <w:rFonts w:ascii="Times New Roman" w:hAnsi="Times New Roman" w:cs="Times New Roman"/>
        </w:rPr>
        <w:t xml:space="preserve"> cesta 160, k.č.br. 11448/1 k.o. Markuševec: na dijelu čestice gdje se nalazi sportsko nogometno igralište treba prenamjena u sportsko rekreacijsku zonu, budući je trenutno cijela čestica u zoni D5.</w:t>
      </w:r>
    </w:p>
    <w:p w14:paraId="3F6ECEA7" w14:textId="77777777" w:rsidR="007656C6" w:rsidRPr="007656C6" w:rsidRDefault="007656C6" w:rsidP="007656C6">
      <w:pPr>
        <w:numPr>
          <w:ilvl w:val="0"/>
          <w:numId w:val="10"/>
        </w:numPr>
        <w:autoSpaceDE w:val="0"/>
        <w:autoSpaceDN w:val="0"/>
        <w:spacing w:line="276" w:lineRule="auto"/>
        <w:jc w:val="both"/>
        <w:rPr>
          <w:rFonts w:ascii="Times New Roman" w:hAnsi="Times New Roman" w:cs="Times New Roman"/>
        </w:rPr>
      </w:pPr>
      <w:r w:rsidRPr="007656C6">
        <w:rPr>
          <w:rFonts w:ascii="Times New Roman" w:hAnsi="Times New Roman" w:cs="Times New Roman"/>
        </w:rPr>
        <w:t>U dijelu Gračana treba osigurati lokaciju za mogući novi objekt Doma zdravlja. Pogodne su lokacije uz novi objekt donje postaje žičare.</w:t>
      </w:r>
    </w:p>
    <w:p w14:paraId="18FABE74" w14:textId="77777777" w:rsidR="007656C6" w:rsidRPr="007656C6" w:rsidRDefault="007656C6" w:rsidP="007656C6">
      <w:pPr>
        <w:numPr>
          <w:ilvl w:val="0"/>
          <w:numId w:val="10"/>
        </w:numPr>
        <w:autoSpaceDE w:val="0"/>
        <w:autoSpaceDN w:val="0"/>
        <w:spacing w:line="276" w:lineRule="auto"/>
        <w:jc w:val="both"/>
        <w:rPr>
          <w:rFonts w:ascii="Times New Roman" w:hAnsi="Times New Roman" w:cs="Times New Roman"/>
        </w:rPr>
      </w:pPr>
      <w:r w:rsidRPr="007656C6">
        <w:rPr>
          <w:rFonts w:ascii="Times New Roman" w:hAnsi="Times New Roman" w:cs="Times New Roman"/>
        </w:rPr>
        <w:t>U dijelu Gračana predvidjeti lokaciju na kojoj bi se gradio novi školski objekt, budući da postojeći nema dovoljan kapacitet, a trenutna lokacija ne dozvoljava nikakvo proširenje.</w:t>
      </w:r>
    </w:p>
    <w:p w14:paraId="66691D30" w14:textId="77777777" w:rsidR="007656C6" w:rsidRPr="007656C6" w:rsidRDefault="007656C6" w:rsidP="007656C6">
      <w:pPr>
        <w:numPr>
          <w:ilvl w:val="0"/>
          <w:numId w:val="10"/>
        </w:numPr>
        <w:autoSpaceDE w:val="0"/>
        <w:autoSpaceDN w:val="0"/>
        <w:spacing w:line="276" w:lineRule="auto"/>
        <w:jc w:val="both"/>
        <w:rPr>
          <w:rFonts w:ascii="Times New Roman" w:hAnsi="Times New Roman" w:cs="Times New Roman"/>
        </w:rPr>
      </w:pPr>
      <w:r w:rsidRPr="007656C6">
        <w:rPr>
          <w:rFonts w:ascii="Times New Roman" w:hAnsi="Times New Roman" w:cs="Times New Roman"/>
        </w:rPr>
        <w:t xml:space="preserve">Nastavno na prijedlog Gradske četvrti Gornja Dubrava predvidjeti produžetak biciklističke magistrale uz ulicu </w:t>
      </w:r>
      <w:proofErr w:type="spellStart"/>
      <w:r w:rsidRPr="007656C6">
        <w:rPr>
          <w:rFonts w:ascii="Times New Roman" w:hAnsi="Times New Roman" w:cs="Times New Roman"/>
        </w:rPr>
        <w:t>Štefanovec</w:t>
      </w:r>
      <w:proofErr w:type="spellEnd"/>
      <w:r w:rsidRPr="007656C6">
        <w:rPr>
          <w:rFonts w:ascii="Times New Roman" w:hAnsi="Times New Roman" w:cs="Times New Roman"/>
        </w:rPr>
        <w:t xml:space="preserve"> te Park šumu </w:t>
      </w:r>
      <w:proofErr w:type="spellStart"/>
      <w:r w:rsidRPr="007656C6">
        <w:rPr>
          <w:rFonts w:ascii="Times New Roman" w:hAnsi="Times New Roman" w:cs="Times New Roman"/>
        </w:rPr>
        <w:t>Dotrščina</w:t>
      </w:r>
      <w:proofErr w:type="spellEnd"/>
      <w:r w:rsidRPr="007656C6">
        <w:rPr>
          <w:rFonts w:ascii="Times New Roman" w:hAnsi="Times New Roman" w:cs="Times New Roman"/>
        </w:rPr>
        <w:t>, a istovremeno predvidjeti i koridor za biciklističku stazu duž ulice Jazbina.</w:t>
      </w:r>
    </w:p>
    <w:p w14:paraId="6991AB5A" w14:textId="77777777" w:rsidR="007656C6" w:rsidRPr="007656C6" w:rsidRDefault="007656C6" w:rsidP="007656C6">
      <w:pPr>
        <w:spacing w:line="276" w:lineRule="auto"/>
        <w:jc w:val="both"/>
        <w:rPr>
          <w:rFonts w:ascii="Times New Roman" w:hAnsi="Times New Roman" w:cs="Times New Roman"/>
        </w:rPr>
      </w:pPr>
    </w:p>
    <w:p w14:paraId="146791A3" w14:textId="77777777" w:rsidR="007656C6" w:rsidRPr="007656C6" w:rsidRDefault="007656C6" w:rsidP="007656C6">
      <w:pPr>
        <w:spacing w:line="276" w:lineRule="auto"/>
        <w:jc w:val="both"/>
        <w:rPr>
          <w:rFonts w:ascii="Times New Roman" w:hAnsi="Times New Roman" w:cs="Times New Roman"/>
        </w:rPr>
      </w:pPr>
      <w:r w:rsidRPr="007656C6">
        <w:rPr>
          <w:rFonts w:ascii="Times New Roman" w:hAnsi="Times New Roman" w:cs="Times New Roman"/>
        </w:rPr>
        <w:t xml:space="preserve">3. Ovaj će Zaključak biti dostavljen Gradskom uredu za gospodarstvo, ekološku održivost i </w:t>
      </w:r>
    </w:p>
    <w:p w14:paraId="644AC9F1" w14:textId="77777777" w:rsidR="007656C6" w:rsidRPr="007656C6" w:rsidRDefault="007656C6" w:rsidP="007656C6">
      <w:pPr>
        <w:spacing w:line="276" w:lineRule="auto"/>
        <w:jc w:val="both"/>
        <w:rPr>
          <w:rFonts w:ascii="Times New Roman" w:hAnsi="Times New Roman" w:cs="Times New Roman"/>
        </w:rPr>
      </w:pPr>
      <w:r w:rsidRPr="007656C6">
        <w:rPr>
          <w:rFonts w:ascii="Times New Roman" w:hAnsi="Times New Roman" w:cs="Times New Roman"/>
        </w:rPr>
        <w:t xml:space="preserve">    strategijsko planiranje.  </w:t>
      </w:r>
    </w:p>
    <w:p w14:paraId="793E4040" w14:textId="1842A7FB" w:rsidR="007656C6" w:rsidRPr="00575C3A" w:rsidRDefault="007656C6" w:rsidP="007656C6">
      <w:pPr>
        <w:jc w:val="both"/>
        <w:rPr>
          <w:rFonts w:ascii="Times New Roman" w:hAnsi="Times New Roman" w:cs="Times New Roman"/>
          <w:sz w:val="24"/>
          <w:szCs w:val="24"/>
        </w:rPr>
      </w:pPr>
      <w:r>
        <w:rPr>
          <w:rFonts w:ascii="Times New Roman" w:hAnsi="Times New Roman" w:cs="Times New Roman"/>
          <w:sz w:val="24"/>
          <w:szCs w:val="24"/>
        </w:rPr>
        <w:t xml:space="preserve"> </w:t>
      </w:r>
    </w:p>
    <w:p w14:paraId="29409630" w14:textId="2DCE7C77" w:rsidR="006C064D" w:rsidRDefault="006C064D" w:rsidP="00B80E47">
      <w:pPr>
        <w:jc w:val="both"/>
        <w:rPr>
          <w:rFonts w:ascii="Times New Roman" w:hAnsi="Times New Roman" w:cs="Times New Roman"/>
          <w:b/>
          <w:sz w:val="24"/>
          <w:szCs w:val="24"/>
          <w:u w:val="single"/>
        </w:rPr>
      </w:pPr>
    </w:p>
    <w:p w14:paraId="4FA86367" w14:textId="3D9E3DDE" w:rsidR="007656C6" w:rsidRPr="007656C6" w:rsidRDefault="007656C6" w:rsidP="007656C6">
      <w:pPr>
        <w:autoSpaceDE w:val="0"/>
        <w:autoSpaceDN w:val="0"/>
        <w:adjustRightInd w:val="0"/>
        <w:rPr>
          <w:rFonts w:ascii="Times New Roman" w:hAnsi="Times New Roman" w:cs="Times New Roman"/>
          <w:b/>
          <w:sz w:val="24"/>
          <w:szCs w:val="24"/>
          <w:u w:val="single"/>
        </w:rPr>
      </w:pPr>
      <w:r w:rsidRPr="007656C6">
        <w:rPr>
          <w:rFonts w:ascii="Times New Roman" w:hAnsi="Times New Roman" w:cs="Times New Roman"/>
          <w:b/>
          <w:sz w:val="24"/>
          <w:szCs w:val="24"/>
          <w:u w:val="single"/>
        </w:rPr>
        <w:t xml:space="preserve">Ad 2.  Idejni projekt vođenja prometa u </w:t>
      </w:r>
      <w:r>
        <w:rPr>
          <w:rFonts w:ascii="Times New Roman" w:hAnsi="Times New Roman" w:cs="Times New Roman"/>
          <w:b/>
          <w:sz w:val="24"/>
          <w:szCs w:val="24"/>
          <w:u w:val="single"/>
        </w:rPr>
        <w:t>u</w:t>
      </w:r>
      <w:r w:rsidRPr="007656C6">
        <w:rPr>
          <w:rFonts w:ascii="Times New Roman" w:hAnsi="Times New Roman" w:cs="Times New Roman"/>
          <w:b/>
          <w:sz w:val="24"/>
          <w:szCs w:val="24"/>
          <w:u w:val="single"/>
        </w:rPr>
        <w:t>lici Dedići od kbr. 74 do kbr. 102</w:t>
      </w:r>
    </w:p>
    <w:p w14:paraId="6589B094" w14:textId="6B1DE1F5" w:rsidR="006C064D" w:rsidRDefault="006C064D" w:rsidP="00B80E47">
      <w:pPr>
        <w:jc w:val="both"/>
        <w:rPr>
          <w:rFonts w:ascii="Times New Roman" w:hAnsi="Times New Roman" w:cs="Times New Roman"/>
          <w:b/>
          <w:sz w:val="24"/>
          <w:szCs w:val="24"/>
          <w:u w:val="single"/>
        </w:rPr>
      </w:pPr>
    </w:p>
    <w:p w14:paraId="74725AE1" w14:textId="223F0FD9" w:rsidR="007656C6" w:rsidRDefault="007656C6" w:rsidP="00B80E47">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smo od Sektora za promet zaprimili elaborat, koji su izradili u svrhu poboljšanja prometa u dijelu ulice Dedići, na kritičnom zavoju od kbr. 74 do kbr. 102. Elaborat predviđa 3 moguća rješenja, a stava sam kako je optimalno rješenje naizmjenični semafor, budući da dodatna vertikalna signalizacija, kao ni zadržavanje postojećeg stanja, neće ništa poboljšati, budući da nema prostorno tehničkih uvjeta za proširenje kolnika.</w:t>
      </w:r>
    </w:p>
    <w:p w14:paraId="684FCF32" w14:textId="7D37EEC4" w:rsidR="007656C6" w:rsidRDefault="007656C6" w:rsidP="00B80E47">
      <w:pPr>
        <w:jc w:val="both"/>
        <w:rPr>
          <w:rFonts w:ascii="Times New Roman" w:hAnsi="Times New Roman" w:cs="Times New Roman"/>
          <w:sz w:val="24"/>
          <w:szCs w:val="24"/>
        </w:rPr>
      </w:pPr>
    </w:p>
    <w:p w14:paraId="65CFBF4D" w14:textId="71129C08" w:rsidR="00082701" w:rsidRDefault="00082701" w:rsidP="00B80E47">
      <w:pPr>
        <w:jc w:val="both"/>
        <w:rPr>
          <w:rFonts w:ascii="Times New Roman" w:hAnsi="Times New Roman" w:cs="Times New Roman"/>
          <w:sz w:val="24"/>
          <w:szCs w:val="24"/>
        </w:rPr>
      </w:pPr>
      <w:r>
        <w:rPr>
          <w:rFonts w:ascii="Times New Roman" w:hAnsi="Times New Roman" w:cs="Times New Roman"/>
          <w:sz w:val="24"/>
          <w:szCs w:val="24"/>
        </w:rPr>
        <w:lastRenderedPageBreak/>
        <w:t>Nakon kraće rasprave, Vijeće jednoglasno podržava opciju sa postavom naizmjeničnog semafora na predmetnom dijelu ulice Dedići.</w:t>
      </w:r>
    </w:p>
    <w:p w14:paraId="71F8CE8C" w14:textId="369A1EFE" w:rsidR="00082701" w:rsidRDefault="00082701" w:rsidP="00B80E47">
      <w:pPr>
        <w:jc w:val="both"/>
        <w:rPr>
          <w:rFonts w:ascii="Times New Roman" w:hAnsi="Times New Roman" w:cs="Times New Roman"/>
          <w:sz w:val="24"/>
          <w:szCs w:val="24"/>
        </w:rPr>
      </w:pPr>
    </w:p>
    <w:p w14:paraId="51A3C206" w14:textId="12575286" w:rsidR="00AC1618" w:rsidRDefault="00AC1618" w:rsidP="00B80E47">
      <w:pPr>
        <w:jc w:val="both"/>
        <w:rPr>
          <w:rFonts w:ascii="Times New Roman" w:hAnsi="Times New Roman" w:cs="Times New Roman"/>
          <w:sz w:val="24"/>
          <w:szCs w:val="24"/>
        </w:rPr>
      </w:pPr>
    </w:p>
    <w:p w14:paraId="60D30E0B" w14:textId="77777777" w:rsidR="00AC1618" w:rsidRPr="00082701" w:rsidRDefault="00AC1618" w:rsidP="00AC1618">
      <w:pPr>
        <w:autoSpaceDE w:val="0"/>
        <w:autoSpaceDN w:val="0"/>
        <w:adjustRightInd w:val="0"/>
        <w:rPr>
          <w:rFonts w:ascii="Times New Roman" w:hAnsi="Times New Roman" w:cs="Times New Roman"/>
          <w:b/>
          <w:sz w:val="24"/>
          <w:szCs w:val="24"/>
          <w:u w:val="single"/>
        </w:rPr>
      </w:pPr>
      <w:r w:rsidRPr="00082701">
        <w:rPr>
          <w:rFonts w:ascii="Times New Roman" w:hAnsi="Times New Roman" w:cs="Times New Roman"/>
          <w:b/>
          <w:sz w:val="24"/>
          <w:szCs w:val="24"/>
          <w:u w:val="single"/>
        </w:rPr>
        <w:t xml:space="preserve">Ad 3.  Idejni projekt </w:t>
      </w:r>
      <w:proofErr w:type="spellStart"/>
      <w:r w:rsidRPr="00082701">
        <w:rPr>
          <w:rFonts w:ascii="Times New Roman" w:hAnsi="Times New Roman" w:cs="Times New Roman"/>
          <w:b/>
          <w:sz w:val="24"/>
          <w:szCs w:val="24"/>
          <w:u w:val="single"/>
        </w:rPr>
        <w:t>semaforizacije</w:t>
      </w:r>
      <w:proofErr w:type="spellEnd"/>
      <w:r w:rsidRPr="00082701">
        <w:rPr>
          <w:rFonts w:ascii="Times New Roman" w:hAnsi="Times New Roman" w:cs="Times New Roman"/>
          <w:b/>
          <w:sz w:val="24"/>
          <w:szCs w:val="24"/>
          <w:u w:val="single"/>
        </w:rPr>
        <w:t xml:space="preserve"> raskrižja Šestinska cesta – </w:t>
      </w:r>
      <w:proofErr w:type="spellStart"/>
      <w:r w:rsidRPr="00082701">
        <w:rPr>
          <w:rFonts w:ascii="Times New Roman" w:hAnsi="Times New Roman" w:cs="Times New Roman"/>
          <w:b/>
          <w:sz w:val="24"/>
          <w:szCs w:val="24"/>
          <w:u w:val="single"/>
        </w:rPr>
        <w:t>Podrebernica</w:t>
      </w:r>
      <w:proofErr w:type="spellEnd"/>
    </w:p>
    <w:p w14:paraId="1BCEB801" w14:textId="77777777" w:rsidR="00AC1618" w:rsidRDefault="00AC1618" w:rsidP="00AC1618">
      <w:pPr>
        <w:jc w:val="both"/>
        <w:rPr>
          <w:rFonts w:ascii="Times New Roman" w:hAnsi="Times New Roman" w:cs="Times New Roman"/>
          <w:sz w:val="24"/>
          <w:szCs w:val="24"/>
        </w:rPr>
      </w:pPr>
    </w:p>
    <w:p w14:paraId="6475C971" w14:textId="77777777" w:rsidR="00AC1618" w:rsidRDefault="00AC1618" w:rsidP="00AC1618">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smo od Sektora za promet zaprimili idejni projekt </w:t>
      </w:r>
      <w:proofErr w:type="spellStart"/>
      <w:r>
        <w:rPr>
          <w:rFonts w:ascii="Times New Roman" w:hAnsi="Times New Roman" w:cs="Times New Roman"/>
          <w:sz w:val="24"/>
          <w:szCs w:val="24"/>
        </w:rPr>
        <w:t>semaforizacije</w:t>
      </w:r>
      <w:proofErr w:type="spellEnd"/>
      <w:r>
        <w:rPr>
          <w:rFonts w:ascii="Times New Roman" w:hAnsi="Times New Roman" w:cs="Times New Roman"/>
          <w:sz w:val="24"/>
          <w:szCs w:val="24"/>
        </w:rPr>
        <w:t xml:space="preserve"> raskrižja Šestinska cesta - </w:t>
      </w:r>
      <w:proofErr w:type="spellStart"/>
      <w:r>
        <w:rPr>
          <w:rFonts w:ascii="Times New Roman" w:hAnsi="Times New Roman" w:cs="Times New Roman"/>
          <w:sz w:val="24"/>
          <w:szCs w:val="24"/>
        </w:rPr>
        <w:t>Podrebernica</w:t>
      </w:r>
      <w:proofErr w:type="spellEnd"/>
      <w:r>
        <w:rPr>
          <w:rFonts w:ascii="Times New Roman" w:hAnsi="Times New Roman" w:cs="Times New Roman"/>
          <w:sz w:val="24"/>
          <w:szCs w:val="24"/>
        </w:rPr>
        <w:t xml:space="preserve">, koji je izrađen na zahtjev VGČ Podsljeme. Smatra kako treba podržati ovakvo rješenje, a sve u svrhu podizanja prometne sigurnosti. </w:t>
      </w:r>
    </w:p>
    <w:p w14:paraId="15BDCE0B" w14:textId="77777777" w:rsidR="00AC1618" w:rsidRDefault="00AC1618" w:rsidP="00AC1618">
      <w:pPr>
        <w:jc w:val="both"/>
        <w:rPr>
          <w:rFonts w:ascii="Times New Roman" w:hAnsi="Times New Roman" w:cs="Times New Roman"/>
          <w:sz w:val="24"/>
          <w:szCs w:val="24"/>
        </w:rPr>
      </w:pPr>
    </w:p>
    <w:p w14:paraId="2D96353E" w14:textId="77777777" w:rsidR="00AC1618" w:rsidRDefault="00AC1618" w:rsidP="00AC1618">
      <w:pPr>
        <w:jc w:val="both"/>
        <w:rPr>
          <w:rFonts w:ascii="Times New Roman" w:hAnsi="Times New Roman" w:cs="Times New Roman"/>
          <w:sz w:val="24"/>
          <w:szCs w:val="24"/>
        </w:rPr>
      </w:pPr>
      <w:r>
        <w:rPr>
          <w:rFonts w:ascii="Times New Roman" w:hAnsi="Times New Roman" w:cs="Times New Roman"/>
          <w:sz w:val="24"/>
          <w:szCs w:val="24"/>
        </w:rPr>
        <w:t>Nakon kraće rasprave, Vijeće jednoglasno podržava dostavljeni idejni projekt.</w:t>
      </w:r>
    </w:p>
    <w:p w14:paraId="3B059933" w14:textId="77777777" w:rsidR="00AC1618" w:rsidRDefault="00AC1618" w:rsidP="00B80E47">
      <w:pPr>
        <w:jc w:val="both"/>
        <w:rPr>
          <w:rFonts w:ascii="Times New Roman" w:hAnsi="Times New Roman" w:cs="Times New Roman"/>
          <w:sz w:val="24"/>
          <w:szCs w:val="24"/>
        </w:rPr>
      </w:pPr>
    </w:p>
    <w:p w14:paraId="49BCADF4" w14:textId="666A52C3" w:rsidR="00082701" w:rsidRDefault="00082701" w:rsidP="00B80E47">
      <w:pPr>
        <w:jc w:val="both"/>
        <w:rPr>
          <w:rFonts w:ascii="Times New Roman" w:hAnsi="Times New Roman" w:cs="Times New Roman"/>
          <w:sz w:val="24"/>
          <w:szCs w:val="24"/>
        </w:rPr>
      </w:pPr>
    </w:p>
    <w:p w14:paraId="4E459406" w14:textId="50D6D040" w:rsidR="00082701" w:rsidRPr="00BC3330" w:rsidRDefault="00082701" w:rsidP="00082701">
      <w:pPr>
        <w:rPr>
          <w:rFonts w:eastAsia="Times New Roman"/>
        </w:rPr>
      </w:pPr>
      <w:r w:rsidRPr="00082701">
        <w:rPr>
          <w:rFonts w:ascii="Times New Roman" w:hAnsi="Times New Roman" w:cs="Times New Roman"/>
          <w:b/>
          <w:sz w:val="24"/>
          <w:szCs w:val="24"/>
          <w:u w:val="single"/>
        </w:rPr>
        <w:t xml:space="preserve">Ad 4.  </w:t>
      </w:r>
      <w:r w:rsidRPr="00082701">
        <w:rPr>
          <w:rFonts w:ascii="Times New Roman" w:eastAsia="Times New Roman" w:hAnsi="Times New Roman" w:cs="Times New Roman"/>
          <w:b/>
          <w:sz w:val="24"/>
          <w:szCs w:val="24"/>
          <w:u w:val="single"/>
        </w:rPr>
        <w:t>Davanje suglasnosti za raspolaganje dijelovima k.č.br. 549 i 550/2 obje k.o. Gračani</w:t>
      </w:r>
      <w:r>
        <w:rPr>
          <w:rFonts w:ascii="Times New Roman" w:eastAsia="Times New Roman" w:hAnsi="Times New Roman" w:cs="Times New Roman"/>
          <w:b/>
          <w:sz w:val="24"/>
          <w:szCs w:val="24"/>
          <w:u w:val="single"/>
        </w:rPr>
        <w:t xml:space="preserve"> </w:t>
      </w:r>
      <w:r w:rsidRPr="00082701">
        <w:rPr>
          <w:rFonts w:eastAsia="Times New Roman"/>
          <w:b/>
          <w:u w:val="single"/>
        </w:rPr>
        <w:t xml:space="preserve"> – </w:t>
      </w:r>
      <w:r w:rsidRPr="00082701">
        <w:rPr>
          <w:rFonts w:eastAsia="Times New Roman"/>
          <w:b/>
          <w:i/>
          <w:u w:val="single"/>
        </w:rPr>
        <w:t>iskazivanje strategijskog interesa</w:t>
      </w:r>
    </w:p>
    <w:p w14:paraId="17F5FCFA" w14:textId="0622AD72" w:rsidR="00082701" w:rsidRDefault="00082701" w:rsidP="00B80E47">
      <w:pPr>
        <w:jc w:val="both"/>
        <w:rPr>
          <w:rFonts w:ascii="Times New Roman" w:eastAsia="Times New Roman" w:hAnsi="Times New Roman" w:cs="Times New Roman"/>
          <w:b/>
          <w:sz w:val="24"/>
          <w:szCs w:val="24"/>
          <w:u w:val="single"/>
        </w:rPr>
      </w:pPr>
    </w:p>
    <w:p w14:paraId="7B64AD6D" w14:textId="71974EA1" w:rsidR="00082701" w:rsidRDefault="00082701" w:rsidP="00B80E47">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smo od Gradskog ureda za upravljanje imovinom i stanovanje, Odjela za zemljište i poslove zakupa, zaprimili upit o strategijskom interesu Vijeća Gradske četvrti Podsljeme na dijelu čestica 549 i 550/2, obje k.o. Gračani, budući da je Grad Zagreb dobio zahtjev za otkupom dijela navedenih čestica. Smatra kako Vijeće nema strategijski interes na tako malom dijelu privatnih građevinskih čestica te predlaže donošenje takvog zaključka. </w:t>
      </w:r>
    </w:p>
    <w:p w14:paraId="54B07B8F" w14:textId="11810D92" w:rsidR="00082701" w:rsidRDefault="00082701" w:rsidP="00B80E47">
      <w:pPr>
        <w:jc w:val="both"/>
        <w:rPr>
          <w:rFonts w:ascii="Times New Roman" w:hAnsi="Times New Roman" w:cs="Times New Roman"/>
          <w:sz w:val="24"/>
          <w:szCs w:val="24"/>
        </w:rPr>
      </w:pPr>
    </w:p>
    <w:p w14:paraId="1EF24DBE" w14:textId="06FFA918" w:rsidR="00082701" w:rsidRPr="00082701" w:rsidRDefault="00082701" w:rsidP="00B80E47">
      <w:pPr>
        <w:jc w:val="both"/>
        <w:rPr>
          <w:rFonts w:ascii="Times New Roman" w:eastAsia="Times New Roman" w:hAnsi="Times New Roman" w:cs="Times New Roman"/>
          <w:b/>
          <w:sz w:val="24"/>
          <w:szCs w:val="24"/>
          <w:u w:val="single"/>
        </w:rPr>
      </w:pPr>
      <w:r>
        <w:rPr>
          <w:rFonts w:ascii="Times New Roman" w:hAnsi="Times New Roman" w:cs="Times New Roman"/>
          <w:sz w:val="24"/>
          <w:szCs w:val="24"/>
        </w:rPr>
        <w:t>Nakon kraće rasprave, Vijeće većinom glasova (6 glasova ZA uz 4 glasa SUZDRŽAN) donosi zaključak kako nema strategijskog interesa na dijelu čestica 549 i 550/2, obje k.o. Gračani.</w:t>
      </w:r>
    </w:p>
    <w:p w14:paraId="7B478263" w14:textId="016212CB" w:rsidR="00082701" w:rsidRDefault="00082701" w:rsidP="00B80E47">
      <w:pPr>
        <w:jc w:val="both"/>
        <w:rPr>
          <w:rFonts w:ascii="Times New Roman" w:eastAsia="Times New Roman" w:hAnsi="Times New Roman" w:cs="Times New Roman"/>
          <w:b/>
          <w:sz w:val="24"/>
          <w:szCs w:val="24"/>
        </w:rPr>
      </w:pPr>
    </w:p>
    <w:p w14:paraId="2A77AEEB" w14:textId="4C7E378D" w:rsidR="00082701" w:rsidRDefault="00082701" w:rsidP="00B80E47">
      <w:pPr>
        <w:jc w:val="both"/>
        <w:rPr>
          <w:rFonts w:ascii="Times New Roman" w:eastAsia="Times New Roman" w:hAnsi="Times New Roman" w:cs="Times New Roman"/>
          <w:b/>
          <w:sz w:val="24"/>
          <w:szCs w:val="24"/>
        </w:rPr>
      </w:pPr>
    </w:p>
    <w:p w14:paraId="2125FAD2" w14:textId="2C9483FD" w:rsidR="00082701" w:rsidRPr="00AC1618" w:rsidRDefault="00AC1618" w:rsidP="00AC1618">
      <w:pPr>
        <w:rPr>
          <w:rFonts w:ascii="Times New Roman" w:eastAsia="Times New Roman" w:hAnsi="Times New Roman" w:cs="Times New Roman"/>
          <w:b/>
          <w:sz w:val="24"/>
          <w:szCs w:val="24"/>
          <w:u w:val="single"/>
        </w:rPr>
      </w:pPr>
      <w:r w:rsidRPr="00AC1618">
        <w:rPr>
          <w:rFonts w:ascii="Times New Roman" w:hAnsi="Times New Roman" w:cs="Times New Roman"/>
          <w:b/>
          <w:sz w:val="24"/>
          <w:u w:val="single"/>
        </w:rPr>
        <w:t xml:space="preserve">Ad 5.  </w:t>
      </w:r>
      <w:r w:rsidRPr="00AC1618">
        <w:rPr>
          <w:rFonts w:ascii="Times New Roman" w:eastAsia="Times New Roman" w:hAnsi="Times New Roman" w:cs="Times New Roman"/>
          <w:b/>
          <w:sz w:val="24"/>
          <w:szCs w:val="24"/>
          <w:u w:val="single"/>
        </w:rPr>
        <w:t>Zaključak VMO Gračani oko inicijative ZET-u za probleme nastale nakon    rekonstrukcije tramvajske pruge linije br. 15</w:t>
      </w:r>
    </w:p>
    <w:p w14:paraId="23B5436E" w14:textId="77777777" w:rsidR="00082701" w:rsidRDefault="00082701" w:rsidP="00B80E47">
      <w:pPr>
        <w:jc w:val="both"/>
        <w:rPr>
          <w:rFonts w:ascii="Times New Roman" w:hAnsi="Times New Roman" w:cs="Times New Roman"/>
          <w:sz w:val="24"/>
          <w:szCs w:val="24"/>
        </w:rPr>
      </w:pPr>
    </w:p>
    <w:p w14:paraId="1EC0AA55" w14:textId="2F109AE2" w:rsidR="00082701" w:rsidRDefault="00AC1618" w:rsidP="00B80E47">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objašnjava kako je VMO Gračani donio zaključak o otklanjanju nedostataka nastalih nakon rekonstrukcije pruge tramvajske linije br. 15 te zajednički sastanak sa predstavnicima ZET-a na predmetnu temu. Od strane ZET-a zaprimljen je odgovor kako ne vide potrebu za sastankom te da su provedena ispitivanja o utjecaju tramvajskog prometa na objekte u neposrednoj blizini pruge, koja su pokazala kako vibracije koje proizvode tramvaji ne utječu izravno na vlastite frekvencije zgrada.</w:t>
      </w:r>
    </w:p>
    <w:p w14:paraId="2B128FA4" w14:textId="021D619F" w:rsidR="00AC1618" w:rsidRDefault="00AC1618" w:rsidP="00B80E47">
      <w:pPr>
        <w:jc w:val="both"/>
        <w:rPr>
          <w:rFonts w:ascii="Times New Roman" w:hAnsi="Times New Roman" w:cs="Times New Roman"/>
          <w:sz w:val="24"/>
          <w:szCs w:val="24"/>
        </w:rPr>
      </w:pPr>
    </w:p>
    <w:p w14:paraId="35FAEC3B" w14:textId="77777777" w:rsidR="00AC1618" w:rsidRDefault="00AC1618" w:rsidP="00B80E47">
      <w:pPr>
        <w:jc w:val="both"/>
        <w:rPr>
          <w:rFonts w:ascii="Times New Roman" w:hAnsi="Times New Roman" w:cs="Times New Roman"/>
          <w:sz w:val="24"/>
          <w:szCs w:val="24"/>
        </w:rPr>
      </w:pPr>
      <w:r>
        <w:rPr>
          <w:rFonts w:ascii="Times New Roman" w:hAnsi="Times New Roman" w:cs="Times New Roman"/>
          <w:sz w:val="24"/>
          <w:szCs w:val="24"/>
        </w:rPr>
        <w:t>Luka Maloča smatra kako takav odgovor nije zadovoljavajući. Problemi stanovnika koji žive uz samu prugu postoje i treba naći rješenje kako ih otkloniti.</w:t>
      </w:r>
    </w:p>
    <w:p w14:paraId="60896795" w14:textId="77777777" w:rsidR="00AC1618" w:rsidRDefault="00AC1618" w:rsidP="00B80E47">
      <w:pPr>
        <w:jc w:val="both"/>
        <w:rPr>
          <w:rFonts w:ascii="Times New Roman" w:hAnsi="Times New Roman" w:cs="Times New Roman"/>
          <w:sz w:val="24"/>
          <w:szCs w:val="24"/>
        </w:rPr>
      </w:pPr>
    </w:p>
    <w:p w14:paraId="3C36B879" w14:textId="6B9D0F38" w:rsidR="00AC1618" w:rsidRPr="00082701" w:rsidRDefault="00AC1618" w:rsidP="00B80E47">
      <w:pPr>
        <w:jc w:val="both"/>
        <w:rPr>
          <w:rFonts w:ascii="Times New Roman" w:hAnsi="Times New Roman" w:cs="Times New Roman"/>
          <w:sz w:val="24"/>
          <w:szCs w:val="24"/>
        </w:rPr>
      </w:pPr>
      <w:r>
        <w:rPr>
          <w:rFonts w:ascii="Times New Roman" w:hAnsi="Times New Roman" w:cs="Times New Roman"/>
          <w:sz w:val="24"/>
          <w:szCs w:val="24"/>
        </w:rPr>
        <w:t xml:space="preserve">Nakon kraće rasprave, Vijeće jednoglasno donosi zaključak kako će se od ZET-a zatražiti rezultate spomenutih ispitivanja te zajednički očevid na samoj pruzi, uz predstavnike nadležnog Gradskog ureda za graditeljstvo.   </w:t>
      </w:r>
    </w:p>
    <w:p w14:paraId="6712FC63" w14:textId="744FA649" w:rsidR="007656C6" w:rsidRDefault="007656C6" w:rsidP="00B80E47">
      <w:pPr>
        <w:jc w:val="both"/>
        <w:rPr>
          <w:rFonts w:ascii="Times New Roman" w:hAnsi="Times New Roman" w:cs="Times New Roman"/>
          <w:sz w:val="24"/>
          <w:szCs w:val="24"/>
        </w:rPr>
      </w:pPr>
    </w:p>
    <w:p w14:paraId="702A67DA" w14:textId="77777777" w:rsidR="0017530D" w:rsidRPr="007656C6" w:rsidRDefault="0017530D" w:rsidP="00B80E47">
      <w:pPr>
        <w:jc w:val="both"/>
        <w:rPr>
          <w:rFonts w:ascii="Times New Roman" w:hAnsi="Times New Roman" w:cs="Times New Roman"/>
          <w:sz w:val="24"/>
          <w:szCs w:val="24"/>
        </w:rPr>
      </w:pPr>
    </w:p>
    <w:p w14:paraId="295EB5C2" w14:textId="3992E7E2" w:rsidR="002504CA" w:rsidRPr="002504CA" w:rsidRDefault="002504CA" w:rsidP="00B80E47">
      <w:pPr>
        <w:jc w:val="both"/>
        <w:rPr>
          <w:rFonts w:ascii="Times New Roman" w:hAnsi="Times New Roman" w:cs="Times New Roman"/>
          <w:b/>
          <w:sz w:val="24"/>
          <w:szCs w:val="24"/>
          <w:u w:val="single"/>
        </w:rPr>
      </w:pPr>
      <w:r w:rsidRPr="002504CA">
        <w:rPr>
          <w:rFonts w:ascii="Times New Roman" w:hAnsi="Times New Roman" w:cs="Times New Roman"/>
          <w:b/>
          <w:sz w:val="24"/>
          <w:szCs w:val="24"/>
          <w:u w:val="single"/>
        </w:rPr>
        <w:t xml:space="preserve">Ad </w:t>
      </w:r>
      <w:r w:rsidR="00236EE7">
        <w:rPr>
          <w:rFonts w:ascii="Times New Roman" w:hAnsi="Times New Roman" w:cs="Times New Roman"/>
          <w:b/>
          <w:sz w:val="24"/>
          <w:szCs w:val="24"/>
          <w:u w:val="single"/>
        </w:rPr>
        <w:t>6</w:t>
      </w:r>
      <w:r w:rsidRPr="002504CA">
        <w:rPr>
          <w:rFonts w:ascii="Times New Roman" w:hAnsi="Times New Roman" w:cs="Times New Roman"/>
          <w:b/>
          <w:sz w:val="24"/>
          <w:szCs w:val="24"/>
          <w:u w:val="single"/>
        </w:rPr>
        <w:t>. Pitanja, prijedlozi i obavijesti</w:t>
      </w:r>
    </w:p>
    <w:p w14:paraId="7A898726" w14:textId="0912B6B7" w:rsidR="000829A0" w:rsidRDefault="000829A0" w:rsidP="00FF024E">
      <w:pPr>
        <w:jc w:val="both"/>
        <w:rPr>
          <w:rFonts w:ascii="Times New Roman" w:hAnsi="Times New Roman" w:cs="Times New Roman"/>
          <w:sz w:val="24"/>
          <w:szCs w:val="24"/>
        </w:rPr>
      </w:pPr>
    </w:p>
    <w:p w14:paraId="37BE776A" w14:textId="014C5513" w:rsidR="00236EE7" w:rsidRDefault="00236EE7" w:rsidP="00197C3E">
      <w:pPr>
        <w:jc w:val="both"/>
        <w:rPr>
          <w:rFonts w:ascii="Times New Roman" w:hAnsi="Times New Roman" w:cs="Times New Roman"/>
          <w:sz w:val="24"/>
          <w:szCs w:val="24"/>
        </w:rPr>
      </w:pPr>
      <w:r>
        <w:rPr>
          <w:rFonts w:ascii="Times New Roman" w:hAnsi="Times New Roman" w:cs="Times New Roman"/>
          <w:sz w:val="24"/>
          <w:szCs w:val="24"/>
          <w:u w:val="single"/>
        </w:rPr>
        <w:t>Tihomir Milovac</w:t>
      </w:r>
      <w:r w:rsidR="008D199C">
        <w:rPr>
          <w:rFonts w:ascii="Times New Roman" w:hAnsi="Times New Roman" w:cs="Times New Roman"/>
          <w:sz w:val="24"/>
          <w:szCs w:val="24"/>
        </w:rPr>
        <w:t xml:space="preserve"> </w:t>
      </w:r>
      <w:r w:rsidR="006C064D">
        <w:rPr>
          <w:rFonts w:ascii="Times New Roman" w:hAnsi="Times New Roman" w:cs="Times New Roman"/>
          <w:sz w:val="24"/>
          <w:szCs w:val="24"/>
        </w:rPr>
        <w:t xml:space="preserve">ističe kako </w:t>
      </w:r>
      <w:r w:rsidR="00197C3E">
        <w:rPr>
          <w:rFonts w:ascii="Times New Roman" w:hAnsi="Times New Roman" w:cs="Times New Roman"/>
          <w:sz w:val="24"/>
          <w:szCs w:val="24"/>
        </w:rPr>
        <w:t>je</w:t>
      </w:r>
      <w:r>
        <w:rPr>
          <w:rFonts w:ascii="Times New Roman" w:hAnsi="Times New Roman" w:cs="Times New Roman"/>
          <w:sz w:val="24"/>
          <w:szCs w:val="24"/>
        </w:rPr>
        <w:t>, kao član Odbora za branitelje Gradske Skupštine, dobio pitanje može li Vijeće ići u izmjenu projekta za postavu spomen obilježja poginulim braniteljima Domovinskog rata sa područja MO Mlinovi?</w:t>
      </w:r>
    </w:p>
    <w:p w14:paraId="686873D2" w14:textId="78C6F7FB" w:rsidR="00236EE7" w:rsidRDefault="00236EE7" w:rsidP="00197C3E">
      <w:pPr>
        <w:jc w:val="both"/>
        <w:rPr>
          <w:rFonts w:ascii="Times New Roman" w:hAnsi="Times New Roman" w:cs="Times New Roman"/>
          <w:sz w:val="24"/>
          <w:szCs w:val="24"/>
        </w:rPr>
      </w:pPr>
      <w:r w:rsidRPr="00C32370">
        <w:rPr>
          <w:rFonts w:ascii="Times New Roman" w:hAnsi="Times New Roman" w:cs="Times New Roman"/>
          <w:sz w:val="24"/>
          <w:szCs w:val="24"/>
          <w:u w:val="single"/>
        </w:rPr>
        <w:lastRenderedPageBreak/>
        <w:t>Predsjednik Vijeća</w:t>
      </w:r>
      <w:r>
        <w:rPr>
          <w:rFonts w:ascii="Times New Roman" w:hAnsi="Times New Roman" w:cs="Times New Roman"/>
          <w:sz w:val="24"/>
          <w:szCs w:val="24"/>
        </w:rPr>
        <w:t xml:space="preserve"> odgovara kako je to moguće, ali da je prvo zatražio sastanak sa nadležnim Povjerenstvom, na kojem želi iznijeti kronologiju cijelog problema. Čeka dogovor oko termina samog sastanka.</w:t>
      </w:r>
    </w:p>
    <w:p w14:paraId="04244AC1" w14:textId="7F54773F" w:rsidR="00236EE7" w:rsidRDefault="00236EE7" w:rsidP="00197C3E">
      <w:pPr>
        <w:jc w:val="both"/>
        <w:rPr>
          <w:rFonts w:ascii="Times New Roman" w:hAnsi="Times New Roman" w:cs="Times New Roman"/>
          <w:sz w:val="24"/>
          <w:szCs w:val="24"/>
        </w:rPr>
      </w:pPr>
    </w:p>
    <w:p w14:paraId="6FF8167E" w14:textId="5E3D58E3" w:rsidR="00197C3E" w:rsidRDefault="00197C3E" w:rsidP="00372EE1">
      <w:pPr>
        <w:jc w:val="both"/>
        <w:rPr>
          <w:rFonts w:ascii="Times New Roman" w:hAnsi="Times New Roman" w:cs="Times New Roman"/>
          <w:sz w:val="24"/>
          <w:szCs w:val="24"/>
        </w:rPr>
      </w:pPr>
      <w:r w:rsidRPr="00C32370">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236EE7">
        <w:rPr>
          <w:rFonts w:ascii="Times New Roman" w:hAnsi="Times New Roman" w:cs="Times New Roman"/>
          <w:sz w:val="24"/>
          <w:szCs w:val="24"/>
        </w:rPr>
        <w:t>obavještava sve članove kako se u petak održava Svečana sjednica DVD-a Šestine te poziva sve zainteresirane članove Vijeća da prisustvuju.</w:t>
      </w:r>
    </w:p>
    <w:p w14:paraId="463A34E3" w14:textId="41935413" w:rsidR="00942526" w:rsidRDefault="00942526" w:rsidP="00B80E47">
      <w:pPr>
        <w:jc w:val="both"/>
        <w:rPr>
          <w:rFonts w:ascii="Times New Roman" w:hAnsi="Times New Roman" w:cs="Times New Roman"/>
          <w:sz w:val="24"/>
          <w:szCs w:val="24"/>
        </w:rPr>
      </w:pPr>
    </w:p>
    <w:p w14:paraId="699E3B01" w14:textId="77777777" w:rsidR="00F47401" w:rsidRDefault="00F47401" w:rsidP="00283B6B">
      <w:pPr>
        <w:pStyle w:val="NoSpacing"/>
        <w:rPr>
          <w:rFonts w:ascii="Times New Roman" w:hAnsi="Times New Roman" w:cs="Times New Roman"/>
          <w:sz w:val="24"/>
          <w:szCs w:val="24"/>
        </w:rPr>
      </w:pPr>
    </w:p>
    <w:p w14:paraId="44E2ABFE" w14:textId="45D4A24F" w:rsidR="00F47401" w:rsidRDefault="00F47401" w:rsidP="00283B6B">
      <w:pPr>
        <w:pStyle w:val="NoSpacing"/>
        <w:rPr>
          <w:rFonts w:ascii="Times New Roman" w:hAnsi="Times New Roman" w:cs="Times New Roman"/>
          <w:sz w:val="24"/>
          <w:szCs w:val="24"/>
        </w:rPr>
      </w:pPr>
    </w:p>
    <w:p w14:paraId="09637F61" w14:textId="77777777" w:rsidR="00236EE7" w:rsidRDefault="00236EE7" w:rsidP="00283B6B">
      <w:pPr>
        <w:pStyle w:val="NoSpacing"/>
        <w:rPr>
          <w:rFonts w:ascii="Times New Roman" w:hAnsi="Times New Roman" w:cs="Times New Roman"/>
          <w:sz w:val="24"/>
          <w:szCs w:val="24"/>
        </w:rPr>
      </w:pPr>
    </w:p>
    <w:p w14:paraId="0901A8B7" w14:textId="618B509E"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372EE1">
        <w:rPr>
          <w:rFonts w:ascii="Times New Roman" w:hAnsi="Times New Roman" w:cs="Times New Roman"/>
          <w:sz w:val="24"/>
          <w:szCs w:val="24"/>
        </w:rPr>
        <w:t>8</w:t>
      </w:r>
      <w:r w:rsidR="002E1F6B">
        <w:rPr>
          <w:rFonts w:ascii="Times New Roman" w:hAnsi="Times New Roman" w:cs="Times New Roman"/>
          <w:sz w:val="24"/>
          <w:szCs w:val="24"/>
        </w:rPr>
        <w:t>:</w:t>
      </w:r>
      <w:r w:rsidR="00236EE7">
        <w:rPr>
          <w:rFonts w:ascii="Times New Roman" w:hAnsi="Times New Roman" w:cs="Times New Roman"/>
          <w:sz w:val="24"/>
          <w:szCs w:val="24"/>
        </w:rPr>
        <w:t>2</w:t>
      </w:r>
      <w:r w:rsidR="00C32370">
        <w:rPr>
          <w:rFonts w:ascii="Times New Roman" w:hAnsi="Times New Roman" w:cs="Times New Roman"/>
          <w:sz w:val="24"/>
          <w:szCs w:val="24"/>
        </w:rPr>
        <w:t>0</w:t>
      </w:r>
      <w:r w:rsidR="008D5A8D" w:rsidRPr="00283B6B">
        <w:rPr>
          <w:rFonts w:ascii="Times New Roman" w:hAnsi="Times New Roman" w:cs="Times New Roman"/>
          <w:sz w:val="24"/>
          <w:szCs w:val="24"/>
        </w:rPr>
        <w:t xml:space="preserve"> sati.</w:t>
      </w:r>
    </w:p>
    <w:p w14:paraId="2EFB2931" w14:textId="491A5513" w:rsidR="00C32370" w:rsidRDefault="00C32370" w:rsidP="004022CB">
      <w:pPr>
        <w:rPr>
          <w:rFonts w:ascii="Times New Roman" w:hAnsi="Times New Roman" w:cs="Times New Roman"/>
          <w:sz w:val="24"/>
          <w:szCs w:val="24"/>
        </w:rPr>
      </w:pPr>
    </w:p>
    <w:p w14:paraId="123E9385" w14:textId="05AE1216" w:rsidR="00236EE7" w:rsidRDefault="00236EE7" w:rsidP="004022CB">
      <w:pPr>
        <w:rPr>
          <w:rFonts w:ascii="Times New Roman" w:hAnsi="Times New Roman" w:cs="Times New Roman"/>
          <w:sz w:val="24"/>
          <w:szCs w:val="24"/>
        </w:rPr>
      </w:pPr>
    </w:p>
    <w:p w14:paraId="01F89563" w14:textId="77777777" w:rsidR="00236EE7" w:rsidRDefault="00236EE7" w:rsidP="004022CB">
      <w:pPr>
        <w:rPr>
          <w:rFonts w:ascii="Times New Roman" w:hAnsi="Times New Roman" w:cs="Times New Roman"/>
          <w:sz w:val="24"/>
          <w:szCs w:val="24"/>
        </w:rPr>
      </w:pPr>
    </w:p>
    <w:p w14:paraId="3BCA5D08" w14:textId="48EA15CD" w:rsidR="005526B8"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537A70D5" w14:textId="64992C55" w:rsidR="00A37494" w:rsidRDefault="00A37494" w:rsidP="005526B8">
      <w:pPr>
        <w:rPr>
          <w:rFonts w:ascii="Times New Roman" w:hAnsi="Times New Roman" w:cs="Times New Roman"/>
          <w:sz w:val="24"/>
          <w:szCs w:val="24"/>
        </w:rPr>
      </w:pPr>
    </w:p>
    <w:p w14:paraId="63469411" w14:textId="77777777" w:rsidR="0017530D" w:rsidRDefault="0017530D" w:rsidP="005526B8">
      <w:pPr>
        <w:rPr>
          <w:rFonts w:ascii="Times New Roman" w:hAnsi="Times New Roman" w:cs="Times New Roman"/>
          <w:sz w:val="24"/>
          <w:szCs w:val="24"/>
        </w:rPr>
      </w:pPr>
    </w:p>
    <w:p w14:paraId="6F8C68B4" w14:textId="77777777" w:rsidR="005A5EC0"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67C0EBE" w14:textId="499B8D66"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DA6211A"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Pr>
          <w:rFonts w:ascii="Times New Roman" w:hAnsi="Times New Roman" w:cs="Times New Roman"/>
          <w:sz w:val="24"/>
          <w:szCs w:val="24"/>
        </w:rPr>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9D7FDE0"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p w14:paraId="6E336FDC" w14:textId="465743EE" w:rsidR="00C32370" w:rsidRDefault="00C32370" w:rsidP="004022CB">
      <w:pPr>
        <w:rPr>
          <w:rFonts w:ascii="Times New Roman" w:hAnsi="Times New Roman" w:cs="Times New Roman"/>
          <w:sz w:val="24"/>
          <w:szCs w:val="24"/>
        </w:rPr>
      </w:pPr>
    </w:p>
    <w:p w14:paraId="35FA5EFF" w14:textId="77777777" w:rsidR="0017530D" w:rsidRDefault="0017530D" w:rsidP="004022CB">
      <w:pPr>
        <w:rPr>
          <w:rFonts w:ascii="Times New Roman" w:hAnsi="Times New Roman" w:cs="Times New Roman"/>
          <w:sz w:val="24"/>
          <w:szCs w:val="24"/>
        </w:rPr>
      </w:pPr>
    </w:p>
    <w:p w14:paraId="69B87280" w14:textId="77777777" w:rsidR="0017530D" w:rsidRDefault="0017530D" w:rsidP="004022CB">
      <w:pPr>
        <w:rPr>
          <w:rFonts w:ascii="Times New Roman" w:hAnsi="Times New Roman" w:cs="Times New Roman"/>
          <w:sz w:val="24"/>
          <w:szCs w:val="24"/>
        </w:rPr>
      </w:pPr>
    </w:p>
    <w:p w14:paraId="78B6626A" w14:textId="77777777" w:rsidR="0017530D" w:rsidRDefault="0017530D" w:rsidP="004022CB">
      <w:pPr>
        <w:rPr>
          <w:rFonts w:ascii="Times New Roman" w:hAnsi="Times New Roman" w:cs="Times New Roman"/>
          <w:sz w:val="24"/>
          <w:szCs w:val="24"/>
        </w:rPr>
      </w:pPr>
    </w:p>
    <w:p w14:paraId="46976848" w14:textId="77777777" w:rsidR="0017530D" w:rsidRDefault="0017530D" w:rsidP="004022CB">
      <w:pPr>
        <w:rPr>
          <w:rFonts w:ascii="Times New Roman" w:hAnsi="Times New Roman" w:cs="Times New Roman"/>
          <w:sz w:val="24"/>
          <w:szCs w:val="24"/>
        </w:rPr>
      </w:pPr>
    </w:p>
    <w:p w14:paraId="1D3A79EF" w14:textId="77777777" w:rsidR="0017530D" w:rsidRDefault="0017530D" w:rsidP="0017530D">
      <w:pPr>
        <w:rPr>
          <w:rFonts w:ascii="Times New Roman" w:hAnsi="Times New Roman" w:cs="Times New Roman"/>
          <w:sz w:val="24"/>
          <w:szCs w:val="24"/>
        </w:rPr>
      </w:pPr>
      <w:bookmarkStart w:id="2" w:name="_Hlk104212074"/>
      <w:r>
        <w:rPr>
          <w:rFonts w:ascii="Times New Roman" w:hAnsi="Times New Roman" w:cs="Times New Roman"/>
          <w:sz w:val="24"/>
          <w:szCs w:val="24"/>
        </w:rPr>
        <w:t>KLASA: 024-08/23-002/107</w:t>
      </w:r>
    </w:p>
    <w:p w14:paraId="67648DE7" w14:textId="77777777" w:rsidR="0017530D" w:rsidRDefault="0017530D" w:rsidP="0017530D">
      <w:pPr>
        <w:rPr>
          <w:rFonts w:ascii="Times New Roman" w:hAnsi="Times New Roman" w:cs="Times New Roman"/>
          <w:sz w:val="24"/>
          <w:szCs w:val="24"/>
        </w:rPr>
      </w:pPr>
      <w:r>
        <w:rPr>
          <w:rFonts w:ascii="Times New Roman" w:hAnsi="Times New Roman" w:cs="Times New Roman"/>
          <w:sz w:val="24"/>
          <w:szCs w:val="24"/>
        </w:rPr>
        <w:t>URBROJ: 251-13-11-2/002-23-3</w:t>
      </w:r>
    </w:p>
    <w:p w14:paraId="17A4CD15" w14:textId="77777777" w:rsidR="0017530D" w:rsidRDefault="0017530D" w:rsidP="0017530D">
      <w:pPr>
        <w:rPr>
          <w:rFonts w:ascii="Times New Roman" w:hAnsi="Times New Roman" w:cs="Times New Roman"/>
          <w:sz w:val="24"/>
          <w:szCs w:val="24"/>
        </w:rPr>
      </w:pPr>
      <w:r>
        <w:rPr>
          <w:rFonts w:ascii="Times New Roman" w:hAnsi="Times New Roman" w:cs="Times New Roman"/>
          <w:sz w:val="24"/>
          <w:szCs w:val="24"/>
        </w:rPr>
        <w:t>Zagreb, 29. ožujka 202</w:t>
      </w:r>
      <w:bookmarkEnd w:id="2"/>
      <w:r>
        <w:rPr>
          <w:rFonts w:ascii="Times New Roman" w:hAnsi="Times New Roman" w:cs="Times New Roman"/>
          <w:sz w:val="24"/>
          <w:szCs w:val="24"/>
        </w:rPr>
        <w:t>3.</w:t>
      </w:r>
    </w:p>
    <w:p w14:paraId="285C6344" w14:textId="77777777" w:rsidR="0017530D" w:rsidRDefault="0017530D" w:rsidP="0017530D">
      <w:pPr>
        <w:rPr>
          <w:rFonts w:ascii="Times New Roman" w:hAnsi="Times New Roman" w:cs="Times New Roman"/>
          <w:sz w:val="24"/>
          <w:szCs w:val="24"/>
        </w:rPr>
      </w:pPr>
    </w:p>
    <w:p w14:paraId="3EFAA5F6" w14:textId="77777777" w:rsidR="0017530D" w:rsidRDefault="0017530D" w:rsidP="004022CB">
      <w:pPr>
        <w:rPr>
          <w:rFonts w:ascii="Times New Roman" w:hAnsi="Times New Roman" w:cs="Times New Roman"/>
          <w:sz w:val="24"/>
          <w:szCs w:val="24"/>
        </w:rPr>
      </w:pPr>
    </w:p>
    <w:p w14:paraId="73BD4F86" w14:textId="77777777" w:rsidR="0017530D" w:rsidRDefault="0017530D" w:rsidP="004022CB">
      <w:pPr>
        <w:rPr>
          <w:rFonts w:ascii="Times New Roman" w:hAnsi="Times New Roman" w:cs="Times New Roman"/>
          <w:sz w:val="24"/>
          <w:szCs w:val="24"/>
        </w:rPr>
      </w:pPr>
    </w:p>
    <w:p w14:paraId="6F9D4366" w14:textId="77777777" w:rsidR="0017530D" w:rsidRDefault="0017530D" w:rsidP="004022CB">
      <w:pPr>
        <w:rPr>
          <w:rFonts w:ascii="Times New Roman" w:hAnsi="Times New Roman" w:cs="Times New Roman"/>
          <w:sz w:val="24"/>
          <w:szCs w:val="24"/>
        </w:rPr>
      </w:pPr>
    </w:p>
    <w:p w14:paraId="60FE777A" w14:textId="77777777" w:rsidR="0017530D" w:rsidRDefault="0017530D" w:rsidP="004022CB">
      <w:pPr>
        <w:rPr>
          <w:rFonts w:ascii="Times New Roman" w:hAnsi="Times New Roman" w:cs="Times New Roman"/>
          <w:sz w:val="24"/>
          <w:szCs w:val="24"/>
        </w:rPr>
      </w:pPr>
    </w:p>
    <w:p w14:paraId="1CD5E8CA" w14:textId="7F2F9F48" w:rsidR="00C32370" w:rsidRDefault="00C32370" w:rsidP="004022CB">
      <w:pPr>
        <w:rPr>
          <w:rFonts w:ascii="Times New Roman" w:hAnsi="Times New Roman" w:cs="Times New Roman"/>
          <w:sz w:val="24"/>
          <w:szCs w:val="24"/>
        </w:rPr>
      </w:pPr>
      <w:r>
        <w:rPr>
          <w:rFonts w:ascii="Times New Roman" w:hAnsi="Times New Roman" w:cs="Times New Roman"/>
          <w:sz w:val="24"/>
          <w:szCs w:val="24"/>
        </w:rPr>
        <w:t>Privitak:</w:t>
      </w:r>
    </w:p>
    <w:p w14:paraId="0F9003A2" w14:textId="6BB333D9" w:rsidR="00C32370" w:rsidRDefault="00C32370" w:rsidP="004022CB">
      <w:pPr>
        <w:rPr>
          <w:rFonts w:ascii="Times New Roman" w:hAnsi="Times New Roman" w:cs="Times New Roman"/>
          <w:sz w:val="24"/>
          <w:szCs w:val="24"/>
        </w:rPr>
      </w:pPr>
      <w:r>
        <w:rPr>
          <w:rFonts w:ascii="Times New Roman" w:hAnsi="Times New Roman" w:cs="Times New Roman"/>
          <w:sz w:val="24"/>
          <w:szCs w:val="24"/>
        </w:rPr>
        <w:t>- izvješće o glasanju na sjednici</w:t>
      </w:r>
    </w:p>
    <w:tbl>
      <w:tblPr>
        <w:tblW w:w="7655" w:type="dxa"/>
        <w:tblLook w:val="04A0" w:firstRow="1" w:lastRow="0" w:firstColumn="1" w:lastColumn="0" w:noHBand="0" w:noVBand="1"/>
      </w:tblPr>
      <w:tblGrid>
        <w:gridCol w:w="2644"/>
        <w:gridCol w:w="848"/>
        <w:gridCol w:w="194"/>
        <w:gridCol w:w="653"/>
        <w:gridCol w:w="339"/>
        <w:gridCol w:w="508"/>
        <w:gridCol w:w="484"/>
        <w:gridCol w:w="363"/>
        <w:gridCol w:w="630"/>
        <w:gridCol w:w="217"/>
        <w:gridCol w:w="775"/>
      </w:tblGrid>
      <w:tr w:rsidR="00C32370" w:rsidRPr="00C32370" w14:paraId="25C641C1" w14:textId="77777777" w:rsidTr="00236EE7">
        <w:trPr>
          <w:trHeight w:val="600"/>
        </w:trPr>
        <w:tc>
          <w:tcPr>
            <w:tcW w:w="7655" w:type="dxa"/>
            <w:gridSpan w:val="11"/>
            <w:tcBorders>
              <w:top w:val="nil"/>
              <w:left w:val="nil"/>
              <w:bottom w:val="nil"/>
              <w:right w:val="nil"/>
            </w:tcBorders>
            <w:shd w:val="clear" w:color="auto" w:fill="auto"/>
            <w:vAlign w:val="bottom"/>
            <w:hideMark/>
          </w:tcPr>
          <w:p w14:paraId="23A4ACB7" w14:textId="77777777" w:rsidR="00C32370" w:rsidRDefault="00C32370" w:rsidP="00C32370">
            <w:pPr>
              <w:jc w:val="center"/>
              <w:rPr>
                <w:rFonts w:ascii="Calibri" w:eastAsia="Times New Roman" w:hAnsi="Calibri" w:cs="Calibri"/>
                <w:color w:val="000000"/>
                <w:lang w:eastAsia="hr-HR"/>
              </w:rPr>
            </w:pPr>
          </w:p>
          <w:p w14:paraId="5080795B" w14:textId="77777777" w:rsidR="0017530D" w:rsidRDefault="0017530D" w:rsidP="00C32370">
            <w:pPr>
              <w:jc w:val="center"/>
              <w:rPr>
                <w:rFonts w:ascii="Calibri" w:eastAsia="Times New Roman" w:hAnsi="Calibri" w:cs="Calibri"/>
                <w:color w:val="000000"/>
                <w:lang w:eastAsia="hr-HR"/>
              </w:rPr>
            </w:pPr>
          </w:p>
          <w:p w14:paraId="39A37C9F" w14:textId="77777777" w:rsidR="0017530D" w:rsidRDefault="0017530D" w:rsidP="00C32370">
            <w:pPr>
              <w:jc w:val="center"/>
              <w:rPr>
                <w:rFonts w:ascii="Calibri" w:eastAsia="Times New Roman" w:hAnsi="Calibri" w:cs="Calibri"/>
                <w:color w:val="000000"/>
                <w:lang w:eastAsia="hr-HR"/>
              </w:rPr>
            </w:pPr>
          </w:p>
          <w:p w14:paraId="5F6F2D3D" w14:textId="77777777" w:rsidR="0017530D" w:rsidRDefault="0017530D" w:rsidP="00C32370">
            <w:pPr>
              <w:jc w:val="center"/>
              <w:rPr>
                <w:rFonts w:ascii="Calibri" w:eastAsia="Times New Roman" w:hAnsi="Calibri" w:cs="Calibri"/>
                <w:color w:val="000000"/>
                <w:lang w:eastAsia="hr-HR"/>
              </w:rPr>
            </w:pPr>
          </w:p>
          <w:p w14:paraId="4DE20E69" w14:textId="77777777" w:rsidR="0017530D" w:rsidRDefault="0017530D" w:rsidP="00C32370">
            <w:pPr>
              <w:jc w:val="center"/>
              <w:rPr>
                <w:rFonts w:ascii="Calibri" w:eastAsia="Times New Roman" w:hAnsi="Calibri" w:cs="Calibri"/>
                <w:color w:val="000000"/>
                <w:lang w:eastAsia="hr-HR"/>
              </w:rPr>
            </w:pPr>
          </w:p>
          <w:p w14:paraId="0D4EDECE" w14:textId="47276888" w:rsidR="0017530D" w:rsidRPr="00C32370" w:rsidRDefault="0017530D" w:rsidP="00C32370">
            <w:pPr>
              <w:jc w:val="center"/>
              <w:rPr>
                <w:rFonts w:ascii="Calibri" w:eastAsia="Times New Roman" w:hAnsi="Calibri" w:cs="Calibri"/>
                <w:color w:val="000000"/>
                <w:lang w:eastAsia="hr-HR"/>
              </w:rPr>
            </w:pPr>
          </w:p>
        </w:tc>
      </w:tr>
      <w:tr w:rsidR="00C32370" w:rsidRPr="00C32370" w14:paraId="084A9848" w14:textId="77777777" w:rsidTr="00236EE7">
        <w:trPr>
          <w:trHeight w:val="300"/>
        </w:trPr>
        <w:tc>
          <w:tcPr>
            <w:tcW w:w="2644" w:type="dxa"/>
            <w:tcBorders>
              <w:top w:val="nil"/>
              <w:left w:val="nil"/>
              <w:bottom w:val="nil"/>
              <w:right w:val="nil"/>
            </w:tcBorders>
            <w:shd w:val="clear" w:color="auto" w:fill="auto"/>
            <w:noWrap/>
            <w:vAlign w:val="bottom"/>
            <w:hideMark/>
          </w:tcPr>
          <w:p w14:paraId="41D55671" w14:textId="77777777" w:rsidR="00C32370" w:rsidRPr="00C32370" w:rsidRDefault="00C32370" w:rsidP="00C32370">
            <w:pPr>
              <w:jc w:val="center"/>
              <w:rPr>
                <w:rFonts w:ascii="Calibri" w:eastAsia="Times New Roman" w:hAnsi="Calibri" w:cs="Calibri"/>
                <w:color w:val="000000"/>
                <w:lang w:eastAsia="hr-HR"/>
              </w:rPr>
            </w:pPr>
          </w:p>
        </w:tc>
        <w:tc>
          <w:tcPr>
            <w:tcW w:w="1042" w:type="dxa"/>
            <w:gridSpan w:val="2"/>
            <w:tcBorders>
              <w:top w:val="nil"/>
              <w:left w:val="nil"/>
              <w:bottom w:val="nil"/>
              <w:right w:val="nil"/>
            </w:tcBorders>
            <w:shd w:val="clear" w:color="auto" w:fill="auto"/>
            <w:noWrap/>
            <w:vAlign w:val="bottom"/>
            <w:hideMark/>
          </w:tcPr>
          <w:p w14:paraId="3061F1E9" w14:textId="77777777" w:rsidR="00C32370" w:rsidRPr="00C32370" w:rsidRDefault="00C32370" w:rsidP="00C32370">
            <w:pPr>
              <w:rPr>
                <w:rFonts w:ascii="Times New Roman" w:eastAsia="Times New Roman" w:hAnsi="Times New Roman" w:cs="Times New Roman"/>
                <w:sz w:val="20"/>
                <w:szCs w:val="20"/>
                <w:lang w:eastAsia="hr-HR"/>
              </w:rPr>
            </w:pPr>
          </w:p>
        </w:tc>
        <w:tc>
          <w:tcPr>
            <w:tcW w:w="992" w:type="dxa"/>
            <w:gridSpan w:val="2"/>
            <w:tcBorders>
              <w:top w:val="nil"/>
              <w:left w:val="nil"/>
              <w:bottom w:val="nil"/>
              <w:right w:val="nil"/>
            </w:tcBorders>
            <w:shd w:val="clear" w:color="auto" w:fill="auto"/>
            <w:noWrap/>
            <w:vAlign w:val="bottom"/>
            <w:hideMark/>
          </w:tcPr>
          <w:p w14:paraId="388A4EB6" w14:textId="77777777" w:rsidR="00C32370" w:rsidRPr="00C32370" w:rsidRDefault="00C32370" w:rsidP="00C32370">
            <w:pPr>
              <w:rPr>
                <w:rFonts w:ascii="Times New Roman" w:eastAsia="Times New Roman" w:hAnsi="Times New Roman" w:cs="Times New Roman"/>
                <w:sz w:val="20"/>
                <w:szCs w:val="20"/>
                <w:lang w:eastAsia="hr-HR"/>
              </w:rPr>
            </w:pPr>
          </w:p>
        </w:tc>
        <w:tc>
          <w:tcPr>
            <w:tcW w:w="992" w:type="dxa"/>
            <w:gridSpan w:val="2"/>
            <w:tcBorders>
              <w:top w:val="nil"/>
              <w:left w:val="nil"/>
              <w:bottom w:val="nil"/>
              <w:right w:val="nil"/>
            </w:tcBorders>
            <w:shd w:val="clear" w:color="auto" w:fill="auto"/>
            <w:noWrap/>
            <w:vAlign w:val="bottom"/>
            <w:hideMark/>
          </w:tcPr>
          <w:p w14:paraId="2CFA7881" w14:textId="77777777" w:rsidR="00C32370" w:rsidRPr="00C32370" w:rsidRDefault="00C32370" w:rsidP="00C32370">
            <w:pPr>
              <w:rPr>
                <w:rFonts w:ascii="Times New Roman" w:eastAsia="Times New Roman" w:hAnsi="Times New Roman" w:cs="Times New Roman"/>
                <w:sz w:val="20"/>
                <w:szCs w:val="20"/>
                <w:lang w:eastAsia="hr-HR"/>
              </w:rPr>
            </w:pPr>
          </w:p>
        </w:tc>
        <w:tc>
          <w:tcPr>
            <w:tcW w:w="993" w:type="dxa"/>
            <w:gridSpan w:val="2"/>
            <w:tcBorders>
              <w:top w:val="nil"/>
              <w:left w:val="nil"/>
              <w:bottom w:val="nil"/>
              <w:right w:val="nil"/>
            </w:tcBorders>
            <w:shd w:val="clear" w:color="auto" w:fill="auto"/>
            <w:noWrap/>
            <w:vAlign w:val="bottom"/>
            <w:hideMark/>
          </w:tcPr>
          <w:p w14:paraId="1FEDC548" w14:textId="77777777" w:rsidR="00C32370" w:rsidRPr="00C32370" w:rsidRDefault="00C32370" w:rsidP="00C32370">
            <w:pPr>
              <w:rPr>
                <w:rFonts w:ascii="Times New Roman" w:eastAsia="Times New Roman" w:hAnsi="Times New Roman" w:cs="Times New Roman"/>
                <w:sz w:val="20"/>
                <w:szCs w:val="20"/>
                <w:lang w:eastAsia="hr-HR"/>
              </w:rPr>
            </w:pPr>
          </w:p>
        </w:tc>
        <w:tc>
          <w:tcPr>
            <w:tcW w:w="992" w:type="dxa"/>
            <w:gridSpan w:val="2"/>
            <w:tcBorders>
              <w:top w:val="nil"/>
              <w:left w:val="nil"/>
              <w:bottom w:val="nil"/>
              <w:right w:val="nil"/>
            </w:tcBorders>
            <w:shd w:val="clear" w:color="auto" w:fill="auto"/>
            <w:noWrap/>
            <w:vAlign w:val="bottom"/>
            <w:hideMark/>
          </w:tcPr>
          <w:p w14:paraId="7FB61B84" w14:textId="77777777" w:rsidR="00C32370" w:rsidRPr="00C32370" w:rsidRDefault="00C32370" w:rsidP="00C32370">
            <w:pPr>
              <w:rPr>
                <w:rFonts w:ascii="Times New Roman" w:eastAsia="Times New Roman" w:hAnsi="Times New Roman" w:cs="Times New Roman"/>
                <w:sz w:val="20"/>
                <w:szCs w:val="20"/>
                <w:lang w:eastAsia="hr-HR"/>
              </w:rPr>
            </w:pPr>
          </w:p>
        </w:tc>
      </w:tr>
      <w:tr w:rsidR="00236EE7" w:rsidRPr="00236EE7" w14:paraId="4890D3E8" w14:textId="77777777" w:rsidTr="00236EE7">
        <w:trPr>
          <w:gridAfter w:val="1"/>
          <w:wAfter w:w="775" w:type="dxa"/>
          <w:trHeight w:val="600"/>
        </w:trPr>
        <w:tc>
          <w:tcPr>
            <w:tcW w:w="6880" w:type="dxa"/>
            <w:gridSpan w:val="10"/>
            <w:tcBorders>
              <w:top w:val="nil"/>
              <w:left w:val="nil"/>
              <w:bottom w:val="nil"/>
              <w:right w:val="nil"/>
            </w:tcBorders>
            <w:shd w:val="clear" w:color="auto" w:fill="auto"/>
            <w:vAlign w:val="bottom"/>
            <w:hideMark/>
          </w:tcPr>
          <w:p w14:paraId="04F866EA"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Izvješće o glasanju na sjednicama</w:t>
            </w:r>
          </w:p>
        </w:tc>
      </w:tr>
      <w:tr w:rsidR="00236EE7" w:rsidRPr="00236EE7" w14:paraId="077C5EE7" w14:textId="77777777" w:rsidTr="00236EE7">
        <w:trPr>
          <w:gridAfter w:val="1"/>
          <w:wAfter w:w="775" w:type="dxa"/>
          <w:trHeight w:val="300"/>
        </w:trPr>
        <w:tc>
          <w:tcPr>
            <w:tcW w:w="2644" w:type="dxa"/>
            <w:tcBorders>
              <w:top w:val="nil"/>
              <w:left w:val="nil"/>
              <w:bottom w:val="nil"/>
              <w:right w:val="nil"/>
            </w:tcBorders>
            <w:shd w:val="clear" w:color="auto" w:fill="auto"/>
            <w:noWrap/>
            <w:vAlign w:val="bottom"/>
            <w:hideMark/>
          </w:tcPr>
          <w:p w14:paraId="771E4E42" w14:textId="77777777" w:rsidR="00236EE7" w:rsidRPr="00236EE7" w:rsidRDefault="00236EE7" w:rsidP="00236EE7">
            <w:pPr>
              <w:jc w:val="center"/>
              <w:rPr>
                <w:rFonts w:ascii="Calibri" w:eastAsia="Times New Roman" w:hAnsi="Calibri" w:cs="Calibri"/>
                <w:color w:val="000000"/>
                <w:lang w:eastAsia="hr-HR"/>
              </w:rPr>
            </w:pPr>
          </w:p>
        </w:tc>
        <w:tc>
          <w:tcPr>
            <w:tcW w:w="848" w:type="dxa"/>
            <w:tcBorders>
              <w:top w:val="nil"/>
              <w:left w:val="nil"/>
              <w:bottom w:val="nil"/>
              <w:right w:val="nil"/>
            </w:tcBorders>
            <w:shd w:val="clear" w:color="auto" w:fill="auto"/>
            <w:noWrap/>
            <w:vAlign w:val="bottom"/>
            <w:hideMark/>
          </w:tcPr>
          <w:p w14:paraId="60AD3827"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70502BDF"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4EB005F1"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51E0D92C"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39F85908" w14:textId="77777777" w:rsidR="00236EE7" w:rsidRPr="00236EE7" w:rsidRDefault="00236EE7" w:rsidP="00236EE7">
            <w:pPr>
              <w:rPr>
                <w:rFonts w:ascii="Times New Roman" w:eastAsia="Times New Roman" w:hAnsi="Times New Roman" w:cs="Times New Roman"/>
                <w:sz w:val="20"/>
                <w:szCs w:val="20"/>
                <w:lang w:eastAsia="hr-HR"/>
              </w:rPr>
            </w:pPr>
          </w:p>
        </w:tc>
      </w:tr>
      <w:tr w:rsidR="00236EE7" w:rsidRPr="00236EE7" w14:paraId="2B7A77FF" w14:textId="77777777" w:rsidTr="00236EE7">
        <w:trPr>
          <w:gridAfter w:val="1"/>
          <w:wAfter w:w="775" w:type="dxa"/>
          <w:trHeight w:val="300"/>
        </w:trPr>
        <w:tc>
          <w:tcPr>
            <w:tcW w:w="2644" w:type="dxa"/>
            <w:tcBorders>
              <w:top w:val="single" w:sz="4" w:space="0" w:color="auto"/>
              <w:left w:val="single" w:sz="4" w:space="0" w:color="auto"/>
              <w:bottom w:val="nil"/>
              <w:right w:val="single" w:sz="4" w:space="0" w:color="auto"/>
            </w:tcBorders>
            <w:shd w:val="clear" w:color="000000" w:fill="D9E1F2"/>
            <w:noWrap/>
            <w:vAlign w:val="center"/>
            <w:hideMark/>
          </w:tcPr>
          <w:p w14:paraId="495172F9"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Članovi Vijeća</w:t>
            </w:r>
          </w:p>
        </w:tc>
        <w:tc>
          <w:tcPr>
            <w:tcW w:w="848" w:type="dxa"/>
            <w:tcBorders>
              <w:top w:val="single" w:sz="4" w:space="0" w:color="auto"/>
              <w:left w:val="nil"/>
              <w:bottom w:val="single" w:sz="4" w:space="0" w:color="auto"/>
              <w:right w:val="single" w:sz="4" w:space="0" w:color="auto"/>
            </w:tcBorders>
            <w:shd w:val="clear" w:color="000000" w:fill="D9E1F2"/>
            <w:noWrap/>
            <w:vAlign w:val="bottom"/>
            <w:hideMark/>
          </w:tcPr>
          <w:p w14:paraId="54B496FE"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Točka 1.</w:t>
            </w:r>
          </w:p>
        </w:tc>
        <w:tc>
          <w:tcPr>
            <w:tcW w:w="847"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2F1174A0"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Točka 2.</w:t>
            </w:r>
          </w:p>
        </w:tc>
        <w:tc>
          <w:tcPr>
            <w:tcW w:w="847"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4BB3FC9C"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Točka 3.</w:t>
            </w:r>
          </w:p>
        </w:tc>
        <w:tc>
          <w:tcPr>
            <w:tcW w:w="847"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52EEC862"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Točka 4.</w:t>
            </w:r>
          </w:p>
        </w:tc>
        <w:tc>
          <w:tcPr>
            <w:tcW w:w="847"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2D8A3E08"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Točka 5.</w:t>
            </w:r>
          </w:p>
        </w:tc>
      </w:tr>
      <w:tr w:rsidR="00236EE7" w:rsidRPr="00236EE7" w14:paraId="07EB0288" w14:textId="77777777" w:rsidTr="00236EE7">
        <w:trPr>
          <w:gridAfter w:val="1"/>
          <w:wAfter w:w="775" w:type="dxa"/>
          <w:trHeight w:val="300"/>
        </w:trPr>
        <w:tc>
          <w:tcPr>
            <w:tcW w:w="2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A493B"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KREŠIMIR KOMPESAK</w:t>
            </w:r>
          </w:p>
        </w:tc>
        <w:tc>
          <w:tcPr>
            <w:tcW w:w="848" w:type="dxa"/>
            <w:tcBorders>
              <w:top w:val="nil"/>
              <w:left w:val="nil"/>
              <w:bottom w:val="single" w:sz="4" w:space="0" w:color="auto"/>
              <w:right w:val="single" w:sz="4" w:space="0" w:color="auto"/>
            </w:tcBorders>
            <w:shd w:val="clear" w:color="auto" w:fill="auto"/>
            <w:noWrap/>
            <w:vAlign w:val="center"/>
            <w:hideMark/>
          </w:tcPr>
          <w:p w14:paraId="66B81CDF"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403878F1"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51849EE6"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67D0C63A"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4F5195C2"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7202FF1F"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5DCCC0B8"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strike/>
                <w:color w:val="000000"/>
                <w:lang w:eastAsia="hr-HR"/>
              </w:rPr>
              <w:t>PERO SEMREN</w:t>
            </w:r>
          </w:p>
        </w:tc>
        <w:tc>
          <w:tcPr>
            <w:tcW w:w="848" w:type="dxa"/>
            <w:tcBorders>
              <w:top w:val="nil"/>
              <w:left w:val="nil"/>
              <w:bottom w:val="single" w:sz="4" w:space="0" w:color="auto"/>
              <w:right w:val="single" w:sz="4" w:space="0" w:color="auto"/>
            </w:tcBorders>
            <w:shd w:val="clear" w:color="auto" w:fill="auto"/>
            <w:noWrap/>
            <w:vAlign w:val="center"/>
            <w:hideMark/>
          </w:tcPr>
          <w:p w14:paraId="130A3E38"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 </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0B01A8FD"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 </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59BC9FB1"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 </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34472277"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 </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28020EEA"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 </w:t>
            </w:r>
          </w:p>
        </w:tc>
      </w:tr>
      <w:tr w:rsidR="00236EE7" w:rsidRPr="00236EE7" w14:paraId="3C1D9B08"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802397A"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DRAGO BORAS</w:t>
            </w:r>
          </w:p>
        </w:tc>
        <w:tc>
          <w:tcPr>
            <w:tcW w:w="848" w:type="dxa"/>
            <w:tcBorders>
              <w:top w:val="nil"/>
              <w:left w:val="nil"/>
              <w:bottom w:val="single" w:sz="4" w:space="0" w:color="auto"/>
              <w:right w:val="single" w:sz="4" w:space="0" w:color="auto"/>
            </w:tcBorders>
            <w:shd w:val="clear" w:color="auto" w:fill="auto"/>
            <w:noWrap/>
            <w:vAlign w:val="center"/>
            <w:hideMark/>
          </w:tcPr>
          <w:p w14:paraId="0863E8D9"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7BE8731E"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1F953F22"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3BA3D14B"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16A11133"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41E7FCF5"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56D16303"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IVAN LACO</w:t>
            </w:r>
          </w:p>
        </w:tc>
        <w:tc>
          <w:tcPr>
            <w:tcW w:w="848" w:type="dxa"/>
            <w:tcBorders>
              <w:top w:val="nil"/>
              <w:left w:val="nil"/>
              <w:bottom w:val="single" w:sz="4" w:space="0" w:color="auto"/>
              <w:right w:val="single" w:sz="4" w:space="0" w:color="auto"/>
            </w:tcBorders>
            <w:shd w:val="clear" w:color="auto" w:fill="auto"/>
            <w:noWrap/>
            <w:vAlign w:val="center"/>
            <w:hideMark/>
          </w:tcPr>
          <w:p w14:paraId="39D05384"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0820B83D"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6A48A1FF"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7F7BA96C"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461F82C1"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34224ADE"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BE00A7B"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LUKA MALOČA</w:t>
            </w:r>
          </w:p>
        </w:tc>
        <w:tc>
          <w:tcPr>
            <w:tcW w:w="848" w:type="dxa"/>
            <w:tcBorders>
              <w:top w:val="nil"/>
              <w:left w:val="nil"/>
              <w:bottom w:val="single" w:sz="4" w:space="0" w:color="auto"/>
              <w:right w:val="single" w:sz="4" w:space="0" w:color="auto"/>
            </w:tcBorders>
            <w:shd w:val="clear" w:color="auto" w:fill="auto"/>
            <w:noWrap/>
            <w:vAlign w:val="center"/>
            <w:hideMark/>
          </w:tcPr>
          <w:p w14:paraId="5CFF1BD3"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41DB5355"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1618AA04"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4B3F0F87"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0</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4D439119"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505E52B0"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229EF7DF"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ANITA MATKOVIĆ</w:t>
            </w:r>
          </w:p>
        </w:tc>
        <w:tc>
          <w:tcPr>
            <w:tcW w:w="848" w:type="dxa"/>
            <w:tcBorders>
              <w:top w:val="nil"/>
              <w:left w:val="nil"/>
              <w:bottom w:val="single" w:sz="4" w:space="0" w:color="auto"/>
              <w:right w:val="single" w:sz="4" w:space="0" w:color="auto"/>
            </w:tcBorders>
            <w:shd w:val="clear" w:color="auto" w:fill="auto"/>
            <w:noWrap/>
            <w:vAlign w:val="center"/>
            <w:hideMark/>
          </w:tcPr>
          <w:p w14:paraId="4797FBF4"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2CA9A698"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0368DEBA"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69354050"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0</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3AF1267D"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25C6C9A7"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4D971C81"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TIHOMIR MILOVAC</w:t>
            </w:r>
          </w:p>
        </w:tc>
        <w:tc>
          <w:tcPr>
            <w:tcW w:w="848" w:type="dxa"/>
            <w:tcBorders>
              <w:top w:val="nil"/>
              <w:left w:val="nil"/>
              <w:bottom w:val="single" w:sz="4" w:space="0" w:color="auto"/>
              <w:right w:val="single" w:sz="4" w:space="0" w:color="auto"/>
            </w:tcBorders>
            <w:shd w:val="clear" w:color="auto" w:fill="auto"/>
            <w:noWrap/>
            <w:vAlign w:val="center"/>
            <w:hideMark/>
          </w:tcPr>
          <w:p w14:paraId="392D504A"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1A6DEF0B"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06782967"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4AD914EE"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0</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0504D75D"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35C32237"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5632CE5A"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DAMIR PAVLEK</w:t>
            </w:r>
          </w:p>
        </w:tc>
        <w:tc>
          <w:tcPr>
            <w:tcW w:w="848" w:type="dxa"/>
            <w:tcBorders>
              <w:top w:val="nil"/>
              <w:left w:val="nil"/>
              <w:bottom w:val="single" w:sz="4" w:space="0" w:color="auto"/>
              <w:right w:val="single" w:sz="4" w:space="0" w:color="auto"/>
            </w:tcBorders>
            <w:shd w:val="clear" w:color="auto" w:fill="auto"/>
            <w:noWrap/>
            <w:vAlign w:val="center"/>
            <w:hideMark/>
          </w:tcPr>
          <w:p w14:paraId="762345DB"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423BE9BB"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0F82787D"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1B5506D0"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27F32445"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5FDEAD0A"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1A0465D5"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SNJEŽANA PUNJEK</w:t>
            </w:r>
          </w:p>
        </w:tc>
        <w:tc>
          <w:tcPr>
            <w:tcW w:w="848" w:type="dxa"/>
            <w:tcBorders>
              <w:top w:val="nil"/>
              <w:left w:val="nil"/>
              <w:bottom w:val="single" w:sz="4" w:space="0" w:color="auto"/>
              <w:right w:val="single" w:sz="4" w:space="0" w:color="auto"/>
            </w:tcBorders>
            <w:shd w:val="clear" w:color="auto" w:fill="auto"/>
            <w:noWrap/>
            <w:vAlign w:val="center"/>
            <w:hideMark/>
          </w:tcPr>
          <w:p w14:paraId="35C36BA7"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2505C641"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69936442"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567A1E1A"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25E1BB64"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0B7AD4F1"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7CA13DEF"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REANA SENJKOVIĆ-SVRČIĆ</w:t>
            </w:r>
          </w:p>
        </w:tc>
        <w:tc>
          <w:tcPr>
            <w:tcW w:w="848" w:type="dxa"/>
            <w:tcBorders>
              <w:top w:val="nil"/>
              <w:left w:val="nil"/>
              <w:bottom w:val="single" w:sz="4" w:space="0" w:color="auto"/>
              <w:right w:val="single" w:sz="4" w:space="0" w:color="auto"/>
            </w:tcBorders>
            <w:shd w:val="clear" w:color="auto" w:fill="auto"/>
            <w:noWrap/>
            <w:vAlign w:val="center"/>
            <w:hideMark/>
          </w:tcPr>
          <w:p w14:paraId="50D1E9D7"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2004CC3A"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731B8EDB"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034453D6"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0</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6F50D7FC"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7637940C" w14:textId="77777777" w:rsidTr="00236EE7">
        <w:trPr>
          <w:gridAfter w:val="1"/>
          <w:wAfter w:w="775" w:type="dxa"/>
          <w:trHeight w:val="300"/>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0247C572" w14:textId="77777777" w:rsidR="00236EE7" w:rsidRPr="00236EE7" w:rsidRDefault="00236EE7" w:rsidP="00236EE7">
            <w:pPr>
              <w:rPr>
                <w:rFonts w:ascii="Calibri" w:eastAsia="Times New Roman" w:hAnsi="Calibri" w:cs="Calibri"/>
                <w:color w:val="000000"/>
                <w:lang w:eastAsia="hr-HR"/>
              </w:rPr>
            </w:pPr>
            <w:r w:rsidRPr="00236EE7">
              <w:rPr>
                <w:rFonts w:ascii="Calibri" w:eastAsia="Times New Roman" w:hAnsi="Calibri" w:cs="Calibri"/>
                <w:color w:val="000000"/>
                <w:lang w:eastAsia="hr-HR"/>
              </w:rPr>
              <w:t>ANA VEČERIN NOVAKOVIĆ</w:t>
            </w:r>
          </w:p>
        </w:tc>
        <w:tc>
          <w:tcPr>
            <w:tcW w:w="848" w:type="dxa"/>
            <w:tcBorders>
              <w:top w:val="nil"/>
              <w:left w:val="nil"/>
              <w:bottom w:val="single" w:sz="4" w:space="0" w:color="auto"/>
              <w:right w:val="single" w:sz="4" w:space="0" w:color="auto"/>
            </w:tcBorders>
            <w:shd w:val="clear" w:color="auto" w:fill="auto"/>
            <w:noWrap/>
            <w:vAlign w:val="center"/>
            <w:hideMark/>
          </w:tcPr>
          <w:p w14:paraId="166E5A1E"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2283F11E"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3AC5C991"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50D285F5"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c>
          <w:tcPr>
            <w:tcW w:w="847" w:type="dxa"/>
            <w:gridSpan w:val="2"/>
            <w:tcBorders>
              <w:top w:val="nil"/>
              <w:left w:val="nil"/>
              <w:bottom w:val="single" w:sz="4" w:space="0" w:color="auto"/>
              <w:right w:val="single" w:sz="4" w:space="0" w:color="auto"/>
            </w:tcBorders>
            <w:shd w:val="clear" w:color="auto" w:fill="auto"/>
            <w:noWrap/>
            <w:vAlign w:val="center"/>
            <w:hideMark/>
          </w:tcPr>
          <w:p w14:paraId="3769F061" w14:textId="77777777" w:rsidR="00236EE7" w:rsidRPr="00236EE7" w:rsidRDefault="00236EE7" w:rsidP="00236EE7">
            <w:pPr>
              <w:jc w:val="center"/>
              <w:rPr>
                <w:rFonts w:ascii="Calibri" w:eastAsia="Times New Roman" w:hAnsi="Calibri" w:cs="Calibri"/>
                <w:color w:val="000000"/>
                <w:lang w:eastAsia="hr-HR"/>
              </w:rPr>
            </w:pPr>
            <w:r w:rsidRPr="00236EE7">
              <w:rPr>
                <w:rFonts w:ascii="Calibri" w:eastAsia="Times New Roman" w:hAnsi="Calibri" w:cs="Calibri"/>
                <w:color w:val="000000"/>
                <w:lang w:eastAsia="hr-HR"/>
              </w:rPr>
              <w:t>+</w:t>
            </w:r>
          </w:p>
        </w:tc>
      </w:tr>
      <w:tr w:rsidR="00236EE7" w:rsidRPr="00236EE7" w14:paraId="091474F5" w14:textId="77777777" w:rsidTr="00236EE7">
        <w:trPr>
          <w:gridAfter w:val="1"/>
          <w:wAfter w:w="775" w:type="dxa"/>
          <w:trHeight w:val="300"/>
        </w:trPr>
        <w:tc>
          <w:tcPr>
            <w:tcW w:w="2644" w:type="dxa"/>
            <w:tcBorders>
              <w:top w:val="nil"/>
              <w:left w:val="nil"/>
              <w:bottom w:val="nil"/>
              <w:right w:val="nil"/>
            </w:tcBorders>
            <w:shd w:val="clear" w:color="auto" w:fill="auto"/>
            <w:noWrap/>
            <w:vAlign w:val="bottom"/>
            <w:hideMark/>
          </w:tcPr>
          <w:p w14:paraId="4D379641" w14:textId="77777777" w:rsidR="00236EE7" w:rsidRPr="00236EE7" w:rsidRDefault="00236EE7" w:rsidP="00236EE7">
            <w:pPr>
              <w:jc w:val="center"/>
              <w:rPr>
                <w:rFonts w:ascii="Calibri" w:eastAsia="Times New Roman" w:hAnsi="Calibri" w:cs="Calibri"/>
                <w:color w:val="000000"/>
                <w:lang w:eastAsia="hr-HR"/>
              </w:rPr>
            </w:pPr>
          </w:p>
        </w:tc>
        <w:tc>
          <w:tcPr>
            <w:tcW w:w="848" w:type="dxa"/>
            <w:tcBorders>
              <w:top w:val="nil"/>
              <w:left w:val="nil"/>
              <w:bottom w:val="nil"/>
              <w:right w:val="nil"/>
            </w:tcBorders>
            <w:shd w:val="clear" w:color="auto" w:fill="auto"/>
            <w:noWrap/>
            <w:vAlign w:val="bottom"/>
            <w:hideMark/>
          </w:tcPr>
          <w:p w14:paraId="688C2C3A"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6489AD7F"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10D1C7B7"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5AE78481"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7ED33E92" w14:textId="77777777" w:rsidR="00236EE7" w:rsidRPr="00236EE7" w:rsidRDefault="00236EE7" w:rsidP="00236EE7">
            <w:pPr>
              <w:rPr>
                <w:rFonts w:ascii="Times New Roman" w:eastAsia="Times New Roman" w:hAnsi="Times New Roman" w:cs="Times New Roman"/>
                <w:sz w:val="20"/>
                <w:szCs w:val="20"/>
                <w:lang w:eastAsia="hr-HR"/>
              </w:rPr>
            </w:pPr>
          </w:p>
        </w:tc>
      </w:tr>
      <w:tr w:rsidR="00236EE7" w:rsidRPr="00236EE7" w14:paraId="1D189378" w14:textId="77777777" w:rsidTr="00236EE7">
        <w:trPr>
          <w:gridAfter w:val="1"/>
          <w:wAfter w:w="775" w:type="dxa"/>
          <w:trHeight w:val="300"/>
        </w:trPr>
        <w:tc>
          <w:tcPr>
            <w:tcW w:w="2644" w:type="dxa"/>
            <w:tcBorders>
              <w:top w:val="nil"/>
              <w:left w:val="nil"/>
              <w:bottom w:val="nil"/>
              <w:right w:val="nil"/>
            </w:tcBorders>
            <w:shd w:val="clear" w:color="auto" w:fill="auto"/>
            <w:noWrap/>
            <w:vAlign w:val="bottom"/>
            <w:hideMark/>
          </w:tcPr>
          <w:p w14:paraId="70D78FAD" w14:textId="77777777" w:rsidR="00236EE7" w:rsidRPr="00236EE7" w:rsidRDefault="00236EE7" w:rsidP="00236EE7">
            <w:pPr>
              <w:rPr>
                <w:rFonts w:ascii="Calibri" w:eastAsia="Times New Roman" w:hAnsi="Calibri" w:cs="Calibri"/>
                <w:b/>
                <w:bCs/>
                <w:color w:val="000000"/>
                <w:lang w:eastAsia="hr-HR"/>
              </w:rPr>
            </w:pPr>
            <w:r w:rsidRPr="00236EE7">
              <w:rPr>
                <w:rFonts w:ascii="Calibri" w:eastAsia="Times New Roman" w:hAnsi="Calibri" w:cs="Calibri"/>
                <w:b/>
                <w:bCs/>
                <w:color w:val="000000"/>
                <w:lang w:eastAsia="hr-HR"/>
              </w:rPr>
              <w:t>*  ZA=  +</w:t>
            </w:r>
          </w:p>
        </w:tc>
        <w:tc>
          <w:tcPr>
            <w:tcW w:w="848" w:type="dxa"/>
            <w:tcBorders>
              <w:top w:val="nil"/>
              <w:left w:val="nil"/>
              <w:bottom w:val="nil"/>
              <w:right w:val="nil"/>
            </w:tcBorders>
            <w:shd w:val="clear" w:color="auto" w:fill="auto"/>
            <w:noWrap/>
            <w:vAlign w:val="bottom"/>
            <w:hideMark/>
          </w:tcPr>
          <w:p w14:paraId="18AFD44A" w14:textId="77777777" w:rsidR="00236EE7" w:rsidRPr="00236EE7" w:rsidRDefault="00236EE7" w:rsidP="00236EE7">
            <w:pPr>
              <w:rPr>
                <w:rFonts w:ascii="Calibri" w:eastAsia="Times New Roman" w:hAnsi="Calibri" w:cs="Calibri"/>
                <w:b/>
                <w:bCs/>
                <w:color w:val="000000"/>
                <w:lang w:eastAsia="hr-HR"/>
              </w:rPr>
            </w:pPr>
          </w:p>
        </w:tc>
        <w:tc>
          <w:tcPr>
            <w:tcW w:w="847" w:type="dxa"/>
            <w:gridSpan w:val="2"/>
            <w:tcBorders>
              <w:top w:val="nil"/>
              <w:left w:val="nil"/>
              <w:bottom w:val="nil"/>
              <w:right w:val="nil"/>
            </w:tcBorders>
            <w:shd w:val="clear" w:color="auto" w:fill="auto"/>
            <w:noWrap/>
            <w:vAlign w:val="bottom"/>
            <w:hideMark/>
          </w:tcPr>
          <w:p w14:paraId="2C6FD8DA"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59DEDEFD"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561D67CD"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4123FFC9" w14:textId="77777777" w:rsidR="00236EE7" w:rsidRPr="00236EE7" w:rsidRDefault="00236EE7" w:rsidP="00236EE7">
            <w:pPr>
              <w:rPr>
                <w:rFonts w:ascii="Times New Roman" w:eastAsia="Times New Roman" w:hAnsi="Times New Roman" w:cs="Times New Roman"/>
                <w:sz w:val="20"/>
                <w:szCs w:val="20"/>
                <w:lang w:eastAsia="hr-HR"/>
              </w:rPr>
            </w:pPr>
          </w:p>
        </w:tc>
      </w:tr>
      <w:tr w:rsidR="00236EE7" w:rsidRPr="00236EE7" w14:paraId="167B7CE7" w14:textId="77777777" w:rsidTr="00236EE7">
        <w:trPr>
          <w:gridAfter w:val="1"/>
          <w:wAfter w:w="775" w:type="dxa"/>
          <w:trHeight w:val="300"/>
        </w:trPr>
        <w:tc>
          <w:tcPr>
            <w:tcW w:w="2644" w:type="dxa"/>
            <w:tcBorders>
              <w:top w:val="nil"/>
              <w:left w:val="nil"/>
              <w:bottom w:val="nil"/>
              <w:right w:val="nil"/>
            </w:tcBorders>
            <w:shd w:val="clear" w:color="auto" w:fill="auto"/>
            <w:noWrap/>
            <w:vAlign w:val="bottom"/>
            <w:hideMark/>
          </w:tcPr>
          <w:p w14:paraId="52DE2714" w14:textId="77777777" w:rsidR="00236EE7" w:rsidRPr="00236EE7" w:rsidRDefault="00236EE7" w:rsidP="00236EE7">
            <w:pPr>
              <w:rPr>
                <w:rFonts w:ascii="Calibri" w:eastAsia="Times New Roman" w:hAnsi="Calibri" w:cs="Calibri"/>
                <w:b/>
                <w:bCs/>
                <w:color w:val="000000"/>
                <w:lang w:eastAsia="hr-HR"/>
              </w:rPr>
            </w:pPr>
            <w:r w:rsidRPr="00236EE7">
              <w:rPr>
                <w:rFonts w:ascii="Calibri" w:eastAsia="Times New Roman" w:hAnsi="Calibri" w:cs="Calibri"/>
                <w:b/>
                <w:bCs/>
                <w:color w:val="000000"/>
                <w:lang w:eastAsia="hr-HR"/>
              </w:rPr>
              <w:t xml:space="preserve">    PROTIV=  —</w:t>
            </w:r>
          </w:p>
        </w:tc>
        <w:tc>
          <w:tcPr>
            <w:tcW w:w="848" w:type="dxa"/>
            <w:tcBorders>
              <w:top w:val="nil"/>
              <w:left w:val="nil"/>
              <w:bottom w:val="nil"/>
              <w:right w:val="nil"/>
            </w:tcBorders>
            <w:shd w:val="clear" w:color="auto" w:fill="auto"/>
            <w:noWrap/>
            <w:vAlign w:val="bottom"/>
            <w:hideMark/>
          </w:tcPr>
          <w:p w14:paraId="2F8E04DB" w14:textId="77777777" w:rsidR="00236EE7" w:rsidRPr="00236EE7" w:rsidRDefault="00236EE7" w:rsidP="00236EE7">
            <w:pPr>
              <w:rPr>
                <w:rFonts w:ascii="Calibri" w:eastAsia="Times New Roman" w:hAnsi="Calibri" w:cs="Calibri"/>
                <w:b/>
                <w:bCs/>
                <w:color w:val="000000"/>
                <w:lang w:eastAsia="hr-HR"/>
              </w:rPr>
            </w:pPr>
          </w:p>
        </w:tc>
        <w:tc>
          <w:tcPr>
            <w:tcW w:w="847" w:type="dxa"/>
            <w:gridSpan w:val="2"/>
            <w:tcBorders>
              <w:top w:val="nil"/>
              <w:left w:val="nil"/>
              <w:bottom w:val="nil"/>
              <w:right w:val="nil"/>
            </w:tcBorders>
            <w:shd w:val="clear" w:color="auto" w:fill="auto"/>
            <w:noWrap/>
            <w:vAlign w:val="bottom"/>
            <w:hideMark/>
          </w:tcPr>
          <w:p w14:paraId="765D102F"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6B42D7FA"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7E648A3A"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7217CF60" w14:textId="77777777" w:rsidR="00236EE7" w:rsidRPr="00236EE7" w:rsidRDefault="00236EE7" w:rsidP="00236EE7">
            <w:pPr>
              <w:rPr>
                <w:rFonts w:ascii="Times New Roman" w:eastAsia="Times New Roman" w:hAnsi="Times New Roman" w:cs="Times New Roman"/>
                <w:sz w:val="20"/>
                <w:szCs w:val="20"/>
                <w:lang w:eastAsia="hr-HR"/>
              </w:rPr>
            </w:pPr>
          </w:p>
        </w:tc>
      </w:tr>
      <w:tr w:rsidR="00236EE7" w:rsidRPr="00236EE7" w14:paraId="09E5730B" w14:textId="77777777" w:rsidTr="00236EE7">
        <w:trPr>
          <w:gridAfter w:val="1"/>
          <w:wAfter w:w="775" w:type="dxa"/>
          <w:trHeight w:val="300"/>
        </w:trPr>
        <w:tc>
          <w:tcPr>
            <w:tcW w:w="2644" w:type="dxa"/>
            <w:tcBorders>
              <w:top w:val="nil"/>
              <w:left w:val="nil"/>
              <w:bottom w:val="nil"/>
              <w:right w:val="nil"/>
            </w:tcBorders>
            <w:shd w:val="clear" w:color="auto" w:fill="auto"/>
            <w:noWrap/>
            <w:vAlign w:val="bottom"/>
            <w:hideMark/>
          </w:tcPr>
          <w:p w14:paraId="1A737A78" w14:textId="77777777" w:rsidR="00236EE7" w:rsidRPr="00236EE7" w:rsidRDefault="00236EE7" w:rsidP="00236EE7">
            <w:pPr>
              <w:rPr>
                <w:rFonts w:ascii="Calibri" w:eastAsia="Times New Roman" w:hAnsi="Calibri" w:cs="Calibri"/>
                <w:b/>
                <w:bCs/>
                <w:color w:val="000000"/>
                <w:lang w:eastAsia="hr-HR"/>
              </w:rPr>
            </w:pPr>
            <w:r w:rsidRPr="00236EE7">
              <w:rPr>
                <w:rFonts w:ascii="Calibri" w:eastAsia="Times New Roman" w:hAnsi="Calibri" w:cs="Calibri"/>
                <w:b/>
                <w:bCs/>
                <w:color w:val="000000"/>
                <w:lang w:eastAsia="hr-HR"/>
              </w:rPr>
              <w:t xml:space="preserve">    SUZDRŽAN=  0</w:t>
            </w:r>
          </w:p>
        </w:tc>
        <w:tc>
          <w:tcPr>
            <w:tcW w:w="848" w:type="dxa"/>
            <w:tcBorders>
              <w:top w:val="nil"/>
              <w:left w:val="nil"/>
              <w:bottom w:val="nil"/>
              <w:right w:val="nil"/>
            </w:tcBorders>
            <w:shd w:val="clear" w:color="auto" w:fill="auto"/>
            <w:noWrap/>
            <w:vAlign w:val="bottom"/>
            <w:hideMark/>
          </w:tcPr>
          <w:p w14:paraId="5B2E0B2F" w14:textId="77777777" w:rsidR="00236EE7" w:rsidRPr="00236EE7" w:rsidRDefault="00236EE7" w:rsidP="00236EE7">
            <w:pPr>
              <w:rPr>
                <w:rFonts w:ascii="Calibri" w:eastAsia="Times New Roman" w:hAnsi="Calibri" w:cs="Calibri"/>
                <w:b/>
                <w:bCs/>
                <w:color w:val="000000"/>
                <w:lang w:eastAsia="hr-HR"/>
              </w:rPr>
            </w:pPr>
          </w:p>
        </w:tc>
        <w:tc>
          <w:tcPr>
            <w:tcW w:w="847" w:type="dxa"/>
            <w:gridSpan w:val="2"/>
            <w:tcBorders>
              <w:top w:val="nil"/>
              <w:left w:val="nil"/>
              <w:bottom w:val="nil"/>
              <w:right w:val="nil"/>
            </w:tcBorders>
            <w:shd w:val="clear" w:color="auto" w:fill="auto"/>
            <w:noWrap/>
            <w:vAlign w:val="bottom"/>
            <w:hideMark/>
          </w:tcPr>
          <w:p w14:paraId="106FEFC1"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314D853F"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05FD9C54"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6D62FF35" w14:textId="77777777" w:rsidR="00236EE7" w:rsidRPr="00236EE7" w:rsidRDefault="00236EE7" w:rsidP="00236EE7">
            <w:pPr>
              <w:rPr>
                <w:rFonts w:ascii="Times New Roman" w:eastAsia="Times New Roman" w:hAnsi="Times New Roman" w:cs="Times New Roman"/>
                <w:sz w:val="20"/>
                <w:szCs w:val="20"/>
                <w:lang w:eastAsia="hr-HR"/>
              </w:rPr>
            </w:pPr>
          </w:p>
        </w:tc>
      </w:tr>
      <w:tr w:rsidR="00236EE7" w:rsidRPr="00236EE7" w14:paraId="62EBD56E" w14:textId="77777777" w:rsidTr="00236EE7">
        <w:trPr>
          <w:gridAfter w:val="1"/>
          <w:wAfter w:w="775" w:type="dxa"/>
          <w:trHeight w:val="300"/>
        </w:trPr>
        <w:tc>
          <w:tcPr>
            <w:tcW w:w="3492" w:type="dxa"/>
            <w:gridSpan w:val="2"/>
            <w:tcBorders>
              <w:top w:val="nil"/>
              <w:left w:val="nil"/>
              <w:bottom w:val="nil"/>
              <w:right w:val="nil"/>
            </w:tcBorders>
            <w:shd w:val="clear" w:color="auto" w:fill="auto"/>
            <w:noWrap/>
            <w:vAlign w:val="bottom"/>
            <w:hideMark/>
          </w:tcPr>
          <w:p w14:paraId="427B17EE" w14:textId="77777777" w:rsidR="00236EE7" w:rsidRPr="00236EE7" w:rsidRDefault="00236EE7" w:rsidP="00236EE7">
            <w:pPr>
              <w:rPr>
                <w:rFonts w:ascii="Calibri" w:eastAsia="Times New Roman" w:hAnsi="Calibri" w:cs="Calibri"/>
                <w:b/>
                <w:bCs/>
                <w:color w:val="000000"/>
                <w:lang w:eastAsia="hr-HR"/>
              </w:rPr>
            </w:pPr>
            <w:r w:rsidRPr="00236EE7">
              <w:rPr>
                <w:rFonts w:ascii="Calibri" w:eastAsia="Times New Roman" w:hAnsi="Calibri" w:cs="Calibri"/>
                <w:b/>
                <w:bCs/>
                <w:color w:val="000000"/>
                <w:lang w:eastAsia="hr-HR"/>
              </w:rPr>
              <w:t xml:space="preserve">    NIJE PRISUTAN= prekrižiti ime</w:t>
            </w:r>
          </w:p>
        </w:tc>
        <w:tc>
          <w:tcPr>
            <w:tcW w:w="847" w:type="dxa"/>
            <w:gridSpan w:val="2"/>
            <w:tcBorders>
              <w:top w:val="nil"/>
              <w:left w:val="nil"/>
              <w:bottom w:val="nil"/>
              <w:right w:val="nil"/>
            </w:tcBorders>
            <w:shd w:val="clear" w:color="auto" w:fill="auto"/>
            <w:noWrap/>
            <w:vAlign w:val="bottom"/>
            <w:hideMark/>
          </w:tcPr>
          <w:p w14:paraId="0751E260" w14:textId="77777777" w:rsidR="00236EE7" w:rsidRPr="00236EE7" w:rsidRDefault="00236EE7" w:rsidP="00236EE7">
            <w:pPr>
              <w:rPr>
                <w:rFonts w:ascii="Calibri" w:eastAsia="Times New Roman" w:hAnsi="Calibri" w:cs="Calibri"/>
                <w:b/>
                <w:bCs/>
                <w:color w:val="000000"/>
                <w:lang w:eastAsia="hr-HR"/>
              </w:rPr>
            </w:pPr>
          </w:p>
        </w:tc>
        <w:tc>
          <w:tcPr>
            <w:tcW w:w="847" w:type="dxa"/>
            <w:gridSpan w:val="2"/>
            <w:tcBorders>
              <w:top w:val="nil"/>
              <w:left w:val="nil"/>
              <w:bottom w:val="nil"/>
              <w:right w:val="nil"/>
            </w:tcBorders>
            <w:shd w:val="clear" w:color="auto" w:fill="auto"/>
            <w:noWrap/>
            <w:vAlign w:val="bottom"/>
            <w:hideMark/>
          </w:tcPr>
          <w:p w14:paraId="6B663957"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4BB2AED9" w14:textId="77777777" w:rsidR="00236EE7" w:rsidRPr="00236EE7" w:rsidRDefault="00236EE7" w:rsidP="00236EE7">
            <w:pPr>
              <w:rPr>
                <w:rFonts w:ascii="Times New Roman" w:eastAsia="Times New Roman" w:hAnsi="Times New Roman" w:cs="Times New Roman"/>
                <w:sz w:val="20"/>
                <w:szCs w:val="20"/>
                <w:lang w:eastAsia="hr-HR"/>
              </w:rPr>
            </w:pPr>
          </w:p>
        </w:tc>
        <w:tc>
          <w:tcPr>
            <w:tcW w:w="847" w:type="dxa"/>
            <w:gridSpan w:val="2"/>
            <w:tcBorders>
              <w:top w:val="nil"/>
              <w:left w:val="nil"/>
              <w:bottom w:val="nil"/>
              <w:right w:val="nil"/>
            </w:tcBorders>
            <w:shd w:val="clear" w:color="auto" w:fill="auto"/>
            <w:noWrap/>
            <w:vAlign w:val="bottom"/>
            <w:hideMark/>
          </w:tcPr>
          <w:p w14:paraId="20EA9892" w14:textId="77777777" w:rsidR="00236EE7" w:rsidRPr="00236EE7" w:rsidRDefault="00236EE7" w:rsidP="00236EE7">
            <w:pPr>
              <w:rPr>
                <w:rFonts w:ascii="Times New Roman" w:eastAsia="Times New Roman" w:hAnsi="Times New Roman" w:cs="Times New Roman"/>
                <w:sz w:val="20"/>
                <w:szCs w:val="20"/>
                <w:lang w:eastAsia="hr-HR"/>
              </w:rPr>
            </w:pPr>
          </w:p>
        </w:tc>
      </w:tr>
    </w:tbl>
    <w:p w14:paraId="54D8FD92" w14:textId="77777777" w:rsidR="00C32370" w:rsidRPr="00F03BE9" w:rsidRDefault="00C32370" w:rsidP="004022CB">
      <w:pPr>
        <w:rPr>
          <w:rFonts w:ascii="Times New Roman" w:hAnsi="Times New Roman" w:cs="Times New Roman"/>
          <w:sz w:val="24"/>
          <w:szCs w:val="24"/>
        </w:rPr>
      </w:pPr>
    </w:p>
    <w:sectPr w:rsidR="00C32370"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B18B0" w14:textId="77777777" w:rsidR="00484B81" w:rsidRDefault="00484B81">
      <w:r>
        <w:separator/>
      </w:r>
    </w:p>
  </w:endnote>
  <w:endnote w:type="continuationSeparator" w:id="0">
    <w:p w14:paraId="54C281B8" w14:textId="77777777" w:rsidR="00484B81" w:rsidRDefault="00484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B77FA" w14:textId="77777777" w:rsidR="00484B81" w:rsidRDefault="00484B81">
      <w:r>
        <w:separator/>
      </w:r>
    </w:p>
  </w:footnote>
  <w:footnote w:type="continuationSeparator" w:id="0">
    <w:p w14:paraId="772728C7" w14:textId="77777777" w:rsidR="00484B81" w:rsidRDefault="00484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5" w15:restartNumberingAfterBreak="0">
    <w:nsid w:val="6605282A"/>
    <w:multiLevelType w:val="hybridMultilevel"/>
    <w:tmpl w:val="A70C03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9"/>
  </w:num>
  <w:num w:numId="4">
    <w:abstractNumId w:val="7"/>
  </w:num>
  <w:num w:numId="5">
    <w:abstractNumId w:val="2"/>
  </w:num>
  <w:num w:numId="6">
    <w:abstractNumId w:val="1"/>
  </w:num>
  <w:num w:numId="7">
    <w:abstractNumId w:val="8"/>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24249"/>
    <w:rsid w:val="00031A7F"/>
    <w:rsid w:val="00035C3C"/>
    <w:rsid w:val="0004096A"/>
    <w:rsid w:val="00082701"/>
    <w:rsid w:val="000829A0"/>
    <w:rsid w:val="000A3664"/>
    <w:rsid w:val="000A64A0"/>
    <w:rsid w:val="000D6F96"/>
    <w:rsid w:val="000E0BC6"/>
    <w:rsid w:val="00107531"/>
    <w:rsid w:val="0011717D"/>
    <w:rsid w:val="00132D39"/>
    <w:rsid w:val="001364C7"/>
    <w:rsid w:val="001458B3"/>
    <w:rsid w:val="00155000"/>
    <w:rsid w:val="00162DFC"/>
    <w:rsid w:val="00163955"/>
    <w:rsid w:val="00174D8A"/>
    <w:rsid w:val="0017530D"/>
    <w:rsid w:val="001944A7"/>
    <w:rsid w:val="00197C3E"/>
    <w:rsid w:val="001A1FA0"/>
    <w:rsid w:val="001D6EA5"/>
    <w:rsid w:val="001F044B"/>
    <w:rsid w:val="001F0C4A"/>
    <w:rsid w:val="00223344"/>
    <w:rsid w:val="00226B2E"/>
    <w:rsid w:val="0023468F"/>
    <w:rsid w:val="00236EE7"/>
    <w:rsid w:val="002401E9"/>
    <w:rsid w:val="002406B5"/>
    <w:rsid w:val="00240E9A"/>
    <w:rsid w:val="0024143A"/>
    <w:rsid w:val="00241AF4"/>
    <w:rsid w:val="00246C0E"/>
    <w:rsid w:val="002504CA"/>
    <w:rsid w:val="002659EA"/>
    <w:rsid w:val="00270767"/>
    <w:rsid w:val="00283B6B"/>
    <w:rsid w:val="00291FD9"/>
    <w:rsid w:val="002A1A51"/>
    <w:rsid w:val="002C069D"/>
    <w:rsid w:val="002D1B74"/>
    <w:rsid w:val="002D6DE8"/>
    <w:rsid w:val="002E0B6A"/>
    <w:rsid w:val="002E1F6B"/>
    <w:rsid w:val="0030467F"/>
    <w:rsid w:val="0031630F"/>
    <w:rsid w:val="00323294"/>
    <w:rsid w:val="00325CBF"/>
    <w:rsid w:val="003516B9"/>
    <w:rsid w:val="0036429F"/>
    <w:rsid w:val="0036444A"/>
    <w:rsid w:val="00372EE1"/>
    <w:rsid w:val="00376BBD"/>
    <w:rsid w:val="00395946"/>
    <w:rsid w:val="003966D4"/>
    <w:rsid w:val="003D378B"/>
    <w:rsid w:val="004022CB"/>
    <w:rsid w:val="00402790"/>
    <w:rsid w:val="00405628"/>
    <w:rsid w:val="004323C7"/>
    <w:rsid w:val="00461071"/>
    <w:rsid w:val="00461487"/>
    <w:rsid w:val="00484B81"/>
    <w:rsid w:val="00490395"/>
    <w:rsid w:val="00496354"/>
    <w:rsid w:val="004A1237"/>
    <w:rsid w:val="004A6F7C"/>
    <w:rsid w:val="004A7136"/>
    <w:rsid w:val="004B665C"/>
    <w:rsid w:val="004E4FDB"/>
    <w:rsid w:val="00525288"/>
    <w:rsid w:val="00527EF2"/>
    <w:rsid w:val="005308E7"/>
    <w:rsid w:val="00535822"/>
    <w:rsid w:val="005526B8"/>
    <w:rsid w:val="005614ED"/>
    <w:rsid w:val="00562971"/>
    <w:rsid w:val="00565477"/>
    <w:rsid w:val="00574C40"/>
    <w:rsid w:val="00575C3A"/>
    <w:rsid w:val="00596F71"/>
    <w:rsid w:val="005A1A00"/>
    <w:rsid w:val="005A42DE"/>
    <w:rsid w:val="005A5EC0"/>
    <w:rsid w:val="005A726E"/>
    <w:rsid w:val="005C6564"/>
    <w:rsid w:val="005C7CCD"/>
    <w:rsid w:val="005D05D8"/>
    <w:rsid w:val="005D0A9A"/>
    <w:rsid w:val="005D0BF0"/>
    <w:rsid w:val="005D259E"/>
    <w:rsid w:val="005F4819"/>
    <w:rsid w:val="00601C18"/>
    <w:rsid w:val="00604D9E"/>
    <w:rsid w:val="00612850"/>
    <w:rsid w:val="00612DFA"/>
    <w:rsid w:val="00615F71"/>
    <w:rsid w:val="00620B5A"/>
    <w:rsid w:val="00644843"/>
    <w:rsid w:val="00651B26"/>
    <w:rsid w:val="00654C86"/>
    <w:rsid w:val="00655E75"/>
    <w:rsid w:val="006832B9"/>
    <w:rsid w:val="006C064D"/>
    <w:rsid w:val="006C3CC8"/>
    <w:rsid w:val="006E6544"/>
    <w:rsid w:val="006F3B34"/>
    <w:rsid w:val="006F63B7"/>
    <w:rsid w:val="0073114C"/>
    <w:rsid w:val="00751BF4"/>
    <w:rsid w:val="007656C6"/>
    <w:rsid w:val="00767615"/>
    <w:rsid w:val="0077367E"/>
    <w:rsid w:val="00794F06"/>
    <w:rsid w:val="00797792"/>
    <w:rsid w:val="007D0DAB"/>
    <w:rsid w:val="007E7DFD"/>
    <w:rsid w:val="008049DD"/>
    <w:rsid w:val="008068B3"/>
    <w:rsid w:val="00815418"/>
    <w:rsid w:val="00820D1D"/>
    <w:rsid w:val="0086056B"/>
    <w:rsid w:val="00860DB0"/>
    <w:rsid w:val="00885058"/>
    <w:rsid w:val="0089018A"/>
    <w:rsid w:val="008A6A66"/>
    <w:rsid w:val="008C2B25"/>
    <w:rsid w:val="008D199C"/>
    <w:rsid w:val="008D5A8D"/>
    <w:rsid w:val="009038C0"/>
    <w:rsid w:val="00906F59"/>
    <w:rsid w:val="009123E7"/>
    <w:rsid w:val="00912D69"/>
    <w:rsid w:val="00922956"/>
    <w:rsid w:val="009263AD"/>
    <w:rsid w:val="00927C33"/>
    <w:rsid w:val="00942526"/>
    <w:rsid w:val="009612D5"/>
    <w:rsid w:val="0096475E"/>
    <w:rsid w:val="00977459"/>
    <w:rsid w:val="009864D9"/>
    <w:rsid w:val="0099263D"/>
    <w:rsid w:val="009966CF"/>
    <w:rsid w:val="009B1605"/>
    <w:rsid w:val="009D0973"/>
    <w:rsid w:val="009D771C"/>
    <w:rsid w:val="009E202B"/>
    <w:rsid w:val="009F6962"/>
    <w:rsid w:val="00A05B25"/>
    <w:rsid w:val="00A20702"/>
    <w:rsid w:val="00A25692"/>
    <w:rsid w:val="00A33566"/>
    <w:rsid w:val="00A37494"/>
    <w:rsid w:val="00A87E43"/>
    <w:rsid w:val="00A90DC6"/>
    <w:rsid w:val="00AB00DF"/>
    <w:rsid w:val="00AC1618"/>
    <w:rsid w:val="00AD459C"/>
    <w:rsid w:val="00AE0E1D"/>
    <w:rsid w:val="00AF5AEF"/>
    <w:rsid w:val="00AF6CB1"/>
    <w:rsid w:val="00B02252"/>
    <w:rsid w:val="00B07976"/>
    <w:rsid w:val="00B31108"/>
    <w:rsid w:val="00B32B34"/>
    <w:rsid w:val="00B63E59"/>
    <w:rsid w:val="00B6627E"/>
    <w:rsid w:val="00B80E47"/>
    <w:rsid w:val="00B82423"/>
    <w:rsid w:val="00B96AFC"/>
    <w:rsid w:val="00BB459E"/>
    <w:rsid w:val="00BD7097"/>
    <w:rsid w:val="00BF190F"/>
    <w:rsid w:val="00C01676"/>
    <w:rsid w:val="00C0554B"/>
    <w:rsid w:val="00C109AE"/>
    <w:rsid w:val="00C32370"/>
    <w:rsid w:val="00C32C8B"/>
    <w:rsid w:val="00C46AE2"/>
    <w:rsid w:val="00C65A80"/>
    <w:rsid w:val="00C84209"/>
    <w:rsid w:val="00CA61B9"/>
    <w:rsid w:val="00CA6A28"/>
    <w:rsid w:val="00CA77C5"/>
    <w:rsid w:val="00CB70BB"/>
    <w:rsid w:val="00CC795E"/>
    <w:rsid w:val="00CD38D2"/>
    <w:rsid w:val="00CE716F"/>
    <w:rsid w:val="00D12845"/>
    <w:rsid w:val="00D251BE"/>
    <w:rsid w:val="00D40FA0"/>
    <w:rsid w:val="00D846F4"/>
    <w:rsid w:val="00D9007C"/>
    <w:rsid w:val="00D93540"/>
    <w:rsid w:val="00D971D4"/>
    <w:rsid w:val="00DB07F4"/>
    <w:rsid w:val="00DB573F"/>
    <w:rsid w:val="00DD494A"/>
    <w:rsid w:val="00E007E3"/>
    <w:rsid w:val="00E327E9"/>
    <w:rsid w:val="00E46054"/>
    <w:rsid w:val="00E76571"/>
    <w:rsid w:val="00E91D11"/>
    <w:rsid w:val="00E93E33"/>
    <w:rsid w:val="00EA2659"/>
    <w:rsid w:val="00EA44D4"/>
    <w:rsid w:val="00EC77F3"/>
    <w:rsid w:val="00F051B8"/>
    <w:rsid w:val="00F10B49"/>
    <w:rsid w:val="00F236CF"/>
    <w:rsid w:val="00F25CDE"/>
    <w:rsid w:val="00F2797C"/>
    <w:rsid w:val="00F44011"/>
    <w:rsid w:val="00F47401"/>
    <w:rsid w:val="00F53974"/>
    <w:rsid w:val="00F53CCF"/>
    <w:rsid w:val="00F566A7"/>
    <w:rsid w:val="00F57712"/>
    <w:rsid w:val="00F75685"/>
    <w:rsid w:val="00F80953"/>
    <w:rsid w:val="00FC593F"/>
    <w:rsid w:val="00FD6538"/>
    <w:rsid w:val="00FE661A"/>
    <w:rsid w:val="00FF024E"/>
    <w:rsid w:val="00FF2267"/>
    <w:rsid w:val="00FF668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05596">
      <w:bodyDiv w:val="1"/>
      <w:marLeft w:val="0"/>
      <w:marRight w:val="0"/>
      <w:marTop w:val="0"/>
      <w:marBottom w:val="0"/>
      <w:divBdr>
        <w:top w:val="none" w:sz="0" w:space="0" w:color="auto"/>
        <w:left w:val="none" w:sz="0" w:space="0" w:color="auto"/>
        <w:bottom w:val="none" w:sz="0" w:space="0" w:color="auto"/>
        <w:right w:val="none" w:sz="0" w:space="0" w:color="auto"/>
      </w:divBdr>
    </w:div>
    <w:div w:id="85708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5A71E-457E-47E5-BB58-B80595ACB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3243</TotalTime>
  <Pages>5</Pages>
  <Words>1219</Words>
  <Characters>6950</Characters>
  <Application>Microsoft Office Word</Application>
  <DocSecurity>0</DocSecurity>
  <Lines>57</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41</cp:revision>
  <cp:lastPrinted>2023-04-11T15:20:00Z</cp:lastPrinted>
  <dcterms:created xsi:type="dcterms:W3CDTF">2021-07-14T05:39:00Z</dcterms:created>
  <dcterms:modified xsi:type="dcterms:W3CDTF">2023-05-29T12:36:00Z</dcterms:modified>
</cp:coreProperties>
</file>