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20" w:rsidRDefault="00626C20" w:rsidP="00A2596E">
      <w:pPr>
        <w:jc w:val="center"/>
        <w:rPr>
          <w:b/>
        </w:rPr>
      </w:pPr>
      <w:r w:rsidRPr="00396B30">
        <w:rPr>
          <w:b/>
        </w:rPr>
        <w:t>Z A P I S N I K</w:t>
      </w:r>
    </w:p>
    <w:p w:rsidR="00626C20" w:rsidRPr="00396B30" w:rsidRDefault="00626C20" w:rsidP="00A2596E">
      <w:pPr>
        <w:jc w:val="center"/>
        <w:rPr>
          <w:b/>
        </w:rPr>
      </w:pPr>
    </w:p>
    <w:p w:rsidR="00626C20" w:rsidRPr="00396B30" w:rsidRDefault="00077AD3" w:rsidP="00A2596E">
      <w:pPr>
        <w:jc w:val="center"/>
        <w:rPr>
          <w:b/>
        </w:rPr>
      </w:pPr>
      <w:r>
        <w:rPr>
          <w:b/>
        </w:rPr>
        <w:t>9</w:t>
      </w:r>
      <w:r w:rsidR="00626C20" w:rsidRPr="00396B30">
        <w:rPr>
          <w:b/>
        </w:rPr>
        <w:t>. sjednice Vijeća Gradske četvrti Donji grad</w:t>
      </w:r>
      <w:r w:rsidR="00626C20">
        <w:rPr>
          <w:b/>
        </w:rPr>
        <w:t xml:space="preserve"> </w:t>
      </w:r>
      <w:r w:rsidR="00626C20" w:rsidRPr="00396B30">
        <w:rPr>
          <w:b/>
        </w:rPr>
        <w:t>održane</w:t>
      </w:r>
      <w:r>
        <w:rPr>
          <w:b/>
        </w:rPr>
        <w:t xml:space="preserve"> 22. veljače 2022</w:t>
      </w:r>
      <w:r w:rsidR="00626C20" w:rsidRPr="00396B30">
        <w:rPr>
          <w:b/>
        </w:rPr>
        <w:t>.</w:t>
      </w:r>
      <w:r>
        <w:rPr>
          <w:b/>
        </w:rPr>
        <w:t xml:space="preserve"> s početkom u 17,00 sati</w:t>
      </w:r>
      <w:r w:rsidR="00626C20" w:rsidRPr="00396B30">
        <w:rPr>
          <w:b/>
        </w:rPr>
        <w:t xml:space="preserve"> u </w:t>
      </w:r>
      <w:r w:rsidR="00626C20">
        <w:rPr>
          <w:b/>
        </w:rPr>
        <w:t>uredu Gradske četvrti Donji grad, Trg kralja Petra Svačića 17</w:t>
      </w:r>
    </w:p>
    <w:p w:rsidR="00626C20" w:rsidRPr="00396B30" w:rsidRDefault="00626C20" w:rsidP="00A2596E"/>
    <w:p w:rsidR="00626C20" w:rsidRDefault="00626C20" w:rsidP="00A2596E">
      <w:pPr>
        <w:jc w:val="both"/>
      </w:pPr>
      <w:r w:rsidRPr="00396B30">
        <w:rPr>
          <w:u w:val="single"/>
        </w:rPr>
        <w:t>Nazočni članovi Vijeća Gradske četvrti Donji grad:</w:t>
      </w:r>
      <w:r w:rsidRPr="00396B30">
        <w:t xml:space="preserve"> </w:t>
      </w:r>
      <w:bookmarkStart w:id="0" w:name="_Hlk100141963"/>
      <w:r>
        <w:t>Matej Bagarić, Frane Bego, Dražen Cepić, Nadežda Čačinovi</w:t>
      </w:r>
      <w:r w:rsidR="00113154">
        <w:t>ć</w:t>
      </w:r>
      <w:r>
        <w:t>, Robert Faber</w:t>
      </w:r>
      <w:r w:rsidRPr="00F03652">
        <w:t xml:space="preserve">, </w:t>
      </w:r>
      <w:r w:rsidR="00F03652">
        <w:t>Toni Gabrić,</w:t>
      </w:r>
      <w:r w:rsidR="00F03652" w:rsidRPr="00F03652">
        <w:t xml:space="preserve"> </w:t>
      </w:r>
      <w:r w:rsidR="005E4585" w:rsidRPr="00F03652">
        <w:t>Ivo Kaleb</w:t>
      </w:r>
      <w:r>
        <w:t>,</w:t>
      </w:r>
      <w:r w:rsidR="00F03652" w:rsidRPr="00F03652">
        <w:t xml:space="preserve"> </w:t>
      </w:r>
      <w:r w:rsidR="00F03652">
        <w:t xml:space="preserve">Luka Kerečin, </w:t>
      </w:r>
      <w:r>
        <w:t xml:space="preserve">Lida Lamza, </w:t>
      </w:r>
      <w:r w:rsidR="005E4585">
        <w:t xml:space="preserve">Vilim Matula, </w:t>
      </w:r>
      <w:r>
        <w:t>Zlatko</w:t>
      </w:r>
      <w:r w:rsidR="00F03652">
        <w:t xml:space="preserve"> Ožbolt, Ivna Vrana Špoljarić</w:t>
      </w:r>
      <w:r w:rsidR="00CB6755">
        <w:t>,</w:t>
      </w:r>
      <w:r w:rsidR="00E8194D">
        <w:t xml:space="preserve"> </w:t>
      </w:r>
      <w:r>
        <w:t>Josip Troha</w:t>
      </w:r>
      <w:r w:rsidR="00CB6755">
        <w:t xml:space="preserve"> i Toni Vidan</w:t>
      </w:r>
      <w:bookmarkEnd w:id="0"/>
      <w:r>
        <w:t>.</w:t>
      </w:r>
    </w:p>
    <w:p w:rsidR="00626C20" w:rsidRPr="00396B30" w:rsidRDefault="00626C20" w:rsidP="00A2596E">
      <w:pPr>
        <w:jc w:val="both"/>
      </w:pPr>
      <w:r w:rsidRPr="00396B30">
        <w:rPr>
          <w:u w:val="single"/>
        </w:rPr>
        <w:t>Drugi nazočni:</w:t>
      </w:r>
      <w:r>
        <w:t xml:space="preserve"> Mirella Šušak Cvetković, voditeljica Područnog odsjeka Donji grad (Centar), Goran Asanović i </w:t>
      </w:r>
      <w:r w:rsidR="008B05CE">
        <w:t>Danijela Kero</w:t>
      </w:r>
      <w:r>
        <w:t>, djelatnici Gradskog ureda za mjesnu samoupravu</w:t>
      </w:r>
      <w:r w:rsidR="00077AD3">
        <w:t>, civilnu zaštitu i sigurnost</w:t>
      </w:r>
    </w:p>
    <w:p w:rsidR="00626C20" w:rsidRPr="00396B30" w:rsidRDefault="00626C20" w:rsidP="00A2596E">
      <w:pPr>
        <w:jc w:val="both"/>
      </w:pPr>
    </w:p>
    <w:p w:rsidR="00626C20" w:rsidRPr="00396B30" w:rsidRDefault="00626C20" w:rsidP="00A2596E">
      <w:pPr>
        <w:jc w:val="both"/>
      </w:pPr>
      <w:r w:rsidRPr="00396B30">
        <w:t>Predsjednik Vijeća Gradske četvrti Donji g</w:t>
      </w:r>
      <w:r>
        <w:t>rad pozdravlja članove Vijeća i</w:t>
      </w:r>
      <w:r w:rsidRPr="00396B30">
        <w:t xml:space="preserve"> konstatira da je na sjednici pri</w:t>
      </w:r>
      <w:r>
        <w:t>sutno 14</w:t>
      </w:r>
      <w:r w:rsidRPr="00396B30">
        <w:t xml:space="preserve"> od ukupno 15 članova Vijeća, čime su stečeni uvjeti za raspravu i pravovaljano odlučivanje.</w:t>
      </w:r>
    </w:p>
    <w:p w:rsidR="00626C20" w:rsidRDefault="00626C20" w:rsidP="00A2596E">
      <w:pPr>
        <w:jc w:val="both"/>
      </w:pPr>
    </w:p>
    <w:p w:rsidR="00227BB2" w:rsidRDefault="00227BB2" w:rsidP="00227BB2">
      <w:pPr>
        <w:jc w:val="both"/>
      </w:pPr>
      <w:r>
        <w:t>Dean Čizmar stigao je u 17,10 sati.</w:t>
      </w:r>
    </w:p>
    <w:p w:rsidR="00227BB2" w:rsidRDefault="00227BB2" w:rsidP="00227BB2">
      <w:pPr>
        <w:jc w:val="both"/>
      </w:pPr>
    </w:p>
    <w:p w:rsidR="00626C20" w:rsidRPr="00396B30" w:rsidRDefault="00626C20" w:rsidP="00A2596E">
      <w:pPr>
        <w:jc w:val="both"/>
      </w:pPr>
      <w:r w:rsidRPr="00396B30">
        <w:t>Predsjednik Vije</w:t>
      </w:r>
      <w:r>
        <w:t>ća daje na glasanje Zapisnik</w:t>
      </w:r>
      <w:r w:rsidRPr="00396B30">
        <w:t xml:space="preserve"> </w:t>
      </w:r>
      <w:r w:rsidR="00077AD3">
        <w:t>8</w:t>
      </w:r>
      <w:r>
        <w:t xml:space="preserve">. </w:t>
      </w:r>
      <w:r w:rsidRPr="00396B30">
        <w:t xml:space="preserve">sjednice. </w:t>
      </w:r>
      <w:r>
        <w:t>Zapisnik je jednoglasno prihvaćen.</w:t>
      </w:r>
    </w:p>
    <w:p w:rsidR="00626C20" w:rsidRDefault="00626C20" w:rsidP="00A2596E">
      <w:pPr>
        <w:jc w:val="both"/>
      </w:pPr>
    </w:p>
    <w:p w:rsidR="003C0B4E" w:rsidRPr="00396B30" w:rsidRDefault="003C0B4E" w:rsidP="00A2596E">
      <w:pPr>
        <w:jc w:val="both"/>
      </w:pPr>
    </w:p>
    <w:p w:rsidR="00ED705C" w:rsidRDefault="00876F0F" w:rsidP="00A2596E">
      <w:pPr>
        <w:jc w:val="both"/>
      </w:pPr>
      <w:r w:rsidRPr="00396B30">
        <w:t>Predsjednik Vijeća otvara rasprav</w:t>
      </w:r>
      <w:r w:rsidR="005E4585">
        <w:t xml:space="preserve">u o dostavljenom dnevnom redu </w:t>
      </w:r>
      <w:r w:rsidR="00077AD3">
        <w:t>9</w:t>
      </w:r>
      <w:r w:rsidR="00975432">
        <w:t>. sjednice</w:t>
      </w:r>
      <w:r w:rsidR="00E33037">
        <w:t>.</w:t>
      </w:r>
    </w:p>
    <w:p w:rsidR="00ED705C" w:rsidRDefault="00ED705C" w:rsidP="00A2596E">
      <w:pPr>
        <w:jc w:val="both"/>
      </w:pPr>
    </w:p>
    <w:p w:rsidR="003C0B4E" w:rsidRDefault="003C0B4E" w:rsidP="00A2596E">
      <w:pPr>
        <w:jc w:val="both"/>
      </w:pPr>
    </w:p>
    <w:p w:rsidR="00626C20" w:rsidRPr="00ED705C" w:rsidRDefault="00E33037" w:rsidP="00A2596E">
      <w:pPr>
        <w:jc w:val="both"/>
        <w:rPr>
          <w:bCs/>
        </w:rPr>
      </w:pPr>
      <w:r>
        <w:t xml:space="preserve">Vijeće, jednoglasno, </w:t>
      </w:r>
      <w:r w:rsidR="00ED705C">
        <w:t>donosi sljedeći</w:t>
      </w:r>
    </w:p>
    <w:p w:rsidR="00626C20" w:rsidRDefault="00626C20" w:rsidP="00A2596E"/>
    <w:p w:rsidR="001477A2" w:rsidRDefault="001477A2" w:rsidP="00A2596E"/>
    <w:p w:rsidR="00E33037" w:rsidRDefault="00E33037" w:rsidP="00A2596E">
      <w:pPr>
        <w:jc w:val="center"/>
        <w:rPr>
          <w:b/>
        </w:rPr>
      </w:pPr>
      <w:r w:rsidRPr="00ED705C">
        <w:rPr>
          <w:b/>
        </w:rPr>
        <w:t>DNEVNI RED</w:t>
      </w:r>
    </w:p>
    <w:p w:rsidR="00E33037" w:rsidRDefault="00E33037" w:rsidP="00A2596E">
      <w:pPr>
        <w:jc w:val="center"/>
        <w:rPr>
          <w:b/>
        </w:rPr>
      </w:pPr>
    </w:p>
    <w:p w:rsidR="00AC19CC" w:rsidRPr="00AC19CC" w:rsidRDefault="00AC19CC" w:rsidP="00AC19CC">
      <w:pPr>
        <w:numPr>
          <w:ilvl w:val="0"/>
          <w:numId w:val="35"/>
        </w:numPr>
        <w:ind w:left="426" w:hanging="426"/>
        <w:jc w:val="both"/>
        <w:rPr>
          <w:b/>
          <w:i/>
        </w:rPr>
      </w:pPr>
      <w:r w:rsidRPr="00AC19CC">
        <w:rPr>
          <w:b/>
        </w:rPr>
        <w:t>Izvješće o radu Vijeća Gradske četvrti Donji grad za 2021.</w:t>
      </w:r>
    </w:p>
    <w:p w:rsidR="00AC19CC" w:rsidRPr="00AC19CC" w:rsidRDefault="00AC19CC" w:rsidP="00AC19CC">
      <w:pPr>
        <w:numPr>
          <w:ilvl w:val="0"/>
          <w:numId w:val="35"/>
        </w:numPr>
        <w:ind w:left="426" w:hanging="426"/>
        <w:jc w:val="both"/>
        <w:rPr>
          <w:b/>
          <w:i/>
        </w:rPr>
      </w:pPr>
      <w:r w:rsidRPr="00AC19CC">
        <w:rPr>
          <w:b/>
        </w:rPr>
        <w:t xml:space="preserve">Program rada Vijeća Gradske četvrti Donji grad za 2022., </w:t>
      </w:r>
      <w:r w:rsidRPr="00AC19CC">
        <w:rPr>
          <w:b/>
          <w:i/>
        </w:rPr>
        <w:t>donošenje</w:t>
      </w:r>
    </w:p>
    <w:p w:rsidR="00AC19CC" w:rsidRPr="00AC19CC" w:rsidRDefault="00AC19CC" w:rsidP="00AC19CC">
      <w:pPr>
        <w:numPr>
          <w:ilvl w:val="0"/>
          <w:numId w:val="35"/>
        </w:numPr>
        <w:ind w:left="426" w:hanging="426"/>
        <w:jc w:val="both"/>
        <w:rPr>
          <w:b/>
          <w:i/>
        </w:rPr>
      </w:pPr>
      <w:r w:rsidRPr="00AC19CC">
        <w:rPr>
          <w:b/>
        </w:rPr>
        <w:t xml:space="preserve">Plan komunalnih aktivnosti Vijeća Gradske četvrti Donji grad za 2022., </w:t>
      </w:r>
      <w:r w:rsidRPr="00AC19CC">
        <w:rPr>
          <w:b/>
          <w:i/>
        </w:rPr>
        <w:t>donošenje</w:t>
      </w:r>
    </w:p>
    <w:p w:rsidR="00AC19CC" w:rsidRPr="00AC19CC" w:rsidRDefault="00AC19CC" w:rsidP="00AC19CC">
      <w:pPr>
        <w:numPr>
          <w:ilvl w:val="0"/>
          <w:numId w:val="35"/>
        </w:numPr>
        <w:ind w:left="426" w:hanging="426"/>
        <w:jc w:val="both"/>
        <w:rPr>
          <w:b/>
          <w:i/>
        </w:rPr>
      </w:pPr>
      <w:r w:rsidRPr="00AC19CC">
        <w:rPr>
          <w:b/>
        </w:rPr>
        <w:t xml:space="preserve">Prijedlog za imenovanje trga imenom Ankice Lepej, </w:t>
      </w:r>
      <w:r w:rsidRPr="00AC19CC">
        <w:rPr>
          <w:b/>
          <w:i/>
        </w:rPr>
        <w:t>donošenje zaključka</w:t>
      </w:r>
    </w:p>
    <w:p w:rsidR="00AC19CC" w:rsidRPr="00AC19CC" w:rsidRDefault="00AC19CC" w:rsidP="00AC19CC">
      <w:pPr>
        <w:numPr>
          <w:ilvl w:val="0"/>
          <w:numId w:val="35"/>
        </w:numPr>
        <w:ind w:left="426" w:hanging="426"/>
        <w:jc w:val="both"/>
        <w:rPr>
          <w:b/>
          <w:i/>
        </w:rPr>
      </w:pPr>
      <w:r w:rsidRPr="00AC19CC">
        <w:rPr>
          <w:b/>
        </w:rPr>
        <w:t xml:space="preserve">Imenovanje Odbora za provedbu manifestacije Dan Donjeg grada, </w:t>
      </w:r>
      <w:r w:rsidRPr="00AC19CC">
        <w:rPr>
          <w:b/>
          <w:i/>
        </w:rPr>
        <w:t>donošenje zaključka</w:t>
      </w:r>
    </w:p>
    <w:p w:rsidR="00AC19CC" w:rsidRPr="00AC19CC" w:rsidRDefault="00AC19CC" w:rsidP="00AC19CC">
      <w:pPr>
        <w:numPr>
          <w:ilvl w:val="0"/>
          <w:numId w:val="35"/>
        </w:numPr>
        <w:ind w:left="426" w:hanging="426"/>
        <w:jc w:val="both"/>
        <w:rPr>
          <w:b/>
          <w:i/>
        </w:rPr>
      </w:pPr>
      <w:r w:rsidRPr="00AC19CC">
        <w:rPr>
          <w:b/>
        </w:rPr>
        <w:t xml:space="preserve">Imenovanje Odbora za predstavke i pritužbe građana, </w:t>
      </w:r>
      <w:r w:rsidRPr="00AC19CC">
        <w:rPr>
          <w:b/>
          <w:i/>
        </w:rPr>
        <w:t>donošenje zaključka</w:t>
      </w:r>
    </w:p>
    <w:p w:rsidR="00AC19CC" w:rsidRPr="00AC19CC" w:rsidRDefault="00AC19CC" w:rsidP="00AC19CC">
      <w:pPr>
        <w:numPr>
          <w:ilvl w:val="0"/>
          <w:numId w:val="35"/>
        </w:numPr>
        <w:ind w:left="426" w:hanging="426"/>
        <w:jc w:val="both"/>
        <w:rPr>
          <w:b/>
          <w:i/>
        </w:rPr>
      </w:pPr>
      <w:r w:rsidRPr="00AC19CC">
        <w:rPr>
          <w:b/>
        </w:rPr>
        <w:t xml:space="preserve">Problematika Škole suvremenog plesa Ana Maletić, </w:t>
      </w:r>
      <w:r w:rsidRPr="00AC19CC">
        <w:rPr>
          <w:b/>
          <w:i/>
        </w:rPr>
        <w:t>donošenje zaključka</w:t>
      </w:r>
    </w:p>
    <w:p w:rsidR="00AC19CC" w:rsidRPr="00AC19CC" w:rsidRDefault="00AC19CC" w:rsidP="00AC19CC">
      <w:pPr>
        <w:numPr>
          <w:ilvl w:val="0"/>
          <w:numId w:val="35"/>
        </w:numPr>
        <w:ind w:left="426" w:hanging="426"/>
        <w:jc w:val="both"/>
        <w:rPr>
          <w:b/>
          <w:i/>
        </w:rPr>
      </w:pPr>
      <w:r w:rsidRPr="00AC19CC">
        <w:rPr>
          <w:b/>
        </w:rPr>
        <w:t xml:space="preserve">Komunalna problematika </w:t>
      </w:r>
    </w:p>
    <w:p w:rsidR="00AC19CC" w:rsidRPr="00AC19CC" w:rsidRDefault="00AC19CC" w:rsidP="00AC19CC">
      <w:pPr>
        <w:numPr>
          <w:ilvl w:val="0"/>
          <w:numId w:val="35"/>
        </w:numPr>
        <w:ind w:left="426" w:hanging="426"/>
        <w:jc w:val="both"/>
        <w:rPr>
          <w:b/>
        </w:rPr>
      </w:pPr>
      <w:r w:rsidRPr="00AC19CC">
        <w:rPr>
          <w:b/>
        </w:rPr>
        <w:t xml:space="preserve">Nacrt Prijedloga Odluke </w:t>
      </w:r>
      <w:r w:rsidRPr="00AC19CC">
        <w:rPr>
          <w:b/>
          <w:color w:val="000000"/>
        </w:rPr>
        <w:t xml:space="preserve">o lokaciji nekretnine za privremeno skladištenje materijala od uklanjanja i/ili građevnog otpada nastalog kod obnove zgrada oštećenih potresom, </w:t>
      </w:r>
      <w:r w:rsidRPr="00AC19CC">
        <w:rPr>
          <w:b/>
          <w:i/>
          <w:color w:val="000000"/>
        </w:rPr>
        <w:t>mišljenje traži se</w:t>
      </w:r>
    </w:p>
    <w:p w:rsidR="00AC19CC" w:rsidRPr="00AC19CC" w:rsidRDefault="00AC19CC" w:rsidP="00AC19CC">
      <w:pPr>
        <w:numPr>
          <w:ilvl w:val="0"/>
          <w:numId w:val="35"/>
        </w:numPr>
        <w:ind w:left="426" w:hanging="426"/>
        <w:jc w:val="both"/>
        <w:rPr>
          <w:b/>
        </w:rPr>
      </w:pPr>
      <w:r w:rsidRPr="00AC19CC">
        <w:rPr>
          <w:b/>
          <w:color w:val="000000"/>
        </w:rPr>
        <w:t>Prijedlog zaključka o davanju suglasnosti trgovačkom društvu Zagrebački holding d.o.o. na dugoročno zaduživanje kod OTP banke d.d. za financiranje izgradnje XII. Gimnazije u Gornjoj Dubravi,</w:t>
      </w:r>
      <w:r w:rsidRPr="00AC19CC">
        <w:rPr>
          <w:b/>
          <w:i/>
          <w:color w:val="000000"/>
        </w:rPr>
        <w:t xml:space="preserve"> </w:t>
      </w:r>
      <w:r w:rsidRPr="00AC19CC">
        <w:rPr>
          <w:b/>
          <w:i/>
          <w:iCs/>
          <w:color w:val="000000"/>
        </w:rPr>
        <w:t>mišljenje traži se</w:t>
      </w:r>
    </w:p>
    <w:p w:rsidR="00AC19CC" w:rsidRPr="00AC19CC" w:rsidRDefault="00AC19CC" w:rsidP="00AC19CC">
      <w:pPr>
        <w:numPr>
          <w:ilvl w:val="0"/>
          <w:numId w:val="35"/>
        </w:numPr>
        <w:ind w:left="426" w:hanging="426"/>
        <w:jc w:val="both"/>
        <w:rPr>
          <w:b/>
          <w:i/>
        </w:rPr>
      </w:pPr>
      <w:r w:rsidRPr="00AC19CC">
        <w:rPr>
          <w:b/>
        </w:rPr>
        <w:t xml:space="preserve">Prijedlog zaključka o prihvaćanju Ugovora o dodjeli bespovratnih sredstava za projekte koji se financiraju iz Europskog socijalnog fonda u financijskom razdoblju 2014. - 2020., UP.02.2.2.16.0177, za projekt "Stručni odgoj i obrazovanje do usklađenosti i aktivacije života - SOOVICA", </w:t>
      </w:r>
      <w:r w:rsidRPr="00AC19CC">
        <w:rPr>
          <w:b/>
          <w:i/>
        </w:rPr>
        <w:t>mišljenje traži se</w:t>
      </w:r>
    </w:p>
    <w:p w:rsidR="00AC19CC" w:rsidRPr="00AC19CC" w:rsidRDefault="00AC19CC" w:rsidP="00AC19CC">
      <w:pPr>
        <w:numPr>
          <w:ilvl w:val="0"/>
          <w:numId w:val="35"/>
        </w:numPr>
        <w:ind w:left="426" w:hanging="426"/>
        <w:jc w:val="both"/>
        <w:rPr>
          <w:b/>
          <w:i/>
        </w:rPr>
      </w:pPr>
      <w:r w:rsidRPr="00AC19CC">
        <w:rPr>
          <w:b/>
        </w:rPr>
        <w:t xml:space="preserve">Prijedlog zaključka o pokretanju postupka izrade provedbenih akata Strategije razvoja Urbane aglomeracije Zagreb za razdoblje do kraja 2027., </w:t>
      </w:r>
      <w:r w:rsidRPr="00AC19CC">
        <w:rPr>
          <w:b/>
          <w:i/>
        </w:rPr>
        <w:t>mišljenje traži se</w:t>
      </w:r>
    </w:p>
    <w:p w:rsidR="00AC19CC" w:rsidRPr="00AC19CC" w:rsidRDefault="00AC19CC" w:rsidP="00AC19CC">
      <w:pPr>
        <w:numPr>
          <w:ilvl w:val="0"/>
          <w:numId w:val="35"/>
        </w:numPr>
        <w:ind w:left="426" w:hanging="426"/>
        <w:jc w:val="both"/>
        <w:rPr>
          <w:b/>
          <w:i/>
        </w:rPr>
      </w:pPr>
      <w:r w:rsidRPr="00AC19CC">
        <w:rPr>
          <w:b/>
        </w:rPr>
        <w:lastRenderedPageBreak/>
        <w:t xml:space="preserve">Prijedlog zaključka o sklapanju Dodatka III. Sporazumu o osnivanju ustanove Regionalna energetska agencija Sjeverozapadne Hrvatske, </w:t>
      </w:r>
      <w:r w:rsidRPr="00AC19CC">
        <w:rPr>
          <w:b/>
          <w:i/>
        </w:rPr>
        <w:t>mišljenje traži se</w:t>
      </w:r>
    </w:p>
    <w:p w:rsidR="00AC19CC" w:rsidRPr="00AC19CC" w:rsidRDefault="00AC19CC" w:rsidP="00AC19CC">
      <w:pPr>
        <w:numPr>
          <w:ilvl w:val="0"/>
          <w:numId w:val="35"/>
        </w:numPr>
        <w:ind w:left="426" w:hanging="426"/>
        <w:jc w:val="both"/>
        <w:rPr>
          <w:b/>
          <w:i/>
        </w:rPr>
      </w:pPr>
      <w:r w:rsidRPr="00AC19CC">
        <w:rPr>
          <w:b/>
        </w:rPr>
        <w:t xml:space="preserve">Prijedlog zaključka o stavljanju izvan snage Zaključka o osnivanju i prijenosu prava građenja (Dječji vrtić </w:t>
      </w:r>
      <w:proofErr w:type="spellStart"/>
      <w:r w:rsidRPr="00AC19CC">
        <w:rPr>
          <w:b/>
        </w:rPr>
        <w:t>Podbrežje</w:t>
      </w:r>
      <w:proofErr w:type="spellEnd"/>
      <w:r w:rsidRPr="00AC19CC">
        <w:rPr>
          <w:b/>
        </w:rPr>
        <w:t xml:space="preserve">), </w:t>
      </w:r>
      <w:r w:rsidRPr="00AC19CC">
        <w:rPr>
          <w:b/>
          <w:i/>
        </w:rPr>
        <w:t>mišljenje traži se</w:t>
      </w:r>
    </w:p>
    <w:p w:rsidR="00AC19CC" w:rsidRPr="00AC19CC" w:rsidRDefault="00AC19CC" w:rsidP="00AC19CC">
      <w:pPr>
        <w:numPr>
          <w:ilvl w:val="0"/>
          <w:numId w:val="35"/>
        </w:numPr>
        <w:ind w:left="426" w:hanging="426"/>
        <w:jc w:val="both"/>
        <w:rPr>
          <w:b/>
          <w:i/>
        </w:rPr>
      </w:pPr>
      <w:r w:rsidRPr="00AC19CC">
        <w:rPr>
          <w:b/>
        </w:rPr>
        <w:t xml:space="preserve">Prijedlog zaključka o ukidanju statusa javnog dobra u općoj uporabi (na 15/8189 dijela </w:t>
      </w:r>
      <w:proofErr w:type="spellStart"/>
      <w:r w:rsidRPr="00AC19CC">
        <w:rPr>
          <w:b/>
        </w:rPr>
        <w:t>z.k.č</w:t>
      </w:r>
      <w:proofErr w:type="spellEnd"/>
      <w:r w:rsidRPr="00AC19CC">
        <w:rPr>
          <w:b/>
        </w:rPr>
        <w:t xml:space="preserve">. 7241/1 k.o. Sesvete novo, odnosno novoformirane </w:t>
      </w:r>
      <w:proofErr w:type="spellStart"/>
      <w:r w:rsidRPr="00AC19CC">
        <w:rPr>
          <w:b/>
        </w:rPr>
        <w:t>z.k.č</w:t>
      </w:r>
      <w:proofErr w:type="spellEnd"/>
      <w:r w:rsidRPr="00AC19CC">
        <w:rPr>
          <w:b/>
        </w:rPr>
        <w:t xml:space="preserve">. 7241/33 k.o. Sesvete novo nastale prijavnim listom br. 1 za zemljišnu knjigu RN 175/2021 k.o. Sesvete, kao javnog dobra u općoj uporabi), </w:t>
      </w:r>
      <w:r w:rsidRPr="00AC19CC">
        <w:rPr>
          <w:b/>
          <w:i/>
        </w:rPr>
        <w:t>mišljenje traži se</w:t>
      </w:r>
    </w:p>
    <w:p w:rsidR="00AC19CC" w:rsidRPr="00AC19CC" w:rsidRDefault="00AC19CC" w:rsidP="00AC19CC">
      <w:pPr>
        <w:pStyle w:val="ListParagraph"/>
        <w:numPr>
          <w:ilvl w:val="0"/>
          <w:numId w:val="35"/>
        </w:numPr>
        <w:ind w:left="426" w:hanging="426"/>
        <w:jc w:val="both"/>
        <w:rPr>
          <w:b/>
        </w:rPr>
      </w:pPr>
      <w:r w:rsidRPr="00AC19CC">
        <w:rPr>
          <w:b/>
        </w:rPr>
        <w:t xml:space="preserve">Prijedlog zaključka o sklapanju Ugovora o zakupu poslovnog prostora (I. kat paviljona 12 Zagrebačkog velesajma), </w:t>
      </w:r>
      <w:r w:rsidRPr="00AC19CC">
        <w:rPr>
          <w:b/>
          <w:i/>
        </w:rPr>
        <w:t>mišljenje traži se</w:t>
      </w:r>
    </w:p>
    <w:p w:rsidR="00AC19CC" w:rsidRPr="00AC19CC" w:rsidRDefault="00AC19CC" w:rsidP="00AC19CC">
      <w:pPr>
        <w:pStyle w:val="ListParagraph"/>
        <w:numPr>
          <w:ilvl w:val="0"/>
          <w:numId w:val="35"/>
        </w:numPr>
        <w:ind w:left="426" w:hanging="426"/>
        <w:jc w:val="both"/>
        <w:rPr>
          <w:b/>
        </w:rPr>
      </w:pPr>
      <w:r w:rsidRPr="00AC19CC">
        <w:rPr>
          <w:b/>
        </w:rPr>
        <w:t xml:space="preserve">Prijedlog zaključka o sklapanju sudske nagodbe (GOI d.d., Zagreb, Martićeva 17), </w:t>
      </w:r>
      <w:r w:rsidRPr="00AC19CC">
        <w:rPr>
          <w:b/>
          <w:i/>
          <w:iCs/>
        </w:rPr>
        <w:t>mišljenje traži se</w:t>
      </w:r>
    </w:p>
    <w:p w:rsidR="00AC19CC" w:rsidRPr="00AC19CC" w:rsidRDefault="00AC19CC" w:rsidP="00AC19CC">
      <w:pPr>
        <w:pStyle w:val="ListParagraph"/>
        <w:numPr>
          <w:ilvl w:val="0"/>
          <w:numId w:val="35"/>
        </w:numPr>
        <w:ind w:left="426" w:hanging="426"/>
        <w:jc w:val="both"/>
        <w:rPr>
          <w:b/>
        </w:rPr>
      </w:pPr>
      <w:r w:rsidRPr="00AC19CC">
        <w:rPr>
          <w:b/>
        </w:rPr>
        <w:t xml:space="preserve">Prijedlog zaključka o davanju suglasnosti za sklapanje sporazuma o zajedničkoj suradnji na realizaciji nastavka radova na regulaciji potoka Črnomerec, sabirnog kanala, geotehničkih građevina i servisnog puta u zoni potoka od </w:t>
      </w:r>
      <w:proofErr w:type="spellStart"/>
      <w:r w:rsidRPr="00AC19CC">
        <w:rPr>
          <w:b/>
        </w:rPr>
        <w:t>Fraterščice</w:t>
      </w:r>
      <w:proofErr w:type="spellEnd"/>
      <w:r w:rsidRPr="00AC19CC">
        <w:rPr>
          <w:b/>
        </w:rPr>
        <w:t xml:space="preserve"> do brane Črnomerec od 2022. - 2024., </w:t>
      </w:r>
      <w:r w:rsidRPr="00AC19CC">
        <w:rPr>
          <w:b/>
          <w:i/>
          <w:iCs/>
        </w:rPr>
        <w:t>mišljenje traži se</w:t>
      </w:r>
    </w:p>
    <w:p w:rsidR="00AC19CC" w:rsidRPr="00AC19CC" w:rsidRDefault="00AC19CC" w:rsidP="00AC19CC">
      <w:pPr>
        <w:pStyle w:val="ListParagraph"/>
        <w:numPr>
          <w:ilvl w:val="0"/>
          <w:numId w:val="35"/>
        </w:numPr>
        <w:ind w:left="426" w:hanging="426"/>
        <w:jc w:val="both"/>
        <w:rPr>
          <w:b/>
        </w:rPr>
      </w:pPr>
      <w:r w:rsidRPr="00AC19CC">
        <w:rPr>
          <w:b/>
        </w:rPr>
        <w:t>Prijedlog programa promicanja i unapređenja dojenja u zajednici za razdoblje 2022. - 2024.</w:t>
      </w:r>
      <w:r w:rsidRPr="00AC19CC">
        <w:rPr>
          <w:b/>
          <w:i/>
        </w:rPr>
        <w:t xml:space="preserve">, </w:t>
      </w:r>
      <w:r w:rsidRPr="00AC19CC">
        <w:rPr>
          <w:b/>
          <w:i/>
          <w:iCs/>
        </w:rPr>
        <w:t>mišljenje traži se</w:t>
      </w:r>
    </w:p>
    <w:p w:rsidR="00AC19CC" w:rsidRPr="00AC19CC" w:rsidRDefault="00AC19CC" w:rsidP="00AC19CC">
      <w:pPr>
        <w:pStyle w:val="ListParagraph"/>
        <w:numPr>
          <w:ilvl w:val="0"/>
          <w:numId w:val="35"/>
        </w:numPr>
        <w:ind w:left="426" w:hanging="426"/>
        <w:jc w:val="both"/>
        <w:rPr>
          <w:b/>
        </w:rPr>
      </w:pPr>
      <w:r w:rsidRPr="00AC19CC">
        <w:rPr>
          <w:b/>
        </w:rPr>
        <w:t xml:space="preserve">Izvješće o izvršenju Plana djelovanja Grada Zagreba u području prirodnih nepogoda za 2021., </w:t>
      </w:r>
      <w:r w:rsidRPr="00AC19CC">
        <w:rPr>
          <w:b/>
          <w:i/>
        </w:rPr>
        <w:t>na znanje</w:t>
      </w:r>
    </w:p>
    <w:p w:rsidR="00AC19CC" w:rsidRPr="00AC19CC" w:rsidRDefault="00AC19CC" w:rsidP="00AC19CC">
      <w:pPr>
        <w:numPr>
          <w:ilvl w:val="0"/>
          <w:numId w:val="35"/>
        </w:numPr>
        <w:ind w:left="426" w:hanging="426"/>
        <w:jc w:val="both"/>
        <w:rPr>
          <w:rStyle w:val="markedcontent"/>
          <w:b/>
        </w:rPr>
      </w:pPr>
      <w:r w:rsidRPr="00AC19CC">
        <w:rPr>
          <w:b/>
        </w:rPr>
        <w:t>Pitanja i prijedlozi</w:t>
      </w:r>
    </w:p>
    <w:p w:rsidR="00771036" w:rsidRPr="008A7A88" w:rsidRDefault="00771036" w:rsidP="00A2596E">
      <w:pPr>
        <w:jc w:val="both"/>
      </w:pPr>
    </w:p>
    <w:p w:rsidR="00626C20" w:rsidRDefault="00626C20" w:rsidP="00A2596E">
      <w:pPr>
        <w:jc w:val="both"/>
        <w:rPr>
          <w:b/>
        </w:rPr>
      </w:pPr>
    </w:p>
    <w:p w:rsidR="00626C20" w:rsidRDefault="00626C20" w:rsidP="00A2596E">
      <w:pPr>
        <w:jc w:val="both"/>
        <w:rPr>
          <w:b/>
        </w:rPr>
      </w:pPr>
      <w:r w:rsidRPr="003A7A5C">
        <w:rPr>
          <w:b/>
        </w:rPr>
        <w:t>Ad 1</w:t>
      </w:r>
      <w:r w:rsidRPr="003A7A5C">
        <w:t xml:space="preserve">. </w:t>
      </w:r>
      <w:r w:rsidR="00077AD3">
        <w:rPr>
          <w:b/>
          <w:bCs/>
        </w:rPr>
        <w:t>Izvješće o radu Vijeća Gradske četvrti Donji grad za 2021.</w:t>
      </w:r>
    </w:p>
    <w:p w:rsidR="00E33037" w:rsidRDefault="00E33037" w:rsidP="00A2596E">
      <w:pPr>
        <w:jc w:val="both"/>
      </w:pPr>
    </w:p>
    <w:p w:rsidR="00E33037" w:rsidRDefault="00E33037" w:rsidP="00A2596E">
      <w:pPr>
        <w:jc w:val="both"/>
      </w:pPr>
      <w:r>
        <w:t xml:space="preserve">Predsjednik Vijeća otvara raspravu. U raspravi sudjeluju gosp. Troha, </w:t>
      </w:r>
      <w:r w:rsidR="00F03652">
        <w:t xml:space="preserve">gosp. </w:t>
      </w:r>
      <w:r w:rsidR="00CB6755">
        <w:t>Ožbolt</w:t>
      </w:r>
      <w:r w:rsidR="00F03652">
        <w:t xml:space="preserve"> </w:t>
      </w:r>
      <w:r>
        <w:t xml:space="preserve">i gosp. </w:t>
      </w:r>
      <w:r w:rsidR="00F03652">
        <w:t>Faber</w:t>
      </w:r>
      <w:r>
        <w:t>.</w:t>
      </w:r>
    </w:p>
    <w:p w:rsidR="00E33037" w:rsidRDefault="00E33037" w:rsidP="00A2596E">
      <w:pPr>
        <w:jc w:val="both"/>
      </w:pPr>
    </w:p>
    <w:p w:rsidR="003A7A5C" w:rsidRDefault="00E33037" w:rsidP="00A2596E">
      <w:pPr>
        <w:jc w:val="both"/>
      </w:pPr>
      <w:r>
        <w:t xml:space="preserve">Nakon rasprave, Vijeće Gradske četvrti Donji grad, </w:t>
      </w:r>
      <w:r w:rsidR="00CB6755">
        <w:t>jednoglasno</w:t>
      </w:r>
      <w:r w:rsidR="003A7A5C">
        <w:t xml:space="preserve">, donosi </w:t>
      </w:r>
    </w:p>
    <w:p w:rsidR="00342160" w:rsidRDefault="00342160" w:rsidP="00A2596E">
      <w:pPr>
        <w:jc w:val="both"/>
      </w:pPr>
    </w:p>
    <w:p w:rsidR="00CB6755" w:rsidRDefault="00CB6755" w:rsidP="00CB6755">
      <w:pPr>
        <w:jc w:val="center"/>
      </w:pPr>
      <w:r>
        <w:rPr>
          <w:b/>
        </w:rPr>
        <w:t>IZVJEŠĆE O RADU</w:t>
      </w:r>
    </w:p>
    <w:p w:rsidR="00CB6755" w:rsidRDefault="00CB6755" w:rsidP="00CB6755">
      <w:pPr>
        <w:jc w:val="center"/>
      </w:pPr>
      <w:r>
        <w:rPr>
          <w:b/>
        </w:rPr>
        <w:t>VIJEĆA GRADSKE ČETVRTI DONJI GRAD ZA 2021. GODINU</w:t>
      </w:r>
    </w:p>
    <w:p w:rsidR="00CB6755" w:rsidRDefault="00CB6755" w:rsidP="00CB6755">
      <w:pPr>
        <w:rPr>
          <w:b/>
        </w:rPr>
      </w:pPr>
    </w:p>
    <w:p w:rsidR="00CB6755" w:rsidRDefault="00CB6755" w:rsidP="00CB6755">
      <w:pPr>
        <w:rPr>
          <w:b/>
        </w:rPr>
      </w:pPr>
    </w:p>
    <w:p w:rsidR="00CB6755" w:rsidRDefault="00CB6755" w:rsidP="00CB6755">
      <w:r>
        <w:rPr>
          <w:b/>
        </w:rPr>
        <w:t>1.UVODNE NAPOMENE</w:t>
      </w:r>
    </w:p>
    <w:p w:rsidR="00CB6755" w:rsidRDefault="00CB6755" w:rsidP="00AC19CC">
      <w:pPr>
        <w:jc w:val="both"/>
      </w:pPr>
      <w:r>
        <w:tab/>
        <w:t>U 2021. godini Vijeće je djelovalo u skladu s odredbama Statuta Grada Zagreba, Pravila o radu Gradske četvrti, Poslovnika o radu, Programa rada Vijeća za 2021. i odlukama i zaključcima koje je donijelo. Vijeće bavilo pitanjima i probleme koje su isticali mjesni odbori.</w:t>
      </w:r>
    </w:p>
    <w:p w:rsidR="00CB6755" w:rsidRDefault="00CB6755" w:rsidP="00AC19CC">
      <w:pPr>
        <w:jc w:val="both"/>
      </w:pPr>
      <w:r>
        <w:tab/>
        <w:t>Osnovne djelatnosti bile su usmjerene na poboljšanje infrastrukturnih problema, donošenje akata Vijeća i sudjelovanje u donošenju odluka Skupštine Grada, gradonačelnika i gradskih upravnih tijela.</w:t>
      </w:r>
    </w:p>
    <w:p w:rsidR="00CB6755" w:rsidRDefault="00CB6755" w:rsidP="00AC19CC">
      <w:pPr>
        <w:ind w:firstLine="708"/>
        <w:jc w:val="both"/>
      </w:pPr>
      <w: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rsidR="00CB6755" w:rsidRDefault="00CB6755" w:rsidP="00AC19CC">
      <w:pPr>
        <w:ind w:firstLine="708"/>
        <w:jc w:val="both"/>
      </w:pPr>
      <w:r>
        <w:t>Krajem 2020. članovi Vijeća sudjelovali su u timovima za popisivanje šteta od poplava uzrokovanih obilnim oborinama u srpnju iste godine. Prema zapisnicima s obilaska više stotina oštećenih stanova građanima su tijekom 2021. godine isplaćivane naknade kao pomoć u sanaciji šteta pri čemu je Vijeće pružilo pomoć u komunikaciji građana s nadležnim uredima.</w:t>
      </w:r>
    </w:p>
    <w:p w:rsidR="00CB6755" w:rsidRDefault="00CB6755" w:rsidP="00CB6755"/>
    <w:p w:rsidR="00CB6755" w:rsidRDefault="00CB6755" w:rsidP="00CB6755">
      <w:r>
        <w:rPr>
          <w:b/>
        </w:rPr>
        <w:lastRenderedPageBreak/>
        <w:t>2. RAD VIJEĆA</w:t>
      </w:r>
    </w:p>
    <w:p w:rsidR="00CB6755" w:rsidRDefault="00CB6755" w:rsidP="00CB6755">
      <w:pPr>
        <w:rPr>
          <w:b/>
        </w:rPr>
      </w:pPr>
    </w:p>
    <w:p w:rsidR="00CB6755" w:rsidRDefault="00CB6755" w:rsidP="00CB6755">
      <w:pPr>
        <w:numPr>
          <w:ilvl w:val="0"/>
          <w:numId w:val="17"/>
        </w:numPr>
        <w:tabs>
          <w:tab w:val="left" w:pos="0"/>
        </w:tabs>
        <w:suppressAutoHyphens/>
        <w:ind w:left="0" w:firstLine="0"/>
        <w:jc w:val="both"/>
      </w:pPr>
      <w:r>
        <w:rPr>
          <w:b/>
        </w:rPr>
        <w:t>Broj i trajanje sjednica Vijeća</w:t>
      </w:r>
    </w:p>
    <w:p w:rsidR="00CB6755" w:rsidRDefault="00CB6755" w:rsidP="00CB6755">
      <w:pPr>
        <w:rPr>
          <w:b/>
        </w:rPr>
      </w:pPr>
    </w:p>
    <w:p w:rsidR="00CB6755" w:rsidRDefault="00CB6755" w:rsidP="00AC19CC">
      <w:pPr>
        <w:ind w:firstLine="420"/>
        <w:jc w:val="both"/>
      </w:pPr>
      <w:r>
        <w:rPr>
          <w:b/>
        </w:rPr>
        <w:tab/>
      </w:r>
      <w:proofErr w:type="spellStart"/>
      <w:r>
        <w:rPr>
          <w:lang w:val="it-IT"/>
        </w:rPr>
        <w:t>Rad</w:t>
      </w:r>
      <w:proofErr w:type="spellEnd"/>
      <w:r>
        <w:rPr>
          <w:lang w:val="it-IT"/>
        </w:rPr>
        <w:t xml:space="preserve"> </w:t>
      </w:r>
      <w:proofErr w:type="spellStart"/>
      <w:r>
        <w:rPr>
          <w:lang w:val="it-IT"/>
        </w:rPr>
        <w:t>Vijeća</w:t>
      </w:r>
      <w:proofErr w:type="spellEnd"/>
      <w:r>
        <w:t xml:space="preserve"> </w:t>
      </w:r>
      <w:r>
        <w:rPr>
          <w:lang w:val="it-IT"/>
        </w:rPr>
        <w:t>u</w:t>
      </w:r>
      <w:r>
        <w:t xml:space="preserve"> 2021. </w:t>
      </w:r>
      <w:proofErr w:type="spellStart"/>
      <w:r>
        <w:rPr>
          <w:lang w:val="it-IT"/>
        </w:rPr>
        <w:t>godini</w:t>
      </w:r>
      <w:proofErr w:type="spellEnd"/>
      <w:r>
        <w:t xml:space="preserve"> </w:t>
      </w:r>
      <w:r>
        <w:rPr>
          <w:lang w:val="it-IT"/>
        </w:rPr>
        <w:t>se</w:t>
      </w:r>
      <w:r>
        <w:t xml:space="preserve"> </w:t>
      </w:r>
      <w:proofErr w:type="spellStart"/>
      <w:r>
        <w:rPr>
          <w:lang w:val="it-IT"/>
        </w:rPr>
        <w:t>odr</w:t>
      </w:r>
      <w:proofErr w:type="spellEnd"/>
      <w:r>
        <w:t>ž</w:t>
      </w:r>
      <w:proofErr w:type="spellStart"/>
      <w:r>
        <w:rPr>
          <w:lang w:val="it-IT"/>
        </w:rPr>
        <w:t>avao</w:t>
      </w:r>
      <w:proofErr w:type="spellEnd"/>
      <w:r>
        <w:t xml:space="preserve"> </w:t>
      </w:r>
      <w:proofErr w:type="spellStart"/>
      <w:r>
        <w:rPr>
          <w:lang w:val="it-IT"/>
        </w:rPr>
        <w:t>kroz</w:t>
      </w:r>
      <w:proofErr w:type="spellEnd"/>
      <w:r>
        <w:t xml:space="preserve"> </w:t>
      </w:r>
      <w:proofErr w:type="spellStart"/>
      <w:r>
        <w:rPr>
          <w:lang w:val="it-IT"/>
        </w:rPr>
        <w:t>pripremu</w:t>
      </w:r>
      <w:proofErr w:type="spellEnd"/>
      <w:r>
        <w:t xml:space="preserve"> </w:t>
      </w:r>
      <w:r>
        <w:rPr>
          <w:lang w:val="it-IT"/>
        </w:rPr>
        <w:t>i</w:t>
      </w:r>
      <w:r>
        <w:t xml:space="preserve"> </w:t>
      </w:r>
      <w:proofErr w:type="spellStart"/>
      <w:r>
        <w:rPr>
          <w:lang w:val="it-IT"/>
        </w:rPr>
        <w:t>odr</w:t>
      </w:r>
      <w:proofErr w:type="spellEnd"/>
      <w:r>
        <w:t>ž</w:t>
      </w:r>
      <w:proofErr w:type="spellStart"/>
      <w:r>
        <w:rPr>
          <w:lang w:val="it-IT"/>
        </w:rPr>
        <w:t>avanje</w:t>
      </w:r>
      <w:proofErr w:type="spellEnd"/>
      <w:r>
        <w:t xml:space="preserve"> </w:t>
      </w:r>
      <w:proofErr w:type="spellStart"/>
      <w:r>
        <w:rPr>
          <w:lang w:val="it-IT"/>
        </w:rPr>
        <w:t>sjednica</w:t>
      </w:r>
      <w:proofErr w:type="spellEnd"/>
      <w:r>
        <w:t xml:space="preserve">, </w:t>
      </w:r>
      <w:proofErr w:type="spellStart"/>
      <w:r>
        <w:rPr>
          <w:lang w:val="it-IT"/>
        </w:rPr>
        <w:t>odnosno</w:t>
      </w:r>
      <w:proofErr w:type="spellEnd"/>
      <w:r>
        <w:t xml:space="preserve"> </w:t>
      </w:r>
      <w:proofErr w:type="spellStart"/>
      <w:r>
        <w:rPr>
          <w:lang w:val="it-IT"/>
        </w:rPr>
        <w:t>sastanke</w:t>
      </w:r>
      <w:proofErr w:type="spellEnd"/>
      <w:r>
        <w:t xml:space="preserve"> </w:t>
      </w:r>
      <w:proofErr w:type="spellStart"/>
      <w:r>
        <w:rPr>
          <w:lang w:val="it-IT"/>
        </w:rPr>
        <w:t>povjerenstava</w:t>
      </w:r>
      <w:proofErr w:type="spellEnd"/>
      <w:r>
        <w:t xml:space="preserve"> </w:t>
      </w:r>
      <w:proofErr w:type="spellStart"/>
      <w:r>
        <w:rPr>
          <w:lang w:val="it-IT"/>
        </w:rPr>
        <w:t>Vije</w:t>
      </w:r>
      <w:proofErr w:type="spellEnd"/>
      <w:r>
        <w:t>ć</w:t>
      </w:r>
      <w:r>
        <w:rPr>
          <w:lang w:val="it-IT"/>
        </w:rPr>
        <w:t>a</w:t>
      </w:r>
      <w:r>
        <w:t xml:space="preserve"> </w:t>
      </w:r>
      <w:r>
        <w:rPr>
          <w:lang w:val="it-IT"/>
        </w:rPr>
        <w:t>radi</w:t>
      </w:r>
      <w:r>
        <w:t xml:space="preserve"> </w:t>
      </w:r>
      <w:proofErr w:type="spellStart"/>
      <w:r>
        <w:rPr>
          <w:lang w:val="it-IT"/>
        </w:rPr>
        <w:t>pripreme</w:t>
      </w:r>
      <w:proofErr w:type="spellEnd"/>
      <w:r>
        <w:t xml:space="preserve"> dnevnog </w:t>
      </w:r>
      <w:r>
        <w:rPr>
          <w:lang w:val="it-IT"/>
        </w:rPr>
        <w:t>rada</w:t>
      </w:r>
      <w:r>
        <w:t xml:space="preserve"> </w:t>
      </w:r>
      <w:r>
        <w:rPr>
          <w:lang w:val="it-IT"/>
        </w:rPr>
        <w:t>na</w:t>
      </w:r>
      <w:r>
        <w:t xml:space="preserve"> </w:t>
      </w:r>
      <w:r>
        <w:rPr>
          <w:lang w:val="it-IT"/>
        </w:rPr>
        <w:t>sjednici</w:t>
      </w:r>
      <w:r>
        <w:t xml:space="preserve"> </w:t>
      </w:r>
      <w:r>
        <w:rPr>
          <w:lang w:val="it-IT"/>
        </w:rPr>
        <w:t>te</w:t>
      </w:r>
      <w:r>
        <w:t xml:space="preserve">, </w:t>
      </w:r>
      <w:proofErr w:type="spellStart"/>
      <w:r>
        <w:rPr>
          <w:lang w:val="it-IT"/>
        </w:rPr>
        <w:t>shodno</w:t>
      </w:r>
      <w:proofErr w:type="spellEnd"/>
      <w:r>
        <w:t xml:space="preserve"> </w:t>
      </w:r>
      <w:r>
        <w:rPr>
          <w:lang w:val="it-IT"/>
        </w:rPr>
        <w:t>tome</w:t>
      </w:r>
      <w:r>
        <w:t xml:space="preserve">, </w:t>
      </w:r>
      <w:proofErr w:type="spellStart"/>
      <w:r>
        <w:rPr>
          <w:lang w:val="it-IT"/>
        </w:rPr>
        <w:t>kroz</w:t>
      </w:r>
      <w:proofErr w:type="spellEnd"/>
      <w:r>
        <w:t xml:space="preserve"> </w:t>
      </w:r>
      <w:proofErr w:type="spellStart"/>
      <w:r>
        <w:rPr>
          <w:lang w:val="it-IT"/>
        </w:rPr>
        <w:t>realizaciju</w:t>
      </w:r>
      <w:proofErr w:type="spellEnd"/>
      <w:r>
        <w:t xml:space="preserve"> </w:t>
      </w:r>
      <w:proofErr w:type="spellStart"/>
      <w:r>
        <w:rPr>
          <w:lang w:val="it-IT"/>
        </w:rPr>
        <w:t>zaklju</w:t>
      </w:r>
      <w:proofErr w:type="spellEnd"/>
      <w:r>
        <w:t>č</w:t>
      </w:r>
      <w:proofErr w:type="spellStart"/>
      <w:r>
        <w:rPr>
          <w:lang w:val="it-IT"/>
        </w:rPr>
        <w:t>aka</w:t>
      </w:r>
      <w:proofErr w:type="spellEnd"/>
      <w:r>
        <w:t xml:space="preserve"> </w:t>
      </w:r>
      <w:proofErr w:type="spellStart"/>
      <w:r>
        <w:rPr>
          <w:lang w:val="it-IT"/>
        </w:rPr>
        <w:t>donesenih</w:t>
      </w:r>
      <w:proofErr w:type="spellEnd"/>
      <w:r>
        <w:t xml:space="preserve"> </w:t>
      </w:r>
      <w:r>
        <w:rPr>
          <w:lang w:val="it-IT"/>
        </w:rPr>
        <w:t>na</w:t>
      </w:r>
      <w:r>
        <w:t xml:space="preserve"> </w:t>
      </w:r>
      <w:proofErr w:type="spellStart"/>
      <w:r>
        <w:rPr>
          <w:lang w:val="it-IT"/>
        </w:rPr>
        <w:t>sjednicama</w:t>
      </w:r>
      <w:proofErr w:type="spellEnd"/>
      <w:r>
        <w:t xml:space="preserve">. </w:t>
      </w:r>
    </w:p>
    <w:p w:rsidR="00CB6755" w:rsidRDefault="00CB6755" w:rsidP="00AC19CC">
      <w:pPr>
        <w:jc w:val="both"/>
      </w:pPr>
      <w:r>
        <w:tab/>
        <w:t>Koristeći podatke iz evidencija i zapisnika sa sjednica Vijeća Gradske četvrti Donji grad iskazujemo zbirne brojčane pokazatelje o osnovnim oblicima rada Vijeća Gradske četvrti Donji grad.</w:t>
      </w:r>
    </w:p>
    <w:p w:rsidR="00CB6755" w:rsidRDefault="00CB6755" w:rsidP="00AC19CC">
      <w:pPr>
        <w:jc w:val="both"/>
      </w:pPr>
      <w:r>
        <w:t>U 2021. godini ukupno je održano 12 sjednica, od toga</w:t>
      </w:r>
      <w:r>
        <w:rPr>
          <w:color w:val="FF0000"/>
        </w:rPr>
        <w:t xml:space="preserve"> </w:t>
      </w:r>
      <w:r>
        <w:t>5 u starom sazivu i 7 u novom sazivu. Ukupno vrijeme trajanja sjednica je 17 sati i 43 minuta. Sjednice su prosječno trajale 101 minutu.</w:t>
      </w:r>
    </w:p>
    <w:p w:rsidR="00CB6755" w:rsidRDefault="00CB6755" w:rsidP="00AC19CC">
      <w:pPr>
        <w:ind w:firstLine="708"/>
        <w:jc w:val="both"/>
      </w:pPr>
      <w:r>
        <w:t>Prisutnost članova Vijeća Gradske četvrti Donji grad sjednicama Vijeća u 2021. godini u prosjeku je četrnaest od petnaest članova, odnosno 93%. Analizirajući redovitost prisustvovanja, možemo konstatirati da je redovitost jednaka kao i u 2020.godini</w:t>
      </w:r>
    </w:p>
    <w:p w:rsidR="00CB6755" w:rsidRDefault="00CB6755" w:rsidP="00AC19CC">
      <w:pPr>
        <w:pStyle w:val="Header"/>
        <w:tabs>
          <w:tab w:val="left" w:pos="708"/>
        </w:tabs>
      </w:pPr>
    </w:p>
    <w:p w:rsidR="00CB6755" w:rsidRDefault="00CB6755" w:rsidP="00CB6755">
      <w:pPr>
        <w:pStyle w:val="Header"/>
        <w:tabs>
          <w:tab w:val="left" w:pos="708"/>
        </w:tabs>
      </w:pPr>
      <w:r>
        <w:rPr>
          <w:b/>
        </w:rPr>
        <w:t>b)</w:t>
      </w:r>
      <w:r>
        <w:tab/>
      </w:r>
      <w:r>
        <w:rPr>
          <w:b/>
        </w:rPr>
        <w:t>Točke dnevnog reda i rasprava na sjednicama</w:t>
      </w:r>
    </w:p>
    <w:p w:rsidR="00CB6755" w:rsidRDefault="00CB6755" w:rsidP="00CB6755"/>
    <w:p w:rsidR="00CB6755" w:rsidRDefault="00CB6755" w:rsidP="00AC19CC">
      <w:pPr>
        <w:ind w:firstLine="708"/>
        <w:jc w:val="both"/>
      </w:pPr>
      <w:r>
        <w:t xml:space="preserve">Ukupni broj točaka dnevnog reda na sjednicama Vijeća Gradske četvrti Donji grad je 183, odnosno prosječno 15 točaka po sjednici. Prosječan broj sudionika u raspravi po pojedinoj točki dnevnog reda je tri sudionika. </w:t>
      </w:r>
    </w:p>
    <w:p w:rsidR="00CB6755" w:rsidRDefault="00CB6755" w:rsidP="00AC19CC">
      <w:pPr>
        <w:ind w:firstLine="708"/>
        <w:jc w:val="both"/>
      </w:pPr>
      <w:r>
        <w:t>Ukupan broj donesenih akata je 120. Od ukupno donesenih akata, 80 akta su zaključci o davanju mišljenja na prijedloge sa dnevnog reda Skupštine Grada Zagreba i gradskih ureda, a</w:t>
      </w:r>
      <w:r>
        <w:rPr>
          <w:color w:val="FF0000"/>
        </w:rPr>
        <w:t xml:space="preserve"> </w:t>
      </w:r>
      <w:r>
        <w:t>40 su akti koji proizlaze iz funkcije Vijeća kao što su oni vezani uz donošenje i izmjene Plana komunalnih aktivnosti, Program odražavanja komunalne infrastrukture, Financijski plan, Godišnji obračun, Izvještaj o radu, Program rada i zaključci vezani uz nespomenute rashode poslovanja Jednoglasno je doneseno 76 akata, odnosno, u prosjeku 6 akata.</w:t>
      </w:r>
    </w:p>
    <w:p w:rsidR="00CB6755" w:rsidRDefault="00CB6755" w:rsidP="00AC19CC">
      <w:pPr>
        <w:jc w:val="both"/>
      </w:pPr>
      <w:r>
        <w:rPr>
          <w:b/>
        </w:rPr>
        <w:tab/>
      </w:r>
      <w:r>
        <w:t>Kao i svake godine, najobimniji posao bio je vezan uz provedbu Plana komunalnih aktivnosti za 2021. godinu i pripremu Prijedloga plana komunalnih aktivnosti za 2022. godinu što se radilo u suradnji i na bazi prijedloga mjesnih odbora, ustanova u vlasništvu Grada Zagreba i građana.</w:t>
      </w:r>
    </w:p>
    <w:p w:rsidR="00CB6755" w:rsidRDefault="00CB6755" w:rsidP="00AC19CC">
      <w:pPr>
        <w:jc w:val="both"/>
      </w:pPr>
    </w:p>
    <w:p w:rsidR="00CB6755" w:rsidRDefault="00CB6755" w:rsidP="00AC19CC">
      <w:pPr>
        <w:jc w:val="both"/>
      </w:pPr>
      <w:r>
        <w:tab/>
        <w:t>Vrijednost plana bila je 6.727.000,00</w:t>
      </w:r>
      <w:r>
        <w:rPr>
          <w:color w:val="FF0000"/>
        </w:rPr>
        <w:t xml:space="preserve"> </w:t>
      </w:r>
      <w:r>
        <w:t>kn i to prema sljedećoj strukturi:</w:t>
      </w:r>
    </w:p>
    <w:p w:rsidR="00CB6755" w:rsidRDefault="00CB6755" w:rsidP="00CB6755"/>
    <w:p w:rsidR="00CB6755" w:rsidRDefault="00CB6755" w:rsidP="00CB6755">
      <w:r>
        <w:t>1. JAVNO PROMETNE POVRŠINE I OBJEKTI</w:t>
      </w:r>
      <w:r>
        <w:tab/>
      </w:r>
      <w:r>
        <w:tab/>
      </w:r>
      <w:r>
        <w:tab/>
        <w:t xml:space="preserve">   168.750.00</w:t>
      </w:r>
    </w:p>
    <w:p w:rsidR="00CB6755" w:rsidRDefault="00CB6755" w:rsidP="00CB6755">
      <w:r>
        <w:t>2. IGRALIŠTA I ZELENE POVRŠINE</w:t>
      </w:r>
      <w:r>
        <w:tab/>
      </w:r>
      <w:r>
        <w:tab/>
      </w:r>
      <w:r>
        <w:tab/>
      </w:r>
      <w:r>
        <w:tab/>
        <w:t>2.831.925,00</w:t>
      </w:r>
    </w:p>
    <w:p w:rsidR="00CB6755" w:rsidRDefault="00CB6755" w:rsidP="00CB6755">
      <w:r>
        <w:t>3. PROSTORI MJESNE SAMOUPRAVE</w:t>
      </w:r>
      <w:r>
        <w:tab/>
      </w:r>
      <w:r>
        <w:tab/>
      </w:r>
      <w:r>
        <w:tab/>
      </w:r>
      <w:r>
        <w:tab/>
        <w:t>1.038.800,00</w:t>
      </w:r>
    </w:p>
    <w:p w:rsidR="00CB6755" w:rsidRDefault="00CB6755" w:rsidP="00CB6755">
      <w:r>
        <w:t>4. DRUGI JAVNI OBJEKTI</w:t>
      </w:r>
      <w:r>
        <w:tab/>
      </w:r>
      <w:r>
        <w:tab/>
      </w:r>
      <w:r>
        <w:tab/>
      </w:r>
      <w:r>
        <w:tab/>
      </w:r>
      <w:r>
        <w:tab/>
      </w:r>
      <w:r>
        <w:tab/>
        <w:t>1.276.950,00</w:t>
      </w:r>
    </w:p>
    <w:p w:rsidR="00CB6755" w:rsidRDefault="00CB6755" w:rsidP="00CB6755">
      <w:r>
        <w:t>5. NERASPOREĐENA INTERVENTNA SREDSTVA</w:t>
      </w:r>
      <w:r>
        <w:tab/>
      </w:r>
      <w:r>
        <w:tab/>
        <w:t>1.410.575,00</w:t>
      </w:r>
    </w:p>
    <w:p w:rsidR="00CB6755" w:rsidRDefault="00CB6755" w:rsidP="00CB6755"/>
    <w:p w:rsidR="00CB6755" w:rsidRDefault="00CB6755" w:rsidP="00CB6755">
      <w:r>
        <w:t xml:space="preserve">Realizirano je preko 95 % planiranih akcija. </w:t>
      </w:r>
    </w:p>
    <w:p w:rsidR="00CB6755" w:rsidRDefault="00CB6755" w:rsidP="00CB6755">
      <w:pPr>
        <w:pStyle w:val="Header"/>
        <w:tabs>
          <w:tab w:val="left" w:pos="708"/>
        </w:tabs>
        <w:rPr>
          <w:b/>
          <w:szCs w:val="24"/>
        </w:rPr>
      </w:pPr>
    </w:p>
    <w:p w:rsidR="00CB6755" w:rsidRDefault="00CB6755" w:rsidP="00CB6755">
      <w:pPr>
        <w:pStyle w:val="Header"/>
        <w:tabs>
          <w:tab w:val="left" w:pos="708"/>
        </w:tabs>
      </w:pPr>
      <w:r>
        <w:rPr>
          <w:b/>
        </w:rPr>
        <w:t>c)</w:t>
      </w:r>
      <w:r>
        <w:rPr>
          <w:b/>
        </w:rPr>
        <w:tab/>
        <w:t>Radna tijela Vijeća</w:t>
      </w:r>
    </w:p>
    <w:p w:rsidR="00CB6755" w:rsidRDefault="00CB6755" w:rsidP="00CB6755">
      <w:pPr>
        <w:pStyle w:val="Header"/>
        <w:tabs>
          <w:tab w:val="left" w:pos="708"/>
        </w:tabs>
        <w:rPr>
          <w:b/>
        </w:rPr>
      </w:pPr>
    </w:p>
    <w:p w:rsidR="00CB6755" w:rsidRDefault="00CB6755" w:rsidP="00AC19CC">
      <w:pPr>
        <w:pStyle w:val="Header"/>
        <w:tabs>
          <w:tab w:val="left" w:pos="708"/>
        </w:tabs>
      </w:pPr>
      <w:r>
        <w:rPr>
          <w:b/>
        </w:rPr>
        <w:tab/>
      </w:r>
      <w:r>
        <w:t>Vijeće Gradske četvrti Donji grad osnovalo je radna tijela u svrhu poboljšanja kvalitete i racionalnosti odlučivanja na sjednicama.</w:t>
      </w:r>
    </w:p>
    <w:p w:rsidR="00CB6755" w:rsidRDefault="00CB6755" w:rsidP="00AC19CC">
      <w:pPr>
        <w:pStyle w:val="Header"/>
        <w:tabs>
          <w:tab w:val="left" w:pos="708"/>
        </w:tabs>
      </w:pPr>
      <w:r>
        <w:t xml:space="preserve">Radna tijela su: </w:t>
      </w:r>
    </w:p>
    <w:p w:rsidR="00CB6755" w:rsidRDefault="00CB6755" w:rsidP="00CB6755">
      <w:pPr>
        <w:pStyle w:val="Header"/>
        <w:tabs>
          <w:tab w:val="left" w:pos="708"/>
        </w:tabs>
      </w:pPr>
      <w:r>
        <w:tab/>
        <w:t>Mandatno povjerenstvo</w:t>
      </w:r>
    </w:p>
    <w:p w:rsidR="00CB6755" w:rsidRDefault="00CB6755" w:rsidP="00CB6755">
      <w:pPr>
        <w:pStyle w:val="Header"/>
        <w:tabs>
          <w:tab w:val="left" w:pos="708"/>
        </w:tabs>
      </w:pPr>
      <w:r>
        <w:tab/>
        <w:t>Odbor za komunalne aktivnosti</w:t>
      </w:r>
    </w:p>
    <w:p w:rsidR="00CB6755" w:rsidRDefault="00CB6755" w:rsidP="00CB6755">
      <w:pPr>
        <w:pStyle w:val="Header"/>
        <w:tabs>
          <w:tab w:val="left" w:pos="708"/>
        </w:tabs>
      </w:pPr>
      <w:r>
        <w:lastRenderedPageBreak/>
        <w:tab/>
        <w:t>Odbor za promet</w:t>
      </w:r>
    </w:p>
    <w:p w:rsidR="00CB6755" w:rsidRDefault="00CB6755" w:rsidP="00CB6755">
      <w:pPr>
        <w:pStyle w:val="Header"/>
        <w:tabs>
          <w:tab w:val="left" w:pos="708"/>
        </w:tabs>
      </w:pPr>
      <w:r>
        <w:tab/>
        <w:t>Imenovani članovi Stožera civilne zaštite Gradske četvrti Donji grad</w:t>
      </w:r>
    </w:p>
    <w:p w:rsidR="00CB6755" w:rsidRDefault="00CB6755" w:rsidP="00CB6755">
      <w:pPr>
        <w:pStyle w:val="Header"/>
        <w:tabs>
          <w:tab w:val="clear" w:pos="4153"/>
          <w:tab w:val="clear" w:pos="8306"/>
          <w:tab w:val="center" w:pos="0"/>
        </w:tabs>
      </w:pPr>
    </w:p>
    <w:p w:rsidR="00CB6755" w:rsidRDefault="00CB6755" w:rsidP="00CB6755">
      <w:r>
        <w:rPr>
          <w:b/>
        </w:rPr>
        <w:t>d)</w:t>
      </w:r>
      <w:r>
        <w:rPr>
          <w:b/>
        </w:rPr>
        <w:tab/>
        <w:t>Predsjednik</w:t>
      </w:r>
    </w:p>
    <w:p w:rsidR="00CB6755" w:rsidRDefault="00CB6755" w:rsidP="00CB6755">
      <w:pPr>
        <w:rPr>
          <w:b/>
        </w:rPr>
      </w:pPr>
    </w:p>
    <w:p w:rsidR="00CB6755" w:rsidRDefault="00CB6755" w:rsidP="00AC19CC">
      <w:pPr>
        <w:jc w:val="both"/>
      </w:pPr>
      <w:r>
        <w:tab/>
        <w:t xml:space="preserve">Predsjednik Vijeća radio je u skladu s Pravilima Gradske četvrti Donji grad te sazivao sjednice Vijeća,  predlagao dnevne redove i predsjedavao sjednicama. </w:t>
      </w:r>
    </w:p>
    <w:p w:rsidR="00CB6755" w:rsidRDefault="00CB6755" w:rsidP="00AC19CC">
      <w:pPr>
        <w:ind w:firstLine="708"/>
        <w:jc w:val="both"/>
      </w:pPr>
      <w:r>
        <w:t>Nadalje, brinuo je o provođenju akata koje je Vijeće donosilo na sjednicama. Sudjelovao je u radu koordinacije koju čine gradonačelnik i predsjednik Gradske skupštine Grada Zagreba i predsjednici Vijeća gradskih  četvrti. Ukupan broj održanih koordinacija s gradonačelnikom u 2021. godini bilo je 12, od kojih je na većini bio prisutan predsjednik Vijeća Gradske četvrti Donji grad.</w:t>
      </w:r>
    </w:p>
    <w:p w:rsidR="00CB6755" w:rsidRDefault="00CB6755" w:rsidP="00AC19CC">
      <w:pPr>
        <w:ind w:firstLine="708"/>
        <w:jc w:val="both"/>
      </w:pPr>
      <w:r>
        <w:t>Surađivao je sa predsjednicama mjesnih odbora na području Gradske četvrti, sazivao je koordinacije s predsjednicama mjesnih odbora na kojima su se raspravljate teme vezane uz pojedini mjesni odbor i Gradsku četvrt Donji grad kao cjeline. Nakon konstituiranja novog saziva Vijeća Gradske četvrti i Vijeća mjesnih odbora održano je 5 koordinacija s predsjednicama mjesnih odbora.</w:t>
      </w:r>
    </w:p>
    <w:p w:rsidR="00CB6755" w:rsidRDefault="00CB6755" w:rsidP="00CB6755">
      <w:pPr>
        <w:pStyle w:val="Header"/>
        <w:tabs>
          <w:tab w:val="left" w:pos="708"/>
        </w:tabs>
        <w:rPr>
          <w:b/>
        </w:rPr>
      </w:pPr>
    </w:p>
    <w:p w:rsidR="00CB6755" w:rsidRDefault="00CB6755" w:rsidP="00CB6755">
      <w:pPr>
        <w:pStyle w:val="Header"/>
        <w:tabs>
          <w:tab w:val="left" w:pos="708"/>
        </w:tabs>
      </w:pPr>
      <w:r>
        <w:rPr>
          <w:b/>
        </w:rPr>
        <w:t>e)</w:t>
      </w:r>
      <w:r>
        <w:rPr>
          <w:b/>
        </w:rPr>
        <w:tab/>
        <w:t>Potpredsjednica Vijeća</w:t>
      </w:r>
    </w:p>
    <w:p w:rsidR="00CB6755" w:rsidRDefault="00CB6755" w:rsidP="00CB6755">
      <w:pPr>
        <w:pStyle w:val="Header"/>
        <w:tabs>
          <w:tab w:val="left" w:pos="708"/>
        </w:tabs>
        <w:rPr>
          <w:b/>
        </w:rPr>
      </w:pPr>
    </w:p>
    <w:p w:rsidR="00CB6755" w:rsidRDefault="00CB6755" w:rsidP="00CB6755">
      <w:pPr>
        <w:pStyle w:val="Header"/>
        <w:tabs>
          <w:tab w:val="left" w:pos="708"/>
        </w:tabs>
      </w:pPr>
      <w:r>
        <w:tab/>
        <w:t>Potpredsjednica Vijeća obnašala je svoju dužnosti sukladno odredbama Pravila Gradske četvrti Donji grad</w:t>
      </w:r>
      <w:r>
        <w:rPr>
          <w:i/>
        </w:rPr>
        <w:t>,</w:t>
      </w:r>
      <w:r>
        <w:t xml:space="preserve"> djelovala kroz radna tijela Vijeća.</w:t>
      </w:r>
    </w:p>
    <w:p w:rsidR="00CB6755" w:rsidRDefault="00CB6755" w:rsidP="00CB6755">
      <w:pPr>
        <w:pStyle w:val="Header"/>
        <w:tabs>
          <w:tab w:val="left" w:pos="708"/>
        </w:tabs>
        <w:rPr>
          <w:b/>
        </w:rPr>
      </w:pPr>
    </w:p>
    <w:p w:rsidR="00CB6755" w:rsidRDefault="00CB6755" w:rsidP="00CB6755">
      <w:pPr>
        <w:pStyle w:val="Header"/>
        <w:tabs>
          <w:tab w:val="left" w:pos="708"/>
        </w:tabs>
      </w:pPr>
      <w:r>
        <w:rPr>
          <w:b/>
        </w:rPr>
        <w:t>3. IMOVINA VIJEĆA</w:t>
      </w:r>
    </w:p>
    <w:p w:rsidR="00CB6755" w:rsidRDefault="00CB6755" w:rsidP="00CB6755">
      <w:pPr>
        <w:pStyle w:val="Header"/>
        <w:tabs>
          <w:tab w:val="left" w:pos="708"/>
        </w:tabs>
        <w:rPr>
          <w:b/>
        </w:rPr>
      </w:pPr>
    </w:p>
    <w:p w:rsidR="00CB6755" w:rsidRDefault="00CB6755" w:rsidP="00AC19CC">
      <w:pPr>
        <w:pStyle w:val="Header"/>
        <w:tabs>
          <w:tab w:val="left" w:pos="708"/>
        </w:tabs>
      </w:pPr>
      <w:r>
        <w:rPr>
          <w:b/>
        </w:rPr>
        <w:tab/>
      </w:r>
      <w:r>
        <w:t>Gradska četvrt Donji grad ne raspolaže vlastitom imovinom već koristi pokretnine, opremu i sitni inventar Grada. Mjesni odbori koriste objekte temeljem Zaključka o prostorima mjesne samouprave na području Gradske četvrti Donji grad i ugovora o najmu s Republikom Hrvatskom.</w:t>
      </w:r>
    </w:p>
    <w:p w:rsidR="00CB6755" w:rsidRDefault="00CB6755" w:rsidP="00AC19CC">
      <w:pPr>
        <w:pStyle w:val="Header"/>
        <w:tabs>
          <w:tab w:val="left" w:pos="708"/>
        </w:tabs>
      </w:pPr>
      <w:r>
        <w:t xml:space="preserve">Prostori Mjesnih odbora „Petar Krešimir IV“ i „Pavao Šubić“ su pod ugovorom o zakupu sa Zagrebačkim holdingom </w:t>
      </w:r>
      <w:proofErr w:type="spellStart"/>
      <w:r>
        <w:t>d.o.o.Podružnica</w:t>
      </w:r>
      <w:proofErr w:type="spellEnd"/>
      <w:r>
        <w:t xml:space="preserve"> Tržnice Zagreb. Mjesni odbori Cvjetni trg, „Hrvatski narodni vladari“, „Kralj Petar Svačić“ i „Petar Zrinski“ su u vlasništvu Republike Hrvatske, dok se za prostore Mjesnih odbora „Mimara“, Andrija Medulić“</w:t>
      </w:r>
      <w:bookmarkStart w:id="1" w:name="_Hlk94783399"/>
      <w:r>
        <w:t xml:space="preserve">, </w:t>
      </w:r>
      <w:bookmarkEnd w:id="1"/>
      <w:r>
        <w:t xml:space="preserve">„Knez Mislav“, „Matko Laginja“, Zrinjevac, „August Šenoa“ i „Kralj Zvonimir“ čeka konačno očitovanje o imovinsko-pravnom statusu Gradskog ureda za upravljanje imovinom i stanovanje. Prostor Mjesnog odbora „Nadbiskup Antun Bauer“ vraćen je u vlasništvo fizičkim osobama tako da se od </w:t>
      </w:r>
      <w:bookmarkStart w:id="2" w:name="_Hlk94784096"/>
      <w:r>
        <w:t xml:space="preserve">Gradskog ureda za upravljanje imovinom i stanovanje </w:t>
      </w:r>
      <w:bookmarkEnd w:id="2"/>
      <w:r>
        <w:t>traži zamjenski prostor u vlasništvu Grada Zagreba. Prostor Mjesnog odbora Cvjetni trg oštećen je u potresu te se do daljnjeg ne koristi za potrebe mjesnog odbora.</w:t>
      </w:r>
    </w:p>
    <w:p w:rsidR="00CB6755" w:rsidRDefault="00CB6755" w:rsidP="00AC19CC">
      <w:pPr>
        <w:jc w:val="both"/>
      </w:pPr>
      <w:r>
        <w:tab/>
        <w:t xml:space="preserve">Osim problematične situacije s vlasništvom, otegotnu okolnost predstavlja i način korištenja prostora. Sve prostore koristi velik broj političkih stranaka i udruga građana, bez naknade. Kako su prostori u funkciji do kasnih večernjih sati, velika je i potrošnja energenata a time i troškovi. U svrhu racionalnijeg i transparentnijeg korištenja prostora mjesnih odbora pokrenut je postupak izrade načela korištenja tih prostora. </w:t>
      </w:r>
    </w:p>
    <w:p w:rsidR="00CB6755" w:rsidRDefault="00CB6755" w:rsidP="00CB6755"/>
    <w:p w:rsidR="00CB6755" w:rsidRDefault="00CB6755" w:rsidP="00CB6755">
      <w:r>
        <w:rPr>
          <w:b/>
        </w:rPr>
        <w:t>4. ZAKLJUČNE OCJENE</w:t>
      </w:r>
    </w:p>
    <w:p w:rsidR="00CB6755" w:rsidRDefault="00CB6755" w:rsidP="00CB6755">
      <w:pPr>
        <w:rPr>
          <w:b/>
        </w:rPr>
      </w:pPr>
    </w:p>
    <w:p w:rsidR="00CB6755" w:rsidRDefault="00CB6755" w:rsidP="00AC19CC">
      <w:pPr>
        <w:ind w:firstLine="708"/>
        <w:jc w:val="both"/>
      </w:pPr>
      <w:r>
        <w:t xml:space="preserve">U 2021. godini Vijeće je djelovalo u skladu sa svojim ovlastima i odredbama Statuta Grada Zagreba, Pravila o radu Gradske četvrti, Poslovnika o radu, Programa rada Vijeća za 2021. i odlukama i zaključcima koje je donijelo. </w:t>
      </w:r>
    </w:p>
    <w:p w:rsidR="00CB6755" w:rsidRDefault="00CB6755" w:rsidP="00AC19CC">
      <w:pPr>
        <w:ind w:firstLine="708"/>
        <w:jc w:val="both"/>
      </w:pPr>
    </w:p>
    <w:p w:rsidR="00CB6755" w:rsidRDefault="00CB6755" w:rsidP="00AC19CC">
      <w:pPr>
        <w:ind w:firstLine="708"/>
        <w:jc w:val="both"/>
      </w:pPr>
      <w:r>
        <w:t>Iako je došlo do poboljšanja Vijeće i dalje nije zadovoljno komunikacijom s gradskim uredima prvenstveno zbog dugog čekanja odgovora na poslane upite, pa i izostanak pojedinih odgovora.</w:t>
      </w:r>
    </w:p>
    <w:p w:rsidR="00CB6755" w:rsidRDefault="00CB6755" w:rsidP="00CB6755"/>
    <w:p w:rsidR="00CB6755" w:rsidRDefault="00CB6755" w:rsidP="00A2596E">
      <w:pPr>
        <w:jc w:val="both"/>
      </w:pPr>
    </w:p>
    <w:p w:rsidR="001477A2" w:rsidRPr="00591644" w:rsidRDefault="00591644" w:rsidP="00A2596E">
      <w:pPr>
        <w:jc w:val="both"/>
        <w:rPr>
          <w:b/>
          <w:i/>
        </w:rPr>
      </w:pPr>
      <w:r w:rsidRPr="00591644">
        <w:rPr>
          <w:b/>
        </w:rPr>
        <w:t>Ad 2</w:t>
      </w:r>
      <w:r>
        <w:rPr>
          <w:b/>
        </w:rPr>
        <w:t>.</w:t>
      </w:r>
      <w:r>
        <w:t xml:space="preserve"> </w:t>
      </w:r>
      <w:r w:rsidR="008F13C7" w:rsidRPr="00077AD3">
        <w:rPr>
          <w:b/>
          <w:bCs/>
        </w:rPr>
        <w:t>Program rada Vijeća Gradske četvrti Donji grad za 2022.</w:t>
      </w:r>
    </w:p>
    <w:p w:rsidR="00591644" w:rsidRDefault="00591644" w:rsidP="00A2596E">
      <w:pPr>
        <w:jc w:val="both"/>
      </w:pPr>
    </w:p>
    <w:p w:rsidR="00F03652" w:rsidRDefault="00CB6755" w:rsidP="00F03652">
      <w:pPr>
        <w:jc w:val="both"/>
      </w:pPr>
      <w:r>
        <w:t>Vijeće, bez rasprave, jednoglasno, donosi sljedeći</w:t>
      </w:r>
    </w:p>
    <w:p w:rsidR="00252D2E" w:rsidRDefault="00252D2E" w:rsidP="00A2596E">
      <w:pPr>
        <w:jc w:val="both"/>
      </w:pPr>
    </w:p>
    <w:p w:rsidR="008F13C7" w:rsidRDefault="008F13C7" w:rsidP="008F13C7">
      <w:pPr>
        <w:jc w:val="center"/>
        <w:rPr>
          <w:b/>
        </w:rPr>
      </w:pPr>
      <w:r w:rsidRPr="008A6AA6">
        <w:rPr>
          <w:b/>
        </w:rPr>
        <w:t xml:space="preserve">PROGRAM RADA </w:t>
      </w:r>
      <w:r>
        <w:rPr>
          <w:b/>
        </w:rPr>
        <w:t>VIJEĆA GRADSKE ČETVRTI</w:t>
      </w:r>
    </w:p>
    <w:p w:rsidR="008F13C7" w:rsidRPr="00E96CB7" w:rsidRDefault="008F13C7" w:rsidP="008F13C7">
      <w:pPr>
        <w:jc w:val="center"/>
        <w:rPr>
          <w:b/>
        </w:rPr>
      </w:pPr>
      <w:r>
        <w:rPr>
          <w:b/>
        </w:rPr>
        <w:t xml:space="preserve">DONJI GRAD </w:t>
      </w:r>
      <w:r w:rsidRPr="008A6AA6">
        <w:rPr>
          <w:b/>
        </w:rPr>
        <w:t>ZA 20</w:t>
      </w:r>
      <w:r>
        <w:rPr>
          <w:b/>
        </w:rPr>
        <w:t>22</w:t>
      </w:r>
      <w:r w:rsidRPr="008A6AA6">
        <w:rPr>
          <w:b/>
        </w:rPr>
        <w:t>. GODINU</w:t>
      </w:r>
    </w:p>
    <w:p w:rsidR="008F13C7" w:rsidRDefault="008F13C7" w:rsidP="008F13C7"/>
    <w:p w:rsidR="008F13C7" w:rsidRPr="008A6AA6" w:rsidRDefault="008F13C7" w:rsidP="008F13C7"/>
    <w:p w:rsidR="008F13C7" w:rsidRDefault="008F13C7" w:rsidP="008F13C7">
      <w:pPr>
        <w:rPr>
          <w:b/>
        </w:rPr>
      </w:pPr>
      <w:r w:rsidRPr="005C3514">
        <w:rPr>
          <w:b/>
        </w:rPr>
        <w:t>I. UVOD</w:t>
      </w:r>
    </w:p>
    <w:p w:rsidR="008F13C7" w:rsidRPr="005C3514" w:rsidRDefault="008F13C7" w:rsidP="008F13C7">
      <w:pPr>
        <w:rPr>
          <w:b/>
        </w:rPr>
      </w:pPr>
    </w:p>
    <w:p w:rsidR="008F13C7" w:rsidRDefault="008F13C7" w:rsidP="008F13C7">
      <w:pPr>
        <w:jc w:val="both"/>
      </w:pPr>
      <w:r>
        <w:tab/>
      </w:r>
      <w:r w:rsidRPr="008A6AA6">
        <w:t>Program rada</w:t>
      </w:r>
      <w:r>
        <w:t xml:space="preserve"> za 2022. godinu usklađen je s projekcijama sredstava utvrđenim Proračunom Grada Zagreba, koja su za Gradsku četvrt Donji grad predviđena u ukupnom iznosu od </w:t>
      </w:r>
      <w:r w:rsidRPr="00000358">
        <w:t>29.224.900,00</w:t>
      </w:r>
      <w:r>
        <w:t xml:space="preserve">  kn.</w:t>
      </w:r>
    </w:p>
    <w:p w:rsidR="008F13C7" w:rsidRDefault="008F13C7" w:rsidP="008F13C7">
      <w:pPr>
        <w:ind w:firstLine="708"/>
        <w:jc w:val="both"/>
      </w:pPr>
      <w:r>
        <w:t xml:space="preserve">Najveći dio ovog iznosa, </w:t>
      </w:r>
      <w:r w:rsidRPr="0036038D">
        <w:t xml:space="preserve">5.716.900,00 </w:t>
      </w:r>
      <w:r>
        <w:t xml:space="preserve">kn, predviđeno je za realizaciju Plana komunalnih aktivnosti Gradske četvrti Donji grad, a </w:t>
      </w:r>
      <w:r w:rsidRPr="0036038D">
        <w:t>16.396.000,00</w:t>
      </w:r>
      <w:r>
        <w:t xml:space="preserve"> namijenjeno je Planu održavanja komunalne infrastrukture, dok su planovi malih komunalnih akcija mjesnih odbora, u ukupnom iznosu </w:t>
      </w:r>
      <w:r w:rsidRPr="0036038D">
        <w:t xml:space="preserve">5.355.000,00 </w:t>
      </w:r>
      <w:r>
        <w:t>kn.</w:t>
      </w:r>
    </w:p>
    <w:p w:rsidR="008F13C7" w:rsidRDefault="008F13C7" w:rsidP="008F13C7">
      <w:pPr>
        <w:jc w:val="both"/>
      </w:pPr>
    </w:p>
    <w:p w:rsidR="008F13C7" w:rsidRDefault="008F13C7" w:rsidP="008F13C7">
      <w:pPr>
        <w:jc w:val="both"/>
        <w:rPr>
          <w:b/>
        </w:rPr>
      </w:pPr>
      <w:r>
        <w:rPr>
          <w:b/>
        </w:rPr>
        <w:t>II. GLAVNI CILJEVI</w:t>
      </w:r>
    </w:p>
    <w:p w:rsidR="008F13C7" w:rsidRPr="002A2431" w:rsidRDefault="008F13C7" w:rsidP="008F13C7">
      <w:pPr>
        <w:jc w:val="both"/>
      </w:pPr>
    </w:p>
    <w:p w:rsidR="008F13C7" w:rsidRDefault="008F13C7" w:rsidP="008F13C7">
      <w:pPr>
        <w:spacing w:after="120"/>
        <w:jc w:val="both"/>
      </w:pPr>
      <w:r>
        <w:tab/>
        <w:t>Vijeće u 2022. godini utvrđuje pojedinačno ciljeve koje želi realizirati sukladno realnim mogućnostima, a polazeći od sagledavanja stanja, potreba i problema Gradske četvrti. Glavni ciljevi Vijeća su:</w:t>
      </w:r>
    </w:p>
    <w:p w:rsidR="008F13C7" w:rsidRDefault="008F13C7" w:rsidP="00AC19CC">
      <w:pPr>
        <w:numPr>
          <w:ilvl w:val="0"/>
          <w:numId w:val="9"/>
        </w:numPr>
        <w:spacing w:after="120"/>
        <w:jc w:val="both"/>
      </w:pPr>
      <w:r>
        <w:t>Savjetovanje i koordinacija pri donošenju svih važnijih odluka s vijećima mjesnih odbora.</w:t>
      </w:r>
    </w:p>
    <w:p w:rsidR="008F13C7" w:rsidRDefault="008F13C7" w:rsidP="00AC19CC">
      <w:pPr>
        <w:numPr>
          <w:ilvl w:val="0"/>
          <w:numId w:val="9"/>
        </w:numPr>
        <w:spacing w:after="120"/>
        <w:jc w:val="both"/>
      </w:pPr>
      <w:r>
        <w:t>Predlaganje koncepta razvoja četvrti u okviru razvojnog plana Grada Zagreba.</w:t>
      </w:r>
    </w:p>
    <w:p w:rsidR="008F13C7" w:rsidRDefault="008F13C7" w:rsidP="00AC19CC">
      <w:pPr>
        <w:numPr>
          <w:ilvl w:val="0"/>
          <w:numId w:val="9"/>
        </w:numPr>
        <w:spacing w:after="120"/>
        <w:jc w:val="both"/>
      </w:pPr>
      <w:r>
        <w:t>Predlaganje rješavanja uočenih problema u prometu na području cijele četvrti u suradnji s vijećima mjesnih odbora i gradskim upravnim tijelima.</w:t>
      </w:r>
    </w:p>
    <w:p w:rsidR="008F13C7" w:rsidRDefault="008F13C7" w:rsidP="00AC19CC">
      <w:pPr>
        <w:numPr>
          <w:ilvl w:val="0"/>
          <w:numId w:val="9"/>
        </w:numPr>
        <w:spacing w:after="120"/>
        <w:jc w:val="both"/>
      </w:pPr>
      <w:r>
        <w:t xml:space="preserve">Predlaganje kvalitetnih rješenja od interesa za </w:t>
      </w:r>
      <w:r w:rsidRPr="00313605">
        <w:rPr>
          <w:color w:val="000000"/>
        </w:rPr>
        <w:t>područje</w:t>
      </w:r>
      <w:r w:rsidRPr="00313605">
        <w:rPr>
          <w:color w:val="0000FF"/>
        </w:rPr>
        <w:t xml:space="preserve"> </w:t>
      </w:r>
      <w:r w:rsidRPr="00313605">
        <w:rPr>
          <w:color w:val="000000"/>
        </w:rPr>
        <w:t>Gradske četvrti</w:t>
      </w:r>
      <w:r>
        <w:t xml:space="preserve"> u postupcima donošenja prostornih i drugih planskih dokumenata i njihove realizacije te briga za javni interes tijekom tih procesa.</w:t>
      </w:r>
    </w:p>
    <w:p w:rsidR="008F13C7" w:rsidRDefault="008F13C7" w:rsidP="00AC19CC">
      <w:pPr>
        <w:numPr>
          <w:ilvl w:val="0"/>
          <w:numId w:val="9"/>
        </w:numPr>
        <w:spacing w:after="120"/>
        <w:jc w:val="both"/>
      </w:pPr>
      <w:r>
        <w:t>Praćenje stanja komunalne infrastrukture i predlaganje te rekonstrukcije i izgradnje segmenata nove komunalne infrastrukture ili urbane opreme.</w:t>
      </w:r>
    </w:p>
    <w:p w:rsidR="008F13C7" w:rsidRDefault="008F13C7" w:rsidP="00AC19CC">
      <w:pPr>
        <w:numPr>
          <w:ilvl w:val="0"/>
          <w:numId w:val="9"/>
        </w:numPr>
        <w:spacing w:after="120"/>
        <w:jc w:val="both"/>
      </w:pPr>
      <w:r>
        <w:t>Predlaganje mjera za učinkovitiji rad gradskih tijela, podizanje informatičke pismenosti i kvalitetniju koordinaciju s Vijećem.</w:t>
      </w:r>
    </w:p>
    <w:p w:rsidR="008F13C7" w:rsidRDefault="008F13C7" w:rsidP="00AC19CC">
      <w:pPr>
        <w:numPr>
          <w:ilvl w:val="0"/>
          <w:numId w:val="9"/>
        </w:numPr>
        <w:spacing w:after="120"/>
        <w:jc w:val="both"/>
      </w:pPr>
      <w:r>
        <w:t>Predlaganje mjera za zadovoljavanje potreba stanovnika na području predškolskog i školskog odgoja i obrazovanja, javnog zdravstva, socijalne službe, kulture, tehničke kulture i sporta od značenja za Gradsku četvrt.</w:t>
      </w:r>
    </w:p>
    <w:p w:rsidR="008F13C7" w:rsidRDefault="008F13C7" w:rsidP="00AC19CC">
      <w:pPr>
        <w:numPr>
          <w:ilvl w:val="0"/>
          <w:numId w:val="9"/>
        </w:numPr>
        <w:spacing w:after="120"/>
        <w:jc w:val="both"/>
      </w:pPr>
      <w:r>
        <w:t>Razmatranje stanja sigurnosti zaštite osoba, imovine i dobara te predlaganje mjera uz suradnja sa Gradskim zapovjedništvom civilne zaštite, policijom i komunalnim redarstvom.</w:t>
      </w:r>
    </w:p>
    <w:p w:rsidR="008F13C7" w:rsidRDefault="008F13C7" w:rsidP="00AC19CC">
      <w:pPr>
        <w:numPr>
          <w:ilvl w:val="0"/>
          <w:numId w:val="9"/>
        </w:numPr>
        <w:spacing w:after="120"/>
        <w:jc w:val="both"/>
      </w:pPr>
      <w:r>
        <w:lastRenderedPageBreak/>
        <w:t>Predlaganje pravila za korištenje prostora mjesnih odbora i praćenje provedbe korištenja tih prostora.</w:t>
      </w:r>
    </w:p>
    <w:p w:rsidR="008F13C7" w:rsidRDefault="008F13C7" w:rsidP="00AC19CC">
      <w:pPr>
        <w:numPr>
          <w:ilvl w:val="0"/>
          <w:numId w:val="9"/>
        </w:numPr>
        <w:spacing w:after="120"/>
        <w:jc w:val="both"/>
      </w:pPr>
      <w:r>
        <w:t>U skladu s propisima obavljanje poslova koje Vijeću povjere Gradska skupština, gradonačelnik i gradska upravna tijela.</w:t>
      </w:r>
    </w:p>
    <w:p w:rsidR="008F13C7" w:rsidRDefault="008F13C7" w:rsidP="00AC19CC">
      <w:pPr>
        <w:numPr>
          <w:ilvl w:val="0"/>
          <w:numId w:val="9"/>
        </w:numPr>
        <w:spacing w:after="120"/>
        <w:jc w:val="both"/>
      </w:pPr>
      <w:r>
        <w:t>Omogućavanje svim građanima pravodobne i potpune informiranosti o pitanjima od interesa za područje četvrti.</w:t>
      </w:r>
    </w:p>
    <w:p w:rsidR="008F13C7" w:rsidRDefault="008F13C7" w:rsidP="008F13C7"/>
    <w:p w:rsidR="008F13C7" w:rsidRDefault="008F13C7" w:rsidP="00AC19CC">
      <w:pPr>
        <w:jc w:val="both"/>
      </w:pPr>
      <w:r>
        <w:tab/>
        <w:t>U tom smislu Vijeće će i dalje tražiti od nadležnih gradskih upravnih tijela brže i jasne reakcije na zahtjeve koje Vijeće postavlja u ime građana. To se posebno odnosi na  tražena postupanja  iskazana u aktima Vijeća (zaključci, mišljenja, primjedbe, prijedlozi, pitanja članova Vijeća i slično).</w:t>
      </w:r>
    </w:p>
    <w:p w:rsidR="008F13C7" w:rsidRDefault="008F13C7" w:rsidP="00AC19CC">
      <w:pPr>
        <w:jc w:val="both"/>
      </w:pPr>
    </w:p>
    <w:p w:rsidR="008F13C7" w:rsidRPr="008A6AA6" w:rsidRDefault="008F13C7" w:rsidP="00AC19CC">
      <w:pPr>
        <w:jc w:val="both"/>
      </w:pPr>
      <w:r>
        <w:tab/>
        <w:t xml:space="preserve">Vijeće će i nadalje tražiti suradnju gradskih tijela kroz sudjelovanje kako u radu Vijeća tako i na zborovima građana ili neposrednom dijalogu sa građanima i vijećima mjesnih odbora. </w:t>
      </w:r>
    </w:p>
    <w:p w:rsidR="008F13C7" w:rsidRDefault="008F13C7" w:rsidP="00AC19CC">
      <w:pPr>
        <w:jc w:val="both"/>
        <w:rPr>
          <w:b/>
        </w:rPr>
      </w:pPr>
    </w:p>
    <w:p w:rsidR="008F13C7" w:rsidRDefault="008F13C7" w:rsidP="008F13C7">
      <w:pPr>
        <w:rPr>
          <w:b/>
        </w:rPr>
      </w:pPr>
      <w:r>
        <w:rPr>
          <w:b/>
        </w:rPr>
        <w:t xml:space="preserve">III. </w:t>
      </w:r>
      <w:r w:rsidRPr="008A6AA6">
        <w:rPr>
          <w:b/>
        </w:rPr>
        <w:t>ZADACI I ROKOVI</w:t>
      </w:r>
    </w:p>
    <w:p w:rsidR="008F13C7" w:rsidRDefault="008F13C7" w:rsidP="008F13C7">
      <w:pPr>
        <w:rPr>
          <w:b/>
        </w:rPr>
      </w:pPr>
    </w:p>
    <w:p w:rsidR="008F13C7" w:rsidRPr="00C41876" w:rsidRDefault="008F13C7" w:rsidP="00AC19CC">
      <w:pPr>
        <w:jc w:val="both"/>
      </w:pPr>
      <w:r w:rsidRPr="00C41876">
        <w:tab/>
        <w:t xml:space="preserve">Radi </w:t>
      </w:r>
      <w:r>
        <w:t>postizanja ciljeva utvrđenih Programom, Vijeće će u naznačenim rokovima raspraviti i donijeti odgovarajuće akte, naročito o sljedećim pitanjima:</w:t>
      </w:r>
    </w:p>
    <w:p w:rsidR="008F13C7" w:rsidRPr="008A6AA6" w:rsidRDefault="008F13C7" w:rsidP="008F13C7"/>
    <w:p w:rsidR="008F13C7" w:rsidRDefault="008F13C7" w:rsidP="00EB2043">
      <w:pPr>
        <w:numPr>
          <w:ilvl w:val="0"/>
          <w:numId w:val="10"/>
        </w:numPr>
      </w:pPr>
      <w:r>
        <w:t>Donošenje Financijskog plana za 2022.</w:t>
      </w:r>
    </w:p>
    <w:p w:rsidR="008F13C7" w:rsidRDefault="008F13C7" w:rsidP="008F13C7">
      <w:pPr>
        <w:ind w:left="360"/>
        <w:jc w:val="right"/>
      </w:pPr>
      <w:r>
        <w:t>Rok: siječanj 2022.</w:t>
      </w:r>
    </w:p>
    <w:p w:rsidR="008F13C7" w:rsidRDefault="008F13C7" w:rsidP="00EB2043">
      <w:pPr>
        <w:numPr>
          <w:ilvl w:val="0"/>
          <w:numId w:val="10"/>
        </w:numPr>
      </w:pPr>
      <w:r>
        <w:t>Donošenje Plana komunalnih aktivnosti za 2022.</w:t>
      </w:r>
    </w:p>
    <w:p w:rsidR="008F13C7" w:rsidRDefault="008F13C7" w:rsidP="008F13C7">
      <w:pPr>
        <w:ind w:left="720"/>
        <w:jc w:val="right"/>
      </w:pPr>
      <w:r>
        <w:t>Rok: ožujak 2022.</w:t>
      </w:r>
    </w:p>
    <w:p w:rsidR="008F13C7" w:rsidRDefault="008F13C7" w:rsidP="00EB2043">
      <w:pPr>
        <w:numPr>
          <w:ilvl w:val="0"/>
          <w:numId w:val="10"/>
        </w:numPr>
      </w:pPr>
      <w:r w:rsidRPr="008A6AA6">
        <w:t>Rješava</w:t>
      </w:r>
      <w:r>
        <w:t>nje</w:t>
      </w:r>
      <w:r w:rsidRPr="008A6AA6">
        <w:t xml:space="preserve"> komunaln</w:t>
      </w:r>
      <w:r>
        <w:t>ih</w:t>
      </w:r>
      <w:r w:rsidRPr="008A6AA6">
        <w:t xml:space="preserve"> problem</w:t>
      </w:r>
      <w:r>
        <w:t>a</w:t>
      </w:r>
      <w:r w:rsidRPr="008A6AA6">
        <w:t xml:space="preserve"> u </w:t>
      </w:r>
      <w:r>
        <w:t>č</w:t>
      </w:r>
      <w:r w:rsidRPr="008A6AA6">
        <w:t xml:space="preserve">etvrti u skladu s Planom </w:t>
      </w:r>
      <w:r>
        <w:t xml:space="preserve">održavanja komunalne infrastrukture </w:t>
      </w:r>
      <w:r w:rsidRPr="008A6AA6">
        <w:t>i</w:t>
      </w:r>
      <w:r>
        <w:t xml:space="preserve"> Planom komunalnih aktivnosti</w:t>
      </w:r>
      <w:r w:rsidRPr="008A6AA6">
        <w:t xml:space="preserve"> </w:t>
      </w:r>
      <w:r>
        <w:t>(ceste, nogostupi, javna</w:t>
      </w:r>
      <w:r w:rsidRPr="008A6AA6">
        <w:t xml:space="preserve"> rasvjeta, čistoća,</w:t>
      </w:r>
      <w:r>
        <w:t xml:space="preserve"> </w:t>
      </w:r>
      <w:r w:rsidRPr="008A6AA6">
        <w:t>zelene površine</w:t>
      </w:r>
      <w:r>
        <w:t>, dječja i sportska igrališta i sl.</w:t>
      </w:r>
      <w:r w:rsidRPr="008A6AA6">
        <w:t>)</w:t>
      </w:r>
      <w:r>
        <w:t>.</w:t>
      </w:r>
    </w:p>
    <w:p w:rsidR="008F13C7" w:rsidRDefault="008F13C7" w:rsidP="008F13C7">
      <w:pPr>
        <w:spacing w:after="120"/>
        <w:jc w:val="right"/>
      </w:pPr>
      <w:r>
        <w:t>Rok: tije</w:t>
      </w:r>
      <w:r w:rsidRPr="008A6AA6">
        <w:t>kom cijele godine</w:t>
      </w:r>
    </w:p>
    <w:p w:rsidR="008F13C7" w:rsidRDefault="008F13C7" w:rsidP="00EB2043">
      <w:pPr>
        <w:numPr>
          <w:ilvl w:val="0"/>
          <w:numId w:val="10"/>
        </w:numPr>
      </w:pPr>
      <w:r>
        <w:t>Poboljšanje</w:t>
      </w:r>
      <w:r w:rsidRPr="008A6AA6">
        <w:t xml:space="preserve"> stanja u prometu na području </w:t>
      </w:r>
      <w:r>
        <w:t>č</w:t>
      </w:r>
      <w:r w:rsidRPr="008A6AA6">
        <w:t xml:space="preserve">etvrti: </w:t>
      </w:r>
      <w:r>
        <w:t xml:space="preserve">proširenje pješačke zone i proširenje biciklističkih staza, problemi parkiranja, </w:t>
      </w:r>
      <w:r w:rsidRPr="008A6AA6">
        <w:t>signalizacija, reguliranje brzine</w:t>
      </w:r>
      <w:r>
        <w:t xml:space="preserve"> </w:t>
      </w:r>
      <w:r w:rsidRPr="008A6AA6">
        <w:t>vozila</w:t>
      </w:r>
      <w:r>
        <w:t>.</w:t>
      </w:r>
    </w:p>
    <w:p w:rsidR="008F13C7" w:rsidRPr="008A6AA6" w:rsidRDefault="008F13C7" w:rsidP="008F13C7">
      <w:pPr>
        <w:spacing w:after="120"/>
        <w:jc w:val="right"/>
      </w:pPr>
      <w:r w:rsidRPr="008A6AA6">
        <w:t xml:space="preserve">Rok: </w:t>
      </w:r>
      <w:r>
        <w:t>tije</w:t>
      </w:r>
      <w:r w:rsidRPr="008A6AA6">
        <w:t>kom cijele godine</w:t>
      </w:r>
    </w:p>
    <w:p w:rsidR="008F13C7" w:rsidRPr="008A6AA6" w:rsidRDefault="008F13C7" w:rsidP="00EB2043">
      <w:pPr>
        <w:numPr>
          <w:ilvl w:val="0"/>
          <w:numId w:val="10"/>
        </w:numPr>
      </w:pPr>
      <w:r>
        <w:t xml:space="preserve">Suradnja s institucijama oko pomoći osobama s posebnim problemima </w:t>
      </w:r>
      <w:r w:rsidRPr="008A6AA6">
        <w:t>u cilju</w:t>
      </w:r>
      <w:r>
        <w:t xml:space="preserve"> </w:t>
      </w:r>
      <w:r w:rsidRPr="008A6AA6">
        <w:t xml:space="preserve">poboljšanja </w:t>
      </w:r>
      <w:r>
        <w:t xml:space="preserve">i unapređenja </w:t>
      </w:r>
      <w:r w:rsidRPr="008A6AA6">
        <w:t>kvalitete</w:t>
      </w:r>
      <w:r>
        <w:t xml:space="preserve"> </w:t>
      </w:r>
      <w:r w:rsidRPr="008A6AA6">
        <w:t>života</w:t>
      </w:r>
      <w:r>
        <w:t xml:space="preserve"> (uklanjanje arhitektonskih barijera i sl</w:t>
      </w:r>
      <w:r w:rsidRPr="008A6AA6">
        <w:t>.</w:t>
      </w:r>
      <w:r>
        <w:t>).</w:t>
      </w:r>
    </w:p>
    <w:p w:rsidR="008F13C7" w:rsidRPr="008A6AA6" w:rsidRDefault="008F13C7" w:rsidP="008F13C7">
      <w:pPr>
        <w:spacing w:after="120"/>
        <w:jc w:val="right"/>
      </w:pPr>
      <w:r w:rsidRPr="008A6AA6">
        <w:t xml:space="preserve">Rok: </w:t>
      </w:r>
      <w:r>
        <w:t>tije</w:t>
      </w:r>
      <w:r w:rsidRPr="008A6AA6">
        <w:t>kom cijele godine</w:t>
      </w:r>
    </w:p>
    <w:p w:rsidR="008F13C7" w:rsidRDefault="008F13C7" w:rsidP="00EB2043">
      <w:pPr>
        <w:numPr>
          <w:ilvl w:val="0"/>
          <w:numId w:val="10"/>
        </w:numPr>
      </w:pPr>
      <w:r>
        <w:t>Suradnja s institucionalnim i vaninstitucionalnim oblicima</w:t>
      </w:r>
      <w:r w:rsidRPr="008A6AA6">
        <w:t xml:space="preserve"> socijalnog i zdravstvenog </w:t>
      </w:r>
      <w:r>
        <w:t>zbrinjavanja starijih i nemoćnih</w:t>
      </w:r>
      <w:r w:rsidRPr="008A6AA6">
        <w:t xml:space="preserve"> osoba, osobito onih osoba </w:t>
      </w:r>
      <w:r>
        <w:t>koje žive same.</w:t>
      </w:r>
    </w:p>
    <w:p w:rsidR="008F13C7" w:rsidRDefault="008F13C7" w:rsidP="008F13C7">
      <w:pPr>
        <w:spacing w:after="120"/>
        <w:jc w:val="right"/>
      </w:pPr>
      <w:r w:rsidRPr="008A6AA6">
        <w:t xml:space="preserve">Rok: </w:t>
      </w:r>
      <w:r>
        <w:t>tije</w:t>
      </w:r>
      <w:r w:rsidRPr="008A6AA6">
        <w:t>kom cijele godine</w:t>
      </w:r>
    </w:p>
    <w:p w:rsidR="008F13C7" w:rsidRDefault="008F13C7" w:rsidP="00EB2043">
      <w:pPr>
        <w:numPr>
          <w:ilvl w:val="0"/>
          <w:numId w:val="10"/>
        </w:numPr>
      </w:pPr>
      <w:r>
        <w:t>Poboljšanje stanja sigurnosti i zaštite osoba, imovine i dobara na području Gradske četvrti. U tom smislu nastaviti suradnju s tri Policijske postaje (I., II. i V.).</w:t>
      </w:r>
    </w:p>
    <w:p w:rsidR="008F13C7" w:rsidRDefault="008F13C7" w:rsidP="008F13C7">
      <w:pPr>
        <w:spacing w:after="120"/>
        <w:jc w:val="right"/>
      </w:pPr>
      <w:r w:rsidRPr="008A6AA6">
        <w:t xml:space="preserve">Rok: </w:t>
      </w:r>
      <w:r>
        <w:t>tije</w:t>
      </w:r>
      <w:r w:rsidRPr="008A6AA6">
        <w:t>kom cijele godine</w:t>
      </w:r>
    </w:p>
    <w:p w:rsidR="008F13C7" w:rsidRDefault="008F13C7" w:rsidP="00EB2043">
      <w:pPr>
        <w:numPr>
          <w:ilvl w:val="0"/>
          <w:numId w:val="10"/>
        </w:numPr>
      </w:pPr>
      <w:r>
        <w:t xml:space="preserve">Promicanje brige o redu i čistoći </w:t>
      </w:r>
      <w:r w:rsidRPr="008A6AA6">
        <w:t xml:space="preserve">na </w:t>
      </w:r>
      <w:r>
        <w:t>ulicama Gradske četvrti putem nadležnih komunalnih službi i u suradnji s komunalnim redarstvom.</w:t>
      </w:r>
    </w:p>
    <w:p w:rsidR="008F13C7" w:rsidRDefault="008F13C7" w:rsidP="008F13C7">
      <w:pPr>
        <w:spacing w:after="120"/>
        <w:jc w:val="right"/>
      </w:pPr>
      <w:r w:rsidRPr="008A6AA6">
        <w:t xml:space="preserve">Rok: </w:t>
      </w:r>
      <w:r>
        <w:t>tije</w:t>
      </w:r>
      <w:r w:rsidRPr="008A6AA6">
        <w:t>kom cijele godine</w:t>
      </w:r>
    </w:p>
    <w:p w:rsidR="008F13C7" w:rsidRPr="008A6AA6" w:rsidRDefault="008F13C7" w:rsidP="00EB2043">
      <w:pPr>
        <w:numPr>
          <w:ilvl w:val="0"/>
          <w:numId w:val="10"/>
        </w:numPr>
      </w:pPr>
      <w:r w:rsidRPr="008A6AA6">
        <w:t>Davanje prijedloga i mišljenja Vijeća n</w:t>
      </w:r>
      <w:r>
        <w:t>a traženje Gradske skupštine, gradonačelnika</w:t>
      </w:r>
      <w:r w:rsidRPr="008A6AA6">
        <w:t xml:space="preserve"> i gradskih upravnih tijela o pitanjima o kojima su ta tijela dužna zatražiti</w:t>
      </w:r>
      <w:r>
        <w:t xml:space="preserve"> </w:t>
      </w:r>
      <w:r w:rsidRPr="008A6AA6">
        <w:t>mišljenj</w:t>
      </w:r>
      <w:r>
        <w:t>e Vijeća prije donošenja akata.</w:t>
      </w:r>
    </w:p>
    <w:p w:rsidR="008F13C7" w:rsidRDefault="008F13C7" w:rsidP="008F13C7">
      <w:pPr>
        <w:spacing w:after="120"/>
        <w:jc w:val="right"/>
      </w:pPr>
      <w:r w:rsidRPr="008A6AA6">
        <w:lastRenderedPageBreak/>
        <w:t xml:space="preserve">Rok: </w:t>
      </w:r>
      <w:r>
        <w:t>tije</w:t>
      </w:r>
      <w:r w:rsidRPr="008A6AA6">
        <w:t>kom cijele godine</w:t>
      </w:r>
    </w:p>
    <w:p w:rsidR="008F13C7" w:rsidRPr="008A6AA6" w:rsidRDefault="008F13C7" w:rsidP="00EB2043">
      <w:pPr>
        <w:numPr>
          <w:ilvl w:val="0"/>
          <w:numId w:val="10"/>
        </w:numPr>
      </w:pPr>
      <w:r>
        <w:t>Održavanje koordinacija s predsjednicama vijeća mjesnih odbora.</w:t>
      </w:r>
    </w:p>
    <w:p w:rsidR="008F13C7" w:rsidRDefault="008F13C7" w:rsidP="008F13C7">
      <w:pPr>
        <w:spacing w:after="120"/>
        <w:jc w:val="right"/>
      </w:pPr>
      <w:r>
        <w:t>Rok: tijekom cijele godine</w:t>
      </w:r>
    </w:p>
    <w:p w:rsidR="008F13C7" w:rsidRDefault="008F13C7" w:rsidP="00EB2043">
      <w:pPr>
        <w:numPr>
          <w:ilvl w:val="0"/>
          <w:numId w:val="10"/>
        </w:numPr>
        <w:jc w:val="both"/>
      </w:pPr>
      <w:r>
        <w:t>Organiziranje manifestacije Dan Gradske četvrti Donji grad.</w:t>
      </w:r>
    </w:p>
    <w:p w:rsidR="008F13C7" w:rsidRPr="000341B7" w:rsidRDefault="008F13C7" w:rsidP="008F13C7">
      <w:pPr>
        <w:spacing w:after="120"/>
        <w:ind w:left="6372"/>
      </w:pPr>
      <w:r>
        <w:t xml:space="preserve">   </w:t>
      </w:r>
      <w:r w:rsidRPr="000341B7">
        <w:t>Rok: 23. rujna 2022.</w:t>
      </w:r>
    </w:p>
    <w:p w:rsidR="008F13C7" w:rsidRPr="000B6B60" w:rsidRDefault="008F13C7" w:rsidP="00EB2043">
      <w:pPr>
        <w:numPr>
          <w:ilvl w:val="0"/>
          <w:numId w:val="10"/>
        </w:numPr>
      </w:pPr>
      <w:r>
        <w:t>Komunikacija sa građanima u svrhu poboljšanja kvalitete života u gradskoj četvrti.</w:t>
      </w:r>
    </w:p>
    <w:p w:rsidR="008F13C7" w:rsidRDefault="008F13C7" w:rsidP="008F13C7">
      <w:pPr>
        <w:spacing w:after="120"/>
        <w:jc w:val="right"/>
      </w:pPr>
      <w:r w:rsidRPr="008A6AA6">
        <w:t xml:space="preserve">Rok: </w:t>
      </w:r>
      <w:r>
        <w:t>tije</w:t>
      </w:r>
      <w:r w:rsidRPr="008A6AA6">
        <w:t>kom cijele godine</w:t>
      </w:r>
    </w:p>
    <w:p w:rsidR="008F13C7" w:rsidRDefault="008F13C7" w:rsidP="00EB2043">
      <w:pPr>
        <w:numPr>
          <w:ilvl w:val="0"/>
          <w:numId w:val="10"/>
        </w:numPr>
      </w:pPr>
      <w:r>
        <w:t>Podizanje svijesti o građanskoj participaciji i solidarnosti među građanima unutar gradske četvrti.</w:t>
      </w:r>
    </w:p>
    <w:p w:rsidR="008F13C7" w:rsidRDefault="008F13C7" w:rsidP="008F13C7">
      <w:pPr>
        <w:spacing w:after="120"/>
        <w:jc w:val="right"/>
      </w:pPr>
      <w:r w:rsidRPr="008A6AA6">
        <w:t xml:space="preserve">Rok: </w:t>
      </w:r>
      <w:r>
        <w:t>tije</w:t>
      </w:r>
      <w:r w:rsidRPr="008A6AA6">
        <w:t>kom cijele godine</w:t>
      </w:r>
    </w:p>
    <w:p w:rsidR="008F13C7" w:rsidRDefault="008F13C7" w:rsidP="00EB2043">
      <w:pPr>
        <w:numPr>
          <w:ilvl w:val="0"/>
          <w:numId w:val="10"/>
        </w:numPr>
      </w:pPr>
      <w:r>
        <w:t>Održavanje</w:t>
      </w:r>
      <w:r w:rsidRPr="008A6AA6">
        <w:t xml:space="preserve"> i renovi</w:t>
      </w:r>
      <w:r>
        <w:t>ranje</w:t>
      </w:r>
      <w:r w:rsidRPr="008A6AA6">
        <w:t xml:space="preserve"> prostor</w:t>
      </w:r>
      <w:r>
        <w:t>a</w:t>
      </w:r>
      <w:r w:rsidRPr="008A6AA6">
        <w:t xml:space="preserve"> mjesne</w:t>
      </w:r>
      <w:r>
        <w:t xml:space="preserve"> samouprave u skladu s</w:t>
      </w:r>
      <w:r w:rsidRPr="008A6AA6">
        <w:t xml:space="preserve"> raspoloživim</w:t>
      </w:r>
      <w:r>
        <w:t xml:space="preserve"> sredstvima.</w:t>
      </w:r>
    </w:p>
    <w:p w:rsidR="008F13C7" w:rsidRPr="008A6AA6" w:rsidRDefault="008F13C7" w:rsidP="008F13C7">
      <w:pPr>
        <w:spacing w:after="120"/>
        <w:jc w:val="right"/>
      </w:pPr>
      <w:r>
        <w:t>Rok: tije</w:t>
      </w:r>
      <w:r w:rsidRPr="008A6AA6">
        <w:t>kom cijele godine</w:t>
      </w:r>
    </w:p>
    <w:p w:rsidR="001477A2" w:rsidRDefault="001477A2" w:rsidP="00A2596E">
      <w:pPr>
        <w:jc w:val="both"/>
      </w:pPr>
    </w:p>
    <w:p w:rsidR="00A42C25" w:rsidRDefault="00A42C25" w:rsidP="00A2596E">
      <w:pPr>
        <w:jc w:val="both"/>
      </w:pPr>
    </w:p>
    <w:p w:rsidR="00591644" w:rsidRPr="00C15D72" w:rsidRDefault="00591644" w:rsidP="00A2596E">
      <w:pPr>
        <w:jc w:val="both"/>
        <w:rPr>
          <w:rStyle w:val="markedcontent"/>
          <w:b/>
        </w:rPr>
      </w:pPr>
      <w:r>
        <w:rPr>
          <w:b/>
        </w:rPr>
        <w:t>Ad 3.</w:t>
      </w:r>
      <w:r w:rsidRPr="00591644">
        <w:rPr>
          <w:b/>
        </w:rPr>
        <w:t xml:space="preserve"> </w:t>
      </w:r>
      <w:r w:rsidR="006B4474">
        <w:rPr>
          <w:b/>
          <w:bCs/>
        </w:rPr>
        <w:t xml:space="preserve">Plan komunalnih aktivnosti Vijeća Gradske četvrti Donji grad za 2022., </w:t>
      </w:r>
      <w:r w:rsidR="006B4474">
        <w:rPr>
          <w:b/>
          <w:bCs/>
          <w:i/>
        </w:rPr>
        <w:t>donošenje</w:t>
      </w:r>
    </w:p>
    <w:p w:rsidR="00626C20" w:rsidRDefault="00626C20" w:rsidP="00A2596E">
      <w:pPr>
        <w:jc w:val="both"/>
      </w:pPr>
    </w:p>
    <w:p w:rsidR="00CB6755" w:rsidRDefault="00CB6755" w:rsidP="00CB6755">
      <w:pPr>
        <w:jc w:val="both"/>
      </w:pPr>
      <w:r>
        <w:t>Predsjednik Vijeća otvara raspravu. U raspravi sudjeluju gosp. Bagarić i gosp. Faber.</w:t>
      </w:r>
    </w:p>
    <w:p w:rsidR="00CB6755" w:rsidRDefault="00CB6755" w:rsidP="00CB6755">
      <w:pPr>
        <w:jc w:val="both"/>
      </w:pPr>
    </w:p>
    <w:p w:rsidR="00CB6755" w:rsidRDefault="00CB6755" w:rsidP="00CB6755">
      <w:pPr>
        <w:jc w:val="both"/>
      </w:pPr>
      <w:r>
        <w:t xml:space="preserve">Nakon rasprave, Vijeće Gradske četvrti Donji grad, </w:t>
      </w:r>
      <w:r w:rsidR="00320B29">
        <w:t>s 13 glasova za i 2 suzdržana</w:t>
      </w:r>
      <w:r>
        <w:t xml:space="preserve">, donosi </w:t>
      </w:r>
      <w:r w:rsidR="002D5157">
        <w:t>sljedeći</w:t>
      </w:r>
    </w:p>
    <w:p w:rsidR="00FB17EF" w:rsidRDefault="00FB17EF" w:rsidP="00CB6755">
      <w:pPr>
        <w:jc w:val="both"/>
      </w:pPr>
    </w:p>
    <w:p w:rsidR="00320B29" w:rsidRDefault="00320B29" w:rsidP="00CB6755">
      <w:pPr>
        <w:jc w:val="both"/>
      </w:pPr>
    </w:p>
    <w:tbl>
      <w:tblPr>
        <w:tblW w:w="9188" w:type="dxa"/>
        <w:tblLook w:val="04A0" w:firstRow="1" w:lastRow="0" w:firstColumn="1" w:lastColumn="0" w:noHBand="0" w:noVBand="1"/>
      </w:tblPr>
      <w:tblGrid>
        <w:gridCol w:w="950"/>
        <w:gridCol w:w="2130"/>
        <w:gridCol w:w="1627"/>
        <w:gridCol w:w="1628"/>
        <w:gridCol w:w="1726"/>
        <w:gridCol w:w="1506"/>
      </w:tblGrid>
      <w:tr w:rsidR="00FB17EF" w:rsidRPr="00FB17EF" w:rsidTr="00FB17EF">
        <w:trPr>
          <w:trHeight w:val="795"/>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PLAN</w:t>
            </w:r>
            <w:r w:rsidRPr="00FB17EF">
              <w:rPr>
                <w:b/>
                <w:bCs/>
                <w:color w:val="000000"/>
                <w:sz w:val="20"/>
                <w:szCs w:val="20"/>
              </w:rPr>
              <w:br/>
              <w:t xml:space="preserve"> komunalnih aktivnosti </w:t>
            </w:r>
            <w:r w:rsidRPr="00FB17EF">
              <w:rPr>
                <w:b/>
                <w:bCs/>
                <w:color w:val="000000"/>
                <w:sz w:val="20"/>
                <w:szCs w:val="20"/>
              </w:rPr>
              <w:br/>
              <w:t>Gradske četvrti Donji grad u 2022.</w:t>
            </w:r>
          </w:p>
        </w:tc>
      </w:tr>
      <w:tr w:rsidR="00FB17EF" w:rsidRPr="00FB17EF" w:rsidTr="00FB17EF">
        <w:trPr>
          <w:trHeight w:val="84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Plan je izrađen u skladu s planiranim prihodima i primicima te utvrđenim rashodima i izdacima u Proračunu Grada Zagreba za 2022. i Financijskom planu Gradske četvrti za 2022.</w:t>
            </w:r>
          </w:p>
        </w:tc>
      </w:tr>
      <w:tr w:rsidR="00FB17EF" w:rsidRPr="00FB17EF" w:rsidTr="00FB17EF">
        <w:trPr>
          <w:trHeight w:val="51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1.</w:t>
            </w:r>
          </w:p>
        </w:tc>
      </w:tr>
      <w:tr w:rsidR="00FB17EF" w:rsidRPr="00FB17EF" w:rsidTr="00FB17EF">
        <w:trPr>
          <w:trHeight w:val="840"/>
        </w:trPr>
        <w:tc>
          <w:tcPr>
            <w:tcW w:w="9188" w:type="dxa"/>
            <w:gridSpan w:val="6"/>
            <w:tcBorders>
              <w:top w:val="nil"/>
              <w:left w:val="nil"/>
              <w:bottom w:val="nil"/>
              <w:right w:val="nil"/>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Ovaj plan obuhvaća poslove i radove poboljšanja komunalnog standarda na području Gradske četvrti Donji grad (u daljnjem tekstu: Gradska četvrt) te poslove i radove održavanja komunalne infrastrukture, sadržane u planovima malih komunalnih akcija mjesnih odbora u Gradskoj četvrti za 2022. godinu</w:t>
            </w:r>
          </w:p>
        </w:tc>
      </w:tr>
      <w:tr w:rsidR="00FB17EF" w:rsidRPr="00FB17EF" w:rsidTr="00FB17EF">
        <w:trPr>
          <w:trHeight w:val="51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2.</w:t>
            </w:r>
          </w:p>
        </w:tc>
      </w:tr>
      <w:tr w:rsidR="00FB17EF" w:rsidRPr="00FB17EF" w:rsidTr="00FB17EF">
        <w:trPr>
          <w:trHeight w:val="84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Plan je izrađen u skladu s planiranim prihodima i primicima te utvrđenim rashodima i izdacima u Proračunu Grada Zagreba za 2022. i Financijskom planu Gradske četvrti za 2022.</w:t>
            </w:r>
          </w:p>
        </w:tc>
      </w:tr>
      <w:tr w:rsidR="00FB17EF" w:rsidRPr="00FB17EF" w:rsidTr="00FB17EF">
        <w:trPr>
          <w:trHeight w:val="51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3.</w:t>
            </w:r>
          </w:p>
        </w:tc>
      </w:tr>
      <w:tr w:rsidR="00FB17EF" w:rsidRPr="00FB17EF" w:rsidTr="00FB17EF">
        <w:trPr>
          <w:trHeight w:val="690"/>
        </w:trPr>
        <w:tc>
          <w:tcPr>
            <w:tcW w:w="9188" w:type="dxa"/>
            <w:gridSpan w:val="6"/>
            <w:tcBorders>
              <w:top w:val="nil"/>
              <w:left w:val="nil"/>
              <w:bottom w:val="nil"/>
              <w:right w:val="nil"/>
            </w:tcBorders>
            <w:shd w:val="clear" w:color="auto" w:fill="auto"/>
            <w:hideMark/>
          </w:tcPr>
          <w:p w:rsidR="00FB17EF" w:rsidRPr="00FB17EF" w:rsidRDefault="00FB17EF" w:rsidP="00FB17EF">
            <w:pPr>
              <w:rPr>
                <w:color w:val="000000"/>
                <w:sz w:val="20"/>
                <w:szCs w:val="20"/>
              </w:rPr>
            </w:pPr>
            <w:r w:rsidRPr="00FB17EF">
              <w:rPr>
                <w:color w:val="000000"/>
                <w:sz w:val="20"/>
                <w:szCs w:val="20"/>
              </w:rPr>
              <w:t>Planirana sredstva za poboljšanje komunalnog standarda u Gradskoj četvrti, u ukupnom iznosu 5.716.900,00 kuna, raspoređuju se za sljedeće poslove i radove:</w:t>
            </w:r>
          </w:p>
        </w:tc>
      </w:tr>
      <w:tr w:rsidR="00FB17EF" w:rsidRPr="00FB17EF" w:rsidTr="00FB17EF">
        <w:trPr>
          <w:trHeight w:val="510"/>
        </w:trPr>
        <w:tc>
          <w:tcPr>
            <w:tcW w:w="4521" w:type="dxa"/>
            <w:gridSpan w:val="3"/>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1. JAVNOPROMETNE POVRŠINE I OBJEKTI</w:t>
            </w: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30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1.1 NOVE AKCIJE U 2022.</w:t>
            </w:r>
          </w:p>
        </w:tc>
      </w:tr>
      <w:tr w:rsidR="00FB17EF" w:rsidRPr="00FB17EF" w:rsidTr="00FB17EF">
        <w:trPr>
          <w:trHeight w:val="102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lastRenderedPageBreak/>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1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Mutimira, izlazak na ulicu kralja Držislava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"Hrvatski narodni vladari"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postavljanje/vraćanje prometnog ogledala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4000,00</w:t>
            </w:r>
          </w:p>
        </w:tc>
      </w:tr>
      <w:tr w:rsidR="00FB17EF" w:rsidRPr="00FB17EF" w:rsidTr="00FB17EF">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Trg Republike Hrvatske, istočna strana</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uređenje nogostupa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578.000,00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Marulićev trg, istočna strana</w:t>
            </w:r>
          </w:p>
        </w:tc>
        <w:tc>
          <w:tcPr>
            <w:tcW w:w="1627"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uređenje nogostupa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392.000,00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Ratkajev prolaz, izlazak na Vlašku</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"Nadbiskup Antun Bauer"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postavljanje prometnog ogledala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5</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Držićeva ulica, od Branimirove do </w:t>
            </w:r>
            <w:proofErr w:type="spellStart"/>
            <w:r w:rsidRPr="00FB17EF">
              <w:rPr>
                <w:color w:val="000000"/>
                <w:sz w:val="20"/>
                <w:szCs w:val="20"/>
              </w:rPr>
              <w:t>Višeslavove</w:t>
            </w:r>
            <w:proofErr w:type="spellEnd"/>
          </w:p>
        </w:tc>
        <w:tc>
          <w:tcPr>
            <w:tcW w:w="1627"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"Petar Krešimir IV"</w:t>
            </w:r>
          </w:p>
        </w:tc>
        <w:tc>
          <w:tcPr>
            <w:tcW w:w="334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uređenje nogostupa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289.000,00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6</w:t>
            </w:r>
          </w:p>
        </w:tc>
        <w:tc>
          <w:tcPr>
            <w:tcW w:w="2130"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1627"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nadzor</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15.000,00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 xml:space="preserve">                                                 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1.282.000,00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34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2. IGRALIŠTA I ZELENE POVRŠINE</w:t>
            </w:r>
          </w:p>
        </w:tc>
      </w:tr>
      <w:tr w:rsidR="00FB17EF" w:rsidRPr="00FB17EF" w:rsidTr="00FB17EF">
        <w:trPr>
          <w:trHeight w:val="30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2.1. NOVE AKCIJE U 2022.</w:t>
            </w:r>
          </w:p>
        </w:tc>
      </w:tr>
      <w:tr w:rsidR="00FB17EF" w:rsidRPr="00FB17EF" w:rsidTr="00FB17EF">
        <w:trPr>
          <w:trHeight w:val="51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Park Dalmatinska 12</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"Andrija Medulić"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betonskog stola za stolni tenis</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11.700,00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ugao Medulićeve i Prilaza G. Deželića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"Andrija Medulić"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oglasne ploče</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6.300,00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Trg J. J. Strossmayera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"August Šenoa"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izgradnja dječjeg igrališta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606.600,00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Petrinjska 59b</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"August Šenoa"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uklanjanje ograde i uređenje travnjaka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35.600,00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5</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proofErr w:type="spellStart"/>
            <w:r w:rsidRPr="00FB17EF">
              <w:rPr>
                <w:color w:val="000000"/>
                <w:sz w:val="20"/>
                <w:szCs w:val="20"/>
              </w:rPr>
              <w:t>Berislavićeva</w:t>
            </w:r>
            <w:proofErr w:type="spellEnd"/>
            <w:r w:rsidRPr="00FB17EF">
              <w:rPr>
                <w:color w:val="000000"/>
                <w:sz w:val="20"/>
                <w:szCs w:val="20"/>
              </w:rPr>
              <w:t xml:space="preserve">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Cvjetni trg</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za sadnju drvoreda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12.500,00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6</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Gajeva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Cvjetni trg</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uklanjanje klupa i postava kružnih klupa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91.700,00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7</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Prolaz sestara Baković</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Cvjetni trg</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postavljanje klamerica za bicikle</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10.500,00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8</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OŠ J.J. Strossmayer, Varšavska 18</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Cvjetni trg</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koševa za otpatke</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13.400,00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9</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sz w:val="20"/>
                <w:szCs w:val="20"/>
              </w:rPr>
            </w:pPr>
            <w:r w:rsidRPr="00FB17EF">
              <w:rPr>
                <w:sz w:val="20"/>
                <w:szCs w:val="20"/>
              </w:rPr>
              <w:t xml:space="preserve">Raskrižje </w:t>
            </w:r>
            <w:proofErr w:type="spellStart"/>
            <w:r w:rsidRPr="00FB17EF">
              <w:rPr>
                <w:sz w:val="20"/>
                <w:szCs w:val="20"/>
              </w:rPr>
              <w:t>Ignjata</w:t>
            </w:r>
            <w:proofErr w:type="spellEnd"/>
            <w:r w:rsidRPr="00FB17EF">
              <w:rPr>
                <w:sz w:val="20"/>
                <w:szCs w:val="20"/>
              </w:rPr>
              <w:t xml:space="preserve"> </w:t>
            </w:r>
            <w:proofErr w:type="spellStart"/>
            <w:r w:rsidRPr="00FB17EF">
              <w:rPr>
                <w:sz w:val="20"/>
                <w:szCs w:val="20"/>
              </w:rPr>
              <w:t>Đorđića</w:t>
            </w:r>
            <w:proofErr w:type="spellEnd"/>
            <w:r w:rsidRPr="00FB17EF">
              <w:rPr>
                <w:sz w:val="20"/>
                <w:szCs w:val="20"/>
              </w:rPr>
              <w:t xml:space="preserve"> i Franje Račkoga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sz w:val="20"/>
                <w:szCs w:val="20"/>
              </w:rPr>
            </w:pPr>
            <w:r w:rsidRPr="00FB17EF">
              <w:rPr>
                <w:sz w:val="20"/>
                <w:szCs w:val="20"/>
              </w:rPr>
              <w:t>"Hrvatski narodni vladari"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sz w:val="20"/>
                <w:szCs w:val="20"/>
              </w:rPr>
            </w:pPr>
            <w:r w:rsidRPr="00FB17EF">
              <w:rPr>
                <w:sz w:val="20"/>
                <w:szCs w:val="20"/>
              </w:rPr>
              <w:t>uređenje travnjaka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3.600,00</w:t>
            </w:r>
          </w:p>
        </w:tc>
      </w:tr>
      <w:tr w:rsidR="00FB17EF" w:rsidRPr="00FB17EF" w:rsidTr="00AC19CC">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10</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Prolaz </w:t>
            </w:r>
            <w:proofErr w:type="spellStart"/>
            <w:r w:rsidRPr="00FB17EF">
              <w:rPr>
                <w:color w:val="000000"/>
                <w:sz w:val="20"/>
                <w:szCs w:val="20"/>
              </w:rPr>
              <w:t>Iblerov</w:t>
            </w:r>
            <w:proofErr w:type="spellEnd"/>
            <w:r w:rsidRPr="00FB17EF">
              <w:rPr>
                <w:color w:val="000000"/>
                <w:sz w:val="20"/>
                <w:szCs w:val="20"/>
              </w:rPr>
              <w:t xml:space="preserve"> trg i Draškovićeva, park</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"Hrvatski narodni vladari"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klupa i stolova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19.200,00</w:t>
            </w:r>
          </w:p>
        </w:tc>
      </w:tr>
      <w:tr w:rsidR="00FB17EF" w:rsidRPr="00FB17EF" w:rsidTr="00AC19CC">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11</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Križanićeva ulica, južna strana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dotrajalih klupa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13.300,00</w:t>
            </w:r>
          </w:p>
        </w:tc>
      </w:tr>
      <w:tr w:rsidR="00FB17EF" w:rsidRPr="00FB17EF" w:rsidTr="00AC19CC">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lastRenderedPageBreak/>
              <w:t>12</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proofErr w:type="spellStart"/>
            <w:r w:rsidRPr="00FB17EF">
              <w:rPr>
                <w:color w:val="000000"/>
                <w:sz w:val="20"/>
                <w:szCs w:val="20"/>
              </w:rPr>
              <w:t>Švearova</w:t>
            </w:r>
            <w:proofErr w:type="spellEnd"/>
            <w:r w:rsidRPr="00FB17EF">
              <w:rPr>
                <w:color w:val="000000"/>
                <w:sz w:val="20"/>
                <w:szCs w:val="20"/>
              </w:rPr>
              <w:t xml:space="preserve"> ulica, zapadna strana</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dotrajalih klupa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5.300,00</w:t>
            </w:r>
          </w:p>
        </w:tc>
      </w:tr>
      <w:tr w:rsidR="00FB17EF" w:rsidRPr="00FB17EF" w:rsidTr="00AC19CC">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13</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Domagoja, istočna strana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dotrajalih klupa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10.600,00</w:t>
            </w:r>
          </w:p>
        </w:tc>
      </w:tr>
      <w:tr w:rsidR="00FB17EF" w:rsidRPr="00FB17EF" w:rsidTr="00FB17EF">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14</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Borne, sjeverna strana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dotrajalih klupa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43.700,00</w:t>
            </w:r>
          </w:p>
        </w:tc>
      </w:tr>
      <w:tr w:rsidR="00FB17EF" w:rsidRPr="00FB17EF" w:rsidTr="00FB17EF">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15</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proofErr w:type="spellStart"/>
            <w:r w:rsidRPr="00FB17EF">
              <w:rPr>
                <w:color w:val="000000"/>
                <w:sz w:val="20"/>
                <w:szCs w:val="20"/>
              </w:rPr>
              <w:t>Švearova</w:t>
            </w:r>
            <w:proofErr w:type="spellEnd"/>
            <w:r w:rsidRPr="00FB17EF">
              <w:rPr>
                <w:color w:val="000000"/>
                <w:sz w:val="20"/>
                <w:szCs w:val="20"/>
              </w:rPr>
              <w:t xml:space="preserve"> ulica, zapadna strana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travnjaka i živice</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19.300,00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16</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Domagoja, istočna strana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travnjaka i živice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17.800,00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17</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Borne, sjeverna strana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travnjaka i sadnja stabla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23.800,00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18</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Vedri dani, Kneza Borne 11</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zamjena drvenih elemenata za sjedenje i </w:t>
            </w:r>
            <w:proofErr w:type="spellStart"/>
            <w:r w:rsidRPr="00FB17EF">
              <w:rPr>
                <w:color w:val="000000"/>
                <w:sz w:val="20"/>
                <w:szCs w:val="20"/>
              </w:rPr>
              <w:t>pjeska</w:t>
            </w:r>
            <w:proofErr w:type="spellEnd"/>
            <w:r w:rsidRPr="00FB17EF">
              <w:rPr>
                <w:color w:val="000000"/>
                <w:sz w:val="20"/>
                <w:szCs w:val="20"/>
              </w:rPr>
              <w:t xml:space="preserve"> u </w:t>
            </w:r>
            <w:proofErr w:type="spellStart"/>
            <w:r w:rsidRPr="00FB17EF">
              <w:rPr>
                <w:color w:val="000000"/>
                <w:sz w:val="20"/>
                <w:szCs w:val="20"/>
              </w:rPr>
              <w:t>pješćaniku</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6.500,00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19</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Trg Kralja Petra Svačića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Petar Svačić"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drvenih elemenata za sjedenje i postava dvije sprave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136.700,00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20</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Budućnost, Antuna Mihanovića 30</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Petar Svačić"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postava </w:t>
            </w:r>
            <w:proofErr w:type="spellStart"/>
            <w:r w:rsidRPr="00FB17EF">
              <w:rPr>
                <w:color w:val="000000"/>
                <w:sz w:val="20"/>
                <w:szCs w:val="20"/>
              </w:rPr>
              <w:t>ljuljalice</w:t>
            </w:r>
            <w:proofErr w:type="spellEnd"/>
            <w:r w:rsidRPr="00FB17EF">
              <w:rPr>
                <w:color w:val="000000"/>
                <w:sz w:val="20"/>
                <w:szCs w:val="20"/>
              </w:rPr>
              <w:t xml:space="preserve"> i gradnja </w:t>
            </w:r>
            <w:proofErr w:type="spellStart"/>
            <w:r w:rsidRPr="00FB17EF">
              <w:rPr>
                <w:color w:val="000000"/>
                <w:sz w:val="20"/>
                <w:szCs w:val="20"/>
              </w:rPr>
              <w:t>pješćanika</w:t>
            </w:r>
            <w:proofErr w:type="spellEnd"/>
            <w:r w:rsidRPr="00FB17EF">
              <w:rPr>
                <w:color w:val="000000"/>
                <w:sz w:val="20"/>
                <w:szCs w:val="20"/>
              </w:rPr>
              <w:t xml:space="preserve"> za djecu</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37.500,00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 Šubićeva 12, nogometno igralište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uklanjanje stare i postavljanje nove ograde s vratima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274.000,00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Šubićeva 12, košarkaško igralište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uklanjanje ograde </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12.400,00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23</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Branimirova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proofErr w:type="spellStart"/>
            <w:r w:rsidRPr="00FB17EF">
              <w:rPr>
                <w:color w:val="000000"/>
                <w:sz w:val="20"/>
                <w:szCs w:val="20"/>
              </w:rPr>
              <w:t>nadosadnja</w:t>
            </w:r>
            <w:proofErr w:type="spellEnd"/>
            <w:r w:rsidRPr="00FB17EF">
              <w:rPr>
                <w:color w:val="000000"/>
                <w:sz w:val="20"/>
                <w:szCs w:val="20"/>
              </w:rPr>
              <w:t xml:space="preserve"> grmlja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3.300,00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24</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Crvenog križa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travnjaka i sadnja stabla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2.600,00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25</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OŠ S.S. Kranjčević, Bogišićeva 13</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kombinirane sprave, mrežne penjalice i antistresne podloge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420.400,00</w:t>
            </w:r>
          </w:p>
        </w:tc>
      </w:tr>
      <w:tr w:rsidR="00FB17EF" w:rsidRPr="00FB17EF" w:rsidTr="00FB17EF">
        <w:trPr>
          <w:trHeight w:val="840"/>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26</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Vedri dani, Šubićeva 12</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postava </w:t>
            </w:r>
            <w:proofErr w:type="spellStart"/>
            <w:r w:rsidRPr="00FB17EF">
              <w:rPr>
                <w:color w:val="000000"/>
                <w:sz w:val="20"/>
                <w:szCs w:val="20"/>
              </w:rPr>
              <w:t>ljuljalice</w:t>
            </w:r>
            <w:proofErr w:type="spellEnd"/>
            <w:r w:rsidRPr="00FB17EF">
              <w:rPr>
                <w:color w:val="000000"/>
                <w:sz w:val="20"/>
                <w:szCs w:val="20"/>
              </w:rPr>
              <w:t xml:space="preserve">, antitraumatske podloge i </w:t>
            </w:r>
            <w:proofErr w:type="spellStart"/>
            <w:r w:rsidRPr="00FB17EF">
              <w:rPr>
                <w:color w:val="000000"/>
                <w:sz w:val="20"/>
                <w:szCs w:val="20"/>
              </w:rPr>
              <w:t>ograđivanjespremnika</w:t>
            </w:r>
            <w:proofErr w:type="spellEnd"/>
            <w:r w:rsidRPr="00FB17EF">
              <w:rPr>
                <w:color w:val="000000"/>
                <w:sz w:val="20"/>
                <w:szCs w:val="20"/>
              </w:rPr>
              <w:t xml:space="preserve"> za otpad</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35.700,00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27</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Vedri dani,  LJ. Posavskog 24</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"Kralj Zvonimir"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tobogana i antitraumatske podloge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31.400,00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28</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Dječji park, Laginjina-Vojnovićeva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klupa i stolova i opločenje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65.800,00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29</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Park kod OŠ Matko Laginja, zapadna strana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staza i postava klupa i stolova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62.000,00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30</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OŠ Matko Laginja, Derenčinova strana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klupa i uređenje travnjaka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11.600,00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Park 100. brigade Hrvatske vojske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za uređenje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12.500,00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Križanje Vojnovićeve i Vlaške ulice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zelene površine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18.000,00</w:t>
            </w:r>
          </w:p>
        </w:tc>
      </w:tr>
      <w:tr w:rsidR="00FB17EF" w:rsidRPr="00FB17EF" w:rsidTr="00AC19CC">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33</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Križanje Martićeve i Vojnovićeve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"Matko Laginja"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oglasne ploče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6.300,00</w:t>
            </w:r>
          </w:p>
        </w:tc>
      </w:tr>
      <w:tr w:rsidR="00FB17EF" w:rsidRPr="00FB17EF" w:rsidTr="00AC19CC">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lastRenderedPageBreak/>
              <w:t>34</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Srednjoškolsko igralište, Klaićeva ulica</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klupa i znaka zabrane za pse</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40.000,00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35</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Trg Ivana, Antuna i Vladimira Mažuranića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opločenja i rubnjaka i postava znaka zabrane za pse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237.500,00</w:t>
            </w:r>
          </w:p>
        </w:tc>
      </w:tr>
      <w:tr w:rsidR="00FB17EF" w:rsidRPr="00FB17EF" w:rsidTr="00FB17EF">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36</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Crnatkova ulica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betonskih stolova za stolni tenis</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23.500,00</w:t>
            </w:r>
          </w:p>
        </w:tc>
      </w:tr>
      <w:tr w:rsidR="00FB17EF" w:rsidRPr="00FB17EF" w:rsidTr="00FB17EF">
        <w:trPr>
          <w:trHeight w:val="585"/>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37</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Dječji park, Vlaška ulica 72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"Nadbiskup Antun Bauer"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dvosjedne ljuljačke</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40.100,00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38</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proofErr w:type="spellStart"/>
            <w:r w:rsidRPr="00FB17EF">
              <w:rPr>
                <w:color w:val="000000"/>
                <w:sz w:val="20"/>
                <w:szCs w:val="20"/>
              </w:rPr>
              <w:t>Tomašićeva</w:t>
            </w:r>
            <w:proofErr w:type="spellEnd"/>
            <w:r w:rsidRPr="00FB17EF">
              <w:rPr>
                <w:color w:val="000000"/>
                <w:sz w:val="20"/>
                <w:szCs w:val="20"/>
              </w:rPr>
              <w:t xml:space="preserve">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"Nadbiskup Antun Bauer"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ogradice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50.000,00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39</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Bulićeva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"Nadbiskup Antun Bauer"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ogradice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43.800,00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40</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Lopašićeva ulica </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"Nadbiskup Antun Bauer"</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zamjena ogradice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112.500,00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Park Bartola Kašića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"Pavao Šubić"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klupa i živice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35.700,00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Martićeva ulica, između Derenčinove i Šubićeve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"Pavao Šubić"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i uklanjanje metalnih stupića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7.100,00</w:t>
            </w:r>
          </w:p>
        </w:tc>
      </w:tr>
      <w:tr w:rsidR="00FB17EF" w:rsidRPr="00FB17EF" w:rsidTr="00FB17EF">
        <w:trPr>
          <w:trHeight w:val="82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43</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Vedri dani, Makančeva11a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"Pavao Šubić"</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zamjena antitraumatske podloge, </w:t>
            </w:r>
            <w:proofErr w:type="spellStart"/>
            <w:r w:rsidRPr="00FB17EF">
              <w:rPr>
                <w:color w:val="000000"/>
                <w:sz w:val="20"/>
                <w:szCs w:val="20"/>
              </w:rPr>
              <w:t>pjeska</w:t>
            </w:r>
            <w:proofErr w:type="spellEnd"/>
            <w:r w:rsidRPr="00FB17EF">
              <w:rPr>
                <w:color w:val="000000"/>
                <w:sz w:val="20"/>
                <w:szCs w:val="20"/>
              </w:rPr>
              <w:t xml:space="preserve"> u </w:t>
            </w:r>
            <w:proofErr w:type="spellStart"/>
            <w:r w:rsidRPr="00FB17EF">
              <w:rPr>
                <w:color w:val="000000"/>
                <w:sz w:val="20"/>
                <w:szCs w:val="20"/>
              </w:rPr>
              <w:t>pješćaniku</w:t>
            </w:r>
            <w:proofErr w:type="spellEnd"/>
            <w:r w:rsidRPr="00FB17EF">
              <w:rPr>
                <w:color w:val="000000"/>
                <w:sz w:val="20"/>
                <w:szCs w:val="20"/>
              </w:rPr>
              <w:t xml:space="preserve"> i drvenih sjedalica, </w:t>
            </w:r>
            <w:proofErr w:type="spellStart"/>
            <w:r w:rsidRPr="00FB17EF">
              <w:rPr>
                <w:color w:val="000000"/>
                <w:sz w:val="20"/>
                <w:szCs w:val="20"/>
              </w:rPr>
              <w:t>sipnjenje</w:t>
            </w:r>
            <w:proofErr w:type="spellEnd"/>
            <w:r w:rsidRPr="00FB17EF">
              <w:rPr>
                <w:color w:val="000000"/>
                <w:sz w:val="20"/>
                <w:szCs w:val="20"/>
              </w:rPr>
              <w:t xml:space="preserve"> površine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28.400,00</w:t>
            </w:r>
          </w:p>
        </w:tc>
      </w:tr>
      <w:tr w:rsidR="00FB17EF" w:rsidRPr="00FB17EF" w:rsidTr="00FB17EF">
        <w:trPr>
          <w:trHeight w:val="82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44</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Neznane Junakinje 3 i 5</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"Petar Krešimir IV"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za uređenje</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3.800,00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45</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Avenija Marina Držića, do Branimirove ulice, uz tržnicu</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"Petar Krešimir IV"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projektne dokumentacije i uklanjanje metalnih stupića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10.900,00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46</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Višeslava, ispred glazbene škole P. Markovca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"Petar Krešimir IV"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postava klupa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7.400,00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47</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Krijesnica, Krajiška 7a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"Petar Zrinski"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ograđivanje spremnika za otpad i postavljanje spirale za bicikl</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14.000,00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48</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Primorska ulica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"Petar Zrinski"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uređenje travnjaka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700,00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49</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Križanje Petrinjske i Amruševe ulice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sz w:val="20"/>
                <w:szCs w:val="20"/>
              </w:rPr>
            </w:pPr>
            <w:r w:rsidRPr="00FB17EF">
              <w:rPr>
                <w:sz w:val="20"/>
                <w:szCs w:val="20"/>
              </w:rPr>
              <w:t>"Zrinjevac"</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sadnja stabla i uređenje travnjaka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1.900,00</w:t>
            </w:r>
          </w:p>
        </w:tc>
      </w:tr>
      <w:tr w:rsidR="00FB17EF" w:rsidRPr="00FB17EF" w:rsidTr="00FB17EF">
        <w:trPr>
          <w:trHeight w:val="97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50</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Različak, Jurišićeva 24/2</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sz w:val="20"/>
                <w:szCs w:val="20"/>
              </w:rPr>
            </w:pPr>
            <w:r w:rsidRPr="00FB17EF">
              <w:rPr>
                <w:sz w:val="20"/>
                <w:szCs w:val="20"/>
              </w:rPr>
              <w:t>"Zrinjevac"</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sanacija pješčanika na dječjem </w:t>
            </w:r>
            <w:proofErr w:type="spellStart"/>
            <w:r w:rsidRPr="00FB17EF">
              <w:rPr>
                <w:color w:val="000000"/>
                <w:sz w:val="20"/>
                <w:szCs w:val="20"/>
              </w:rPr>
              <w:t>igračištu</w:t>
            </w:r>
            <w:proofErr w:type="spellEnd"/>
            <w:r w:rsidRPr="00FB17EF">
              <w:rPr>
                <w:color w:val="000000"/>
                <w:sz w:val="20"/>
                <w:szCs w:val="20"/>
              </w:rPr>
              <w:t>, izmjena ulaznih vrata prema dječjem igralištu, sanacija derutnog zida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20.100,00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51</w:t>
            </w:r>
          </w:p>
        </w:tc>
        <w:tc>
          <w:tcPr>
            <w:tcW w:w="2130" w:type="dxa"/>
            <w:tcBorders>
              <w:top w:val="nil"/>
              <w:left w:val="nil"/>
              <w:bottom w:val="single" w:sz="4" w:space="0" w:color="auto"/>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DV Različak, Amruševa 10</w:t>
            </w:r>
          </w:p>
        </w:tc>
        <w:tc>
          <w:tcPr>
            <w:tcW w:w="1627"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rPr>
                <w:sz w:val="20"/>
                <w:szCs w:val="20"/>
              </w:rPr>
            </w:pPr>
            <w:r w:rsidRPr="00FB17EF">
              <w:rPr>
                <w:sz w:val="20"/>
                <w:szCs w:val="20"/>
              </w:rPr>
              <w:t>"Zrinjevac"</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Izgradnja dječjeg igrališta</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348.300,00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52</w:t>
            </w:r>
          </w:p>
        </w:tc>
        <w:tc>
          <w:tcPr>
            <w:tcW w:w="2130"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1627"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nadzor</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15.000,00</w:t>
            </w:r>
          </w:p>
        </w:tc>
      </w:tr>
      <w:tr w:rsidR="00FB17EF" w:rsidRPr="00FB17EF" w:rsidTr="00FB17EF">
        <w:trPr>
          <w:trHeight w:val="27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UKUPNO</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b/>
                <w:bCs/>
                <w:color w:val="000000"/>
                <w:sz w:val="20"/>
                <w:szCs w:val="20"/>
              </w:rPr>
            </w:pPr>
            <w:r w:rsidRPr="00FB17EF">
              <w:rPr>
                <w:b/>
                <w:bCs/>
                <w:color w:val="000000"/>
                <w:sz w:val="20"/>
                <w:szCs w:val="20"/>
              </w:rPr>
              <w:t>3.122.300,00</w:t>
            </w:r>
          </w:p>
        </w:tc>
      </w:tr>
      <w:tr w:rsidR="00FB17EF" w:rsidRPr="00FB17EF" w:rsidTr="00FB17EF">
        <w:trPr>
          <w:trHeight w:val="27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center"/>
            <w:hideMark/>
          </w:tcPr>
          <w:p w:rsidR="00FB17EF" w:rsidRPr="00FB17EF" w:rsidRDefault="00FB17EF" w:rsidP="00FB17EF">
            <w:pPr>
              <w:rPr>
                <w:sz w:val="20"/>
                <w:szCs w:val="20"/>
              </w:rPr>
            </w:pPr>
          </w:p>
        </w:tc>
      </w:tr>
      <w:tr w:rsidR="00FB17EF" w:rsidRPr="00FB17EF" w:rsidTr="00FB17EF">
        <w:trPr>
          <w:trHeight w:val="300"/>
        </w:trPr>
        <w:tc>
          <w:tcPr>
            <w:tcW w:w="9188" w:type="dxa"/>
            <w:gridSpan w:val="6"/>
            <w:tcBorders>
              <w:top w:val="nil"/>
              <w:left w:val="nil"/>
              <w:bottom w:val="nil"/>
              <w:right w:val="nil"/>
            </w:tcBorders>
            <w:shd w:val="clear" w:color="auto" w:fill="auto"/>
            <w:noWrap/>
            <w:vAlign w:val="bottom"/>
            <w:hideMark/>
          </w:tcPr>
          <w:p w:rsidR="00AC19CC" w:rsidRDefault="00AC19CC" w:rsidP="00FB17EF">
            <w:pPr>
              <w:rPr>
                <w:color w:val="000000"/>
                <w:sz w:val="20"/>
                <w:szCs w:val="20"/>
              </w:rPr>
            </w:pPr>
          </w:p>
          <w:p w:rsidR="00AC19CC" w:rsidRDefault="00AC19CC" w:rsidP="00FB17EF">
            <w:pPr>
              <w:rPr>
                <w:color w:val="000000"/>
                <w:sz w:val="20"/>
                <w:szCs w:val="20"/>
              </w:rPr>
            </w:pPr>
          </w:p>
          <w:p w:rsidR="00AC19CC" w:rsidRDefault="00AC19CC" w:rsidP="00FB17EF">
            <w:pPr>
              <w:rPr>
                <w:color w:val="000000"/>
                <w:sz w:val="20"/>
                <w:szCs w:val="20"/>
              </w:rPr>
            </w:pPr>
          </w:p>
          <w:p w:rsidR="00AC19CC" w:rsidRDefault="00AC19CC" w:rsidP="00FB17EF">
            <w:pPr>
              <w:rPr>
                <w:color w:val="000000"/>
                <w:sz w:val="20"/>
                <w:szCs w:val="20"/>
              </w:rPr>
            </w:pPr>
          </w:p>
          <w:p w:rsidR="00FB17EF" w:rsidRPr="00FB17EF" w:rsidRDefault="00FB17EF" w:rsidP="00FB17EF">
            <w:pPr>
              <w:rPr>
                <w:color w:val="000000"/>
                <w:sz w:val="20"/>
                <w:szCs w:val="20"/>
              </w:rPr>
            </w:pPr>
            <w:r w:rsidRPr="00FB17EF">
              <w:rPr>
                <w:color w:val="000000"/>
                <w:sz w:val="20"/>
                <w:szCs w:val="20"/>
              </w:rPr>
              <w:lastRenderedPageBreak/>
              <w:t>2.2. PRENESENE AKCIJE IZ 2021.</w:t>
            </w:r>
          </w:p>
        </w:tc>
      </w:tr>
      <w:tr w:rsidR="00FB17EF" w:rsidRPr="00FB17EF" w:rsidTr="00FB17EF">
        <w:trPr>
          <w:trHeight w:val="51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lastRenderedPageBreak/>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1627"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nadzor</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22.600,00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22.600,00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40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3. PROSTORI MJESNE SAMOUPRAVE</w:t>
            </w:r>
          </w:p>
        </w:tc>
      </w:tr>
      <w:tr w:rsidR="00FB17EF" w:rsidRPr="00FB17EF" w:rsidTr="00FB17EF">
        <w:trPr>
          <w:trHeight w:val="30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3.1. NOVE AKCIJE U 2022.</w:t>
            </w:r>
          </w:p>
        </w:tc>
      </w:tr>
      <w:tr w:rsidR="00FB17EF" w:rsidRPr="00FB17EF" w:rsidTr="00FB17EF">
        <w:trPr>
          <w:trHeight w:val="51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VGČ Donji grad, Trg Petra Svačića 17</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VGČ Donji grad</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nabava projektora</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9.000,00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VGČ Donji grad, Trg Petra Svačića 17</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VGČ Donji grad</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nabava projekcijskog platna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1.000,00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10.000,00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30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3.2. PRENESENE AKCIJE IZ 2021.</w:t>
            </w:r>
          </w:p>
        </w:tc>
      </w:tr>
      <w:tr w:rsidR="00FB17EF" w:rsidRPr="00FB17EF" w:rsidTr="00FB17EF">
        <w:trPr>
          <w:trHeight w:val="51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nadzor</w:t>
            </w:r>
          </w:p>
        </w:tc>
        <w:tc>
          <w:tcPr>
            <w:tcW w:w="1320"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jc w:val="right"/>
              <w:rPr>
                <w:color w:val="000000"/>
                <w:sz w:val="20"/>
                <w:szCs w:val="20"/>
              </w:rPr>
            </w:pPr>
            <w:r w:rsidRPr="00FB17EF">
              <w:rPr>
                <w:color w:val="000000"/>
                <w:sz w:val="20"/>
                <w:szCs w:val="20"/>
              </w:rPr>
              <w:t>11.250,00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11.250,00</w:t>
            </w:r>
          </w:p>
        </w:tc>
      </w:tr>
      <w:tr w:rsidR="00FB17EF" w:rsidRPr="00FB17EF" w:rsidTr="00FB17EF">
        <w:trPr>
          <w:trHeight w:val="300"/>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34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4. DRUGI JAVNI OBJEKTI I POVRŠINE</w:t>
            </w:r>
          </w:p>
        </w:tc>
      </w:tr>
      <w:tr w:rsidR="00FB17EF" w:rsidRPr="00FB17EF" w:rsidTr="00FB17EF">
        <w:trPr>
          <w:trHeight w:val="39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4.1. NOVE AKCIJE U 2022.</w:t>
            </w:r>
          </w:p>
        </w:tc>
      </w:tr>
      <w:tr w:rsidR="00FB17EF" w:rsidRPr="00FB17EF" w:rsidTr="00FB17EF">
        <w:trPr>
          <w:trHeight w:val="54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REDNI BROJ</w:t>
            </w:r>
          </w:p>
        </w:tc>
        <w:tc>
          <w:tcPr>
            <w:tcW w:w="213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LOKACIJA - OBJEKT</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OPIS RADOVA / USLUGE / OPREME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Ulica kneza Borne (zelena površina južno od gimnazije)</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"Knez Mislav"</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i postavljanje javnog zdenca s pitkom vodom (Francek)</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70.000,00</w:t>
            </w:r>
          </w:p>
        </w:tc>
      </w:tr>
      <w:tr w:rsidR="00FB17EF" w:rsidRPr="00FB17EF" w:rsidTr="00FB17EF">
        <w:trPr>
          <w:trHeight w:val="1530"/>
        </w:trPr>
        <w:tc>
          <w:tcPr>
            <w:tcW w:w="764" w:type="dxa"/>
            <w:tcBorders>
              <w:top w:val="nil"/>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color w:val="000000"/>
                <w:sz w:val="20"/>
                <w:szCs w:val="20"/>
              </w:rPr>
            </w:pPr>
            <w:r w:rsidRPr="00FB17EF">
              <w:rPr>
                <w:color w:val="000000"/>
                <w:sz w:val="20"/>
                <w:szCs w:val="20"/>
              </w:rPr>
              <w:t>2</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Srednjoškolsko igralište (na lokaciji najlakše izvedivosti s obzirom na dostupnost vodovodne instalacije-najvjerojatnije istočna strana)</w:t>
            </w:r>
          </w:p>
        </w:tc>
        <w:tc>
          <w:tcPr>
            <w:tcW w:w="1627"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"Mimara"</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i postavljanje javnog zdenca s pitkom vodom (Francek)</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90.000,00</w:t>
            </w:r>
          </w:p>
        </w:tc>
      </w:tr>
      <w:tr w:rsidR="00FB17EF" w:rsidRPr="00FB17EF" w:rsidTr="00FB17EF">
        <w:trPr>
          <w:trHeight w:val="154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FB17EF" w:rsidRPr="00FB17EF" w:rsidRDefault="00FB17EF" w:rsidP="00FB17EF">
            <w:pPr>
              <w:jc w:val="center"/>
              <w:rPr>
                <w:color w:val="000000"/>
                <w:sz w:val="20"/>
                <w:szCs w:val="20"/>
              </w:rPr>
            </w:pPr>
            <w:r w:rsidRPr="00FB17EF">
              <w:rPr>
                <w:color w:val="000000"/>
                <w:sz w:val="20"/>
                <w:szCs w:val="20"/>
              </w:rPr>
              <w:t>3</w:t>
            </w:r>
          </w:p>
        </w:tc>
        <w:tc>
          <w:tcPr>
            <w:tcW w:w="2130" w:type="dxa"/>
            <w:tcBorders>
              <w:top w:val="nil"/>
              <w:left w:val="nil"/>
              <w:bottom w:val="single" w:sz="4" w:space="0" w:color="auto"/>
              <w:right w:val="single" w:sz="4" w:space="0" w:color="auto"/>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Krajiška ulica, kod osnovne škole. (Radove obaviti prije završetka obnove škole da se izbjegne naknadno oštećivanje obnovljene lokacije)</w:t>
            </w:r>
          </w:p>
        </w:tc>
        <w:tc>
          <w:tcPr>
            <w:tcW w:w="1627"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"Petar Zrinski"</w:t>
            </w:r>
          </w:p>
        </w:tc>
        <w:tc>
          <w:tcPr>
            <w:tcW w:w="3347" w:type="dxa"/>
            <w:gridSpan w:val="2"/>
            <w:tcBorders>
              <w:top w:val="single" w:sz="4" w:space="0" w:color="auto"/>
              <w:left w:val="nil"/>
              <w:bottom w:val="single" w:sz="4" w:space="0" w:color="auto"/>
              <w:right w:val="single" w:sz="4" w:space="0" w:color="000000"/>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izrada projekta i postavljanje javnog zdenca s pitkom vodom (Francek)</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70.000,00</w:t>
            </w:r>
          </w:p>
        </w:tc>
      </w:tr>
      <w:tr w:rsidR="00FB17EF" w:rsidRPr="00FB17EF" w:rsidTr="00FB17EF">
        <w:trPr>
          <w:trHeight w:val="58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FB17EF" w:rsidRPr="00FB17EF" w:rsidRDefault="00FB17EF" w:rsidP="00FB17EF">
            <w:pPr>
              <w:jc w:val="center"/>
              <w:rPr>
                <w:color w:val="000000"/>
                <w:sz w:val="20"/>
                <w:szCs w:val="20"/>
              </w:rPr>
            </w:pPr>
            <w:r w:rsidRPr="00FB17EF">
              <w:rPr>
                <w:color w:val="000000"/>
                <w:sz w:val="20"/>
                <w:szCs w:val="20"/>
              </w:rPr>
              <w:t>4</w:t>
            </w:r>
          </w:p>
        </w:tc>
        <w:tc>
          <w:tcPr>
            <w:tcW w:w="213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Donji grad</w:t>
            </w:r>
          </w:p>
        </w:tc>
        <w:tc>
          <w:tcPr>
            <w:tcW w:w="1627" w:type="dxa"/>
            <w:tcBorders>
              <w:top w:val="nil"/>
              <w:left w:val="nil"/>
              <w:bottom w:val="single" w:sz="4" w:space="0" w:color="auto"/>
              <w:right w:val="single" w:sz="4" w:space="0" w:color="auto"/>
            </w:tcBorders>
            <w:shd w:val="clear" w:color="auto" w:fill="auto"/>
            <w:noWrap/>
            <w:vAlign w:val="center"/>
            <w:hideMark/>
          </w:tcPr>
          <w:p w:rsidR="00FB17EF" w:rsidRPr="00FB17EF" w:rsidRDefault="00FB17EF" w:rsidP="00FB17EF">
            <w:pPr>
              <w:rPr>
                <w:color w:val="000000"/>
                <w:sz w:val="20"/>
                <w:szCs w:val="20"/>
              </w:rPr>
            </w:pPr>
            <w:r w:rsidRPr="00FB17EF">
              <w:rPr>
                <w:color w:val="000000"/>
                <w:sz w:val="20"/>
                <w:szCs w:val="20"/>
              </w:rPr>
              <w:t> </w:t>
            </w:r>
          </w:p>
        </w:tc>
        <w:tc>
          <w:tcPr>
            <w:tcW w:w="3347" w:type="dxa"/>
            <w:gridSpan w:val="2"/>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nabava stroja za čišćenje grafita</w:t>
            </w:r>
          </w:p>
        </w:tc>
        <w:tc>
          <w:tcPr>
            <w:tcW w:w="1320" w:type="dxa"/>
            <w:tcBorders>
              <w:top w:val="nil"/>
              <w:left w:val="nil"/>
              <w:bottom w:val="single" w:sz="4" w:space="0" w:color="auto"/>
              <w:right w:val="single" w:sz="4" w:space="0" w:color="auto"/>
            </w:tcBorders>
            <w:shd w:val="clear" w:color="auto" w:fill="auto"/>
            <w:vAlign w:val="center"/>
            <w:hideMark/>
          </w:tcPr>
          <w:p w:rsidR="00FB17EF" w:rsidRPr="00FB17EF" w:rsidRDefault="00FB17EF" w:rsidP="00FB17EF">
            <w:pPr>
              <w:jc w:val="right"/>
              <w:rPr>
                <w:color w:val="000000"/>
                <w:sz w:val="20"/>
                <w:szCs w:val="20"/>
              </w:rPr>
            </w:pPr>
            <w:r w:rsidRPr="00FB17EF">
              <w:rPr>
                <w:color w:val="000000"/>
                <w:sz w:val="20"/>
                <w:szCs w:val="20"/>
              </w:rPr>
              <w:t>200.000,00</w:t>
            </w:r>
          </w:p>
        </w:tc>
      </w:tr>
      <w:tr w:rsidR="00FB17EF" w:rsidRPr="00FB17EF" w:rsidTr="00FB17EF">
        <w:trPr>
          <w:trHeight w:val="345"/>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430.000,00</w:t>
            </w:r>
          </w:p>
        </w:tc>
      </w:tr>
      <w:tr w:rsidR="00FB17EF" w:rsidRPr="00FB17EF" w:rsidTr="00FB17EF">
        <w:trPr>
          <w:trHeight w:val="345"/>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345"/>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555"/>
        </w:trPr>
        <w:tc>
          <w:tcPr>
            <w:tcW w:w="7868" w:type="dxa"/>
            <w:gridSpan w:val="5"/>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lastRenderedPageBreak/>
              <w:t>5. NERASPOREĐENA INTERVENTNA SREDSTVA</w:t>
            </w: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b/>
                <w:bCs/>
                <w:color w:val="000000"/>
                <w:sz w:val="20"/>
                <w:szCs w:val="20"/>
              </w:rPr>
            </w:pPr>
          </w:p>
        </w:tc>
      </w:tr>
      <w:tr w:rsidR="00FB17EF" w:rsidRPr="00FB17EF" w:rsidTr="00FB17EF">
        <w:trPr>
          <w:trHeight w:val="510"/>
        </w:trPr>
        <w:tc>
          <w:tcPr>
            <w:tcW w:w="786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7EF" w:rsidRPr="00FB17EF" w:rsidRDefault="00FB17EF" w:rsidP="00FB17EF">
            <w:pPr>
              <w:jc w:val="center"/>
              <w:rPr>
                <w:b/>
                <w:bCs/>
                <w:color w:val="000000"/>
                <w:sz w:val="20"/>
                <w:szCs w:val="20"/>
              </w:rPr>
            </w:pPr>
            <w:r w:rsidRPr="00FB17EF">
              <w:rPr>
                <w:b/>
                <w:bCs/>
                <w:color w:val="000000"/>
                <w:sz w:val="20"/>
                <w:szCs w:val="20"/>
              </w:rPr>
              <w:t>OPIS NAMJENE SREDSTAVA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975"/>
        </w:trPr>
        <w:tc>
          <w:tcPr>
            <w:tcW w:w="7868"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neplanirani interventni radovi u vezi s nepredviđenim i slučajnim događajima, postupanjem po nalozima komunalnog redarstva, građevinske inspekcije, inspekcije zaštite okoliša, te intervencijama po primjedbama i prijedlozima građana</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838.750,00</w:t>
            </w:r>
          </w:p>
        </w:tc>
      </w:tr>
      <w:tr w:rsidR="00FB17EF" w:rsidRPr="00FB17EF" w:rsidTr="00FB17EF">
        <w:trPr>
          <w:trHeight w:val="55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REKAPITULACIJA</w:t>
            </w:r>
          </w:p>
        </w:tc>
      </w:tr>
      <w:tr w:rsidR="00FB17EF" w:rsidRPr="00FB17EF" w:rsidTr="00FB17EF">
        <w:trPr>
          <w:trHeight w:val="525"/>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7EF" w:rsidRPr="00FB17EF" w:rsidRDefault="00FB17EF" w:rsidP="00FB17EF">
            <w:pPr>
              <w:rPr>
                <w:b/>
                <w:bCs/>
                <w:color w:val="000000"/>
                <w:sz w:val="20"/>
                <w:szCs w:val="20"/>
              </w:rPr>
            </w:pPr>
            <w:r w:rsidRPr="00FB17EF">
              <w:rPr>
                <w:b/>
                <w:bCs/>
                <w:color w:val="000000"/>
                <w:sz w:val="20"/>
                <w:szCs w:val="20"/>
              </w:rPr>
              <w:t>TOČKA</w:t>
            </w:r>
          </w:p>
        </w:tc>
        <w:tc>
          <w:tcPr>
            <w:tcW w:w="7104" w:type="dxa"/>
            <w:gridSpan w:val="4"/>
            <w:tcBorders>
              <w:top w:val="single" w:sz="4" w:space="0" w:color="auto"/>
              <w:left w:val="nil"/>
              <w:bottom w:val="single" w:sz="4" w:space="0" w:color="auto"/>
              <w:right w:val="single" w:sz="4" w:space="0" w:color="auto"/>
            </w:tcBorders>
            <w:shd w:val="clear" w:color="auto" w:fill="auto"/>
            <w:noWrap/>
            <w:vAlign w:val="center"/>
            <w:hideMark/>
          </w:tcPr>
          <w:p w:rsidR="00FB17EF" w:rsidRPr="00FB17EF" w:rsidRDefault="00FB17EF" w:rsidP="00FB17EF">
            <w:pPr>
              <w:jc w:val="center"/>
              <w:rPr>
                <w:b/>
                <w:bCs/>
                <w:color w:val="000000"/>
                <w:sz w:val="20"/>
                <w:szCs w:val="20"/>
              </w:rPr>
            </w:pPr>
            <w:r w:rsidRPr="00FB17EF">
              <w:rPr>
                <w:b/>
                <w:bCs/>
                <w:color w:val="000000"/>
                <w:sz w:val="20"/>
                <w:szCs w:val="20"/>
              </w:rPr>
              <w:t>VRSTA AKCIJA</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rsidR="00FB17EF" w:rsidRPr="00FB17EF" w:rsidRDefault="00FB17EF" w:rsidP="00FB17EF">
            <w:pPr>
              <w:jc w:val="right"/>
              <w:rPr>
                <w:b/>
                <w:bCs/>
                <w:color w:val="000000"/>
                <w:sz w:val="20"/>
                <w:szCs w:val="20"/>
              </w:rPr>
            </w:pPr>
            <w:r w:rsidRPr="00FB17EF">
              <w:rPr>
                <w:b/>
                <w:bCs/>
                <w:color w:val="000000"/>
                <w:sz w:val="20"/>
                <w:szCs w:val="20"/>
              </w:rPr>
              <w:t xml:space="preserve">VRIJEDNOST </w:t>
            </w:r>
            <w:r w:rsidRPr="00FB17EF">
              <w:rPr>
                <w:b/>
                <w:bCs/>
                <w:color w:val="000000"/>
                <w:sz w:val="20"/>
                <w:szCs w:val="20"/>
              </w:rPr>
              <w:br/>
              <w:t>U KUNAMA</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w:t>
            </w:r>
          </w:p>
        </w:tc>
        <w:tc>
          <w:tcPr>
            <w:tcW w:w="7104" w:type="dxa"/>
            <w:gridSpan w:val="4"/>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JAVNOPROMETNE POVRŠINE I OBJEKTI</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1.282.000,00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2.</w:t>
            </w:r>
          </w:p>
        </w:tc>
        <w:tc>
          <w:tcPr>
            <w:tcW w:w="7104" w:type="dxa"/>
            <w:gridSpan w:val="4"/>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IGRALIŠTA I ZELENE POVRŠINE</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3.144.900,00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3.</w:t>
            </w:r>
          </w:p>
        </w:tc>
        <w:tc>
          <w:tcPr>
            <w:tcW w:w="7104" w:type="dxa"/>
            <w:gridSpan w:val="4"/>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PROSTORI MJESNE SAMOUPRAVE</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21.250,00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4.</w:t>
            </w:r>
          </w:p>
        </w:tc>
        <w:tc>
          <w:tcPr>
            <w:tcW w:w="7104" w:type="dxa"/>
            <w:gridSpan w:val="4"/>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DRUGI JAVNI OBJEKTI I POVRŠINE</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430.000,00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5.</w:t>
            </w:r>
          </w:p>
        </w:tc>
        <w:tc>
          <w:tcPr>
            <w:tcW w:w="7104" w:type="dxa"/>
            <w:gridSpan w:val="4"/>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NERASPOREĐENA INTERVENTNA SREDSTVA</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838.750,00</w:t>
            </w:r>
          </w:p>
        </w:tc>
      </w:tr>
      <w:tr w:rsidR="00FB17EF" w:rsidRPr="00FB17EF" w:rsidTr="00FB17EF">
        <w:trPr>
          <w:trHeight w:val="285"/>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3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SVEUKUPNO</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5.716.900,00</w:t>
            </w:r>
          </w:p>
        </w:tc>
      </w:tr>
      <w:tr w:rsidR="00FB17EF" w:rsidRPr="00FB17EF" w:rsidTr="00FB17EF">
        <w:trPr>
          <w:trHeight w:val="285"/>
        </w:trPr>
        <w:tc>
          <w:tcPr>
            <w:tcW w:w="764" w:type="dxa"/>
            <w:tcBorders>
              <w:top w:val="nil"/>
              <w:left w:val="nil"/>
              <w:bottom w:val="nil"/>
              <w:right w:val="nil"/>
            </w:tcBorders>
            <w:shd w:val="clear" w:color="auto" w:fill="auto"/>
            <w:noWrap/>
            <w:vAlign w:val="bottom"/>
            <w:hideMark/>
          </w:tcPr>
          <w:p w:rsidR="00FB17EF" w:rsidRPr="00FB17EF" w:rsidRDefault="00FB17EF" w:rsidP="00FB17EF">
            <w:pPr>
              <w:jc w:val="right"/>
              <w:rPr>
                <w:b/>
                <w:bCs/>
                <w:color w:val="000000"/>
                <w:sz w:val="20"/>
                <w:szCs w:val="20"/>
              </w:rPr>
            </w:pPr>
          </w:p>
        </w:tc>
        <w:tc>
          <w:tcPr>
            <w:tcW w:w="213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7"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621"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726"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c>
          <w:tcPr>
            <w:tcW w:w="1320" w:type="dxa"/>
            <w:tcBorders>
              <w:top w:val="nil"/>
              <w:left w:val="nil"/>
              <w:bottom w:val="nil"/>
              <w:right w:val="nil"/>
            </w:tcBorders>
            <w:shd w:val="clear" w:color="auto" w:fill="auto"/>
            <w:noWrap/>
            <w:vAlign w:val="bottom"/>
            <w:hideMark/>
          </w:tcPr>
          <w:p w:rsidR="00FB17EF" w:rsidRPr="00FB17EF" w:rsidRDefault="00FB17EF" w:rsidP="00FB17EF">
            <w:pPr>
              <w:rPr>
                <w:sz w:val="20"/>
                <w:szCs w:val="20"/>
              </w:rPr>
            </w:pPr>
          </w:p>
        </w:tc>
      </w:tr>
      <w:tr w:rsidR="00FB17EF" w:rsidRPr="00FB17EF" w:rsidTr="00FB17EF">
        <w:trPr>
          <w:trHeight w:val="51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4.</w:t>
            </w:r>
          </w:p>
        </w:tc>
      </w:tr>
      <w:tr w:rsidR="00FB17EF" w:rsidRPr="00FB17EF" w:rsidTr="00FB17EF">
        <w:trPr>
          <w:trHeight w:val="87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Planirana sredstva za poslove i radove održavanja u mjesnim odborima na području Gradske četvrti, u ukupnom iznosu 5.355.000,00 kuna, raspoređuju se, sukladno planovima malih komunalnih akcija mjesnih odbora, na sljedeći način:</w:t>
            </w:r>
          </w:p>
        </w:tc>
      </w:tr>
      <w:tr w:rsidR="00FB17EF" w:rsidRPr="00FB17EF" w:rsidTr="00FB17EF">
        <w:trPr>
          <w:trHeight w:val="300"/>
        </w:trPr>
        <w:tc>
          <w:tcPr>
            <w:tcW w:w="7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center"/>
              <w:rPr>
                <w:b/>
                <w:bCs/>
                <w:color w:val="000000"/>
                <w:sz w:val="20"/>
                <w:szCs w:val="20"/>
              </w:rPr>
            </w:pPr>
            <w:r w:rsidRPr="00FB17EF">
              <w:rPr>
                <w:b/>
                <w:bCs/>
                <w:color w:val="000000"/>
                <w:sz w:val="20"/>
                <w:szCs w:val="20"/>
              </w:rPr>
              <w:t>REDNI</w:t>
            </w:r>
            <w:r w:rsidRPr="00FB17EF">
              <w:rPr>
                <w:b/>
                <w:bCs/>
                <w:color w:val="000000"/>
                <w:sz w:val="20"/>
                <w:szCs w:val="20"/>
              </w:rPr>
              <w:br/>
              <w:t>BROJ</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7EF" w:rsidRPr="00FB17EF" w:rsidRDefault="00FB17EF" w:rsidP="00FB17EF">
            <w:pPr>
              <w:rPr>
                <w:b/>
                <w:bCs/>
                <w:color w:val="000000"/>
                <w:sz w:val="20"/>
                <w:szCs w:val="20"/>
              </w:rPr>
            </w:pPr>
            <w:r w:rsidRPr="00FB17EF">
              <w:rPr>
                <w:b/>
                <w:bCs/>
                <w:color w:val="000000"/>
                <w:sz w:val="20"/>
                <w:szCs w:val="20"/>
              </w:rPr>
              <w:t>MJESNI ODBOR</w:t>
            </w:r>
          </w:p>
        </w:tc>
        <w:tc>
          <w:tcPr>
            <w:tcW w:w="4974" w:type="dxa"/>
            <w:gridSpan w:val="3"/>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SREDSTVA PREMA NAMJENI</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17EF" w:rsidRPr="00FB17EF" w:rsidRDefault="00FB17EF" w:rsidP="00FB17EF">
            <w:pPr>
              <w:jc w:val="right"/>
              <w:rPr>
                <w:b/>
                <w:bCs/>
                <w:color w:val="000000"/>
                <w:sz w:val="20"/>
                <w:szCs w:val="20"/>
              </w:rPr>
            </w:pPr>
            <w:r w:rsidRPr="00FB17EF">
              <w:rPr>
                <w:b/>
                <w:bCs/>
                <w:color w:val="000000"/>
                <w:sz w:val="20"/>
                <w:szCs w:val="20"/>
              </w:rPr>
              <w:t xml:space="preserve">UKUPNA </w:t>
            </w:r>
            <w:r w:rsidRPr="00FB17EF">
              <w:rPr>
                <w:b/>
                <w:bCs/>
                <w:color w:val="000000"/>
                <w:sz w:val="20"/>
                <w:szCs w:val="20"/>
              </w:rPr>
              <w:br/>
              <w:t>SREDSTVA</w:t>
            </w:r>
          </w:p>
        </w:tc>
      </w:tr>
      <w:tr w:rsidR="00FB17EF" w:rsidRPr="00FB17EF" w:rsidTr="00FB17EF">
        <w:trPr>
          <w:trHeight w:val="300"/>
        </w:trPr>
        <w:tc>
          <w:tcPr>
            <w:tcW w:w="764"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c>
          <w:tcPr>
            <w:tcW w:w="1627" w:type="dxa"/>
            <w:vMerge w:val="restart"/>
            <w:tcBorders>
              <w:top w:val="nil"/>
              <w:left w:val="single" w:sz="4" w:space="0" w:color="auto"/>
              <w:bottom w:val="nil"/>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ODRŽAVANJE</w:t>
            </w:r>
            <w:r w:rsidRPr="00FB17EF">
              <w:rPr>
                <w:b/>
                <w:bCs/>
                <w:color w:val="000000"/>
                <w:sz w:val="20"/>
                <w:szCs w:val="20"/>
              </w:rPr>
              <w:br/>
              <w:t xml:space="preserve">JAVNIH </w:t>
            </w:r>
            <w:r w:rsidRPr="00FB17EF">
              <w:rPr>
                <w:b/>
                <w:bCs/>
                <w:color w:val="000000"/>
                <w:sz w:val="20"/>
                <w:szCs w:val="20"/>
              </w:rPr>
              <w:br/>
              <w:t>ZELENIH</w:t>
            </w:r>
            <w:r w:rsidRPr="00FB17EF">
              <w:rPr>
                <w:b/>
                <w:bCs/>
                <w:color w:val="000000"/>
                <w:sz w:val="20"/>
                <w:szCs w:val="20"/>
              </w:rPr>
              <w:br/>
              <w:t>POVRŠINA</w:t>
            </w:r>
          </w:p>
        </w:tc>
        <w:tc>
          <w:tcPr>
            <w:tcW w:w="3347" w:type="dxa"/>
            <w:gridSpan w:val="2"/>
            <w:tcBorders>
              <w:top w:val="single" w:sz="4" w:space="0" w:color="auto"/>
              <w:left w:val="nil"/>
              <w:bottom w:val="single" w:sz="4" w:space="0" w:color="auto"/>
              <w:right w:val="single" w:sz="4" w:space="0" w:color="000000"/>
            </w:tcBorders>
            <w:shd w:val="clear" w:color="auto" w:fill="auto"/>
            <w:vAlign w:val="bottom"/>
            <w:hideMark/>
          </w:tcPr>
          <w:p w:rsidR="00FB17EF" w:rsidRPr="00FB17EF" w:rsidRDefault="00FB17EF" w:rsidP="00FB17EF">
            <w:pPr>
              <w:rPr>
                <w:b/>
                <w:bCs/>
                <w:color w:val="000000"/>
                <w:sz w:val="20"/>
                <w:szCs w:val="20"/>
              </w:rPr>
            </w:pPr>
            <w:r w:rsidRPr="00FB17EF">
              <w:rPr>
                <w:b/>
                <w:bCs/>
                <w:color w:val="000000"/>
                <w:sz w:val="20"/>
                <w:szCs w:val="20"/>
              </w:rPr>
              <w:t>REDOVITO ODRŽAVANJE</w:t>
            </w:r>
            <w:r w:rsidRPr="00FB17EF">
              <w:rPr>
                <w:b/>
                <w:bCs/>
                <w:color w:val="000000"/>
                <w:sz w:val="20"/>
                <w:szCs w:val="20"/>
              </w:rPr>
              <w:br/>
              <w:t>NERAZVRSTANIH CESTA</w:t>
            </w: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r>
      <w:tr w:rsidR="00FB17EF" w:rsidRPr="00FB17EF" w:rsidTr="00FB17EF">
        <w:trPr>
          <w:trHeight w:val="780"/>
        </w:trPr>
        <w:tc>
          <w:tcPr>
            <w:tcW w:w="764"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c>
          <w:tcPr>
            <w:tcW w:w="1627" w:type="dxa"/>
            <w:vMerge/>
            <w:tcBorders>
              <w:top w:val="nil"/>
              <w:left w:val="single" w:sz="4" w:space="0" w:color="auto"/>
              <w:bottom w:val="nil"/>
              <w:right w:val="single" w:sz="4" w:space="0" w:color="auto"/>
            </w:tcBorders>
            <w:vAlign w:val="center"/>
            <w:hideMark/>
          </w:tcPr>
          <w:p w:rsidR="00FB17EF" w:rsidRPr="00FB17EF" w:rsidRDefault="00FB17EF" w:rsidP="00FB17EF">
            <w:pPr>
              <w:rPr>
                <w:b/>
                <w:bCs/>
                <w:color w:val="000000"/>
                <w:sz w:val="20"/>
                <w:szCs w:val="20"/>
              </w:rPr>
            </w:pPr>
          </w:p>
        </w:tc>
        <w:tc>
          <w:tcPr>
            <w:tcW w:w="1621" w:type="dxa"/>
            <w:tcBorders>
              <w:top w:val="nil"/>
              <w:left w:val="nil"/>
              <w:bottom w:val="nil"/>
              <w:right w:val="single" w:sz="4" w:space="0" w:color="auto"/>
            </w:tcBorders>
            <w:shd w:val="clear" w:color="auto" w:fill="auto"/>
            <w:vAlign w:val="center"/>
            <w:hideMark/>
          </w:tcPr>
          <w:p w:rsidR="00FB17EF" w:rsidRPr="00FB17EF" w:rsidRDefault="00FB17EF" w:rsidP="00FB17EF">
            <w:pPr>
              <w:rPr>
                <w:b/>
                <w:bCs/>
                <w:color w:val="000000"/>
                <w:sz w:val="20"/>
                <w:szCs w:val="20"/>
              </w:rPr>
            </w:pPr>
            <w:r w:rsidRPr="00FB17EF">
              <w:rPr>
                <w:b/>
                <w:bCs/>
                <w:color w:val="000000"/>
                <w:sz w:val="20"/>
                <w:szCs w:val="20"/>
              </w:rPr>
              <w:t>ASFALTERSKI</w:t>
            </w:r>
            <w:r w:rsidRPr="00FB17EF">
              <w:rPr>
                <w:b/>
                <w:bCs/>
                <w:color w:val="000000"/>
                <w:sz w:val="20"/>
                <w:szCs w:val="20"/>
              </w:rPr>
              <w:br/>
              <w:t>PROGRAM</w:t>
            </w:r>
          </w:p>
        </w:tc>
        <w:tc>
          <w:tcPr>
            <w:tcW w:w="1726" w:type="dxa"/>
            <w:tcBorders>
              <w:top w:val="nil"/>
              <w:left w:val="nil"/>
              <w:bottom w:val="nil"/>
              <w:right w:val="single" w:sz="4" w:space="0" w:color="auto"/>
            </w:tcBorders>
            <w:shd w:val="clear" w:color="auto" w:fill="auto"/>
            <w:vAlign w:val="bottom"/>
            <w:hideMark/>
          </w:tcPr>
          <w:p w:rsidR="00FB17EF" w:rsidRPr="00FB17EF" w:rsidRDefault="00FB17EF" w:rsidP="00FB17EF">
            <w:pPr>
              <w:rPr>
                <w:b/>
                <w:bCs/>
                <w:color w:val="000000"/>
                <w:sz w:val="20"/>
                <w:szCs w:val="20"/>
              </w:rPr>
            </w:pPr>
            <w:r w:rsidRPr="00FB17EF">
              <w:rPr>
                <w:b/>
                <w:bCs/>
                <w:color w:val="000000"/>
                <w:sz w:val="20"/>
                <w:szCs w:val="20"/>
              </w:rPr>
              <w:t>OSTALI</w:t>
            </w:r>
            <w:r w:rsidRPr="00FB17EF">
              <w:rPr>
                <w:b/>
                <w:bCs/>
                <w:color w:val="000000"/>
                <w:sz w:val="20"/>
                <w:szCs w:val="20"/>
              </w:rPr>
              <w:br/>
              <w:t>POSLOVI</w:t>
            </w:r>
            <w:r w:rsidRPr="00FB17EF">
              <w:rPr>
                <w:b/>
                <w:bCs/>
                <w:color w:val="000000"/>
                <w:sz w:val="20"/>
                <w:szCs w:val="20"/>
              </w:rPr>
              <w:br/>
              <w:t>ODRŽAVANJA</w:t>
            </w: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FB17EF" w:rsidRPr="00FB17EF" w:rsidRDefault="00FB17EF" w:rsidP="00FB17EF">
            <w:pPr>
              <w:rPr>
                <w:b/>
                <w:bCs/>
                <w:color w:val="000000"/>
                <w:sz w:val="20"/>
                <w:szCs w:val="20"/>
              </w:rPr>
            </w:pPr>
          </w:p>
        </w:tc>
      </w:tr>
      <w:tr w:rsidR="00FB17EF" w:rsidRPr="00FB17EF" w:rsidTr="00FB17E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w:t>
            </w:r>
          </w:p>
        </w:tc>
        <w:tc>
          <w:tcPr>
            <w:tcW w:w="2130" w:type="dxa"/>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''Andrija Medulić''</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60.000,00</w:t>
            </w:r>
          </w:p>
        </w:tc>
        <w:tc>
          <w:tcPr>
            <w:tcW w:w="1621" w:type="dxa"/>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105.000,00</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45.000,00</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210.000,00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2.</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''August Šenoa''</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258.000,00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170.000,00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73.000,00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501.000,00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3.</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Cvjetni trg</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49.000,00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136.000,00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58.000,00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243.000,00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4.</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''Hrvatski narodni vladari''</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112.000,00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160.000,00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68.000,00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340.000,00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5.</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''Knez Mislav''</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102.000,00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143.000,00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62.000,00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307.000,00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6.</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''Kralj Petar Svačić''</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157.000,00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210.000,00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90.000,00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457.000,00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7.</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''Kralj Zvonimir''</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300.000,00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286.000,00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123.000,00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709.000,00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8.</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''Matko Laginja''</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107.000,00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94.000,00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41.000,00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242.000,00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9.</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''Mimara''</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335.000,00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253.000,00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109.000,00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697.000,00</w:t>
            </w:r>
          </w:p>
        </w:tc>
      </w:tr>
      <w:tr w:rsidR="00FB17EF" w:rsidRPr="00FB17EF" w:rsidTr="00FB17EF">
        <w:trPr>
          <w:trHeight w:val="285"/>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10.</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''Nadbiskup Antun Bauer''</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75.000,00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97.000,00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41.000,00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213.000,00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11.</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''Pavao Šubić''</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112.000,00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143.000,00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61.000,00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316.000,00</w:t>
            </w:r>
          </w:p>
        </w:tc>
      </w:tr>
      <w:tr w:rsidR="00FB17EF" w:rsidRPr="00FB17EF" w:rsidTr="00FB17EF">
        <w:trPr>
          <w:trHeight w:val="315"/>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12.</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''Petar Krešimir IV''</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236.000,00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169.000,00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73.000,00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478.000,00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13.</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''Petar Zrinski''</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104.000,00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153.000,00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66.000,00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323.000,00</w:t>
            </w:r>
          </w:p>
        </w:tc>
      </w:tr>
      <w:tr w:rsidR="00FB17EF" w:rsidRPr="00FB17EF" w:rsidTr="00FB17EF">
        <w:trPr>
          <w:trHeight w:val="300"/>
        </w:trPr>
        <w:tc>
          <w:tcPr>
            <w:tcW w:w="764" w:type="dxa"/>
            <w:tcBorders>
              <w:top w:val="nil"/>
              <w:left w:val="single" w:sz="4" w:space="0" w:color="auto"/>
              <w:bottom w:val="single" w:sz="4" w:space="0" w:color="auto"/>
              <w:right w:val="single" w:sz="4" w:space="0" w:color="auto"/>
            </w:tcBorders>
            <w:shd w:val="clear" w:color="auto" w:fill="auto"/>
            <w:noWrap/>
            <w:vAlign w:val="bottom"/>
            <w:hideMark/>
          </w:tcPr>
          <w:p w:rsidR="00FB17EF" w:rsidRPr="00FB17EF" w:rsidRDefault="00FB17EF" w:rsidP="00FB17EF">
            <w:pPr>
              <w:jc w:val="center"/>
              <w:rPr>
                <w:color w:val="000000"/>
                <w:sz w:val="20"/>
                <w:szCs w:val="20"/>
              </w:rPr>
            </w:pPr>
            <w:r w:rsidRPr="00FB17EF">
              <w:rPr>
                <w:color w:val="000000"/>
                <w:sz w:val="20"/>
                <w:szCs w:val="20"/>
              </w:rPr>
              <w:t>14.</w:t>
            </w:r>
          </w:p>
        </w:tc>
        <w:tc>
          <w:tcPr>
            <w:tcW w:w="213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Zrinjevac</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sz w:val="20"/>
                <w:szCs w:val="20"/>
              </w:rPr>
            </w:pPr>
            <w:r w:rsidRPr="00FB17EF">
              <w:rPr>
                <w:sz w:val="20"/>
                <w:szCs w:val="20"/>
              </w:rPr>
              <w:t>135.000,00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129.000,00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55.000,00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color w:val="000000"/>
                <w:sz w:val="20"/>
                <w:szCs w:val="20"/>
              </w:rPr>
            </w:pPr>
            <w:r w:rsidRPr="00FB17EF">
              <w:rPr>
                <w:color w:val="000000"/>
                <w:sz w:val="20"/>
                <w:szCs w:val="20"/>
              </w:rPr>
              <w:t>319.000,00</w:t>
            </w:r>
          </w:p>
        </w:tc>
      </w:tr>
      <w:tr w:rsidR="00FB17EF" w:rsidRPr="00FB17EF" w:rsidTr="00FB17EF">
        <w:trPr>
          <w:trHeight w:val="300"/>
        </w:trPr>
        <w:tc>
          <w:tcPr>
            <w:tcW w:w="2894" w:type="dxa"/>
            <w:gridSpan w:val="2"/>
            <w:tcBorders>
              <w:top w:val="nil"/>
              <w:left w:val="single" w:sz="4" w:space="0" w:color="auto"/>
              <w:bottom w:val="single" w:sz="4" w:space="0" w:color="auto"/>
              <w:right w:val="single" w:sz="4" w:space="0" w:color="000000"/>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UKUPNO</w:t>
            </w:r>
          </w:p>
        </w:tc>
        <w:tc>
          <w:tcPr>
            <w:tcW w:w="1627"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rPr>
                <w:b/>
                <w:bCs/>
                <w:color w:val="000000"/>
                <w:sz w:val="20"/>
                <w:szCs w:val="20"/>
              </w:rPr>
            </w:pPr>
            <w:r w:rsidRPr="00FB17EF">
              <w:rPr>
                <w:b/>
                <w:bCs/>
                <w:color w:val="000000"/>
                <w:sz w:val="20"/>
                <w:szCs w:val="20"/>
              </w:rPr>
              <w:t>2.142.000,00</w:t>
            </w:r>
          </w:p>
        </w:tc>
        <w:tc>
          <w:tcPr>
            <w:tcW w:w="1621"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2.248.000,00</w:t>
            </w:r>
          </w:p>
        </w:tc>
        <w:tc>
          <w:tcPr>
            <w:tcW w:w="1726"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965.000,00</w:t>
            </w:r>
          </w:p>
        </w:tc>
        <w:tc>
          <w:tcPr>
            <w:tcW w:w="1320" w:type="dxa"/>
            <w:tcBorders>
              <w:top w:val="nil"/>
              <w:left w:val="nil"/>
              <w:bottom w:val="single" w:sz="4" w:space="0" w:color="auto"/>
              <w:right w:val="single" w:sz="4" w:space="0" w:color="auto"/>
            </w:tcBorders>
            <w:shd w:val="clear" w:color="auto" w:fill="auto"/>
            <w:noWrap/>
            <w:vAlign w:val="bottom"/>
            <w:hideMark/>
          </w:tcPr>
          <w:p w:rsidR="00FB17EF" w:rsidRPr="00FB17EF" w:rsidRDefault="00FB17EF" w:rsidP="00FB17EF">
            <w:pPr>
              <w:jc w:val="right"/>
              <w:rPr>
                <w:b/>
                <w:bCs/>
                <w:color w:val="000000"/>
                <w:sz w:val="20"/>
                <w:szCs w:val="20"/>
              </w:rPr>
            </w:pPr>
            <w:r w:rsidRPr="00FB17EF">
              <w:rPr>
                <w:b/>
                <w:bCs/>
                <w:color w:val="000000"/>
                <w:sz w:val="20"/>
                <w:szCs w:val="20"/>
              </w:rPr>
              <w:t>5.355.000,00</w:t>
            </w:r>
          </w:p>
        </w:tc>
      </w:tr>
      <w:tr w:rsidR="00FB17EF" w:rsidRPr="00FB17EF" w:rsidTr="00FB17EF">
        <w:trPr>
          <w:trHeight w:val="2880"/>
        </w:trPr>
        <w:tc>
          <w:tcPr>
            <w:tcW w:w="9188" w:type="dxa"/>
            <w:gridSpan w:val="6"/>
            <w:tcBorders>
              <w:top w:val="nil"/>
              <w:left w:val="nil"/>
              <w:bottom w:val="nil"/>
              <w:right w:val="nil"/>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lastRenderedPageBreak/>
              <w:t>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biorazgradivog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biorazgradivog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tc>
      </w:tr>
      <w:tr w:rsidR="00FB17EF" w:rsidRPr="00FB17EF" w:rsidTr="00FB17EF">
        <w:trPr>
          <w:trHeight w:val="420"/>
        </w:trPr>
        <w:tc>
          <w:tcPr>
            <w:tcW w:w="9188" w:type="dxa"/>
            <w:gridSpan w:val="6"/>
            <w:tcBorders>
              <w:top w:val="nil"/>
              <w:left w:val="nil"/>
              <w:bottom w:val="nil"/>
              <w:right w:val="nil"/>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Nositelj izvršenja poslova i radova održavanja je Zagrebački holding d.o.o., Podružnica Zrinjevac.</w:t>
            </w:r>
          </w:p>
        </w:tc>
      </w:tr>
      <w:tr w:rsidR="00FB17EF" w:rsidRPr="00FB17EF" w:rsidTr="00FB17EF">
        <w:trPr>
          <w:trHeight w:val="420"/>
        </w:trPr>
        <w:tc>
          <w:tcPr>
            <w:tcW w:w="9188" w:type="dxa"/>
            <w:gridSpan w:val="6"/>
            <w:tcBorders>
              <w:top w:val="nil"/>
              <w:left w:val="nil"/>
              <w:bottom w:val="nil"/>
              <w:right w:val="nil"/>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 xml:space="preserve">Održavanje nerazvrstanih cesta u ovom planu obuhvaća redovno održavanje </w:t>
            </w:r>
            <w:proofErr w:type="spellStart"/>
            <w:r w:rsidRPr="00FB17EF">
              <w:rPr>
                <w:color w:val="000000"/>
                <w:sz w:val="20"/>
                <w:szCs w:val="20"/>
              </w:rPr>
              <w:t>održavanje</w:t>
            </w:r>
            <w:proofErr w:type="spellEnd"/>
            <w:r w:rsidRPr="00FB17EF">
              <w:rPr>
                <w:color w:val="000000"/>
                <w:sz w:val="20"/>
                <w:szCs w:val="20"/>
              </w:rPr>
              <w:t xml:space="preserve"> nerazvrstanih cesta, i to:</w:t>
            </w:r>
          </w:p>
        </w:tc>
      </w:tr>
      <w:tr w:rsidR="00FB17EF" w:rsidRPr="00FB17EF" w:rsidTr="00FB17EF">
        <w:trPr>
          <w:trHeight w:val="141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 xml:space="preserve">▪ </w:t>
            </w:r>
            <w:r w:rsidRPr="00FB17EF">
              <w:rPr>
                <w:b/>
                <w:bCs/>
                <w:color w:val="000000"/>
                <w:sz w:val="20"/>
                <w:szCs w:val="20"/>
              </w:rPr>
              <w:t>redovito ljetno održavanje</w:t>
            </w:r>
            <w:r w:rsidRPr="00FB17EF">
              <w:rPr>
                <w:color w:val="000000"/>
                <w:sz w:val="20"/>
                <w:szCs w:val="20"/>
              </w:rPr>
              <w:t xml:space="preserve"> koje obuhvaća skup mjera kojima se otklanjaju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tc>
      </w:tr>
      <w:tr w:rsidR="00FB17EF" w:rsidRPr="00FB17EF" w:rsidTr="00FB17EF">
        <w:trPr>
          <w:trHeight w:val="135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b/>
                <w:bCs/>
                <w:color w:val="000000"/>
                <w:sz w:val="20"/>
                <w:szCs w:val="20"/>
              </w:rPr>
              <w:t>▪ redovito održavanje u zimskim uvjetima</w:t>
            </w:r>
            <w:r w:rsidRPr="00FB17EF">
              <w:rPr>
                <w:color w:val="000000"/>
                <w:sz w:val="20"/>
                <w:szCs w:val="20"/>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tc>
      </w:tr>
      <w:tr w:rsidR="00FB17EF" w:rsidRPr="00FB17EF" w:rsidTr="00FB17EF">
        <w:trPr>
          <w:trHeight w:val="1620"/>
        </w:trPr>
        <w:tc>
          <w:tcPr>
            <w:tcW w:w="9188" w:type="dxa"/>
            <w:gridSpan w:val="6"/>
            <w:tcBorders>
              <w:top w:val="nil"/>
              <w:left w:val="nil"/>
              <w:bottom w:val="nil"/>
              <w:right w:val="nil"/>
            </w:tcBorders>
            <w:shd w:val="clear" w:color="auto" w:fill="auto"/>
            <w:hideMark/>
          </w:tcPr>
          <w:p w:rsidR="00FB17EF" w:rsidRPr="00FB17EF" w:rsidRDefault="00FB17EF" w:rsidP="00FB17EF">
            <w:pPr>
              <w:rPr>
                <w:color w:val="000000"/>
                <w:sz w:val="20"/>
                <w:szCs w:val="20"/>
              </w:rPr>
            </w:pPr>
            <w:r w:rsidRPr="00FB17EF">
              <w:rPr>
                <w:b/>
                <w:bCs/>
                <w:color w:val="000000"/>
                <w:sz w:val="20"/>
                <w:szCs w:val="20"/>
              </w:rPr>
              <w:t>▪ asfalterski program</w:t>
            </w:r>
            <w:r w:rsidRPr="00FB17EF">
              <w:rPr>
                <w:color w:val="000000"/>
                <w:sz w:val="20"/>
                <w:szCs w:val="20"/>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tc>
      </w:tr>
      <w:tr w:rsidR="00FB17EF" w:rsidRPr="00FB17EF" w:rsidTr="00FB17EF">
        <w:trPr>
          <w:trHeight w:val="630"/>
        </w:trPr>
        <w:tc>
          <w:tcPr>
            <w:tcW w:w="9188" w:type="dxa"/>
            <w:gridSpan w:val="6"/>
            <w:tcBorders>
              <w:top w:val="nil"/>
              <w:left w:val="nil"/>
              <w:bottom w:val="nil"/>
              <w:right w:val="nil"/>
            </w:tcBorders>
            <w:shd w:val="clear" w:color="auto" w:fill="auto"/>
            <w:hideMark/>
          </w:tcPr>
          <w:p w:rsidR="00FB17EF" w:rsidRPr="00FB17EF" w:rsidRDefault="00FB17EF" w:rsidP="00FB17EF">
            <w:pPr>
              <w:rPr>
                <w:color w:val="000000"/>
                <w:sz w:val="20"/>
                <w:szCs w:val="20"/>
              </w:rPr>
            </w:pPr>
            <w:r w:rsidRPr="00FB17EF">
              <w:rPr>
                <w:color w:val="000000"/>
                <w:sz w:val="20"/>
                <w:szCs w:val="20"/>
              </w:rPr>
              <w:t xml:space="preserve">Vijeća mjesnih odbora na području Gradske četvrti posebnim će zaključcima, najkasnije do 31. ožujka 2022., utvrditi asfalterski program za svoja područja u 2022.     </w:t>
            </w:r>
          </w:p>
        </w:tc>
      </w:tr>
      <w:tr w:rsidR="00FB17EF" w:rsidRPr="00FB17EF" w:rsidTr="00FB17EF">
        <w:trPr>
          <w:trHeight w:val="510"/>
        </w:trPr>
        <w:tc>
          <w:tcPr>
            <w:tcW w:w="9188" w:type="dxa"/>
            <w:gridSpan w:val="6"/>
            <w:tcBorders>
              <w:top w:val="nil"/>
              <w:left w:val="nil"/>
              <w:bottom w:val="nil"/>
              <w:right w:val="nil"/>
            </w:tcBorders>
            <w:shd w:val="clear" w:color="auto" w:fill="auto"/>
            <w:vAlign w:val="center"/>
            <w:hideMark/>
          </w:tcPr>
          <w:p w:rsidR="00FB17EF" w:rsidRPr="00FB17EF" w:rsidRDefault="00FB17EF" w:rsidP="00FB17EF">
            <w:pPr>
              <w:rPr>
                <w:color w:val="000000"/>
                <w:sz w:val="20"/>
                <w:szCs w:val="20"/>
              </w:rPr>
            </w:pPr>
            <w:r w:rsidRPr="00FB17EF">
              <w:rPr>
                <w:color w:val="000000"/>
                <w:sz w:val="20"/>
                <w:szCs w:val="20"/>
              </w:rPr>
              <w:t>Nositelj izvršenja planiranih poslova i radova redovitog održavanja nerazvrstanih cesta je Zagrebački holding d.o.o., Podružnica Zagrebačke ceste.</w:t>
            </w:r>
          </w:p>
        </w:tc>
      </w:tr>
      <w:tr w:rsidR="00FB17EF" w:rsidRPr="00FB17EF" w:rsidTr="00FB17EF">
        <w:trPr>
          <w:trHeight w:val="34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5.</w:t>
            </w:r>
          </w:p>
        </w:tc>
      </w:tr>
      <w:tr w:rsidR="00FB17EF" w:rsidRPr="00FB17EF" w:rsidTr="00FB17EF">
        <w:trPr>
          <w:trHeight w:val="780"/>
        </w:trPr>
        <w:tc>
          <w:tcPr>
            <w:tcW w:w="9188" w:type="dxa"/>
            <w:gridSpan w:val="6"/>
            <w:tcBorders>
              <w:top w:val="nil"/>
              <w:left w:val="nil"/>
              <w:bottom w:val="nil"/>
              <w:right w:val="nil"/>
            </w:tcBorders>
            <w:shd w:val="clear" w:color="auto" w:fill="auto"/>
            <w:vAlign w:val="bottom"/>
            <w:hideMark/>
          </w:tcPr>
          <w:p w:rsidR="00FB17EF" w:rsidRPr="00FB17EF" w:rsidRDefault="00FB17EF" w:rsidP="00FB17EF">
            <w:pPr>
              <w:rPr>
                <w:color w:val="000000"/>
                <w:sz w:val="20"/>
                <w:szCs w:val="20"/>
              </w:rPr>
            </w:pPr>
            <w:r w:rsidRPr="00FB17EF">
              <w:rPr>
                <w:color w:val="000000"/>
                <w:sz w:val="20"/>
                <w:szCs w:val="20"/>
              </w:rPr>
              <w:t>Sredstva za provedbu ovog plana osiguravat će Gradski ured za mjesnu samoupravu, civilnu zaštitu i sigurnost za namjene određene Proračunom Grada Zagreba za 2022. i ovim planom, a prema načelima štednje i racionalnog korištenja sredstava.</w:t>
            </w:r>
          </w:p>
        </w:tc>
      </w:tr>
      <w:tr w:rsidR="00FB17EF" w:rsidRPr="00FB17EF" w:rsidTr="00FB17EF">
        <w:trPr>
          <w:trHeight w:val="345"/>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jc w:val="center"/>
              <w:rPr>
                <w:b/>
                <w:bCs/>
                <w:color w:val="000000"/>
                <w:sz w:val="20"/>
                <w:szCs w:val="20"/>
              </w:rPr>
            </w:pPr>
            <w:r w:rsidRPr="00FB17EF">
              <w:rPr>
                <w:b/>
                <w:bCs/>
                <w:color w:val="000000"/>
                <w:sz w:val="20"/>
                <w:szCs w:val="20"/>
              </w:rPr>
              <w:t>Članak 6.</w:t>
            </w:r>
          </w:p>
        </w:tc>
      </w:tr>
      <w:tr w:rsidR="00FB17EF" w:rsidRPr="00FB17EF" w:rsidTr="00FB17EF">
        <w:trPr>
          <w:trHeight w:val="360"/>
        </w:trPr>
        <w:tc>
          <w:tcPr>
            <w:tcW w:w="9188" w:type="dxa"/>
            <w:gridSpan w:val="6"/>
            <w:tcBorders>
              <w:top w:val="nil"/>
              <w:left w:val="nil"/>
              <w:bottom w:val="nil"/>
              <w:right w:val="nil"/>
            </w:tcBorders>
            <w:shd w:val="clear" w:color="auto" w:fill="auto"/>
            <w:noWrap/>
            <w:vAlign w:val="bottom"/>
            <w:hideMark/>
          </w:tcPr>
          <w:p w:rsidR="00FB17EF" w:rsidRPr="00FB17EF" w:rsidRDefault="00FB17EF" w:rsidP="00FB17EF">
            <w:pPr>
              <w:rPr>
                <w:color w:val="000000"/>
                <w:sz w:val="20"/>
                <w:szCs w:val="20"/>
              </w:rPr>
            </w:pPr>
            <w:r w:rsidRPr="00FB17EF">
              <w:rPr>
                <w:color w:val="000000"/>
                <w:sz w:val="20"/>
                <w:szCs w:val="20"/>
              </w:rPr>
              <w:t>Ovaj će plan biti objavljen u Službenom glasniku Grada Zagreba.</w:t>
            </w:r>
          </w:p>
        </w:tc>
      </w:tr>
    </w:tbl>
    <w:p w:rsidR="00CB6755" w:rsidRDefault="00CB6755" w:rsidP="00A2596E">
      <w:pPr>
        <w:jc w:val="both"/>
      </w:pPr>
    </w:p>
    <w:p w:rsidR="00CB6755" w:rsidRDefault="00CB6755" w:rsidP="00A2596E">
      <w:pPr>
        <w:jc w:val="both"/>
      </w:pPr>
    </w:p>
    <w:p w:rsidR="00320B29" w:rsidRPr="00320B29" w:rsidRDefault="00320B29" w:rsidP="00320B29">
      <w:pPr>
        <w:jc w:val="both"/>
        <w:rPr>
          <w:b/>
        </w:rPr>
      </w:pPr>
      <w:r w:rsidRPr="00320B29">
        <w:rPr>
          <w:b/>
        </w:rPr>
        <w:t xml:space="preserve">Ad 4. </w:t>
      </w:r>
      <w:r w:rsidRPr="00320B29">
        <w:rPr>
          <w:b/>
          <w:bCs/>
        </w:rPr>
        <w:t xml:space="preserve">Prijedlog za imenovanje trga imenom Ankice Lepej, </w:t>
      </w:r>
      <w:r w:rsidRPr="00320B29">
        <w:rPr>
          <w:b/>
          <w:bCs/>
          <w:i/>
        </w:rPr>
        <w:t>donošenje zaključka</w:t>
      </w:r>
    </w:p>
    <w:p w:rsidR="00320B29" w:rsidRDefault="00320B29" w:rsidP="00A2596E">
      <w:pPr>
        <w:jc w:val="both"/>
        <w:rPr>
          <w:b/>
        </w:rPr>
      </w:pPr>
    </w:p>
    <w:p w:rsidR="00320B29" w:rsidRDefault="00320B29" w:rsidP="00320B29">
      <w:pPr>
        <w:jc w:val="both"/>
      </w:pPr>
      <w:r>
        <w:t xml:space="preserve">Predsjednik Vijeća otvara raspravu. U raspravi sudjeluju gosp. Bagarić, </w:t>
      </w:r>
      <w:r w:rsidR="002D5157">
        <w:t xml:space="preserve">gosp. Kaleb, gosp. Gabrić, gosp. Cepić, gosp. Matula, gđa. Čačinović, gosp. Bego, </w:t>
      </w:r>
      <w:r>
        <w:t>gosp. Ožbolt</w:t>
      </w:r>
      <w:r w:rsidR="002D5157">
        <w:t>, gosp. Vidan, gosp. Kerečin</w:t>
      </w:r>
      <w:r>
        <w:t xml:space="preserve"> i gosp. Faber.</w:t>
      </w:r>
    </w:p>
    <w:p w:rsidR="00320B29" w:rsidRDefault="00320B29" w:rsidP="00320B29">
      <w:pPr>
        <w:jc w:val="both"/>
      </w:pPr>
    </w:p>
    <w:p w:rsidR="00320B29" w:rsidRDefault="00320B29" w:rsidP="00320B29">
      <w:pPr>
        <w:jc w:val="both"/>
      </w:pPr>
      <w:r>
        <w:t xml:space="preserve">Nakon rasprave, Vijeće Gradske četvrti Donji grad, </w:t>
      </w:r>
      <w:r w:rsidR="002D5157">
        <w:t>s 11 glasova za</w:t>
      </w:r>
      <w:r w:rsidR="00AC19CC">
        <w:t xml:space="preserve"> (</w:t>
      </w:r>
      <w:r w:rsidR="00113154">
        <w:t>Frane Bego, Dražen Cepić, Nadežda Čačinović, Dean Čizmar, Robert Faber</w:t>
      </w:r>
      <w:r w:rsidR="00113154" w:rsidRPr="00F03652">
        <w:t xml:space="preserve">, </w:t>
      </w:r>
      <w:r w:rsidR="00113154">
        <w:t>Toni Gabrić,</w:t>
      </w:r>
      <w:r w:rsidR="00113154" w:rsidRPr="00F03652">
        <w:t xml:space="preserve"> </w:t>
      </w:r>
      <w:r w:rsidR="00113154">
        <w:t xml:space="preserve">Luka Kerečin, Lida Lamza, </w:t>
      </w:r>
      <w:r w:rsidR="00113154">
        <w:lastRenderedPageBreak/>
        <w:t>Vilim Matula, Ivna Vrana Špoljarić i Toni Vidan</w:t>
      </w:r>
      <w:r w:rsidR="00AC19CC">
        <w:t>)</w:t>
      </w:r>
      <w:r w:rsidR="002D5157">
        <w:t xml:space="preserve"> i 4 protiv</w:t>
      </w:r>
      <w:r w:rsidR="00113154">
        <w:t xml:space="preserve"> (Matej Bagarić, </w:t>
      </w:r>
      <w:r w:rsidR="00113154" w:rsidRPr="00F03652">
        <w:t>Ivo Kaleb</w:t>
      </w:r>
      <w:r w:rsidR="00113154">
        <w:t>, Zlatko Ožbolt i Josip Troha)</w:t>
      </w:r>
      <w:r>
        <w:t xml:space="preserve">, donosi </w:t>
      </w:r>
      <w:r w:rsidR="002D5157">
        <w:t>sljedeći</w:t>
      </w:r>
    </w:p>
    <w:p w:rsidR="00320B29" w:rsidRDefault="00320B29" w:rsidP="00A2596E">
      <w:pPr>
        <w:jc w:val="both"/>
        <w:rPr>
          <w:b/>
        </w:rPr>
      </w:pPr>
    </w:p>
    <w:p w:rsidR="002D5157" w:rsidRPr="00807444" w:rsidRDefault="002D5157" w:rsidP="002D5157">
      <w:pPr>
        <w:jc w:val="center"/>
        <w:rPr>
          <w:b/>
        </w:rPr>
      </w:pPr>
      <w:r w:rsidRPr="00807444">
        <w:rPr>
          <w:b/>
        </w:rPr>
        <w:t>ZAKLJUČAK</w:t>
      </w:r>
    </w:p>
    <w:p w:rsidR="002D5157" w:rsidRPr="00807444" w:rsidRDefault="002D5157" w:rsidP="002D5157">
      <w:pPr>
        <w:jc w:val="center"/>
      </w:pPr>
      <w:r w:rsidRPr="00807444">
        <w:rPr>
          <w:b/>
        </w:rPr>
        <w:t xml:space="preserve">o prijedlogu </w:t>
      </w:r>
      <w:bookmarkStart w:id="3" w:name="_Hlk96502412"/>
      <w:r w:rsidRPr="00807444">
        <w:rPr>
          <w:b/>
        </w:rPr>
        <w:t>Mjesnog odbora „</w:t>
      </w:r>
      <w:r>
        <w:rPr>
          <w:b/>
        </w:rPr>
        <w:t>Mimara“ o imenovanju površine između Savske i Jukićeve ulice</w:t>
      </w:r>
      <w:bookmarkEnd w:id="3"/>
      <w:r>
        <w:rPr>
          <w:b/>
        </w:rPr>
        <w:t xml:space="preserve"> Trgom Ankice Lepej</w:t>
      </w:r>
    </w:p>
    <w:p w:rsidR="002D5157" w:rsidRPr="00807444" w:rsidRDefault="002D5157" w:rsidP="002D5157">
      <w:pPr>
        <w:ind w:left="567" w:hanging="425"/>
        <w:rPr>
          <w:b/>
        </w:rPr>
      </w:pPr>
    </w:p>
    <w:p w:rsidR="002D5157" w:rsidRPr="00426E77" w:rsidRDefault="002D5157" w:rsidP="002D5157">
      <w:pPr>
        <w:pStyle w:val="ListParagraph"/>
        <w:numPr>
          <w:ilvl w:val="0"/>
          <w:numId w:val="18"/>
        </w:numPr>
        <w:spacing w:line="276" w:lineRule="auto"/>
        <w:ind w:left="567" w:hanging="425"/>
        <w:jc w:val="both"/>
      </w:pPr>
      <w:r w:rsidRPr="00426E77">
        <w:t>Vijeće Gradske četvrti Donji grad prihvaća prijedlog Mjesnog odbora „Mimara“</w:t>
      </w:r>
      <w:r>
        <w:t xml:space="preserve"> i daje pozitivno mišljenje </w:t>
      </w:r>
      <w:r w:rsidRPr="00426E77">
        <w:t>o imenovanju površine između Savske i Jukićeve ulice</w:t>
      </w:r>
      <w:r>
        <w:t xml:space="preserve"> Trgom Ankice Lepej</w:t>
      </w:r>
    </w:p>
    <w:p w:rsidR="002D5157" w:rsidRPr="00426E77" w:rsidRDefault="002D5157" w:rsidP="002D5157">
      <w:pPr>
        <w:ind w:left="567"/>
        <w:jc w:val="both"/>
      </w:pPr>
    </w:p>
    <w:p w:rsidR="002D5157" w:rsidRPr="00426E77" w:rsidRDefault="002D5157" w:rsidP="002D5157">
      <w:pPr>
        <w:pStyle w:val="ListParagraph"/>
        <w:numPr>
          <w:ilvl w:val="0"/>
          <w:numId w:val="18"/>
        </w:numPr>
        <w:ind w:left="567" w:hanging="425"/>
        <w:jc w:val="both"/>
      </w:pPr>
      <w:r w:rsidRPr="00426E77">
        <w:t xml:space="preserve">Ovaj će Zaključak biti dostavljen </w:t>
      </w:r>
      <w:r>
        <w:rPr>
          <w:bCs/>
        </w:rPr>
        <w:t>Gradskoj skupštini Grada Zagreba, Odboru za imenovanje naselja, ulica i trgova.</w:t>
      </w:r>
    </w:p>
    <w:p w:rsidR="00320B29" w:rsidRDefault="00320B29" w:rsidP="00A2596E">
      <w:pPr>
        <w:jc w:val="both"/>
        <w:rPr>
          <w:b/>
        </w:rPr>
      </w:pPr>
    </w:p>
    <w:p w:rsidR="00320B29" w:rsidRDefault="00320B29" w:rsidP="00A2596E">
      <w:pPr>
        <w:jc w:val="both"/>
        <w:rPr>
          <w:b/>
        </w:rPr>
      </w:pPr>
    </w:p>
    <w:p w:rsidR="002670A8" w:rsidRPr="002670A8" w:rsidRDefault="00FE7076" w:rsidP="00A2596E">
      <w:pPr>
        <w:jc w:val="both"/>
        <w:rPr>
          <w:b/>
        </w:rPr>
      </w:pPr>
      <w:r>
        <w:rPr>
          <w:b/>
        </w:rPr>
        <w:t xml:space="preserve">Ad </w:t>
      </w:r>
      <w:r w:rsidR="00320B29">
        <w:rPr>
          <w:b/>
        </w:rPr>
        <w:t>5</w:t>
      </w:r>
      <w:r>
        <w:rPr>
          <w:b/>
        </w:rPr>
        <w:t xml:space="preserve">. </w:t>
      </w:r>
      <w:r w:rsidR="006B4474">
        <w:rPr>
          <w:b/>
          <w:bCs/>
        </w:rPr>
        <w:t xml:space="preserve">Imenovanje Odbora za provedbu manifestacije Dan Donjeg grada, </w:t>
      </w:r>
      <w:r w:rsidR="006B4474">
        <w:rPr>
          <w:b/>
          <w:bCs/>
          <w:i/>
        </w:rPr>
        <w:t>donošenje zaključka</w:t>
      </w:r>
    </w:p>
    <w:p w:rsidR="00626C20" w:rsidRDefault="00626C20" w:rsidP="00A2596E">
      <w:pPr>
        <w:jc w:val="both"/>
      </w:pPr>
    </w:p>
    <w:p w:rsidR="00626C20" w:rsidRDefault="00626C20" w:rsidP="00A2596E">
      <w:pPr>
        <w:jc w:val="both"/>
      </w:pPr>
      <w:r>
        <w:t>Vije</w:t>
      </w:r>
      <w:r w:rsidR="002670A8">
        <w:t>će</w:t>
      </w:r>
      <w:r w:rsidR="009B2C43">
        <w:t>,</w:t>
      </w:r>
      <w:r w:rsidR="002670A8">
        <w:t xml:space="preserve"> bez rasprave, jednoglasno</w:t>
      </w:r>
      <w:r>
        <w:t>, donosi sljedeći</w:t>
      </w:r>
    </w:p>
    <w:p w:rsidR="00626C20" w:rsidRPr="00323D90" w:rsidRDefault="00626C20" w:rsidP="00A2596E">
      <w:pPr>
        <w:jc w:val="both"/>
      </w:pPr>
    </w:p>
    <w:p w:rsidR="00ED690A" w:rsidRPr="00F325BD" w:rsidRDefault="00ED690A" w:rsidP="00ED690A">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D690A" w:rsidRDefault="00ED690A" w:rsidP="00ED690A">
      <w:pPr>
        <w:jc w:val="center"/>
        <w:rPr>
          <w:b/>
        </w:rPr>
      </w:pPr>
      <w:r w:rsidRPr="00F325BD">
        <w:rPr>
          <w:b/>
        </w:rPr>
        <w:t xml:space="preserve">o </w:t>
      </w:r>
      <w:r>
        <w:rPr>
          <w:b/>
        </w:rPr>
        <w:t>imenovanju Odbora za provedbu manifestacije Dan Donjeg grada</w:t>
      </w:r>
    </w:p>
    <w:p w:rsidR="00ED690A" w:rsidRDefault="00ED690A" w:rsidP="00ED690A">
      <w:pPr>
        <w:jc w:val="center"/>
        <w:rPr>
          <w:b/>
        </w:rPr>
      </w:pPr>
    </w:p>
    <w:p w:rsidR="00ED690A" w:rsidRPr="00ED690A" w:rsidRDefault="00ED690A" w:rsidP="00ED690A">
      <w:pPr>
        <w:pStyle w:val="ListParagraph"/>
        <w:numPr>
          <w:ilvl w:val="0"/>
          <w:numId w:val="20"/>
        </w:numPr>
        <w:ind w:left="567" w:hanging="425"/>
        <w:rPr>
          <w:bCs/>
        </w:rPr>
      </w:pPr>
      <w:r w:rsidRPr="00ED690A">
        <w:rPr>
          <w:bCs/>
        </w:rPr>
        <w:t>Vijeće Gradske četvrti Donji grad osniva Odbor za provedbu manifestacije Dan Donjeg grada.</w:t>
      </w:r>
    </w:p>
    <w:p w:rsidR="00ED690A" w:rsidRDefault="00ED690A" w:rsidP="00ED690A">
      <w:pPr>
        <w:ind w:left="567" w:hanging="425"/>
        <w:rPr>
          <w:bCs/>
        </w:rPr>
      </w:pPr>
    </w:p>
    <w:p w:rsidR="00ED690A" w:rsidRPr="00ED690A" w:rsidRDefault="00ED690A" w:rsidP="00ED690A">
      <w:pPr>
        <w:pStyle w:val="ListParagraph"/>
        <w:numPr>
          <w:ilvl w:val="0"/>
          <w:numId w:val="20"/>
        </w:numPr>
        <w:ind w:left="567" w:hanging="425"/>
        <w:rPr>
          <w:bCs/>
        </w:rPr>
      </w:pPr>
      <w:r w:rsidRPr="00ED690A">
        <w:rPr>
          <w:bCs/>
        </w:rPr>
        <w:t>Zadaća odbora je priprema programa i sudjelovanje u manifestaciji obilježavanja Dana Donjeg grada.</w:t>
      </w:r>
    </w:p>
    <w:p w:rsidR="00ED690A" w:rsidRDefault="00ED690A" w:rsidP="00ED690A">
      <w:pPr>
        <w:ind w:left="567" w:hanging="425"/>
        <w:rPr>
          <w:bCs/>
        </w:rPr>
      </w:pPr>
    </w:p>
    <w:p w:rsidR="00ED690A" w:rsidRDefault="00ED690A" w:rsidP="00ED690A">
      <w:pPr>
        <w:numPr>
          <w:ilvl w:val="0"/>
          <w:numId w:val="20"/>
        </w:numPr>
        <w:ind w:left="567" w:hanging="425"/>
        <w:rPr>
          <w:bCs/>
        </w:rPr>
      </w:pPr>
      <w:r>
        <w:rPr>
          <w:bCs/>
        </w:rPr>
        <w:t>Odbor se osniva u sastavu:</w:t>
      </w:r>
    </w:p>
    <w:p w:rsidR="00ED690A" w:rsidRDefault="00ED690A" w:rsidP="00ED690A">
      <w:pPr>
        <w:rPr>
          <w:bCs/>
        </w:rPr>
      </w:pPr>
    </w:p>
    <w:p w:rsidR="00ED690A" w:rsidRDefault="00ED690A" w:rsidP="00ED690A">
      <w:pPr>
        <w:ind w:left="567"/>
        <w:rPr>
          <w:bCs/>
        </w:rPr>
      </w:pPr>
      <w:r>
        <w:rPr>
          <w:bCs/>
        </w:rPr>
        <w:t>- Ivna Vrana Špoljarić</w:t>
      </w:r>
    </w:p>
    <w:p w:rsidR="00ED690A" w:rsidRDefault="00ED690A" w:rsidP="00ED690A">
      <w:pPr>
        <w:ind w:left="567"/>
        <w:rPr>
          <w:bCs/>
        </w:rPr>
      </w:pPr>
      <w:r>
        <w:rPr>
          <w:bCs/>
        </w:rPr>
        <w:t>- Vilim Matula</w:t>
      </w:r>
    </w:p>
    <w:p w:rsidR="00ED690A" w:rsidRDefault="00ED690A" w:rsidP="00ED690A">
      <w:pPr>
        <w:ind w:left="567"/>
        <w:rPr>
          <w:bCs/>
        </w:rPr>
      </w:pPr>
      <w:r>
        <w:rPr>
          <w:bCs/>
        </w:rPr>
        <w:t>- Luka Kerečin</w:t>
      </w:r>
    </w:p>
    <w:p w:rsidR="00FE7076" w:rsidRDefault="00FE7076" w:rsidP="00A2596E">
      <w:pPr>
        <w:autoSpaceDE w:val="0"/>
        <w:autoSpaceDN w:val="0"/>
        <w:rPr>
          <w:bCs/>
          <w:lang w:eastAsia="en-US"/>
        </w:rPr>
      </w:pPr>
    </w:p>
    <w:p w:rsidR="00ED690A" w:rsidRDefault="00ED690A" w:rsidP="00A2596E">
      <w:pPr>
        <w:autoSpaceDE w:val="0"/>
        <w:autoSpaceDN w:val="0"/>
        <w:rPr>
          <w:bCs/>
          <w:lang w:eastAsia="en-US"/>
        </w:rPr>
      </w:pPr>
    </w:p>
    <w:p w:rsidR="002A2172" w:rsidRDefault="002A2172" w:rsidP="00A2596E">
      <w:pPr>
        <w:jc w:val="both"/>
        <w:rPr>
          <w:b/>
        </w:rPr>
      </w:pPr>
      <w:r>
        <w:rPr>
          <w:b/>
        </w:rPr>
        <w:t xml:space="preserve">Ad </w:t>
      </w:r>
      <w:r w:rsidR="00ED690A">
        <w:rPr>
          <w:b/>
        </w:rPr>
        <w:t>6</w:t>
      </w:r>
      <w:r>
        <w:rPr>
          <w:b/>
        </w:rPr>
        <w:t xml:space="preserve">. </w:t>
      </w:r>
      <w:r w:rsidR="006B4474">
        <w:rPr>
          <w:b/>
          <w:bCs/>
        </w:rPr>
        <w:t xml:space="preserve">Imenovanje Odbora za predstavke i pritužbe građana, </w:t>
      </w:r>
      <w:r w:rsidR="006B4474">
        <w:rPr>
          <w:b/>
          <w:bCs/>
          <w:i/>
        </w:rPr>
        <w:t>donošenje zaključka</w:t>
      </w:r>
    </w:p>
    <w:p w:rsidR="002A2172" w:rsidRDefault="002A2172" w:rsidP="00A2596E">
      <w:pPr>
        <w:jc w:val="both"/>
      </w:pPr>
    </w:p>
    <w:p w:rsidR="002A2172" w:rsidRDefault="002A2172" w:rsidP="00A2596E">
      <w:pPr>
        <w:jc w:val="both"/>
      </w:pPr>
      <w:r>
        <w:t>Vijeće, bez rasprave, jednoglasno, donosi sljedeći</w:t>
      </w:r>
    </w:p>
    <w:p w:rsidR="002A2172" w:rsidRDefault="002A2172" w:rsidP="00A2596E">
      <w:pPr>
        <w:jc w:val="both"/>
      </w:pPr>
    </w:p>
    <w:p w:rsidR="00ED690A" w:rsidRPr="00F325BD" w:rsidRDefault="00ED690A" w:rsidP="00ED690A">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D690A" w:rsidRDefault="00ED690A" w:rsidP="00ED690A">
      <w:pPr>
        <w:jc w:val="center"/>
        <w:rPr>
          <w:b/>
        </w:rPr>
      </w:pPr>
      <w:r w:rsidRPr="00F325BD">
        <w:rPr>
          <w:b/>
        </w:rPr>
        <w:t xml:space="preserve">o </w:t>
      </w:r>
      <w:r>
        <w:rPr>
          <w:b/>
        </w:rPr>
        <w:t>imenovanju Odbora za predstavke i pritužbe građana</w:t>
      </w:r>
    </w:p>
    <w:p w:rsidR="00ED690A" w:rsidRDefault="00ED690A" w:rsidP="00ED690A">
      <w:pPr>
        <w:jc w:val="center"/>
        <w:rPr>
          <w:b/>
        </w:rPr>
      </w:pPr>
    </w:p>
    <w:p w:rsidR="00ED690A" w:rsidRPr="00F325BD" w:rsidRDefault="00ED690A" w:rsidP="00ED690A">
      <w:pPr>
        <w:jc w:val="center"/>
        <w:rPr>
          <w:b/>
        </w:rPr>
      </w:pPr>
    </w:p>
    <w:p w:rsidR="00ED690A" w:rsidRPr="00ED690A" w:rsidRDefault="00ED690A" w:rsidP="00ED690A">
      <w:pPr>
        <w:pStyle w:val="ListParagraph"/>
        <w:numPr>
          <w:ilvl w:val="0"/>
          <w:numId w:val="21"/>
        </w:numPr>
        <w:ind w:left="567" w:hanging="425"/>
        <w:rPr>
          <w:bCs/>
        </w:rPr>
      </w:pPr>
      <w:r w:rsidRPr="00ED690A">
        <w:rPr>
          <w:bCs/>
        </w:rPr>
        <w:t>Vijeće Gradske četvrti Donji grad osniva Odbor za predstavke i pritužbe građana</w:t>
      </w:r>
    </w:p>
    <w:p w:rsidR="00ED690A" w:rsidRDefault="00ED690A" w:rsidP="00ED690A">
      <w:pPr>
        <w:ind w:left="567" w:hanging="425"/>
        <w:rPr>
          <w:bCs/>
        </w:rPr>
      </w:pPr>
    </w:p>
    <w:p w:rsidR="00ED690A" w:rsidRPr="00ED690A" w:rsidRDefault="00ED690A" w:rsidP="00ED690A">
      <w:pPr>
        <w:pStyle w:val="ListParagraph"/>
        <w:numPr>
          <w:ilvl w:val="0"/>
          <w:numId w:val="21"/>
        </w:numPr>
        <w:ind w:left="567" w:hanging="425"/>
        <w:rPr>
          <w:bCs/>
        </w:rPr>
      </w:pPr>
      <w:r w:rsidRPr="00ED690A">
        <w:rPr>
          <w:bCs/>
        </w:rPr>
        <w:lastRenderedPageBreak/>
        <w:t>Zadaće odbora su: razmatranje predstavki i pritužbi građana i pravnih osoba s područja Gradske četvrti Donji grad, komunikacija s tijelima nadležnim za rješavanje problema na koje se predstavke i pritužbe odnose, predlaganje mjera za rješavanje pojedinih problema te drugi poslovi koji su mu stavljeni u nadležnost.</w:t>
      </w:r>
    </w:p>
    <w:p w:rsidR="00ED690A" w:rsidRDefault="00ED690A" w:rsidP="00ED690A">
      <w:pPr>
        <w:ind w:left="567" w:hanging="425"/>
        <w:rPr>
          <w:bCs/>
        </w:rPr>
      </w:pPr>
    </w:p>
    <w:p w:rsidR="00ED690A" w:rsidRDefault="00ED690A" w:rsidP="00ED690A">
      <w:pPr>
        <w:numPr>
          <w:ilvl w:val="0"/>
          <w:numId w:val="21"/>
        </w:numPr>
        <w:ind w:left="567" w:hanging="425"/>
        <w:rPr>
          <w:bCs/>
        </w:rPr>
      </w:pPr>
      <w:r>
        <w:rPr>
          <w:bCs/>
        </w:rPr>
        <w:t>Odbor se osniva u sastavu:</w:t>
      </w:r>
    </w:p>
    <w:p w:rsidR="00ED690A" w:rsidRDefault="00ED690A" w:rsidP="00ED690A">
      <w:pPr>
        <w:ind w:left="567" w:hanging="425"/>
        <w:rPr>
          <w:bCs/>
        </w:rPr>
      </w:pPr>
    </w:p>
    <w:p w:rsidR="00ED690A" w:rsidRDefault="00ED690A" w:rsidP="00ED690A">
      <w:pPr>
        <w:ind w:left="567"/>
        <w:rPr>
          <w:bCs/>
        </w:rPr>
      </w:pPr>
      <w:r>
        <w:rPr>
          <w:bCs/>
        </w:rPr>
        <w:t>- Lida Lamza</w:t>
      </w:r>
    </w:p>
    <w:p w:rsidR="00ED690A" w:rsidRDefault="00ED690A" w:rsidP="00ED690A">
      <w:pPr>
        <w:ind w:left="567"/>
        <w:rPr>
          <w:bCs/>
        </w:rPr>
      </w:pPr>
      <w:r>
        <w:rPr>
          <w:bCs/>
        </w:rPr>
        <w:t>- Toni Gabrić</w:t>
      </w:r>
    </w:p>
    <w:p w:rsidR="00ED690A" w:rsidRDefault="00ED690A" w:rsidP="00ED690A">
      <w:pPr>
        <w:ind w:left="567"/>
        <w:rPr>
          <w:bCs/>
        </w:rPr>
      </w:pPr>
      <w:r>
        <w:rPr>
          <w:bCs/>
        </w:rPr>
        <w:t>- Zlatko Ožbolt</w:t>
      </w:r>
    </w:p>
    <w:p w:rsidR="002A2172" w:rsidRDefault="002A2172"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w:t>
      </w:r>
      <w:r w:rsidR="00ED690A">
        <w:rPr>
          <w:b/>
        </w:rPr>
        <w:t>7</w:t>
      </w:r>
      <w:r>
        <w:rPr>
          <w:b/>
        </w:rPr>
        <w:t xml:space="preserve">. </w:t>
      </w:r>
      <w:r w:rsidR="006B4474">
        <w:rPr>
          <w:b/>
        </w:rPr>
        <w:t xml:space="preserve">Problematika Škole suvremenog plesa Ana Maletić, </w:t>
      </w:r>
      <w:r w:rsidR="006B4474">
        <w:rPr>
          <w:b/>
          <w:i/>
        </w:rPr>
        <w:t>donošenje zaključka</w:t>
      </w:r>
    </w:p>
    <w:p w:rsidR="002A2172" w:rsidRDefault="002A2172" w:rsidP="00A2596E">
      <w:pPr>
        <w:jc w:val="both"/>
      </w:pPr>
    </w:p>
    <w:p w:rsidR="00C4271F" w:rsidRDefault="00C4271F" w:rsidP="00C4271F">
      <w:pPr>
        <w:jc w:val="both"/>
      </w:pPr>
      <w:r>
        <w:t>Predsjednik Vijeća otvara raspravu. U raspravi sudjeluju gosp. Bego, gđa. Čačinović i gosp. Faber.</w:t>
      </w:r>
    </w:p>
    <w:p w:rsidR="00C4271F" w:rsidRDefault="00C4271F" w:rsidP="00C4271F">
      <w:pPr>
        <w:jc w:val="both"/>
      </w:pPr>
    </w:p>
    <w:p w:rsidR="00C4271F" w:rsidRDefault="00C4271F" w:rsidP="00C4271F">
      <w:pPr>
        <w:jc w:val="both"/>
      </w:pPr>
      <w:r>
        <w:t xml:space="preserve">Nakon rasprave, Vijeće Gradske četvrti Donji grad, jednoglasno, donosi </w:t>
      </w:r>
    </w:p>
    <w:p w:rsidR="00FB17EF" w:rsidRDefault="00FB17EF" w:rsidP="00ED690A">
      <w:pPr>
        <w:jc w:val="center"/>
        <w:rPr>
          <w:b/>
        </w:rPr>
      </w:pPr>
    </w:p>
    <w:p w:rsidR="00FB17EF" w:rsidRDefault="00FB17EF" w:rsidP="00ED690A">
      <w:pPr>
        <w:jc w:val="center"/>
        <w:rPr>
          <w:b/>
        </w:rPr>
      </w:pPr>
    </w:p>
    <w:p w:rsidR="00ED690A" w:rsidRPr="005F6BBF" w:rsidRDefault="00ED690A" w:rsidP="00ED690A">
      <w:pPr>
        <w:jc w:val="center"/>
        <w:rPr>
          <w:b/>
        </w:rPr>
      </w:pPr>
      <w:r w:rsidRPr="005F6BBF">
        <w:rPr>
          <w:b/>
        </w:rPr>
        <w:t>ZAKLJUČAK</w:t>
      </w:r>
    </w:p>
    <w:p w:rsidR="00ED690A" w:rsidRPr="00582499" w:rsidRDefault="00ED690A" w:rsidP="00ED690A">
      <w:pPr>
        <w:jc w:val="center"/>
        <w:rPr>
          <w:b/>
        </w:rPr>
      </w:pPr>
      <w:r w:rsidRPr="00582499">
        <w:rPr>
          <w:b/>
        </w:rPr>
        <w:t>o prostorno-tehničkim i materijalnim problemima Škole suvremenog plesa Ane Maletić</w:t>
      </w:r>
    </w:p>
    <w:p w:rsidR="00ED690A" w:rsidRDefault="00ED690A" w:rsidP="00ED690A">
      <w:pPr>
        <w:jc w:val="center"/>
        <w:rPr>
          <w:b/>
        </w:rPr>
      </w:pPr>
    </w:p>
    <w:p w:rsidR="00ED690A" w:rsidRPr="005F6BBF" w:rsidRDefault="00ED690A" w:rsidP="00ED690A">
      <w:pPr>
        <w:jc w:val="center"/>
        <w:rPr>
          <w:b/>
        </w:rPr>
      </w:pPr>
    </w:p>
    <w:p w:rsidR="00ED690A" w:rsidRPr="00582499" w:rsidRDefault="00ED690A" w:rsidP="00ED690A">
      <w:pPr>
        <w:pStyle w:val="ListParagraph"/>
        <w:numPr>
          <w:ilvl w:val="0"/>
          <w:numId w:val="22"/>
        </w:numPr>
        <w:spacing w:line="276" w:lineRule="auto"/>
        <w:ind w:left="567" w:hanging="425"/>
        <w:jc w:val="both"/>
      </w:pPr>
      <w:r w:rsidRPr="005F6BBF">
        <w:t xml:space="preserve">Vijeće Gradske četvrti Donji grad </w:t>
      </w:r>
      <w:r w:rsidRPr="00582499">
        <w:t xml:space="preserve">Predlaže se Gradskom uredu za obrazovanje, sport i mlade da, zajedno s Vijećem Gradske četvrti Donji grad, započne intenzivan rad u cilju ostvarivanja minimalnih prostorno-tehničkih i materijalnih preduvjeta Škole suvremenog plesa Ane </w:t>
      </w:r>
      <w:proofErr w:type="spellStart"/>
      <w:r w:rsidRPr="00582499">
        <w:t>Maletić</w:t>
      </w:r>
      <w:proofErr w:type="spellEnd"/>
      <w:r w:rsidRPr="00582499">
        <w:t xml:space="preserve"> (</w:t>
      </w:r>
      <w:r>
        <w:t>Ulica Matka Laginje</w:t>
      </w:r>
      <w:r w:rsidRPr="00582499">
        <w:t xml:space="preserve"> 13), nužnih za odvijanja odgojno-obrazovne djelatnosti, a koji su trenutno ispod državnog pedagoškog standarda. </w:t>
      </w:r>
    </w:p>
    <w:p w:rsidR="00ED690A" w:rsidRPr="005F6BBF" w:rsidRDefault="00ED690A" w:rsidP="00ED690A">
      <w:pPr>
        <w:pStyle w:val="ListParagraph"/>
        <w:ind w:left="567" w:hanging="425"/>
        <w:jc w:val="both"/>
      </w:pPr>
    </w:p>
    <w:p w:rsidR="00ED690A" w:rsidRPr="005F6BBF" w:rsidRDefault="00ED690A" w:rsidP="00ED690A">
      <w:pPr>
        <w:pStyle w:val="ListParagraph"/>
        <w:numPr>
          <w:ilvl w:val="0"/>
          <w:numId w:val="22"/>
        </w:numPr>
        <w:ind w:left="567" w:hanging="425"/>
        <w:jc w:val="both"/>
      </w:pPr>
      <w:r w:rsidRPr="005F6BBF">
        <w:t xml:space="preserve">Ovaj će Zaključak biti dostavljen Gradskom uredu za </w:t>
      </w:r>
      <w:r>
        <w:t>obrazovanje, sport i mlade</w:t>
      </w:r>
      <w:r w:rsidRPr="005F6BBF">
        <w:t xml:space="preserve"> na daljnje postupanje.</w:t>
      </w:r>
    </w:p>
    <w:p w:rsidR="002A2172" w:rsidRDefault="002A2172" w:rsidP="00ED690A">
      <w:pPr>
        <w:autoSpaceDE w:val="0"/>
        <w:autoSpaceDN w:val="0"/>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w:t>
      </w:r>
      <w:r w:rsidR="00ED690A">
        <w:rPr>
          <w:b/>
        </w:rPr>
        <w:t>8</w:t>
      </w:r>
      <w:r>
        <w:rPr>
          <w:b/>
        </w:rPr>
        <w:t xml:space="preserve">. </w:t>
      </w:r>
      <w:r w:rsidR="006B4474">
        <w:rPr>
          <w:b/>
        </w:rPr>
        <w:t>Komunalna problematika</w:t>
      </w:r>
    </w:p>
    <w:p w:rsidR="002A2172" w:rsidRDefault="002A2172" w:rsidP="00A2596E">
      <w:pPr>
        <w:jc w:val="both"/>
      </w:pPr>
    </w:p>
    <w:p w:rsidR="00C4271F" w:rsidRDefault="00C4271F" w:rsidP="00C4271F">
      <w:pPr>
        <w:jc w:val="both"/>
      </w:pPr>
      <w:r>
        <w:t xml:space="preserve">Predsjednik Vijeća otvara raspravu. U raspravi sudjeluju gđa. Vrana Špoljarić, gosp. Kaleb, gosp. </w:t>
      </w:r>
      <w:r w:rsidR="00DC48DA">
        <w:t>Vidan</w:t>
      </w:r>
      <w:r>
        <w:t xml:space="preserve"> i gosp. Faber.</w:t>
      </w:r>
    </w:p>
    <w:p w:rsidR="00C4271F" w:rsidRDefault="00C4271F" w:rsidP="00C4271F">
      <w:pPr>
        <w:jc w:val="both"/>
      </w:pPr>
    </w:p>
    <w:p w:rsidR="002A2172" w:rsidRDefault="00C4271F" w:rsidP="00A2596E">
      <w:pPr>
        <w:jc w:val="both"/>
      </w:pPr>
      <w:r>
        <w:t xml:space="preserve">Nakon rasprave, Vijeće Gradske četvrti Donji grad, jednoglasno, donosi </w:t>
      </w:r>
      <w:r w:rsidR="00ED690A">
        <w:t>sljedeće</w:t>
      </w:r>
    </w:p>
    <w:p w:rsidR="002A2172" w:rsidRDefault="002A2172" w:rsidP="00A2596E">
      <w:pPr>
        <w:jc w:val="both"/>
      </w:pPr>
    </w:p>
    <w:p w:rsidR="00DC48DA" w:rsidRDefault="00DC48DA" w:rsidP="00ED690A">
      <w:pPr>
        <w:jc w:val="center"/>
        <w:rPr>
          <w:b/>
        </w:rPr>
      </w:pPr>
    </w:p>
    <w:p w:rsidR="00ED690A" w:rsidRPr="005F6BBF" w:rsidRDefault="00ED690A" w:rsidP="00ED690A">
      <w:pPr>
        <w:jc w:val="center"/>
        <w:rPr>
          <w:b/>
        </w:rPr>
      </w:pPr>
      <w:r w:rsidRPr="005F6BBF">
        <w:rPr>
          <w:b/>
        </w:rPr>
        <w:t>ZAKLJUČAK</w:t>
      </w:r>
    </w:p>
    <w:p w:rsidR="00ED690A" w:rsidRPr="005F6BBF" w:rsidRDefault="00ED690A" w:rsidP="00ED690A">
      <w:pPr>
        <w:jc w:val="center"/>
        <w:rPr>
          <w:b/>
        </w:rPr>
      </w:pPr>
      <w:r w:rsidRPr="005F6BBF">
        <w:rPr>
          <w:b/>
        </w:rPr>
        <w:t xml:space="preserve">o prijedlogu </w:t>
      </w:r>
      <w:r>
        <w:rPr>
          <w:b/>
        </w:rPr>
        <w:t>Mjesnog odbora</w:t>
      </w:r>
      <w:r w:rsidRPr="005F6BBF">
        <w:rPr>
          <w:b/>
        </w:rPr>
        <w:t xml:space="preserve"> </w:t>
      </w:r>
      <w:r>
        <w:rPr>
          <w:b/>
        </w:rPr>
        <w:t>„</w:t>
      </w:r>
      <w:r w:rsidRPr="005F6BBF">
        <w:rPr>
          <w:b/>
        </w:rPr>
        <w:t>Kralj Petar Svačić</w:t>
      </w:r>
      <w:r>
        <w:rPr>
          <w:b/>
        </w:rPr>
        <w:t>“</w:t>
      </w:r>
      <w:r w:rsidRPr="005F6BBF">
        <w:rPr>
          <w:b/>
        </w:rPr>
        <w:t xml:space="preserve"> z</w:t>
      </w:r>
      <w:r>
        <w:rPr>
          <w:b/>
        </w:rPr>
        <w:t>a postavljanje klamerica za zaštitu pješaka</w:t>
      </w:r>
      <w:r w:rsidRPr="005F6BBF">
        <w:rPr>
          <w:b/>
        </w:rPr>
        <w:t xml:space="preserve"> ispred DV Budućnost, Mihanovićeva 30</w:t>
      </w:r>
    </w:p>
    <w:p w:rsidR="00ED690A" w:rsidRPr="005F6BBF" w:rsidRDefault="00ED690A" w:rsidP="00ED690A">
      <w:pPr>
        <w:jc w:val="center"/>
        <w:rPr>
          <w:b/>
        </w:rPr>
      </w:pPr>
    </w:p>
    <w:p w:rsidR="00ED690A" w:rsidRPr="005F6BBF" w:rsidRDefault="00ED690A" w:rsidP="00ED690A">
      <w:pPr>
        <w:pStyle w:val="ListParagraph"/>
        <w:numPr>
          <w:ilvl w:val="0"/>
          <w:numId w:val="23"/>
        </w:numPr>
        <w:ind w:left="567" w:hanging="425"/>
        <w:jc w:val="both"/>
      </w:pPr>
      <w:r w:rsidRPr="005F6BBF">
        <w:t xml:space="preserve">Vijeće Gradske četvrti Donji grad prihvaća prijedlog Mjesnog odbora „Kralj Petar Svačić“ </w:t>
      </w:r>
      <w:r>
        <w:t>za</w:t>
      </w:r>
      <w:r w:rsidRPr="005F6BBF">
        <w:t xml:space="preserve"> s</w:t>
      </w:r>
      <w:r>
        <w:t>e postavljanje klamerica</w:t>
      </w:r>
      <w:r w:rsidRPr="005F6BBF">
        <w:t xml:space="preserve"> </w:t>
      </w:r>
      <w:r>
        <w:t xml:space="preserve">za zaštitu pješaka </w:t>
      </w:r>
      <w:r w:rsidRPr="005F6BBF">
        <w:t>ispre</w:t>
      </w:r>
      <w:r>
        <w:t xml:space="preserve">d DV Budućnost, Mihanovićeva 30, </w:t>
      </w:r>
      <w:r w:rsidRPr="009E21C9">
        <w:t xml:space="preserve">a ponajprije zbog dugotrajne, svakodnevne te za pješake izrazito </w:t>
      </w:r>
      <w:r w:rsidRPr="009E21C9">
        <w:lastRenderedPageBreak/>
        <w:t>opasne prakse na dijelu Mihanovićeve ulice od Ulice Eugena Kumičića do Ulice Ivana Gundulića,</w:t>
      </w:r>
      <w:r>
        <w:t xml:space="preserve"> te da se isto uvrsti u P</w:t>
      </w:r>
      <w:r w:rsidRPr="005F6BBF">
        <w:t>lan komunalnih akcija za 2022. godinu.</w:t>
      </w:r>
    </w:p>
    <w:p w:rsidR="00ED690A" w:rsidRPr="005F6BBF" w:rsidRDefault="00ED690A" w:rsidP="00ED690A">
      <w:pPr>
        <w:pStyle w:val="ListParagraph"/>
        <w:ind w:left="567" w:hanging="425"/>
        <w:jc w:val="both"/>
      </w:pPr>
    </w:p>
    <w:p w:rsidR="00ED690A" w:rsidRPr="005F6BBF" w:rsidRDefault="00ED690A" w:rsidP="00ED690A">
      <w:pPr>
        <w:pStyle w:val="ListParagraph"/>
        <w:numPr>
          <w:ilvl w:val="0"/>
          <w:numId w:val="23"/>
        </w:numPr>
        <w:ind w:left="567" w:hanging="425"/>
        <w:jc w:val="both"/>
      </w:pPr>
      <w:r w:rsidRPr="005F6BBF">
        <w:t>Ovaj će Zaključak biti dostavljen Gradskom uredu za prostorno uređenje, izgradnju Grada, graditeljstvo, komunalne poslove i promet na daljnje postupanje.</w:t>
      </w:r>
    </w:p>
    <w:p w:rsidR="002A2172" w:rsidRDefault="002A2172" w:rsidP="00ED690A">
      <w:pPr>
        <w:autoSpaceDE w:val="0"/>
        <w:autoSpaceDN w:val="0"/>
        <w:ind w:left="567" w:hanging="425"/>
        <w:jc w:val="both"/>
        <w:rPr>
          <w:bCs/>
          <w:lang w:eastAsia="en-US"/>
        </w:rPr>
      </w:pPr>
    </w:p>
    <w:p w:rsidR="00DC48DA" w:rsidRDefault="00DC48DA" w:rsidP="00ED690A">
      <w:pPr>
        <w:autoSpaceDE w:val="0"/>
        <w:autoSpaceDN w:val="0"/>
        <w:ind w:left="567" w:hanging="425"/>
        <w:jc w:val="both"/>
        <w:rPr>
          <w:bCs/>
          <w:lang w:eastAsia="en-US"/>
        </w:rPr>
      </w:pPr>
    </w:p>
    <w:p w:rsidR="00C4271F" w:rsidRPr="00807444" w:rsidRDefault="00C4271F" w:rsidP="00C4271F">
      <w:pPr>
        <w:jc w:val="center"/>
        <w:rPr>
          <w:b/>
        </w:rPr>
      </w:pPr>
      <w:r w:rsidRPr="00807444">
        <w:rPr>
          <w:b/>
        </w:rPr>
        <w:t>ZAKLJUČAK</w:t>
      </w:r>
    </w:p>
    <w:p w:rsidR="00C4271F" w:rsidRPr="00BB20E9" w:rsidRDefault="00C4271F" w:rsidP="00C4271F">
      <w:pPr>
        <w:jc w:val="center"/>
        <w:rPr>
          <w:b/>
          <w:bCs/>
        </w:rPr>
      </w:pPr>
      <w:r w:rsidRPr="00807444">
        <w:rPr>
          <w:b/>
        </w:rPr>
        <w:t xml:space="preserve">o </w:t>
      </w:r>
      <w:r w:rsidRPr="00BB20E9">
        <w:rPr>
          <w:b/>
          <w:bCs/>
        </w:rPr>
        <w:t xml:space="preserve">podršci organizaciji obiteljskih događanja u </w:t>
      </w:r>
      <w:proofErr w:type="spellStart"/>
      <w:r w:rsidRPr="00BB20E9">
        <w:rPr>
          <w:b/>
          <w:bCs/>
        </w:rPr>
        <w:t>rondeli</w:t>
      </w:r>
      <w:proofErr w:type="spellEnd"/>
      <w:r w:rsidRPr="00BB20E9">
        <w:rPr>
          <w:b/>
          <w:bCs/>
        </w:rPr>
        <w:t xml:space="preserve"> na</w:t>
      </w:r>
      <w:r>
        <w:rPr>
          <w:b/>
          <w:bCs/>
        </w:rPr>
        <w:t xml:space="preserve"> </w:t>
      </w:r>
      <w:r w:rsidRPr="00BB20E9">
        <w:rPr>
          <w:b/>
          <w:bCs/>
        </w:rPr>
        <w:t>Trgu kralja Petra Krešimira IV.</w:t>
      </w:r>
    </w:p>
    <w:p w:rsidR="00C4271F" w:rsidRPr="00807444" w:rsidRDefault="00C4271F" w:rsidP="00C4271F">
      <w:pPr>
        <w:jc w:val="center"/>
        <w:rPr>
          <w:b/>
        </w:rPr>
      </w:pPr>
    </w:p>
    <w:p w:rsidR="00C4271F" w:rsidRPr="00807444" w:rsidRDefault="00C4271F" w:rsidP="00C4271F">
      <w:pPr>
        <w:pStyle w:val="ListParagraph"/>
        <w:numPr>
          <w:ilvl w:val="0"/>
          <w:numId w:val="25"/>
        </w:numPr>
        <w:spacing w:line="276" w:lineRule="auto"/>
        <w:ind w:left="567" w:hanging="425"/>
        <w:jc w:val="both"/>
      </w:pPr>
      <w:r w:rsidRPr="00807444">
        <w:t>Vijeće Gradske četvrti Donji grad prihvaća prijedlog Mjesnog odbora „Kralj Petar Krešimir IV“</w:t>
      </w:r>
      <w:r>
        <w:t xml:space="preserve"> </w:t>
      </w:r>
      <w:r w:rsidRPr="00BB20E9">
        <w:rPr>
          <w:bCs/>
        </w:rPr>
        <w:t xml:space="preserve">da se u </w:t>
      </w:r>
      <w:proofErr w:type="spellStart"/>
      <w:r w:rsidRPr="00BB20E9">
        <w:rPr>
          <w:bCs/>
        </w:rPr>
        <w:t>rondeli</w:t>
      </w:r>
      <w:proofErr w:type="spellEnd"/>
      <w:r w:rsidRPr="00BB20E9">
        <w:rPr>
          <w:bCs/>
        </w:rPr>
        <w:t xml:space="preserve"> u jugozapadnom dijelu parka na betoniranom dijelu održavaju povremena popodnevna kvartovska događanja radnim danom popodne ili matineje vikendom prijepodne obiteljskog karaktera poput dječjih predstava, čitanja priča za djecu, predstavljanja glazbenih škola, nastupe manjih glazbenih sastava i slično, uz pažnju prema zelenim površinama.</w:t>
      </w:r>
    </w:p>
    <w:p w:rsidR="00C4271F" w:rsidRPr="00807444" w:rsidRDefault="00C4271F" w:rsidP="00C4271F">
      <w:pPr>
        <w:pStyle w:val="ListParagraph"/>
        <w:ind w:left="567" w:hanging="425"/>
        <w:jc w:val="both"/>
      </w:pPr>
    </w:p>
    <w:p w:rsidR="00C4271F" w:rsidRPr="00C4271F" w:rsidRDefault="00C4271F" w:rsidP="00C4271F">
      <w:pPr>
        <w:pStyle w:val="ListParagraph"/>
        <w:numPr>
          <w:ilvl w:val="0"/>
          <w:numId w:val="25"/>
        </w:numPr>
        <w:ind w:left="567" w:hanging="425"/>
        <w:jc w:val="both"/>
        <w:rPr>
          <w:bCs/>
        </w:rPr>
      </w:pPr>
      <w:r w:rsidRPr="00BB20E9">
        <w:t xml:space="preserve">Ovaj će Zaključak biti dostavljen </w:t>
      </w:r>
      <w:r w:rsidRPr="00C4271F">
        <w:rPr>
          <w:bCs/>
        </w:rPr>
        <w:t>Javnoj ustanovi - Maksimir i Zagrebačkom Holdingu, Podružnici Zrinjevac.</w:t>
      </w:r>
    </w:p>
    <w:p w:rsidR="00C4271F" w:rsidRDefault="00C4271F" w:rsidP="00ED690A">
      <w:pPr>
        <w:autoSpaceDE w:val="0"/>
        <w:autoSpaceDN w:val="0"/>
        <w:ind w:left="567" w:hanging="425"/>
        <w:jc w:val="both"/>
        <w:rPr>
          <w:bCs/>
          <w:lang w:eastAsia="en-US"/>
        </w:rPr>
      </w:pPr>
    </w:p>
    <w:p w:rsidR="00DC48DA" w:rsidRDefault="00DC48DA" w:rsidP="00ED690A">
      <w:pPr>
        <w:autoSpaceDE w:val="0"/>
        <w:autoSpaceDN w:val="0"/>
        <w:ind w:left="567" w:hanging="425"/>
        <w:jc w:val="both"/>
        <w:rPr>
          <w:bCs/>
          <w:lang w:eastAsia="en-US"/>
        </w:rPr>
      </w:pPr>
    </w:p>
    <w:p w:rsidR="00C4271F" w:rsidRPr="00807444" w:rsidRDefault="00C4271F" w:rsidP="00C4271F">
      <w:pPr>
        <w:jc w:val="center"/>
        <w:rPr>
          <w:b/>
        </w:rPr>
      </w:pPr>
      <w:r w:rsidRPr="00807444">
        <w:rPr>
          <w:b/>
        </w:rPr>
        <w:t>ZAKLJUČAK</w:t>
      </w:r>
    </w:p>
    <w:p w:rsidR="00C4271F" w:rsidRPr="00807444" w:rsidRDefault="00C4271F" w:rsidP="00C4271F">
      <w:pPr>
        <w:jc w:val="center"/>
      </w:pPr>
      <w:r w:rsidRPr="00807444">
        <w:rPr>
          <w:b/>
        </w:rPr>
        <w:t xml:space="preserve">o </w:t>
      </w:r>
      <w:r w:rsidRPr="006979BE">
        <w:rPr>
          <w:b/>
        </w:rPr>
        <w:t>postavljanju teške prepreke ("gljive") na pješačkom prijelazu (</w:t>
      </w:r>
      <w:proofErr w:type="spellStart"/>
      <w:r w:rsidRPr="006979BE">
        <w:rPr>
          <w:b/>
        </w:rPr>
        <w:t>Višeslavova</w:t>
      </w:r>
      <w:proofErr w:type="spellEnd"/>
      <w:r w:rsidRPr="006979BE">
        <w:rPr>
          <w:b/>
        </w:rPr>
        <w:t xml:space="preserve">-Držićeva) </w:t>
      </w:r>
      <w:r w:rsidRPr="006979BE">
        <w:rPr>
          <w:b/>
          <w:bCs/>
        </w:rPr>
        <w:t xml:space="preserve">nogostupu (prema pješačkom prijelazu Kružićeva) </w:t>
      </w:r>
      <w:r w:rsidRPr="006979BE">
        <w:rPr>
          <w:b/>
        </w:rPr>
        <w:t>na sjeveroistočnoj strani Branimirove tržnice</w:t>
      </w:r>
    </w:p>
    <w:p w:rsidR="00C4271F" w:rsidRPr="00807444" w:rsidRDefault="00C4271F" w:rsidP="00C4271F">
      <w:pPr>
        <w:ind w:left="567" w:hanging="425"/>
        <w:rPr>
          <w:b/>
        </w:rPr>
      </w:pPr>
    </w:p>
    <w:p w:rsidR="00C4271F" w:rsidRPr="00807444" w:rsidRDefault="00C4271F" w:rsidP="00C4271F">
      <w:pPr>
        <w:pStyle w:val="ListParagraph"/>
        <w:numPr>
          <w:ilvl w:val="0"/>
          <w:numId w:val="26"/>
        </w:numPr>
        <w:spacing w:line="276" w:lineRule="auto"/>
        <w:ind w:left="567" w:hanging="425"/>
        <w:jc w:val="both"/>
      </w:pPr>
      <w:r w:rsidRPr="00807444">
        <w:t>Vijeće Gradske četvrti Donji grad prihvaća prijedlog Mjesnog odbora „Kralj Petar Krešimir IV“</w:t>
      </w:r>
      <w:r>
        <w:t xml:space="preserve"> </w:t>
      </w:r>
      <w:r w:rsidRPr="00C54CC1">
        <w:t>za</w:t>
      </w:r>
      <w:r w:rsidRPr="006979BE">
        <w:t xml:space="preserve"> postavljanjem teških prepreka („gljiva“) na semaforu/pješačkom prijelazu na sjeveroistočnoj strani Branimirove tržnice (prijelaz </w:t>
      </w:r>
      <w:proofErr w:type="spellStart"/>
      <w:r w:rsidRPr="006979BE">
        <w:t>Višeslavova</w:t>
      </w:r>
      <w:proofErr w:type="spellEnd"/>
      <w:r w:rsidRPr="006979BE">
        <w:t xml:space="preserve">/Držićeva) i zamjena metalnog stupa s ključem za tešku prepreku (gljivu) na nogostupu prema pješačkom prijelazu Kružićeva (uz </w:t>
      </w:r>
      <w:proofErr w:type="spellStart"/>
      <w:r w:rsidRPr="006979BE">
        <w:t>Višeslavovu</w:t>
      </w:r>
      <w:proofErr w:type="spellEnd"/>
      <w:r w:rsidRPr="006979BE">
        <w:t>).</w:t>
      </w:r>
    </w:p>
    <w:p w:rsidR="00C4271F" w:rsidRPr="00807444" w:rsidRDefault="00C4271F" w:rsidP="00C4271F">
      <w:pPr>
        <w:pStyle w:val="ListParagraph"/>
        <w:ind w:left="567" w:hanging="425"/>
        <w:jc w:val="both"/>
      </w:pPr>
    </w:p>
    <w:p w:rsidR="00C4271F" w:rsidRPr="00C54CC1" w:rsidRDefault="00C4271F" w:rsidP="00C4271F">
      <w:pPr>
        <w:pStyle w:val="ListParagraph"/>
        <w:numPr>
          <w:ilvl w:val="0"/>
          <w:numId w:val="26"/>
        </w:numPr>
        <w:ind w:left="567" w:hanging="425"/>
        <w:jc w:val="both"/>
      </w:pPr>
      <w:r w:rsidRPr="00C54CC1">
        <w:t xml:space="preserve">Ovaj će Zaključak biti dostavljen </w:t>
      </w:r>
      <w:r w:rsidRPr="00C73BF7">
        <w:rPr>
          <w:bCs/>
        </w:rPr>
        <w:t xml:space="preserve">Gradskom uredu </w:t>
      </w:r>
      <w:r w:rsidRPr="00C73BF7">
        <w:rPr>
          <w:lang w:val="en-AU"/>
        </w:rPr>
        <w:t xml:space="preserve">za </w:t>
      </w:r>
      <w:proofErr w:type="spellStart"/>
      <w:r w:rsidRPr="00C73BF7">
        <w:rPr>
          <w:lang w:val="en-AU"/>
        </w:rPr>
        <w:t>obnovu</w:t>
      </w:r>
      <w:proofErr w:type="spellEnd"/>
      <w:r w:rsidRPr="00C73BF7">
        <w:rPr>
          <w:lang w:val="en-AU"/>
        </w:rPr>
        <w:t xml:space="preserve">, </w:t>
      </w:r>
      <w:proofErr w:type="spellStart"/>
      <w:r w:rsidRPr="00C73BF7">
        <w:rPr>
          <w:lang w:val="en-AU"/>
        </w:rPr>
        <w:t>izgradnju</w:t>
      </w:r>
      <w:proofErr w:type="spellEnd"/>
      <w:r w:rsidRPr="00C73BF7">
        <w:rPr>
          <w:lang w:val="en-AU"/>
        </w:rPr>
        <w:t xml:space="preserve">, </w:t>
      </w:r>
      <w:proofErr w:type="spellStart"/>
      <w:r w:rsidRPr="00C73BF7">
        <w:rPr>
          <w:lang w:val="en-AU"/>
        </w:rPr>
        <w:t>prostorno</w:t>
      </w:r>
      <w:proofErr w:type="spellEnd"/>
      <w:r w:rsidRPr="00C73BF7">
        <w:rPr>
          <w:lang w:val="en-AU"/>
        </w:rPr>
        <w:t xml:space="preserve"> </w:t>
      </w:r>
      <w:proofErr w:type="spellStart"/>
      <w:r w:rsidRPr="00C73BF7">
        <w:rPr>
          <w:lang w:val="en-AU"/>
        </w:rPr>
        <w:t>uređenje</w:t>
      </w:r>
      <w:proofErr w:type="spellEnd"/>
      <w:r w:rsidRPr="00C73BF7">
        <w:rPr>
          <w:lang w:val="en-AU"/>
        </w:rPr>
        <w:t xml:space="preserve">, </w:t>
      </w:r>
      <w:proofErr w:type="spellStart"/>
      <w:r w:rsidRPr="00C73BF7">
        <w:rPr>
          <w:lang w:val="en-AU"/>
        </w:rPr>
        <w:t>graditeljstvo</w:t>
      </w:r>
      <w:proofErr w:type="spellEnd"/>
      <w:r w:rsidRPr="00C73BF7">
        <w:rPr>
          <w:lang w:val="en-AU"/>
        </w:rPr>
        <w:t xml:space="preserve">, </w:t>
      </w:r>
      <w:proofErr w:type="spellStart"/>
      <w:r w:rsidRPr="00C73BF7">
        <w:rPr>
          <w:lang w:val="en-AU"/>
        </w:rPr>
        <w:t>komunalne</w:t>
      </w:r>
      <w:proofErr w:type="spellEnd"/>
      <w:r w:rsidRPr="00C73BF7">
        <w:rPr>
          <w:lang w:val="en-AU"/>
        </w:rPr>
        <w:t xml:space="preserve"> </w:t>
      </w:r>
      <w:proofErr w:type="spellStart"/>
      <w:r w:rsidRPr="00C73BF7">
        <w:rPr>
          <w:lang w:val="en-AU"/>
        </w:rPr>
        <w:t>poslove</w:t>
      </w:r>
      <w:proofErr w:type="spellEnd"/>
      <w:r w:rsidRPr="00C73BF7">
        <w:rPr>
          <w:lang w:val="en-AU"/>
        </w:rPr>
        <w:t xml:space="preserve"> i </w:t>
      </w:r>
      <w:proofErr w:type="spellStart"/>
      <w:r w:rsidRPr="00C73BF7">
        <w:rPr>
          <w:lang w:val="en-AU"/>
        </w:rPr>
        <w:t>promet</w:t>
      </w:r>
      <w:proofErr w:type="spellEnd"/>
      <w:r w:rsidRPr="00C73BF7">
        <w:rPr>
          <w:bCs/>
          <w:lang w:val="en-AU"/>
        </w:rPr>
        <w:t xml:space="preserve"> na </w:t>
      </w:r>
      <w:proofErr w:type="spellStart"/>
      <w:r w:rsidRPr="00C73BF7">
        <w:rPr>
          <w:bCs/>
          <w:lang w:val="en-AU"/>
        </w:rPr>
        <w:t>daljnje</w:t>
      </w:r>
      <w:proofErr w:type="spellEnd"/>
      <w:r w:rsidRPr="00C73BF7">
        <w:rPr>
          <w:bCs/>
          <w:lang w:val="en-AU"/>
        </w:rPr>
        <w:t xml:space="preserve"> </w:t>
      </w:r>
      <w:proofErr w:type="spellStart"/>
      <w:r w:rsidRPr="00C73BF7">
        <w:rPr>
          <w:bCs/>
          <w:lang w:val="en-AU"/>
        </w:rPr>
        <w:t>postupanje</w:t>
      </w:r>
      <w:proofErr w:type="spellEnd"/>
      <w:r w:rsidRPr="00C73BF7">
        <w:rPr>
          <w:bCs/>
          <w:lang w:val="en-AU"/>
        </w:rPr>
        <w:t>.</w:t>
      </w:r>
      <w:r w:rsidRPr="00C54CC1">
        <w:rPr>
          <w:lang w:val="en-AU"/>
        </w:rPr>
        <w:t>.</w:t>
      </w:r>
    </w:p>
    <w:p w:rsidR="00C4271F" w:rsidRDefault="00C4271F" w:rsidP="00ED690A">
      <w:pPr>
        <w:autoSpaceDE w:val="0"/>
        <w:autoSpaceDN w:val="0"/>
        <w:ind w:left="567" w:hanging="425"/>
        <w:jc w:val="both"/>
        <w:rPr>
          <w:bCs/>
          <w:lang w:eastAsia="en-US"/>
        </w:rPr>
      </w:pPr>
    </w:p>
    <w:p w:rsidR="00C4271F" w:rsidRDefault="00C4271F" w:rsidP="00ED690A">
      <w:pPr>
        <w:autoSpaceDE w:val="0"/>
        <w:autoSpaceDN w:val="0"/>
        <w:ind w:left="567" w:hanging="425"/>
        <w:jc w:val="both"/>
        <w:rPr>
          <w:bCs/>
          <w:lang w:eastAsia="en-US"/>
        </w:rPr>
      </w:pPr>
    </w:p>
    <w:p w:rsidR="00C4271F" w:rsidRPr="00807444" w:rsidRDefault="00C4271F" w:rsidP="00C4271F">
      <w:pPr>
        <w:jc w:val="center"/>
        <w:rPr>
          <w:b/>
        </w:rPr>
      </w:pPr>
      <w:r w:rsidRPr="00807444">
        <w:rPr>
          <w:b/>
        </w:rPr>
        <w:t>ZAKLJUČAK</w:t>
      </w:r>
    </w:p>
    <w:p w:rsidR="00C4271F" w:rsidRPr="00164239" w:rsidRDefault="00C4271F" w:rsidP="00C4271F">
      <w:pPr>
        <w:jc w:val="center"/>
        <w:rPr>
          <w:b/>
          <w:bCs/>
        </w:rPr>
      </w:pPr>
      <w:r w:rsidRPr="00807444">
        <w:rPr>
          <w:b/>
        </w:rPr>
        <w:t xml:space="preserve">o </w:t>
      </w:r>
      <w:r w:rsidRPr="00164239">
        <w:rPr>
          <w:b/>
          <w:bCs/>
        </w:rPr>
        <w:t>postavljanju dodatnih koševa za pseći izmet u park na</w:t>
      </w:r>
    </w:p>
    <w:p w:rsidR="00C4271F" w:rsidRPr="00164239" w:rsidRDefault="00C4271F" w:rsidP="00C4271F">
      <w:pPr>
        <w:jc w:val="center"/>
        <w:rPr>
          <w:bCs/>
        </w:rPr>
      </w:pPr>
      <w:r w:rsidRPr="00164239">
        <w:rPr>
          <w:b/>
          <w:bCs/>
        </w:rPr>
        <w:t>Trgu kralja Petra Krešimira IV.</w:t>
      </w:r>
    </w:p>
    <w:p w:rsidR="00C4271F" w:rsidRPr="00807444" w:rsidRDefault="00C4271F" w:rsidP="00C4271F">
      <w:pPr>
        <w:jc w:val="center"/>
        <w:rPr>
          <w:b/>
        </w:rPr>
      </w:pPr>
    </w:p>
    <w:p w:rsidR="00C4271F" w:rsidRPr="00807444" w:rsidRDefault="00C4271F" w:rsidP="00C4271F">
      <w:pPr>
        <w:pStyle w:val="ListParagraph"/>
        <w:numPr>
          <w:ilvl w:val="0"/>
          <w:numId w:val="27"/>
        </w:numPr>
        <w:spacing w:line="276" w:lineRule="auto"/>
        <w:ind w:left="567" w:hanging="425"/>
        <w:jc w:val="both"/>
      </w:pPr>
      <w:r w:rsidRPr="00807444">
        <w:t>Vijeće Gradske četvrti Donji grad prihvaća prijedlog Mjesnog odbora „Kralj Petar Krešimir IV“</w:t>
      </w:r>
      <w:r>
        <w:t xml:space="preserve"> </w:t>
      </w:r>
      <w:r w:rsidRPr="00C54CC1">
        <w:t xml:space="preserve">za </w:t>
      </w:r>
      <w:r w:rsidRPr="00164239">
        <w:rPr>
          <w:bCs/>
        </w:rPr>
        <w:t>postavljanjem pet dodatnih koševa za pseći izmet na području parka na Trgu kralja Petra Krešimira IV. u kojem je omogućeno šetanje pasa bez povodca.</w:t>
      </w:r>
    </w:p>
    <w:p w:rsidR="00C4271F" w:rsidRPr="00807444" w:rsidRDefault="00C4271F" w:rsidP="00C4271F">
      <w:pPr>
        <w:pStyle w:val="ListParagraph"/>
        <w:ind w:left="567" w:hanging="425"/>
        <w:jc w:val="both"/>
      </w:pPr>
    </w:p>
    <w:p w:rsidR="00C4271F" w:rsidRPr="0042347D" w:rsidRDefault="00C4271F" w:rsidP="00C4271F">
      <w:pPr>
        <w:pStyle w:val="ListParagraph"/>
        <w:numPr>
          <w:ilvl w:val="0"/>
          <w:numId w:val="27"/>
        </w:numPr>
        <w:ind w:left="567" w:hanging="425"/>
        <w:jc w:val="both"/>
        <w:rPr>
          <w:bCs/>
        </w:rPr>
      </w:pPr>
      <w:r w:rsidRPr="0042347D">
        <w:t xml:space="preserve">Ovaj će Zaključak biti dostavljen </w:t>
      </w:r>
      <w:r w:rsidRPr="0042347D">
        <w:rPr>
          <w:bCs/>
        </w:rPr>
        <w:t xml:space="preserve">Zagrebačkom Holdingu, Podružnici Zrinjevac i Gradskom uredu </w:t>
      </w:r>
      <w:r w:rsidRPr="0042347D">
        <w:rPr>
          <w:lang w:val="en-AU"/>
        </w:rPr>
        <w:t xml:space="preserve">za </w:t>
      </w:r>
      <w:proofErr w:type="spellStart"/>
      <w:r w:rsidRPr="0042347D">
        <w:rPr>
          <w:lang w:val="en-AU"/>
        </w:rPr>
        <w:t>obnovu</w:t>
      </w:r>
      <w:proofErr w:type="spellEnd"/>
      <w:r w:rsidRPr="0042347D">
        <w:rPr>
          <w:lang w:val="en-AU"/>
        </w:rPr>
        <w:t xml:space="preserve">, </w:t>
      </w:r>
      <w:proofErr w:type="spellStart"/>
      <w:r w:rsidRPr="0042347D">
        <w:rPr>
          <w:lang w:val="en-AU"/>
        </w:rPr>
        <w:t>izgradnju</w:t>
      </w:r>
      <w:proofErr w:type="spellEnd"/>
      <w:r w:rsidRPr="0042347D">
        <w:rPr>
          <w:lang w:val="en-AU"/>
        </w:rPr>
        <w:t xml:space="preserve">, </w:t>
      </w:r>
      <w:proofErr w:type="spellStart"/>
      <w:r w:rsidRPr="0042347D">
        <w:rPr>
          <w:lang w:val="en-AU"/>
        </w:rPr>
        <w:t>prostorno</w:t>
      </w:r>
      <w:proofErr w:type="spellEnd"/>
      <w:r w:rsidRPr="0042347D">
        <w:rPr>
          <w:lang w:val="en-AU"/>
        </w:rPr>
        <w:t xml:space="preserve"> </w:t>
      </w:r>
      <w:proofErr w:type="spellStart"/>
      <w:r w:rsidRPr="0042347D">
        <w:rPr>
          <w:lang w:val="en-AU"/>
        </w:rPr>
        <w:t>uređenje</w:t>
      </w:r>
      <w:proofErr w:type="spellEnd"/>
      <w:r w:rsidRPr="0042347D">
        <w:rPr>
          <w:lang w:val="en-AU"/>
        </w:rPr>
        <w:t xml:space="preserve">, </w:t>
      </w:r>
      <w:proofErr w:type="spellStart"/>
      <w:r w:rsidRPr="0042347D">
        <w:rPr>
          <w:lang w:val="en-AU"/>
        </w:rPr>
        <w:t>graditeljstvo</w:t>
      </w:r>
      <w:proofErr w:type="spellEnd"/>
      <w:r w:rsidRPr="0042347D">
        <w:rPr>
          <w:lang w:val="en-AU"/>
        </w:rPr>
        <w:t xml:space="preserve">, </w:t>
      </w:r>
      <w:proofErr w:type="spellStart"/>
      <w:r w:rsidRPr="0042347D">
        <w:rPr>
          <w:lang w:val="en-AU"/>
        </w:rPr>
        <w:t>komunalne</w:t>
      </w:r>
      <w:proofErr w:type="spellEnd"/>
      <w:r w:rsidRPr="0042347D">
        <w:rPr>
          <w:lang w:val="en-AU"/>
        </w:rPr>
        <w:t xml:space="preserve"> </w:t>
      </w:r>
      <w:proofErr w:type="spellStart"/>
      <w:r w:rsidRPr="0042347D">
        <w:rPr>
          <w:lang w:val="en-AU"/>
        </w:rPr>
        <w:t>poslove</w:t>
      </w:r>
      <w:proofErr w:type="spellEnd"/>
      <w:r w:rsidRPr="0042347D">
        <w:rPr>
          <w:lang w:val="en-AU"/>
        </w:rPr>
        <w:t xml:space="preserve"> i </w:t>
      </w:r>
      <w:proofErr w:type="spellStart"/>
      <w:r w:rsidRPr="0042347D">
        <w:rPr>
          <w:lang w:val="en-AU"/>
        </w:rPr>
        <w:t>promet</w:t>
      </w:r>
      <w:proofErr w:type="spellEnd"/>
      <w:r w:rsidRPr="0042347D">
        <w:rPr>
          <w:lang w:val="en-AU"/>
        </w:rPr>
        <w:t xml:space="preserve"> na </w:t>
      </w:r>
      <w:proofErr w:type="spellStart"/>
      <w:r w:rsidRPr="0042347D">
        <w:rPr>
          <w:lang w:val="en-AU"/>
        </w:rPr>
        <w:t>daljnje</w:t>
      </w:r>
      <w:proofErr w:type="spellEnd"/>
      <w:r w:rsidRPr="0042347D">
        <w:rPr>
          <w:lang w:val="en-AU"/>
        </w:rPr>
        <w:t xml:space="preserve"> </w:t>
      </w:r>
      <w:proofErr w:type="spellStart"/>
      <w:r w:rsidRPr="0042347D">
        <w:rPr>
          <w:lang w:val="en-AU"/>
        </w:rPr>
        <w:t>postupanje</w:t>
      </w:r>
      <w:proofErr w:type="spellEnd"/>
      <w:r w:rsidRPr="0042347D">
        <w:rPr>
          <w:bCs/>
          <w:lang w:val="en-AU"/>
        </w:rPr>
        <w:t>.</w:t>
      </w:r>
    </w:p>
    <w:p w:rsidR="00C4271F" w:rsidRPr="00807444" w:rsidRDefault="00C4271F" w:rsidP="00C4271F">
      <w:pPr>
        <w:jc w:val="center"/>
        <w:rPr>
          <w:b/>
        </w:rPr>
      </w:pPr>
      <w:r w:rsidRPr="00807444">
        <w:rPr>
          <w:b/>
        </w:rPr>
        <w:lastRenderedPageBreak/>
        <w:t>ZAKLJUČAK</w:t>
      </w:r>
    </w:p>
    <w:p w:rsidR="00C4271F" w:rsidRPr="00807444" w:rsidRDefault="00C4271F" w:rsidP="00C4271F">
      <w:pPr>
        <w:jc w:val="center"/>
      </w:pPr>
      <w:r w:rsidRPr="00807444">
        <w:rPr>
          <w:b/>
        </w:rPr>
        <w:t xml:space="preserve">o prijedlogu Mjesnog odbora „Petar Krešimir IV“ o </w:t>
      </w:r>
      <w:r>
        <w:rPr>
          <w:b/>
        </w:rPr>
        <w:t>u</w:t>
      </w:r>
      <w:r w:rsidRPr="00807444">
        <w:rPr>
          <w:b/>
        </w:rPr>
        <w:t>klanjanju stupića oko kazete sa zelenilom ispred kuća na Trgu kralja Petra Krešimira IV kbr. 3-5 i pored kuće na Ljudevita Posavskog kbr. 2</w:t>
      </w:r>
    </w:p>
    <w:p w:rsidR="00C4271F" w:rsidRPr="00807444" w:rsidRDefault="00C4271F" w:rsidP="00C4271F">
      <w:pPr>
        <w:ind w:left="567" w:hanging="425"/>
        <w:rPr>
          <w:b/>
        </w:rPr>
      </w:pPr>
    </w:p>
    <w:p w:rsidR="00C4271F" w:rsidRPr="00807444" w:rsidRDefault="00C4271F" w:rsidP="00C4271F">
      <w:pPr>
        <w:pStyle w:val="ListParagraph"/>
        <w:numPr>
          <w:ilvl w:val="0"/>
          <w:numId w:val="28"/>
        </w:numPr>
        <w:spacing w:line="276" w:lineRule="auto"/>
        <w:ind w:left="567" w:hanging="425"/>
        <w:jc w:val="both"/>
      </w:pPr>
      <w:r w:rsidRPr="00807444">
        <w:t>Vijeće Gradske četvrti Donji grad prihvaća prijedlog Mjesnog odbora „Kralj Petar Krešimir IV“</w:t>
      </w:r>
      <w:r>
        <w:t xml:space="preserve"> </w:t>
      </w:r>
      <w:r w:rsidRPr="00C54CC1">
        <w:t>za uklanjanjem zelenih metalnih stupića oko kazete sa zelenilom ispred kuća na Trgu kralja Petra Krešimira IV kbr. 3-5 i pored kuće na Ljudevita Posavskog kbr. 2</w:t>
      </w:r>
      <w:r>
        <w:t>.</w:t>
      </w:r>
    </w:p>
    <w:p w:rsidR="00C4271F" w:rsidRPr="00807444" w:rsidRDefault="00C4271F" w:rsidP="00C4271F">
      <w:pPr>
        <w:pStyle w:val="ListParagraph"/>
        <w:ind w:left="567" w:hanging="425"/>
        <w:jc w:val="both"/>
      </w:pPr>
    </w:p>
    <w:p w:rsidR="00C4271F" w:rsidRPr="00C54CC1" w:rsidRDefault="00C4271F" w:rsidP="00C4271F">
      <w:pPr>
        <w:pStyle w:val="ListParagraph"/>
        <w:numPr>
          <w:ilvl w:val="0"/>
          <w:numId w:val="28"/>
        </w:numPr>
        <w:ind w:left="567" w:hanging="425"/>
        <w:jc w:val="both"/>
      </w:pPr>
      <w:r w:rsidRPr="00C54CC1">
        <w:t xml:space="preserve">Ovaj će Zaključak biti dostavljen </w:t>
      </w:r>
      <w:r w:rsidRPr="00C54CC1">
        <w:rPr>
          <w:bCs/>
        </w:rPr>
        <w:t xml:space="preserve">Zagrebačkom Holdingu, Podružnici Zrinjevac i Gradskom uredu </w:t>
      </w:r>
      <w:r w:rsidRPr="00C54CC1">
        <w:rPr>
          <w:lang w:val="en-AU"/>
        </w:rPr>
        <w:t xml:space="preserve">za </w:t>
      </w:r>
      <w:proofErr w:type="spellStart"/>
      <w:r w:rsidRPr="00C54CC1">
        <w:rPr>
          <w:lang w:val="en-AU"/>
        </w:rPr>
        <w:t>obnovu</w:t>
      </w:r>
      <w:proofErr w:type="spellEnd"/>
      <w:r w:rsidRPr="00C54CC1">
        <w:rPr>
          <w:lang w:val="en-AU"/>
        </w:rPr>
        <w:t xml:space="preserve">, </w:t>
      </w:r>
      <w:proofErr w:type="spellStart"/>
      <w:r w:rsidRPr="00C54CC1">
        <w:rPr>
          <w:lang w:val="en-AU"/>
        </w:rPr>
        <w:t>izgradnju</w:t>
      </w:r>
      <w:proofErr w:type="spellEnd"/>
      <w:r w:rsidRPr="00C54CC1">
        <w:rPr>
          <w:lang w:val="en-AU"/>
        </w:rPr>
        <w:t xml:space="preserve">, </w:t>
      </w:r>
      <w:proofErr w:type="spellStart"/>
      <w:r w:rsidRPr="00C54CC1">
        <w:rPr>
          <w:lang w:val="en-AU"/>
        </w:rPr>
        <w:t>prostorno</w:t>
      </w:r>
      <w:proofErr w:type="spellEnd"/>
      <w:r w:rsidRPr="00C54CC1">
        <w:rPr>
          <w:lang w:val="en-AU"/>
        </w:rPr>
        <w:t xml:space="preserve"> </w:t>
      </w:r>
      <w:proofErr w:type="spellStart"/>
      <w:r w:rsidRPr="00C54CC1">
        <w:rPr>
          <w:lang w:val="en-AU"/>
        </w:rPr>
        <w:t>uređenje</w:t>
      </w:r>
      <w:proofErr w:type="spellEnd"/>
      <w:r w:rsidRPr="00C54CC1">
        <w:rPr>
          <w:lang w:val="en-AU"/>
        </w:rPr>
        <w:t xml:space="preserve">, </w:t>
      </w:r>
      <w:proofErr w:type="spellStart"/>
      <w:r w:rsidRPr="00C54CC1">
        <w:rPr>
          <w:lang w:val="en-AU"/>
        </w:rPr>
        <w:t>graditeljstvo</w:t>
      </w:r>
      <w:proofErr w:type="spellEnd"/>
      <w:r w:rsidRPr="00C54CC1">
        <w:rPr>
          <w:lang w:val="en-AU"/>
        </w:rPr>
        <w:t xml:space="preserve">, </w:t>
      </w:r>
      <w:proofErr w:type="spellStart"/>
      <w:r w:rsidRPr="00C54CC1">
        <w:rPr>
          <w:lang w:val="en-AU"/>
        </w:rPr>
        <w:t>komunalne</w:t>
      </w:r>
      <w:proofErr w:type="spellEnd"/>
      <w:r w:rsidRPr="00C54CC1">
        <w:rPr>
          <w:lang w:val="en-AU"/>
        </w:rPr>
        <w:t xml:space="preserve"> </w:t>
      </w:r>
      <w:proofErr w:type="spellStart"/>
      <w:r w:rsidRPr="00C54CC1">
        <w:rPr>
          <w:lang w:val="en-AU"/>
        </w:rPr>
        <w:t>poslove</w:t>
      </w:r>
      <w:proofErr w:type="spellEnd"/>
      <w:r w:rsidRPr="00C54CC1">
        <w:rPr>
          <w:lang w:val="en-AU"/>
        </w:rPr>
        <w:t xml:space="preserve"> i </w:t>
      </w:r>
      <w:proofErr w:type="spellStart"/>
      <w:r w:rsidRPr="00C54CC1">
        <w:rPr>
          <w:lang w:val="en-AU"/>
        </w:rPr>
        <w:t>promet</w:t>
      </w:r>
      <w:proofErr w:type="spellEnd"/>
      <w:r w:rsidRPr="00C54CC1">
        <w:rPr>
          <w:lang w:val="en-AU"/>
        </w:rPr>
        <w:t xml:space="preserve"> na </w:t>
      </w:r>
      <w:proofErr w:type="spellStart"/>
      <w:r w:rsidRPr="00C54CC1">
        <w:rPr>
          <w:lang w:val="en-AU"/>
        </w:rPr>
        <w:t>daljnje</w:t>
      </w:r>
      <w:proofErr w:type="spellEnd"/>
      <w:r w:rsidRPr="00C54CC1">
        <w:rPr>
          <w:lang w:val="en-AU"/>
        </w:rPr>
        <w:t xml:space="preserve"> </w:t>
      </w:r>
      <w:proofErr w:type="spellStart"/>
      <w:r w:rsidRPr="00C54CC1">
        <w:rPr>
          <w:lang w:val="en-AU"/>
        </w:rPr>
        <w:t>postupanje</w:t>
      </w:r>
      <w:proofErr w:type="spellEnd"/>
      <w:r w:rsidRPr="00C54CC1">
        <w:rPr>
          <w:lang w:val="en-AU"/>
        </w:rPr>
        <w:t>.</w:t>
      </w:r>
    </w:p>
    <w:p w:rsidR="00C4271F" w:rsidRDefault="00C4271F" w:rsidP="00ED690A">
      <w:pPr>
        <w:autoSpaceDE w:val="0"/>
        <w:autoSpaceDN w:val="0"/>
        <w:ind w:left="567" w:hanging="425"/>
        <w:jc w:val="both"/>
        <w:rPr>
          <w:bCs/>
          <w:lang w:eastAsia="en-US"/>
        </w:rPr>
      </w:pPr>
    </w:p>
    <w:p w:rsidR="00DC48DA" w:rsidRDefault="00DC48DA" w:rsidP="00ED690A">
      <w:pPr>
        <w:autoSpaceDE w:val="0"/>
        <w:autoSpaceDN w:val="0"/>
        <w:ind w:left="567" w:hanging="425"/>
        <w:jc w:val="both"/>
        <w:rPr>
          <w:bCs/>
          <w:lang w:eastAsia="en-US"/>
        </w:rPr>
      </w:pPr>
    </w:p>
    <w:p w:rsidR="00C4271F" w:rsidRPr="00807444" w:rsidRDefault="00C4271F" w:rsidP="00C4271F">
      <w:pPr>
        <w:jc w:val="center"/>
        <w:rPr>
          <w:b/>
        </w:rPr>
      </w:pPr>
      <w:r w:rsidRPr="00807444">
        <w:rPr>
          <w:b/>
        </w:rPr>
        <w:t>ZAKLJUČAK</w:t>
      </w:r>
    </w:p>
    <w:p w:rsidR="00C4271F" w:rsidRPr="00807444" w:rsidRDefault="00C4271F" w:rsidP="00C4271F">
      <w:pPr>
        <w:jc w:val="center"/>
      </w:pPr>
      <w:r w:rsidRPr="00807444">
        <w:rPr>
          <w:b/>
        </w:rPr>
        <w:t xml:space="preserve"> </w:t>
      </w:r>
      <w:r>
        <w:rPr>
          <w:b/>
        </w:rPr>
        <w:t>Vijeća Gradske četvrti Donji grad</w:t>
      </w:r>
      <w:r w:rsidRPr="00807444">
        <w:rPr>
          <w:b/>
        </w:rPr>
        <w:t xml:space="preserve"> o </w:t>
      </w:r>
      <w:r>
        <w:rPr>
          <w:b/>
        </w:rPr>
        <w:t>postavljanju</w:t>
      </w:r>
      <w:r w:rsidRPr="00807444">
        <w:rPr>
          <w:b/>
        </w:rPr>
        <w:t xml:space="preserve"> stupića </w:t>
      </w:r>
      <w:r>
        <w:rPr>
          <w:b/>
        </w:rPr>
        <w:t xml:space="preserve">na </w:t>
      </w:r>
      <w:bookmarkStart w:id="4" w:name="_Hlk96507641"/>
      <w:r>
        <w:rPr>
          <w:b/>
        </w:rPr>
        <w:t>ugao Martićeve i Ulice Milana Makanca</w:t>
      </w:r>
      <w:bookmarkEnd w:id="4"/>
    </w:p>
    <w:p w:rsidR="00C4271F" w:rsidRPr="00807444" w:rsidRDefault="00C4271F" w:rsidP="00C4271F">
      <w:pPr>
        <w:ind w:left="567" w:hanging="425"/>
        <w:rPr>
          <w:b/>
        </w:rPr>
      </w:pPr>
    </w:p>
    <w:p w:rsidR="00C4271F" w:rsidRPr="00807444" w:rsidRDefault="00C4271F" w:rsidP="00C4271F">
      <w:pPr>
        <w:pStyle w:val="ListParagraph"/>
        <w:numPr>
          <w:ilvl w:val="0"/>
          <w:numId w:val="29"/>
        </w:numPr>
        <w:spacing w:line="276" w:lineRule="auto"/>
        <w:ind w:left="567" w:hanging="425"/>
        <w:jc w:val="both"/>
      </w:pPr>
      <w:r w:rsidRPr="00807444">
        <w:t xml:space="preserve">Vijeće Gradske četvrti Donji grad </w:t>
      </w:r>
      <w:r>
        <w:t>smatra da je potrebno postaviti stupiće na ugao</w:t>
      </w:r>
      <w:r w:rsidRPr="00900228">
        <w:t xml:space="preserve"> Martićeve i Ulice Milana Makanca</w:t>
      </w:r>
      <w:r>
        <w:t>.</w:t>
      </w:r>
      <w:r w:rsidRPr="00900228">
        <w:t xml:space="preserve"> </w:t>
      </w:r>
    </w:p>
    <w:p w:rsidR="00C4271F" w:rsidRPr="00807444" w:rsidRDefault="00C4271F" w:rsidP="00C4271F">
      <w:pPr>
        <w:pStyle w:val="ListParagraph"/>
        <w:ind w:left="567" w:hanging="425"/>
        <w:jc w:val="both"/>
      </w:pPr>
    </w:p>
    <w:p w:rsidR="00C4271F" w:rsidRPr="00C54CC1" w:rsidRDefault="00C4271F" w:rsidP="00C4271F">
      <w:pPr>
        <w:pStyle w:val="ListParagraph"/>
        <w:numPr>
          <w:ilvl w:val="0"/>
          <w:numId w:val="29"/>
        </w:numPr>
        <w:ind w:left="567" w:hanging="425"/>
        <w:jc w:val="both"/>
      </w:pPr>
      <w:r w:rsidRPr="00C54CC1">
        <w:t xml:space="preserve">Ovaj će Zaključak biti dostavljen </w:t>
      </w:r>
      <w:r w:rsidRPr="00C54CC1">
        <w:rPr>
          <w:bCs/>
        </w:rPr>
        <w:t xml:space="preserve"> Gradskom uredu </w:t>
      </w:r>
      <w:r w:rsidRPr="00C54CC1">
        <w:rPr>
          <w:lang w:val="en-AU"/>
        </w:rPr>
        <w:t xml:space="preserve">za </w:t>
      </w:r>
      <w:proofErr w:type="spellStart"/>
      <w:r w:rsidRPr="00C54CC1">
        <w:rPr>
          <w:lang w:val="en-AU"/>
        </w:rPr>
        <w:t>obnovu</w:t>
      </w:r>
      <w:proofErr w:type="spellEnd"/>
      <w:r w:rsidRPr="00C54CC1">
        <w:rPr>
          <w:lang w:val="en-AU"/>
        </w:rPr>
        <w:t xml:space="preserve">, </w:t>
      </w:r>
      <w:proofErr w:type="spellStart"/>
      <w:r w:rsidRPr="00C54CC1">
        <w:rPr>
          <w:lang w:val="en-AU"/>
        </w:rPr>
        <w:t>izgradnju</w:t>
      </w:r>
      <w:proofErr w:type="spellEnd"/>
      <w:r w:rsidRPr="00C54CC1">
        <w:rPr>
          <w:lang w:val="en-AU"/>
        </w:rPr>
        <w:t xml:space="preserve">, </w:t>
      </w:r>
      <w:proofErr w:type="spellStart"/>
      <w:r w:rsidRPr="00C54CC1">
        <w:rPr>
          <w:lang w:val="en-AU"/>
        </w:rPr>
        <w:t>prostorno</w:t>
      </w:r>
      <w:proofErr w:type="spellEnd"/>
      <w:r w:rsidRPr="00C54CC1">
        <w:rPr>
          <w:lang w:val="en-AU"/>
        </w:rPr>
        <w:t xml:space="preserve"> </w:t>
      </w:r>
      <w:proofErr w:type="spellStart"/>
      <w:r w:rsidRPr="00C54CC1">
        <w:rPr>
          <w:lang w:val="en-AU"/>
        </w:rPr>
        <w:t>uređenje</w:t>
      </w:r>
      <w:proofErr w:type="spellEnd"/>
      <w:r w:rsidRPr="00C54CC1">
        <w:rPr>
          <w:lang w:val="en-AU"/>
        </w:rPr>
        <w:t xml:space="preserve">, </w:t>
      </w:r>
      <w:proofErr w:type="spellStart"/>
      <w:r w:rsidRPr="00C54CC1">
        <w:rPr>
          <w:lang w:val="en-AU"/>
        </w:rPr>
        <w:t>graditeljstvo</w:t>
      </w:r>
      <w:proofErr w:type="spellEnd"/>
      <w:r w:rsidRPr="00C54CC1">
        <w:rPr>
          <w:lang w:val="en-AU"/>
        </w:rPr>
        <w:t xml:space="preserve">, </w:t>
      </w:r>
      <w:proofErr w:type="spellStart"/>
      <w:r w:rsidRPr="00C54CC1">
        <w:rPr>
          <w:lang w:val="en-AU"/>
        </w:rPr>
        <w:t>komunalne</w:t>
      </w:r>
      <w:proofErr w:type="spellEnd"/>
      <w:r w:rsidRPr="00C54CC1">
        <w:rPr>
          <w:lang w:val="en-AU"/>
        </w:rPr>
        <w:t xml:space="preserve"> </w:t>
      </w:r>
      <w:proofErr w:type="spellStart"/>
      <w:r w:rsidRPr="00C54CC1">
        <w:rPr>
          <w:lang w:val="en-AU"/>
        </w:rPr>
        <w:t>poslove</w:t>
      </w:r>
      <w:proofErr w:type="spellEnd"/>
      <w:r w:rsidRPr="00C54CC1">
        <w:rPr>
          <w:lang w:val="en-AU"/>
        </w:rPr>
        <w:t xml:space="preserve"> i </w:t>
      </w:r>
      <w:proofErr w:type="spellStart"/>
      <w:r w:rsidRPr="00C54CC1">
        <w:rPr>
          <w:lang w:val="en-AU"/>
        </w:rPr>
        <w:t>promet</w:t>
      </w:r>
      <w:proofErr w:type="spellEnd"/>
      <w:r w:rsidRPr="00C54CC1">
        <w:rPr>
          <w:lang w:val="en-AU"/>
        </w:rPr>
        <w:t xml:space="preserve"> na </w:t>
      </w:r>
      <w:proofErr w:type="spellStart"/>
      <w:r w:rsidRPr="00C54CC1">
        <w:rPr>
          <w:lang w:val="en-AU"/>
        </w:rPr>
        <w:t>daljnje</w:t>
      </w:r>
      <w:proofErr w:type="spellEnd"/>
      <w:r w:rsidRPr="00C54CC1">
        <w:rPr>
          <w:lang w:val="en-AU"/>
        </w:rPr>
        <w:t xml:space="preserve"> </w:t>
      </w:r>
      <w:proofErr w:type="spellStart"/>
      <w:r w:rsidRPr="00C54CC1">
        <w:rPr>
          <w:lang w:val="en-AU"/>
        </w:rPr>
        <w:t>postupanje</w:t>
      </w:r>
      <w:proofErr w:type="spellEnd"/>
      <w:r w:rsidRPr="00C54CC1">
        <w:rPr>
          <w:lang w:val="en-AU"/>
        </w:rPr>
        <w:t>.</w:t>
      </w:r>
    </w:p>
    <w:p w:rsidR="00C4271F" w:rsidRDefault="00C4271F" w:rsidP="00ED690A">
      <w:pPr>
        <w:autoSpaceDE w:val="0"/>
        <w:autoSpaceDN w:val="0"/>
        <w:ind w:left="567" w:hanging="425"/>
        <w:jc w:val="both"/>
        <w:rPr>
          <w:bCs/>
          <w:lang w:eastAsia="en-US"/>
        </w:rPr>
      </w:pPr>
    </w:p>
    <w:p w:rsidR="00C4271F" w:rsidRDefault="00C4271F" w:rsidP="00ED690A">
      <w:pPr>
        <w:autoSpaceDE w:val="0"/>
        <w:autoSpaceDN w:val="0"/>
        <w:ind w:left="567" w:hanging="425"/>
        <w:jc w:val="both"/>
        <w:rPr>
          <w:bCs/>
          <w:lang w:eastAsia="en-US"/>
        </w:rPr>
      </w:pPr>
    </w:p>
    <w:p w:rsidR="00C4271F" w:rsidRPr="00807444" w:rsidRDefault="00C4271F" w:rsidP="00C4271F">
      <w:pPr>
        <w:jc w:val="center"/>
        <w:rPr>
          <w:b/>
        </w:rPr>
      </w:pPr>
      <w:r w:rsidRPr="00807444">
        <w:rPr>
          <w:b/>
        </w:rPr>
        <w:t>ZAKLJUČAK</w:t>
      </w:r>
    </w:p>
    <w:p w:rsidR="00C4271F" w:rsidRPr="00807444" w:rsidRDefault="00C4271F" w:rsidP="00C4271F">
      <w:pPr>
        <w:jc w:val="center"/>
      </w:pPr>
      <w:r>
        <w:rPr>
          <w:b/>
        </w:rPr>
        <w:t>Vijeća Gradske četvrti Donji grad</w:t>
      </w:r>
      <w:r w:rsidRPr="00807444">
        <w:rPr>
          <w:b/>
        </w:rPr>
        <w:t xml:space="preserve"> o </w:t>
      </w:r>
      <w:r>
        <w:rPr>
          <w:b/>
        </w:rPr>
        <w:t>postavljanju</w:t>
      </w:r>
      <w:r w:rsidRPr="00807444">
        <w:rPr>
          <w:b/>
        </w:rPr>
        <w:t xml:space="preserve"> stupića </w:t>
      </w:r>
      <w:r>
        <w:rPr>
          <w:b/>
        </w:rPr>
        <w:t>na ugao Martićeve i Ulice Koste Vojnovića</w:t>
      </w:r>
    </w:p>
    <w:p w:rsidR="00C4271F" w:rsidRPr="00807444" w:rsidRDefault="00C4271F" w:rsidP="00C4271F">
      <w:pPr>
        <w:ind w:left="567" w:hanging="425"/>
        <w:rPr>
          <w:b/>
        </w:rPr>
      </w:pPr>
    </w:p>
    <w:p w:rsidR="00C4271F" w:rsidRPr="00807444" w:rsidRDefault="00C4271F" w:rsidP="00C4271F">
      <w:pPr>
        <w:pStyle w:val="ListParagraph"/>
        <w:numPr>
          <w:ilvl w:val="0"/>
          <w:numId w:val="30"/>
        </w:numPr>
        <w:spacing w:line="276" w:lineRule="auto"/>
        <w:ind w:left="567" w:hanging="425"/>
        <w:jc w:val="both"/>
      </w:pPr>
      <w:r w:rsidRPr="00807444">
        <w:t xml:space="preserve">Vijeće Gradske četvrti Donji grad </w:t>
      </w:r>
      <w:r>
        <w:t>smatra da je potrebno postaviti stupiće na ugao</w:t>
      </w:r>
      <w:r w:rsidRPr="00900228">
        <w:t xml:space="preserve"> Martićeve i Ulic</w:t>
      </w:r>
      <w:r>
        <w:t>e Koste Vojnovića.</w:t>
      </w:r>
    </w:p>
    <w:p w:rsidR="00C4271F" w:rsidRPr="00807444" w:rsidRDefault="00C4271F" w:rsidP="00C4271F">
      <w:pPr>
        <w:pStyle w:val="ListParagraph"/>
        <w:ind w:left="567" w:hanging="425"/>
        <w:jc w:val="both"/>
      </w:pPr>
    </w:p>
    <w:p w:rsidR="00C4271F" w:rsidRPr="00C54CC1" w:rsidRDefault="00C4271F" w:rsidP="00C4271F">
      <w:pPr>
        <w:pStyle w:val="ListParagraph"/>
        <w:numPr>
          <w:ilvl w:val="0"/>
          <w:numId w:val="30"/>
        </w:numPr>
        <w:ind w:left="567" w:hanging="425"/>
        <w:jc w:val="both"/>
      </w:pPr>
      <w:r w:rsidRPr="00C54CC1">
        <w:t xml:space="preserve">Ovaj će Zaključak biti dostavljen </w:t>
      </w:r>
      <w:r w:rsidRPr="00C54CC1">
        <w:rPr>
          <w:bCs/>
        </w:rPr>
        <w:t xml:space="preserve"> Gradskom uredu </w:t>
      </w:r>
      <w:r w:rsidRPr="00C54CC1">
        <w:rPr>
          <w:lang w:val="en-AU"/>
        </w:rPr>
        <w:t xml:space="preserve">za </w:t>
      </w:r>
      <w:proofErr w:type="spellStart"/>
      <w:r w:rsidRPr="00C54CC1">
        <w:rPr>
          <w:lang w:val="en-AU"/>
        </w:rPr>
        <w:t>obnovu</w:t>
      </w:r>
      <w:proofErr w:type="spellEnd"/>
      <w:r w:rsidRPr="00C54CC1">
        <w:rPr>
          <w:lang w:val="en-AU"/>
        </w:rPr>
        <w:t xml:space="preserve">, </w:t>
      </w:r>
      <w:proofErr w:type="spellStart"/>
      <w:r w:rsidRPr="00C54CC1">
        <w:rPr>
          <w:lang w:val="en-AU"/>
        </w:rPr>
        <w:t>izgradnju</w:t>
      </w:r>
      <w:proofErr w:type="spellEnd"/>
      <w:r w:rsidRPr="00C54CC1">
        <w:rPr>
          <w:lang w:val="en-AU"/>
        </w:rPr>
        <w:t xml:space="preserve">, </w:t>
      </w:r>
      <w:proofErr w:type="spellStart"/>
      <w:r w:rsidRPr="00C54CC1">
        <w:rPr>
          <w:lang w:val="en-AU"/>
        </w:rPr>
        <w:t>prostorno</w:t>
      </w:r>
      <w:proofErr w:type="spellEnd"/>
      <w:r w:rsidRPr="00C54CC1">
        <w:rPr>
          <w:lang w:val="en-AU"/>
        </w:rPr>
        <w:t xml:space="preserve"> </w:t>
      </w:r>
      <w:proofErr w:type="spellStart"/>
      <w:r w:rsidRPr="00C54CC1">
        <w:rPr>
          <w:lang w:val="en-AU"/>
        </w:rPr>
        <w:t>uređenje</w:t>
      </w:r>
      <w:proofErr w:type="spellEnd"/>
      <w:r w:rsidRPr="00C54CC1">
        <w:rPr>
          <w:lang w:val="en-AU"/>
        </w:rPr>
        <w:t xml:space="preserve">, </w:t>
      </w:r>
      <w:proofErr w:type="spellStart"/>
      <w:r w:rsidRPr="00C54CC1">
        <w:rPr>
          <w:lang w:val="en-AU"/>
        </w:rPr>
        <w:t>graditeljstvo</w:t>
      </w:r>
      <w:proofErr w:type="spellEnd"/>
      <w:r w:rsidRPr="00C54CC1">
        <w:rPr>
          <w:lang w:val="en-AU"/>
        </w:rPr>
        <w:t xml:space="preserve">, </w:t>
      </w:r>
      <w:proofErr w:type="spellStart"/>
      <w:r w:rsidRPr="00C54CC1">
        <w:rPr>
          <w:lang w:val="en-AU"/>
        </w:rPr>
        <w:t>komunalne</w:t>
      </w:r>
      <w:proofErr w:type="spellEnd"/>
      <w:r w:rsidRPr="00C54CC1">
        <w:rPr>
          <w:lang w:val="en-AU"/>
        </w:rPr>
        <w:t xml:space="preserve"> </w:t>
      </w:r>
      <w:proofErr w:type="spellStart"/>
      <w:r w:rsidRPr="00C54CC1">
        <w:rPr>
          <w:lang w:val="en-AU"/>
        </w:rPr>
        <w:t>poslove</w:t>
      </w:r>
      <w:proofErr w:type="spellEnd"/>
      <w:r w:rsidRPr="00C54CC1">
        <w:rPr>
          <w:lang w:val="en-AU"/>
        </w:rPr>
        <w:t xml:space="preserve"> i </w:t>
      </w:r>
      <w:proofErr w:type="spellStart"/>
      <w:r w:rsidRPr="00C54CC1">
        <w:rPr>
          <w:lang w:val="en-AU"/>
        </w:rPr>
        <w:t>promet</w:t>
      </w:r>
      <w:proofErr w:type="spellEnd"/>
      <w:r w:rsidRPr="00C54CC1">
        <w:rPr>
          <w:lang w:val="en-AU"/>
        </w:rPr>
        <w:t xml:space="preserve"> na </w:t>
      </w:r>
      <w:proofErr w:type="spellStart"/>
      <w:r w:rsidRPr="00C54CC1">
        <w:rPr>
          <w:lang w:val="en-AU"/>
        </w:rPr>
        <w:t>daljnje</w:t>
      </w:r>
      <w:proofErr w:type="spellEnd"/>
      <w:r w:rsidRPr="00C54CC1">
        <w:rPr>
          <w:lang w:val="en-AU"/>
        </w:rPr>
        <w:t xml:space="preserve"> </w:t>
      </w:r>
      <w:proofErr w:type="spellStart"/>
      <w:r w:rsidRPr="00C54CC1">
        <w:rPr>
          <w:lang w:val="en-AU"/>
        </w:rPr>
        <w:t>postupanje</w:t>
      </w:r>
      <w:proofErr w:type="spellEnd"/>
      <w:r w:rsidRPr="00C54CC1">
        <w:rPr>
          <w:lang w:val="en-AU"/>
        </w:rPr>
        <w:t>.</w:t>
      </w:r>
    </w:p>
    <w:p w:rsidR="00C4271F" w:rsidRDefault="00C4271F" w:rsidP="00ED690A">
      <w:pPr>
        <w:autoSpaceDE w:val="0"/>
        <w:autoSpaceDN w:val="0"/>
        <w:ind w:left="567" w:hanging="425"/>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w:t>
      </w:r>
      <w:r w:rsidR="00ED690A">
        <w:rPr>
          <w:b/>
        </w:rPr>
        <w:t>9</w:t>
      </w:r>
      <w:r>
        <w:rPr>
          <w:b/>
        </w:rPr>
        <w:t xml:space="preserve">. </w:t>
      </w:r>
      <w:r w:rsidR="006B4474">
        <w:rPr>
          <w:b/>
        </w:rPr>
        <w:t xml:space="preserve">Nacrt Prijedloga Odluke </w:t>
      </w:r>
      <w:r w:rsidR="006B4474">
        <w:rPr>
          <w:b/>
          <w:bCs/>
          <w:color w:val="000000"/>
        </w:rPr>
        <w:t xml:space="preserve">o lokaciji nekretnine za privremeno skladištenje materijala od uklanjanja i/ili građevnog otpada nastalog kod obnove zgrada oštećenih potresom, </w:t>
      </w:r>
      <w:r w:rsidR="006B4474">
        <w:rPr>
          <w:b/>
          <w:bCs/>
          <w:i/>
          <w:color w:val="000000"/>
        </w:rPr>
        <w:t>mišljenje traži se</w:t>
      </w:r>
    </w:p>
    <w:p w:rsidR="002A2172" w:rsidRDefault="002A2172" w:rsidP="00A2596E">
      <w:pPr>
        <w:jc w:val="both"/>
      </w:pPr>
    </w:p>
    <w:p w:rsidR="00DC48DA" w:rsidRDefault="00DC48DA" w:rsidP="00DC48DA">
      <w:pPr>
        <w:jc w:val="both"/>
      </w:pPr>
      <w:r>
        <w:t>Predsjednik Vijeća otvara raspravu. U raspravi sudjeluju gosp. Bagarić, gosp. Cepić i gosp. Faber.</w:t>
      </w:r>
    </w:p>
    <w:p w:rsidR="00DC48DA" w:rsidRDefault="00DC48DA" w:rsidP="00DC48DA">
      <w:pPr>
        <w:jc w:val="both"/>
      </w:pPr>
    </w:p>
    <w:p w:rsidR="002A2172" w:rsidRDefault="00DC48DA" w:rsidP="00A2596E">
      <w:pPr>
        <w:jc w:val="both"/>
      </w:pPr>
      <w:r>
        <w:t xml:space="preserve">Nakon rasprave, </w:t>
      </w:r>
      <w:r w:rsidR="00C97A0B">
        <w:t>s 11 glasova za</w:t>
      </w:r>
      <w:r>
        <w:t>, 2 glasa protiv</w:t>
      </w:r>
      <w:r w:rsidR="00C97A0B">
        <w:t xml:space="preserve"> i </w:t>
      </w:r>
      <w:r>
        <w:t>2</w:t>
      </w:r>
      <w:r w:rsidR="00C97A0B">
        <w:t xml:space="preserve"> suzdržana glasa, donosi sljedeći</w:t>
      </w:r>
    </w:p>
    <w:p w:rsidR="002A2172" w:rsidRDefault="002A2172" w:rsidP="00A2596E">
      <w:pPr>
        <w:jc w:val="both"/>
      </w:pPr>
    </w:p>
    <w:p w:rsidR="00FB17EF" w:rsidRDefault="00FB17EF" w:rsidP="00A2596E">
      <w:pPr>
        <w:jc w:val="both"/>
      </w:pPr>
    </w:p>
    <w:p w:rsidR="00FB17EF" w:rsidRDefault="00FB17EF" w:rsidP="00A2596E">
      <w:pPr>
        <w:jc w:val="both"/>
      </w:pPr>
    </w:p>
    <w:p w:rsidR="00FB17EF" w:rsidRDefault="00FB17EF" w:rsidP="00A2596E">
      <w:pPr>
        <w:jc w:val="both"/>
      </w:pPr>
    </w:p>
    <w:p w:rsidR="006B4474" w:rsidRDefault="006B4474" w:rsidP="006B4474">
      <w:pPr>
        <w:pStyle w:val="Heading2"/>
        <w:jc w:val="center"/>
        <w:rPr>
          <w:rFonts w:ascii="Times New Roman" w:hAnsi="Times New Roman" w:cs="Times New Roman"/>
          <w:i w:val="0"/>
        </w:rPr>
      </w:pPr>
      <w:r w:rsidRPr="00F325BD">
        <w:rPr>
          <w:rFonts w:ascii="Times New Roman" w:hAnsi="Times New Roman" w:cs="Times New Roman"/>
          <w:i w:val="0"/>
        </w:rPr>
        <w:lastRenderedPageBreak/>
        <w:t>Z A K L J U Č A K</w:t>
      </w:r>
    </w:p>
    <w:p w:rsidR="006B4474" w:rsidRPr="009064AF" w:rsidRDefault="006B4474" w:rsidP="006B4474">
      <w:pPr>
        <w:jc w:val="center"/>
        <w:rPr>
          <w:b/>
        </w:rPr>
      </w:pPr>
      <w:r w:rsidRPr="009064AF">
        <w:rPr>
          <w:b/>
        </w:rPr>
        <w:t xml:space="preserve">o Nacrtu Prijedloga Odluke </w:t>
      </w:r>
      <w:r w:rsidRPr="009064AF">
        <w:rPr>
          <w:b/>
          <w:bCs/>
          <w:color w:val="000000"/>
        </w:rPr>
        <w:t>o lokaciji nekretnine za privremeno skladištenje materijala od uklanjanja i/ili građevnog otpada nastalog kod obnove zgrada oštećenih potresom</w:t>
      </w:r>
    </w:p>
    <w:p w:rsidR="006B4474" w:rsidRDefault="006B4474" w:rsidP="006B4474">
      <w:pPr>
        <w:jc w:val="center"/>
      </w:pPr>
    </w:p>
    <w:p w:rsidR="00FB17EF" w:rsidRDefault="00FB17EF" w:rsidP="006B4474">
      <w:pPr>
        <w:jc w:val="center"/>
      </w:pPr>
    </w:p>
    <w:p w:rsidR="006B4474" w:rsidRPr="008F254B" w:rsidRDefault="006B4474" w:rsidP="00EB2043">
      <w:pPr>
        <w:numPr>
          <w:ilvl w:val="0"/>
          <w:numId w:val="1"/>
        </w:numPr>
        <w:autoSpaceDE w:val="0"/>
        <w:autoSpaceDN w:val="0"/>
        <w:ind w:left="567" w:hanging="284"/>
        <w:jc w:val="both"/>
      </w:pPr>
      <w:r>
        <w:t xml:space="preserve">Vijeće Gradske četvrti Donji grad daje pozitivno mišljenje o Nacrtu Prijedloga Odluke </w:t>
      </w:r>
      <w:r>
        <w:rPr>
          <w:bCs/>
          <w:color w:val="000000"/>
        </w:rPr>
        <w:t>o lokaciji nekretnine za privremeno skladištenje materijala od uklanjanja i/ili građevnog otpada nastalog kod obnove zgrada oštećenih potresom</w:t>
      </w:r>
      <w:r>
        <w:rPr>
          <w:bCs/>
        </w:rPr>
        <w:t>.</w:t>
      </w:r>
    </w:p>
    <w:p w:rsidR="006B4474" w:rsidRDefault="006B4474" w:rsidP="00EB2043">
      <w:pPr>
        <w:ind w:left="567" w:hanging="284"/>
      </w:pPr>
    </w:p>
    <w:p w:rsidR="006B4474" w:rsidRPr="00552B74" w:rsidRDefault="006B4474" w:rsidP="00EB2043">
      <w:pPr>
        <w:numPr>
          <w:ilvl w:val="0"/>
          <w:numId w:val="1"/>
        </w:numPr>
        <w:autoSpaceDE w:val="0"/>
        <w:autoSpaceDN w:val="0"/>
        <w:ind w:left="567" w:hanging="284"/>
        <w:jc w:val="both"/>
      </w:pPr>
      <w:r>
        <w:t>Ovaj Zaključak dostavlja se Gradskom uredu za obnovu, izgradnju, prostorno uređenje, graditeljstvo, komunalne poslove i promet, Sektoru za pravne i financijske poslove i Gradskom uredu za mjesnu samoupravu, civilnu zaštitu i sigurnost na daljnje postupanje.</w:t>
      </w:r>
    </w:p>
    <w:p w:rsidR="002A2172" w:rsidRDefault="002A2172"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DC48DA" w:rsidRPr="00DC48DA" w:rsidRDefault="00DC48DA" w:rsidP="00DC48DA">
      <w:pPr>
        <w:jc w:val="both"/>
        <w:rPr>
          <w:b/>
        </w:rPr>
      </w:pPr>
      <w:r w:rsidRPr="00DC48DA">
        <w:rPr>
          <w:b/>
        </w:rPr>
        <w:t xml:space="preserve">Ad 4. </w:t>
      </w:r>
      <w:r w:rsidRPr="00DC48DA">
        <w:rPr>
          <w:b/>
          <w:bCs/>
          <w:color w:val="000000"/>
        </w:rPr>
        <w:t>Prijedlog zaključka o davanju suglasnosti trgovačkom društvu Zagrebački holding d.o.o. na dugoročno zaduživanje kod OTP banke d.d. za financiranje izgradnje XII. Gimnazije u Gornjoj Dubravi,</w:t>
      </w:r>
      <w:r w:rsidRPr="00DC48DA">
        <w:rPr>
          <w:b/>
          <w:bCs/>
          <w:i/>
          <w:color w:val="000000"/>
        </w:rPr>
        <w:t xml:space="preserve"> </w:t>
      </w:r>
      <w:r w:rsidRPr="00DC48DA">
        <w:rPr>
          <w:b/>
          <w:bCs/>
          <w:i/>
          <w:iCs/>
          <w:color w:val="000000"/>
        </w:rPr>
        <w:t>mišljenje traži se</w:t>
      </w:r>
    </w:p>
    <w:p w:rsidR="00DC48DA" w:rsidRDefault="00DC48DA" w:rsidP="00A2596E">
      <w:pPr>
        <w:autoSpaceDE w:val="0"/>
        <w:autoSpaceDN w:val="0"/>
        <w:jc w:val="both"/>
        <w:rPr>
          <w:bCs/>
          <w:lang w:eastAsia="en-US"/>
        </w:rPr>
      </w:pPr>
    </w:p>
    <w:p w:rsidR="00DC48DA" w:rsidRDefault="00DC48DA" w:rsidP="00A2596E">
      <w:pPr>
        <w:autoSpaceDE w:val="0"/>
        <w:autoSpaceDN w:val="0"/>
        <w:jc w:val="both"/>
        <w:rPr>
          <w:bCs/>
          <w:lang w:eastAsia="en-US"/>
        </w:rPr>
      </w:pPr>
      <w:r>
        <w:t>Vijeće, bez rasprave, jednoglasno, donosi sljedeći</w:t>
      </w:r>
    </w:p>
    <w:p w:rsidR="00DC48DA" w:rsidRDefault="00DC48DA" w:rsidP="00A2596E">
      <w:pPr>
        <w:autoSpaceDE w:val="0"/>
        <w:autoSpaceDN w:val="0"/>
        <w:jc w:val="both"/>
        <w:rPr>
          <w:bCs/>
          <w:lang w:eastAsia="en-US"/>
        </w:rPr>
      </w:pPr>
    </w:p>
    <w:p w:rsidR="00DC48DA" w:rsidRDefault="00DC48DA" w:rsidP="00A2596E">
      <w:pPr>
        <w:autoSpaceDE w:val="0"/>
        <w:autoSpaceDN w:val="0"/>
        <w:jc w:val="both"/>
        <w:rPr>
          <w:bCs/>
          <w:lang w:eastAsia="en-US"/>
        </w:rPr>
      </w:pPr>
    </w:p>
    <w:p w:rsidR="00DC48DA" w:rsidRDefault="00DC48DA" w:rsidP="00DC48DA">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DC48DA" w:rsidRPr="006645AE" w:rsidRDefault="00DC48DA" w:rsidP="00DC48DA">
      <w:pPr>
        <w:jc w:val="center"/>
        <w:rPr>
          <w:b/>
        </w:rPr>
      </w:pPr>
      <w:r w:rsidRPr="006645AE">
        <w:rPr>
          <w:b/>
        </w:rPr>
        <w:t xml:space="preserve">o </w:t>
      </w:r>
      <w:r w:rsidRPr="006645AE">
        <w:rPr>
          <w:b/>
          <w:bCs/>
          <w:color w:val="000000"/>
        </w:rPr>
        <w:t>Prijedlogu zaključka o davanju suglasnosti trgovačkom društvu Zagrebački holding d.o.o. na dugoročno zaduživanje kod OTP banke d.d. za financiranje izgradnje XII. Gimnazije u Gornjoj Dubravi</w:t>
      </w:r>
    </w:p>
    <w:p w:rsidR="00DC48DA" w:rsidRDefault="00DC48DA" w:rsidP="00DC48DA">
      <w:pPr>
        <w:jc w:val="center"/>
      </w:pPr>
    </w:p>
    <w:p w:rsidR="00FB17EF" w:rsidRDefault="00FB17EF" w:rsidP="00DC48DA">
      <w:pPr>
        <w:jc w:val="center"/>
      </w:pPr>
    </w:p>
    <w:p w:rsidR="00DC48DA" w:rsidRPr="008F254B" w:rsidRDefault="00DC48DA" w:rsidP="00DC48DA">
      <w:pPr>
        <w:numPr>
          <w:ilvl w:val="0"/>
          <w:numId w:val="31"/>
        </w:numPr>
        <w:autoSpaceDE w:val="0"/>
        <w:autoSpaceDN w:val="0"/>
        <w:ind w:left="567" w:hanging="425"/>
        <w:jc w:val="both"/>
      </w:pPr>
      <w:r>
        <w:t xml:space="preserve">Vijeće Gradske četvrti Donji grad daje pozitivno mišljenje o </w:t>
      </w:r>
      <w:r>
        <w:rPr>
          <w:bCs/>
          <w:color w:val="000000"/>
        </w:rPr>
        <w:t>Prijedlogu zaključka o davanju suglasnosti trgovačkom društvu Zagrebački holding d.o.o. na dugoročno zaduživanje kod OTP banke d.d. za financiranje izgradnje XII. Gimnazije u Gornjoj Dubravi</w:t>
      </w:r>
      <w:r>
        <w:rPr>
          <w:bCs/>
        </w:rPr>
        <w:t>.</w:t>
      </w:r>
    </w:p>
    <w:p w:rsidR="00DC48DA" w:rsidRDefault="00DC48DA" w:rsidP="00DC48DA">
      <w:pPr>
        <w:ind w:left="567" w:hanging="425"/>
      </w:pPr>
    </w:p>
    <w:p w:rsidR="00DC48DA" w:rsidRPr="00552B74" w:rsidRDefault="00DC48DA" w:rsidP="00DC48DA">
      <w:pPr>
        <w:numPr>
          <w:ilvl w:val="0"/>
          <w:numId w:val="31"/>
        </w:numPr>
        <w:autoSpaceDE w:val="0"/>
        <w:autoSpaceDN w:val="0"/>
        <w:ind w:left="567" w:hanging="425"/>
        <w:jc w:val="both"/>
      </w:pPr>
      <w:r>
        <w:t>Ovaj Zaključak dostavlja se Stručnoj službi gradske uprave na daljnje postupanje.</w:t>
      </w:r>
    </w:p>
    <w:p w:rsidR="00DC48DA" w:rsidRDefault="00DC48DA" w:rsidP="00A2596E">
      <w:pPr>
        <w:autoSpaceDE w:val="0"/>
        <w:autoSpaceDN w:val="0"/>
        <w:jc w:val="both"/>
        <w:rPr>
          <w:bCs/>
          <w:lang w:eastAsia="en-US"/>
        </w:rPr>
      </w:pPr>
    </w:p>
    <w:p w:rsidR="00FB17EF" w:rsidRDefault="00FB17EF" w:rsidP="00A2596E">
      <w:pPr>
        <w:autoSpaceDE w:val="0"/>
        <w:autoSpaceDN w:val="0"/>
        <w:jc w:val="both"/>
        <w:rPr>
          <w:bCs/>
          <w:lang w:eastAsia="en-US"/>
        </w:rPr>
      </w:pPr>
    </w:p>
    <w:p w:rsidR="00622ACB" w:rsidRDefault="00622ACB" w:rsidP="00A2596E">
      <w:pPr>
        <w:jc w:val="both"/>
        <w:rPr>
          <w:b/>
        </w:rPr>
      </w:pPr>
      <w:r>
        <w:rPr>
          <w:b/>
        </w:rPr>
        <w:t xml:space="preserve">Ad </w:t>
      </w:r>
      <w:r w:rsidR="00DC48DA">
        <w:rPr>
          <w:b/>
        </w:rPr>
        <w:t>11</w:t>
      </w:r>
      <w:r>
        <w:rPr>
          <w:b/>
        </w:rPr>
        <w:t xml:space="preserve">. </w:t>
      </w:r>
      <w:r w:rsidR="006B4474">
        <w:rPr>
          <w:b/>
          <w:bCs/>
        </w:rPr>
        <w:t xml:space="preserve">Prijedlog zaključka o prihvaćanju Ugovora o dodjeli bespovratnih sredstava za projekte koji se financiraju iz Europskog socijalnog fonda u financijskom razdoblju 2014. - 2020., UP.02.2.2.16.0177, za projekt "Stručni odgoj i obrazovanje do usklađenosti i aktivacije života - SOOVICA", </w:t>
      </w:r>
      <w:r w:rsidR="006B4474">
        <w:rPr>
          <w:b/>
          <w:bCs/>
          <w:i/>
        </w:rPr>
        <w:t>mišljenje traži se</w:t>
      </w:r>
    </w:p>
    <w:p w:rsidR="00622ACB" w:rsidRDefault="00622ACB" w:rsidP="00A2596E">
      <w:pPr>
        <w:jc w:val="both"/>
      </w:pPr>
    </w:p>
    <w:p w:rsidR="00622ACB" w:rsidRDefault="00622ACB" w:rsidP="00A2596E">
      <w:pPr>
        <w:jc w:val="both"/>
      </w:pPr>
      <w:r>
        <w:t>Vijeće, bez rasprave, jednoglasno, donosi sljedeći</w:t>
      </w:r>
    </w:p>
    <w:p w:rsidR="00622ACB" w:rsidRDefault="00622ACB" w:rsidP="00A2596E">
      <w:pPr>
        <w:autoSpaceDE w:val="0"/>
        <w:autoSpaceDN w:val="0"/>
        <w:jc w:val="both"/>
        <w:rPr>
          <w:bCs/>
          <w:lang w:eastAsia="en-US"/>
        </w:rPr>
      </w:pPr>
    </w:p>
    <w:p w:rsidR="006B4474" w:rsidRDefault="006B4474" w:rsidP="006B4474">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6B4474" w:rsidRPr="00683055" w:rsidRDefault="006B4474" w:rsidP="006B4474">
      <w:pPr>
        <w:jc w:val="center"/>
        <w:rPr>
          <w:b/>
        </w:rPr>
      </w:pPr>
      <w:r w:rsidRPr="00683055">
        <w:rPr>
          <w:b/>
        </w:rPr>
        <w:t xml:space="preserve">o </w:t>
      </w:r>
      <w:r w:rsidRPr="00683055">
        <w:rPr>
          <w:b/>
          <w:bCs/>
        </w:rPr>
        <w:t>Prijedlogu zaključka o prihvaćanju Ugovora o dodjeli bespovratnih sredstava za projekte koji se financiraju iz Europskog socijalnog fonda u financijskom razdoblju 2014. - 2020., UP.02.2.2.16.0177, za projekt "Stručni odgoj i obrazovanje do usklađenosti i aktivacije života - SOOVICA"</w:t>
      </w:r>
    </w:p>
    <w:p w:rsidR="006B4474" w:rsidRDefault="006B4474" w:rsidP="006B4474">
      <w:pPr>
        <w:jc w:val="center"/>
      </w:pPr>
    </w:p>
    <w:p w:rsidR="006B4474" w:rsidRPr="008F254B" w:rsidRDefault="006B4474" w:rsidP="00EB2043">
      <w:pPr>
        <w:numPr>
          <w:ilvl w:val="0"/>
          <w:numId w:val="11"/>
        </w:numPr>
        <w:autoSpaceDE w:val="0"/>
        <w:autoSpaceDN w:val="0"/>
        <w:ind w:left="567" w:hanging="284"/>
        <w:jc w:val="both"/>
      </w:pPr>
      <w:r>
        <w:t xml:space="preserve">Vijeće Gradske četvrti Donji grad daje pozitivno mišljenje o </w:t>
      </w:r>
      <w:r>
        <w:rPr>
          <w:bCs/>
        </w:rPr>
        <w:t>Prijedlogu zaključka o prihvaćanju Ugovora o dodjeli bespovratnih sredstava za projekte koji se financiraju iz Europskog socijalnog fonda u financijskom razdoblju 2014. - 2020., UP.02.2.2.16.0177, za projekt "Stručni odgoj i obrazovanje do usklađenosti i aktivacije života - SOOVICA".</w:t>
      </w:r>
    </w:p>
    <w:p w:rsidR="006B4474" w:rsidRDefault="006B4474" w:rsidP="00EB2043">
      <w:pPr>
        <w:ind w:left="567" w:hanging="284"/>
      </w:pPr>
    </w:p>
    <w:p w:rsidR="006B4474" w:rsidRPr="00552B74" w:rsidRDefault="006B4474" w:rsidP="00EB2043">
      <w:pPr>
        <w:numPr>
          <w:ilvl w:val="0"/>
          <w:numId w:val="11"/>
        </w:numPr>
        <w:autoSpaceDE w:val="0"/>
        <w:autoSpaceDN w:val="0"/>
        <w:ind w:left="567" w:hanging="284"/>
        <w:jc w:val="both"/>
      </w:pPr>
      <w:r>
        <w:t>Ovaj Zaključak dostavlja se Stručnoj službi gradske uprave na daljnje postupanje.</w:t>
      </w:r>
    </w:p>
    <w:p w:rsid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t xml:space="preserve">Ad </w:t>
      </w:r>
      <w:r>
        <w:rPr>
          <w:b/>
          <w:bCs/>
          <w:lang w:eastAsia="en-US"/>
        </w:rPr>
        <w:t>1</w:t>
      </w:r>
      <w:r w:rsidR="00DC48DA">
        <w:rPr>
          <w:b/>
          <w:bCs/>
          <w:lang w:eastAsia="en-US"/>
        </w:rPr>
        <w:t>2</w:t>
      </w:r>
      <w:r w:rsidRPr="00622ACB">
        <w:rPr>
          <w:b/>
          <w:bCs/>
          <w:lang w:eastAsia="en-US"/>
        </w:rPr>
        <w:t xml:space="preserve">. </w:t>
      </w:r>
      <w:r w:rsidR="006B4474">
        <w:rPr>
          <w:b/>
          <w:bCs/>
        </w:rPr>
        <w:t xml:space="preserve">Prijedlog zaključka o pokretanju postupka izrade provedbenih akata Strategije razvoja Urbane aglomeracije Zagreb za razdoblje do kraja 2027., </w:t>
      </w:r>
      <w:r w:rsidR="006B4474">
        <w:rPr>
          <w:b/>
          <w:bCs/>
          <w:i/>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EB2043" w:rsidRDefault="00EB2043" w:rsidP="00EB2043">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B2043" w:rsidRPr="00BA6589" w:rsidRDefault="00EB2043" w:rsidP="00EB2043">
      <w:pPr>
        <w:jc w:val="center"/>
        <w:rPr>
          <w:b/>
        </w:rPr>
      </w:pPr>
      <w:r w:rsidRPr="00BA6589">
        <w:rPr>
          <w:b/>
        </w:rPr>
        <w:t xml:space="preserve">o </w:t>
      </w:r>
      <w:r w:rsidRPr="00BA6589">
        <w:rPr>
          <w:b/>
          <w:bCs/>
        </w:rPr>
        <w:t>Prijedlogu zaključka o pokretanju postupka izrade provedbenih akata Strategije razvoja Urbane aglomeracije Zagreb za razdoblje do kraja 2027.</w:t>
      </w:r>
    </w:p>
    <w:p w:rsidR="00EB2043" w:rsidRDefault="00EB2043" w:rsidP="00EB2043">
      <w:pPr>
        <w:jc w:val="center"/>
      </w:pPr>
    </w:p>
    <w:p w:rsidR="00EB2043" w:rsidRDefault="00EB2043" w:rsidP="00EB2043">
      <w:pPr>
        <w:jc w:val="center"/>
      </w:pPr>
    </w:p>
    <w:p w:rsidR="00EB2043" w:rsidRPr="008F254B" w:rsidRDefault="00EB2043" w:rsidP="00EB2043">
      <w:pPr>
        <w:numPr>
          <w:ilvl w:val="0"/>
          <w:numId w:val="12"/>
        </w:numPr>
        <w:autoSpaceDE w:val="0"/>
        <w:autoSpaceDN w:val="0"/>
        <w:ind w:left="567" w:hanging="284"/>
        <w:jc w:val="both"/>
      </w:pPr>
      <w:r>
        <w:t xml:space="preserve">Vijeće Gradske četvrti Donji grad daje pozitivno mišljenje o </w:t>
      </w:r>
      <w:r>
        <w:rPr>
          <w:bCs/>
        </w:rPr>
        <w:t>Prijedlogu zaključka o pokretanju postupka izrade provedbenih akata Strategije razvoja Urbane aglomeracije Zagreb za razdoblje do kraja 2027.</w:t>
      </w:r>
    </w:p>
    <w:p w:rsidR="00EB2043" w:rsidRDefault="00EB2043" w:rsidP="00EB2043">
      <w:pPr>
        <w:ind w:left="567" w:hanging="284"/>
      </w:pPr>
    </w:p>
    <w:p w:rsidR="00EB2043" w:rsidRPr="00552B74" w:rsidRDefault="00EB2043" w:rsidP="00EB2043">
      <w:pPr>
        <w:numPr>
          <w:ilvl w:val="0"/>
          <w:numId w:val="12"/>
        </w:numPr>
        <w:autoSpaceDE w:val="0"/>
        <w:autoSpaceDN w:val="0"/>
        <w:ind w:left="567" w:hanging="284"/>
        <w:jc w:val="both"/>
      </w:pPr>
      <w:r>
        <w:t>Ovaj Zaključak dostavlja se Stručnoj službi gradske uprave na daljnje postupanje.</w:t>
      </w:r>
    </w:p>
    <w:p w:rsid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t xml:space="preserve">Ad </w:t>
      </w:r>
      <w:r>
        <w:rPr>
          <w:b/>
          <w:bCs/>
          <w:lang w:eastAsia="en-US"/>
        </w:rPr>
        <w:t>1</w:t>
      </w:r>
      <w:r w:rsidR="00DC48DA">
        <w:rPr>
          <w:b/>
          <w:bCs/>
          <w:lang w:eastAsia="en-US"/>
        </w:rPr>
        <w:t>3</w:t>
      </w:r>
      <w:r w:rsidRPr="00622ACB">
        <w:rPr>
          <w:b/>
          <w:bCs/>
          <w:lang w:eastAsia="en-US"/>
        </w:rPr>
        <w:t xml:space="preserve">. </w:t>
      </w:r>
      <w:r w:rsidR="006B4474">
        <w:rPr>
          <w:b/>
          <w:bCs/>
        </w:rPr>
        <w:t xml:space="preserve">Prijedlog zaključka o sklapanju Dodatka III. Sporazumu o osnivanju ustanove Regionalna energetska agencija Sjeverozapadne Hrvatske, </w:t>
      </w:r>
      <w:r w:rsidR="006B4474">
        <w:rPr>
          <w:b/>
          <w:bCs/>
          <w:i/>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EB2043" w:rsidRDefault="00EB2043" w:rsidP="00EB2043">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B2043" w:rsidRPr="00D1130E" w:rsidRDefault="00EB2043" w:rsidP="00EB2043">
      <w:pPr>
        <w:jc w:val="center"/>
        <w:rPr>
          <w:b/>
        </w:rPr>
      </w:pPr>
      <w:r w:rsidRPr="00D1130E">
        <w:rPr>
          <w:b/>
        </w:rPr>
        <w:t xml:space="preserve">o </w:t>
      </w:r>
      <w:r w:rsidRPr="00D1130E">
        <w:rPr>
          <w:b/>
          <w:bCs/>
        </w:rPr>
        <w:t>Prijedlogu zaključka o sklapanju Dodatka III. Sporazumu o osnivanju ustanove Regionalna energetska agencija Sjeverozapadne Hrvatske</w:t>
      </w:r>
    </w:p>
    <w:p w:rsidR="00EB2043" w:rsidRDefault="00EB2043" w:rsidP="00EB2043">
      <w:pPr>
        <w:jc w:val="center"/>
      </w:pPr>
    </w:p>
    <w:p w:rsidR="00EB2043" w:rsidRDefault="00EB2043" w:rsidP="00EB2043">
      <w:pPr>
        <w:jc w:val="center"/>
      </w:pPr>
    </w:p>
    <w:p w:rsidR="00EB2043" w:rsidRPr="008F254B" w:rsidRDefault="00EB2043" w:rsidP="00EB2043">
      <w:pPr>
        <w:numPr>
          <w:ilvl w:val="0"/>
          <w:numId w:val="13"/>
        </w:numPr>
        <w:autoSpaceDE w:val="0"/>
        <w:autoSpaceDN w:val="0"/>
        <w:ind w:left="567" w:hanging="284"/>
        <w:jc w:val="both"/>
      </w:pPr>
      <w:r>
        <w:t xml:space="preserve">Vijeće Gradske četvrti Donji grad daje pozitivno mišljenje o </w:t>
      </w:r>
      <w:r>
        <w:rPr>
          <w:bCs/>
        </w:rPr>
        <w:t>Prijedlogu zaključka o sklapanju Dodatka III. Sporazumu o osnivanju ustanove Regionalna energetska agencija Sjeverozapadne Hrvatske.</w:t>
      </w:r>
    </w:p>
    <w:p w:rsidR="00EB2043" w:rsidRDefault="00EB2043" w:rsidP="00EB2043">
      <w:pPr>
        <w:ind w:left="567" w:hanging="284"/>
      </w:pPr>
    </w:p>
    <w:p w:rsidR="00EB2043" w:rsidRPr="00552B74" w:rsidRDefault="00EB2043" w:rsidP="00EB2043">
      <w:pPr>
        <w:numPr>
          <w:ilvl w:val="0"/>
          <w:numId w:val="13"/>
        </w:numPr>
        <w:autoSpaceDE w:val="0"/>
        <w:autoSpaceDN w:val="0"/>
        <w:ind w:left="567" w:hanging="284"/>
        <w:jc w:val="both"/>
      </w:pPr>
      <w:r>
        <w:t>Ovaj Zaključak dostavlja se Stručnoj službi gradske uprave na daljnje postupanje.</w:t>
      </w: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t xml:space="preserve">Ad </w:t>
      </w:r>
      <w:r>
        <w:rPr>
          <w:b/>
          <w:bCs/>
          <w:lang w:eastAsia="en-US"/>
        </w:rPr>
        <w:t>1</w:t>
      </w:r>
      <w:r w:rsidR="00DC48DA">
        <w:rPr>
          <w:b/>
          <w:bCs/>
          <w:lang w:eastAsia="en-US"/>
        </w:rPr>
        <w:t>4</w:t>
      </w:r>
      <w:r>
        <w:rPr>
          <w:b/>
          <w:bCs/>
          <w:lang w:eastAsia="en-US"/>
        </w:rPr>
        <w:t xml:space="preserve">. </w:t>
      </w:r>
      <w:r w:rsidR="006B4474">
        <w:rPr>
          <w:b/>
          <w:bCs/>
        </w:rPr>
        <w:t xml:space="preserve">Prijedlog zaključka o stavljanju izvan snage Zaključka o osnivanju i prijenosu prava građenja (Dječji vrtić </w:t>
      </w:r>
      <w:proofErr w:type="spellStart"/>
      <w:r w:rsidR="006B4474">
        <w:rPr>
          <w:b/>
          <w:bCs/>
        </w:rPr>
        <w:t>Podbrežje</w:t>
      </w:r>
      <w:proofErr w:type="spellEnd"/>
      <w:r w:rsidR="006B4474">
        <w:rPr>
          <w:b/>
          <w:bCs/>
        </w:rPr>
        <w:t xml:space="preserve">), </w:t>
      </w:r>
      <w:r w:rsidR="006B4474">
        <w:rPr>
          <w:b/>
          <w:bCs/>
          <w:i/>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EB2043" w:rsidRDefault="00EB2043" w:rsidP="00EB2043">
      <w:pPr>
        <w:pStyle w:val="Heading2"/>
        <w:jc w:val="center"/>
        <w:rPr>
          <w:rFonts w:ascii="Times New Roman" w:hAnsi="Times New Roman" w:cs="Times New Roman"/>
          <w:i w:val="0"/>
        </w:rPr>
      </w:pPr>
      <w:r w:rsidRPr="00F325BD">
        <w:rPr>
          <w:rFonts w:ascii="Times New Roman" w:hAnsi="Times New Roman" w:cs="Times New Roman"/>
          <w:i w:val="0"/>
        </w:rPr>
        <w:lastRenderedPageBreak/>
        <w:t>Z A K L J U Č A K</w:t>
      </w:r>
    </w:p>
    <w:p w:rsidR="00EB2043" w:rsidRPr="00D532B7" w:rsidRDefault="00EB2043" w:rsidP="00EB2043">
      <w:pPr>
        <w:jc w:val="center"/>
        <w:rPr>
          <w:b/>
        </w:rPr>
      </w:pPr>
      <w:r w:rsidRPr="00D532B7">
        <w:rPr>
          <w:b/>
        </w:rPr>
        <w:t xml:space="preserve">o </w:t>
      </w:r>
      <w:r w:rsidRPr="00D532B7">
        <w:rPr>
          <w:b/>
          <w:bCs/>
        </w:rPr>
        <w:t xml:space="preserve">Prijedlogu zaključka o stavljanju izvan snage Zaključka o osnivanju i prijenosu prava građenja (Dječji vrtić </w:t>
      </w:r>
      <w:proofErr w:type="spellStart"/>
      <w:r w:rsidRPr="00D532B7">
        <w:rPr>
          <w:b/>
          <w:bCs/>
        </w:rPr>
        <w:t>Podbrežje</w:t>
      </w:r>
      <w:proofErr w:type="spellEnd"/>
      <w:r w:rsidRPr="00D532B7">
        <w:rPr>
          <w:b/>
          <w:bCs/>
        </w:rPr>
        <w:t>)</w:t>
      </w:r>
    </w:p>
    <w:p w:rsidR="00EB2043" w:rsidRDefault="00EB2043" w:rsidP="00EB2043">
      <w:pPr>
        <w:jc w:val="center"/>
      </w:pPr>
    </w:p>
    <w:p w:rsidR="00EB2043" w:rsidRDefault="00EB2043" w:rsidP="00EB2043">
      <w:pPr>
        <w:jc w:val="center"/>
      </w:pPr>
    </w:p>
    <w:p w:rsidR="00EB2043" w:rsidRPr="008F254B" w:rsidRDefault="00EB2043" w:rsidP="00EB2043">
      <w:pPr>
        <w:numPr>
          <w:ilvl w:val="0"/>
          <w:numId w:val="14"/>
        </w:numPr>
        <w:autoSpaceDE w:val="0"/>
        <w:autoSpaceDN w:val="0"/>
        <w:ind w:left="567" w:hanging="284"/>
        <w:jc w:val="both"/>
      </w:pPr>
      <w:r>
        <w:t xml:space="preserve">Vijeće Gradske četvrti Donji grad daje pozitivno mišljenje o </w:t>
      </w:r>
      <w:r>
        <w:rPr>
          <w:bCs/>
        </w:rPr>
        <w:t xml:space="preserve">Prijedlogu zaključka o stavljanju izvan snage Zaključka o osnivanju i prijenosu prava građenja (Dječji vrtić </w:t>
      </w:r>
      <w:proofErr w:type="spellStart"/>
      <w:r>
        <w:rPr>
          <w:bCs/>
        </w:rPr>
        <w:t>Podbrežje</w:t>
      </w:r>
      <w:proofErr w:type="spellEnd"/>
      <w:r>
        <w:rPr>
          <w:bCs/>
        </w:rPr>
        <w:t>).</w:t>
      </w:r>
    </w:p>
    <w:p w:rsidR="00EB2043" w:rsidRDefault="00EB2043" w:rsidP="00EB2043">
      <w:pPr>
        <w:ind w:left="567" w:hanging="284"/>
      </w:pPr>
    </w:p>
    <w:p w:rsidR="00EB2043" w:rsidRPr="00552B74" w:rsidRDefault="00EB2043" w:rsidP="00EB2043">
      <w:pPr>
        <w:numPr>
          <w:ilvl w:val="0"/>
          <w:numId w:val="14"/>
        </w:numPr>
        <w:autoSpaceDE w:val="0"/>
        <w:autoSpaceDN w:val="0"/>
        <w:ind w:left="567" w:hanging="284"/>
        <w:jc w:val="both"/>
      </w:pPr>
      <w:r>
        <w:t>Ovaj Zaključak dostavlja se Stručnoj službi gradske uprave na daljnje postupanje.</w:t>
      </w:r>
    </w:p>
    <w:p w:rsidR="00622ACB" w:rsidRDefault="00622ACB"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4E4081" w:rsidRDefault="004E4081" w:rsidP="00A2596E">
      <w:pPr>
        <w:jc w:val="both"/>
        <w:rPr>
          <w:b/>
        </w:rPr>
      </w:pPr>
      <w:r>
        <w:rPr>
          <w:b/>
        </w:rPr>
        <w:t xml:space="preserve">Ad </w:t>
      </w:r>
      <w:r w:rsidR="00622ACB">
        <w:rPr>
          <w:b/>
        </w:rPr>
        <w:t>1</w:t>
      </w:r>
      <w:r w:rsidR="00100904">
        <w:rPr>
          <w:b/>
        </w:rPr>
        <w:t>5</w:t>
      </w:r>
      <w:r>
        <w:rPr>
          <w:b/>
        </w:rPr>
        <w:t xml:space="preserve">. </w:t>
      </w:r>
      <w:r w:rsidR="006B4474">
        <w:rPr>
          <w:b/>
          <w:bCs/>
        </w:rPr>
        <w:t xml:space="preserve">Prijedlog zaključka o ukidanju statusa javnog dobra u općoj uporabi (na 15/8189 dijela </w:t>
      </w:r>
      <w:proofErr w:type="spellStart"/>
      <w:r w:rsidR="006B4474">
        <w:rPr>
          <w:b/>
          <w:bCs/>
        </w:rPr>
        <w:t>z.k.č</w:t>
      </w:r>
      <w:proofErr w:type="spellEnd"/>
      <w:r w:rsidR="006B4474">
        <w:rPr>
          <w:b/>
          <w:bCs/>
        </w:rPr>
        <w:t xml:space="preserve">. 7241/1 k.o. Sesvete novo, odnosno novoformirane </w:t>
      </w:r>
      <w:proofErr w:type="spellStart"/>
      <w:r w:rsidR="006B4474">
        <w:rPr>
          <w:b/>
          <w:bCs/>
        </w:rPr>
        <w:t>z.k.č</w:t>
      </w:r>
      <w:proofErr w:type="spellEnd"/>
      <w:r w:rsidR="006B4474">
        <w:rPr>
          <w:b/>
          <w:bCs/>
        </w:rPr>
        <w:t>. 7241/33 k.o. Sesvete novo nastale prijavnim listom br. 1 za zemljišnu knjigu RN 175/2021 k.o. Sesvete, kao javnog dobra u općoj uporabi),</w:t>
      </w:r>
      <w:r w:rsidR="006B4474">
        <w:rPr>
          <w:b/>
        </w:rPr>
        <w:t xml:space="preserve"> </w:t>
      </w:r>
      <w:r w:rsidR="006B4474">
        <w:rPr>
          <w:b/>
          <w:bCs/>
          <w:i/>
        </w:rPr>
        <w:t>mišljenje traži se</w:t>
      </w:r>
    </w:p>
    <w:p w:rsidR="004E4081" w:rsidRDefault="004E4081" w:rsidP="00A2596E">
      <w:pPr>
        <w:jc w:val="both"/>
      </w:pPr>
    </w:p>
    <w:p w:rsidR="004E4081" w:rsidRDefault="004E4081" w:rsidP="00A2596E">
      <w:pPr>
        <w:jc w:val="both"/>
      </w:pPr>
      <w:r>
        <w:t>Vijeće, bez rasprave, jednoglasno, donosi sljedeći</w:t>
      </w:r>
    </w:p>
    <w:p w:rsidR="004E4081" w:rsidRDefault="004E4081" w:rsidP="00A2596E">
      <w:pPr>
        <w:jc w:val="both"/>
      </w:pPr>
    </w:p>
    <w:p w:rsidR="00EB2043" w:rsidRDefault="00EB2043" w:rsidP="00EB2043">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B2043" w:rsidRPr="00566DA4" w:rsidRDefault="00EB2043" w:rsidP="00EB2043">
      <w:pPr>
        <w:jc w:val="center"/>
        <w:rPr>
          <w:b/>
        </w:rPr>
      </w:pPr>
      <w:r w:rsidRPr="00566DA4">
        <w:rPr>
          <w:b/>
        </w:rPr>
        <w:t xml:space="preserve">o </w:t>
      </w:r>
      <w:r w:rsidRPr="00566DA4">
        <w:rPr>
          <w:b/>
          <w:bCs/>
        </w:rPr>
        <w:t>Prijedlog</w:t>
      </w:r>
      <w:r>
        <w:rPr>
          <w:b/>
          <w:bCs/>
        </w:rPr>
        <w:t>u</w:t>
      </w:r>
      <w:r w:rsidRPr="00566DA4">
        <w:rPr>
          <w:b/>
          <w:bCs/>
        </w:rPr>
        <w:t xml:space="preserve"> zaključka o ukidanju statusa javnog dobra u općoj uporabi (na 15/8189 dijela </w:t>
      </w:r>
      <w:proofErr w:type="spellStart"/>
      <w:r w:rsidRPr="00566DA4">
        <w:rPr>
          <w:b/>
          <w:bCs/>
        </w:rPr>
        <w:t>z.k.č</w:t>
      </w:r>
      <w:proofErr w:type="spellEnd"/>
      <w:r w:rsidRPr="00566DA4">
        <w:rPr>
          <w:b/>
          <w:bCs/>
        </w:rPr>
        <w:t xml:space="preserve">. 7241/1 k.o. Sesvete novo, odnosno novoformirane </w:t>
      </w:r>
      <w:proofErr w:type="spellStart"/>
      <w:r w:rsidRPr="00566DA4">
        <w:rPr>
          <w:b/>
          <w:bCs/>
        </w:rPr>
        <w:t>z.k.č</w:t>
      </w:r>
      <w:proofErr w:type="spellEnd"/>
      <w:r w:rsidRPr="00566DA4">
        <w:rPr>
          <w:b/>
          <w:bCs/>
        </w:rPr>
        <w:t>. 7241/33 k.o. Sesvete novo nastale prijavnim listom br. 1 za zemljišnu knjigu RN 175/2021 k.o. Sesvete, kao javnog dobra u općoj uporabi)</w:t>
      </w:r>
    </w:p>
    <w:p w:rsidR="00EB2043" w:rsidRDefault="00EB2043" w:rsidP="00EB2043">
      <w:pPr>
        <w:jc w:val="center"/>
      </w:pPr>
    </w:p>
    <w:p w:rsidR="00EB2043" w:rsidRDefault="00EB2043" w:rsidP="00EB2043">
      <w:pPr>
        <w:jc w:val="center"/>
      </w:pPr>
    </w:p>
    <w:p w:rsidR="00EB2043" w:rsidRPr="008F254B" w:rsidRDefault="00EB2043" w:rsidP="00EB2043">
      <w:pPr>
        <w:numPr>
          <w:ilvl w:val="0"/>
          <w:numId w:val="15"/>
        </w:numPr>
        <w:tabs>
          <w:tab w:val="left" w:pos="993"/>
        </w:tabs>
        <w:autoSpaceDE w:val="0"/>
        <w:autoSpaceDN w:val="0"/>
        <w:ind w:left="567" w:hanging="284"/>
        <w:jc w:val="both"/>
      </w:pPr>
      <w:r>
        <w:t xml:space="preserve">Vijeće Gradske četvrti Donji grad daje pozitivno mišljenje o </w:t>
      </w:r>
      <w:r>
        <w:rPr>
          <w:bCs/>
        </w:rPr>
        <w:t xml:space="preserve">Prijedlogu zaključka o ukidanju statusa javnog dobra u općoj uporabi (na 15/8189 dijela </w:t>
      </w:r>
      <w:proofErr w:type="spellStart"/>
      <w:r>
        <w:rPr>
          <w:bCs/>
        </w:rPr>
        <w:t>z.k.č</w:t>
      </w:r>
      <w:proofErr w:type="spellEnd"/>
      <w:r>
        <w:rPr>
          <w:bCs/>
        </w:rPr>
        <w:t xml:space="preserve">. 7241/1 k.o. Sesvete novo, odnosno novoformirane </w:t>
      </w:r>
      <w:proofErr w:type="spellStart"/>
      <w:r>
        <w:rPr>
          <w:bCs/>
        </w:rPr>
        <w:t>z.k.č</w:t>
      </w:r>
      <w:proofErr w:type="spellEnd"/>
      <w:r>
        <w:rPr>
          <w:bCs/>
        </w:rPr>
        <w:t>. 7241/33 k.o. Sesvete novo nastale prijavnim listom br. 1 za zemljišnu knjigu RN 175/2021 k.o. Sesvete, kao javnog dobra u općoj uporabi).</w:t>
      </w:r>
    </w:p>
    <w:p w:rsidR="00EB2043" w:rsidRDefault="00EB2043" w:rsidP="00EB2043">
      <w:pPr>
        <w:tabs>
          <w:tab w:val="left" w:pos="993"/>
        </w:tabs>
        <w:ind w:left="567" w:hanging="284"/>
      </w:pPr>
    </w:p>
    <w:p w:rsidR="00EB2043" w:rsidRPr="00552B74" w:rsidRDefault="00EB2043" w:rsidP="00EB2043">
      <w:pPr>
        <w:numPr>
          <w:ilvl w:val="0"/>
          <w:numId w:val="15"/>
        </w:numPr>
        <w:tabs>
          <w:tab w:val="left" w:pos="993"/>
        </w:tabs>
        <w:autoSpaceDE w:val="0"/>
        <w:autoSpaceDN w:val="0"/>
        <w:ind w:left="567" w:hanging="284"/>
        <w:jc w:val="both"/>
      </w:pPr>
      <w:r>
        <w:t>Ovaj Zaključak dostavlja se Stručnoj službi gradske uprave na daljnje postupanje.</w:t>
      </w:r>
    </w:p>
    <w:p w:rsidR="004E4081" w:rsidRDefault="004E4081" w:rsidP="00A2596E">
      <w:pPr>
        <w:autoSpaceDE w:val="0"/>
        <w:autoSpaceDN w:val="0"/>
        <w:jc w:val="both"/>
        <w:rPr>
          <w:bCs/>
          <w:lang w:eastAsia="en-US"/>
        </w:rPr>
      </w:pPr>
    </w:p>
    <w:p w:rsidR="004E4081" w:rsidRDefault="004E4081" w:rsidP="00A2596E">
      <w:pPr>
        <w:jc w:val="both"/>
        <w:rPr>
          <w:b/>
        </w:rPr>
      </w:pPr>
      <w:r>
        <w:rPr>
          <w:b/>
        </w:rPr>
        <w:t>Ad 1</w:t>
      </w:r>
      <w:r w:rsidR="00100904">
        <w:rPr>
          <w:b/>
        </w:rPr>
        <w:t>6</w:t>
      </w:r>
      <w:r>
        <w:rPr>
          <w:b/>
        </w:rPr>
        <w:t xml:space="preserve">. </w:t>
      </w:r>
      <w:r w:rsidR="006B4474">
        <w:rPr>
          <w:b/>
          <w:bCs/>
        </w:rPr>
        <w:t xml:space="preserve">Prijedlog zaključka o sklapanju Ugovora o zakupu poslovnog prostora (I. kat paviljona 12 Zagrebačkog velesajma), </w:t>
      </w:r>
      <w:r w:rsidR="006B4474">
        <w:rPr>
          <w:b/>
          <w:bCs/>
          <w:i/>
        </w:rPr>
        <w:t>mišljenje traži se</w:t>
      </w:r>
    </w:p>
    <w:p w:rsidR="004E4081" w:rsidRDefault="004E4081" w:rsidP="00A2596E">
      <w:pPr>
        <w:jc w:val="both"/>
      </w:pPr>
    </w:p>
    <w:p w:rsidR="004E4081" w:rsidRDefault="004E4081" w:rsidP="00A2596E">
      <w:pPr>
        <w:jc w:val="both"/>
      </w:pPr>
      <w:r>
        <w:t>Vijeće, bez rasprave, jednoglasno, donosi sljedeći</w:t>
      </w:r>
    </w:p>
    <w:p w:rsidR="004E4081" w:rsidRDefault="004E4081" w:rsidP="00A2596E">
      <w:pPr>
        <w:jc w:val="both"/>
      </w:pPr>
    </w:p>
    <w:p w:rsidR="00EB2043" w:rsidRDefault="00EB2043" w:rsidP="00EB2043">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EB2043" w:rsidRPr="00F61D96" w:rsidRDefault="00EB2043" w:rsidP="00EB2043">
      <w:pPr>
        <w:jc w:val="center"/>
        <w:rPr>
          <w:b/>
        </w:rPr>
      </w:pPr>
      <w:r w:rsidRPr="00F61D96">
        <w:rPr>
          <w:b/>
        </w:rPr>
        <w:t xml:space="preserve">o </w:t>
      </w:r>
      <w:r w:rsidRPr="00F61D96">
        <w:rPr>
          <w:b/>
          <w:bCs/>
        </w:rPr>
        <w:t>Prijedlog zaključka o sklapanju Ugovora o zakupu poslovnog prostora (I. kat paviljona 12 Zagrebačkog velesajma)</w:t>
      </w:r>
    </w:p>
    <w:p w:rsidR="00EB2043" w:rsidRDefault="00EB2043" w:rsidP="00EB2043">
      <w:pPr>
        <w:jc w:val="center"/>
      </w:pPr>
    </w:p>
    <w:p w:rsidR="00EB2043" w:rsidRDefault="00EB2043" w:rsidP="00EB2043">
      <w:pPr>
        <w:jc w:val="center"/>
      </w:pPr>
    </w:p>
    <w:p w:rsidR="00EB2043" w:rsidRPr="008F254B" w:rsidRDefault="00EB2043" w:rsidP="00EB2043">
      <w:pPr>
        <w:numPr>
          <w:ilvl w:val="0"/>
          <w:numId w:val="16"/>
        </w:numPr>
        <w:autoSpaceDE w:val="0"/>
        <w:autoSpaceDN w:val="0"/>
        <w:ind w:left="567" w:hanging="284"/>
        <w:jc w:val="both"/>
      </w:pPr>
      <w:r>
        <w:t xml:space="preserve">Vijeće Gradske četvrti Donji grad daje pozitivno mišljenje o </w:t>
      </w:r>
      <w:r>
        <w:rPr>
          <w:bCs/>
        </w:rPr>
        <w:t>Prijedlogu zaključka o sklapanju Ugovora o zakupu poslovnog prostora (I. kat paviljona 12 Zagrebačkog velesajma).</w:t>
      </w:r>
    </w:p>
    <w:p w:rsidR="00EB2043" w:rsidRDefault="00EB2043" w:rsidP="00EB2043">
      <w:pPr>
        <w:ind w:left="567" w:hanging="284"/>
      </w:pPr>
    </w:p>
    <w:p w:rsidR="00EB2043" w:rsidRPr="00552B74" w:rsidRDefault="00EB2043" w:rsidP="00EB2043">
      <w:pPr>
        <w:numPr>
          <w:ilvl w:val="0"/>
          <w:numId w:val="16"/>
        </w:numPr>
        <w:autoSpaceDE w:val="0"/>
        <w:autoSpaceDN w:val="0"/>
        <w:ind w:left="567" w:hanging="284"/>
        <w:jc w:val="both"/>
      </w:pPr>
      <w:r>
        <w:t>Ovaj Zaključak dostavlja se Stručnoj službi gradske uprave na daljnje postupanje.</w:t>
      </w:r>
    </w:p>
    <w:p w:rsidR="00E870AF" w:rsidRDefault="00E870AF" w:rsidP="00A2596E">
      <w:pPr>
        <w:autoSpaceDE w:val="0"/>
        <w:autoSpaceDN w:val="0"/>
        <w:jc w:val="both"/>
        <w:rPr>
          <w:bCs/>
          <w:lang w:eastAsia="en-US"/>
        </w:rPr>
      </w:pPr>
    </w:p>
    <w:p w:rsidR="00100904" w:rsidRPr="00100904" w:rsidRDefault="00100904" w:rsidP="00100904">
      <w:pPr>
        <w:jc w:val="both"/>
        <w:rPr>
          <w:b/>
        </w:rPr>
      </w:pPr>
      <w:r w:rsidRPr="00100904">
        <w:rPr>
          <w:b/>
        </w:rPr>
        <w:t xml:space="preserve">Ad </w:t>
      </w:r>
      <w:r>
        <w:rPr>
          <w:b/>
        </w:rPr>
        <w:t>17</w:t>
      </w:r>
      <w:r w:rsidRPr="00100904">
        <w:rPr>
          <w:b/>
        </w:rPr>
        <w:t xml:space="preserve">. </w:t>
      </w:r>
      <w:r w:rsidRPr="00100904">
        <w:rPr>
          <w:b/>
          <w:bCs/>
        </w:rPr>
        <w:t xml:space="preserve">Prijedlog zaključka o sklapanju sudske nagodbe (GOI d.d., Zagreb, Martićeva 17), </w:t>
      </w:r>
      <w:r w:rsidRPr="00100904">
        <w:rPr>
          <w:b/>
          <w:bCs/>
          <w:i/>
          <w:iCs/>
        </w:rPr>
        <w:t>mišljenje traži se</w:t>
      </w:r>
    </w:p>
    <w:p w:rsidR="00100904" w:rsidRDefault="00100904" w:rsidP="00A2596E">
      <w:pPr>
        <w:autoSpaceDE w:val="0"/>
        <w:autoSpaceDN w:val="0"/>
        <w:jc w:val="both"/>
        <w:rPr>
          <w:bCs/>
          <w:lang w:eastAsia="en-US"/>
        </w:rPr>
      </w:pPr>
    </w:p>
    <w:p w:rsidR="00100904" w:rsidRDefault="00100904" w:rsidP="00A2596E">
      <w:pPr>
        <w:autoSpaceDE w:val="0"/>
        <w:autoSpaceDN w:val="0"/>
        <w:jc w:val="both"/>
        <w:rPr>
          <w:bCs/>
          <w:lang w:eastAsia="en-US"/>
        </w:rPr>
      </w:pPr>
      <w:r>
        <w:t>Vijeće, bez rasprave, jednoglasno, donosi sljedeći</w:t>
      </w:r>
    </w:p>
    <w:p w:rsidR="00100904" w:rsidRDefault="00100904" w:rsidP="00A2596E">
      <w:pPr>
        <w:autoSpaceDE w:val="0"/>
        <w:autoSpaceDN w:val="0"/>
        <w:jc w:val="both"/>
        <w:rPr>
          <w:bCs/>
          <w:lang w:eastAsia="en-US"/>
        </w:rPr>
      </w:pPr>
    </w:p>
    <w:p w:rsidR="00100904" w:rsidRDefault="00100904" w:rsidP="00100904">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100904" w:rsidRPr="006D0514" w:rsidRDefault="00100904" w:rsidP="00100904">
      <w:pPr>
        <w:jc w:val="center"/>
        <w:rPr>
          <w:b/>
        </w:rPr>
      </w:pPr>
      <w:r w:rsidRPr="006D0514">
        <w:rPr>
          <w:b/>
        </w:rPr>
        <w:t xml:space="preserve">o </w:t>
      </w:r>
      <w:r w:rsidRPr="006D0514">
        <w:rPr>
          <w:b/>
          <w:bCs/>
        </w:rPr>
        <w:t>Prijedlogu zaključka o sklapanju sudske nagodbe (GOI d.d., Zagreb, Martićeva 17)</w:t>
      </w:r>
    </w:p>
    <w:p w:rsidR="00100904" w:rsidRDefault="00100904" w:rsidP="00100904">
      <w:pPr>
        <w:jc w:val="center"/>
      </w:pPr>
    </w:p>
    <w:p w:rsidR="00100904" w:rsidRPr="008F254B" w:rsidRDefault="00100904" w:rsidP="00214448">
      <w:pPr>
        <w:numPr>
          <w:ilvl w:val="0"/>
          <w:numId w:val="32"/>
        </w:numPr>
        <w:autoSpaceDE w:val="0"/>
        <w:autoSpaceDN w:val="0"/>
        <w:ind w:left="567" w:hanging="283"/>
        <w:jc w:val="both"/>
      </w:pPr>
      <w:r>
        <w:t xml:space="preserve">Vijeće Gradske četvrti Donji grad daje pozitivno mišljenje o </w:t>
      </w:r>
      <w:r>
        <w:rPr>
          <w:bCs/>
        </w:rPr>
        <w:t>Prijedlogu zaključka o sklapanju sudske nagodbe (GOI d.d., Zagreb, Martićeva 17).</w:t>
      </w:r>
    </w:p>
    <w:p w:rsidR="00100904" w:rsidRDefault="00100904" w:rsidP="00214448">
      <w:pPr>
        <w:ind w:left="567" w:hanging="283"/>
      </w:pPr>
    </w:p>
    <w:p w:rsidR="00100904" w:rsidRPr="00552B74" w:rsidRDefault="00100904" w:rsidP="00214448">
      <w:pPr>
        <w:numPr>
          <w:ilvl w:val="0"/>
          <w:numId w:val="32"/>
        </w:numPr>
        <w:autoSpaceDE w:val="0"/>
        <w:autoSpaceDN w:val="0"/>
        <w:ind w:left="567" w:hanging="283"/>
        <w:jc w:val="both"/>
      </w:pPr>
      <w:r>
        <w:t>Ovaj Zaključak dostavlja se Stručnoj službi gradske uprave na daljnje postupanje.</w:t>
      </w:r>
    </w:p>
    <w:p w:rsidR="00100904" w:rsidRDefault="00100904" w:rsidP="00A2596E">
      <w:pPr>
        <w:autoSpaceDE w:val="0"/>
        <w:autoSpaceDN w:val="0"/>
        <w:jc w:val="both"/>
        <w:rPr>
          <w:bCs/>
          <w:lang w:eastAsia="en-US"/>
        </w:rPr>
      </w:pPr>
    </w:p>
    <w:p w:rsidR="00100904" w:rsidRPr="00100904" w:rsidRDefault="00100904" w:rsidP="00100904">
      <w:pPr>
        <w:jc w:val="both"/>
        <w:rPr>
          <w:b/>
        </w:rPr>
      </w:pPr>
      <w:r w:rsidRPr="00100904">
        <w:rPr>
          <w:b/>
        </w:rPr>
        <w:t xml:space="preserve">Ad 18. </w:t>
      </w:r>
      <w:r w:rsidRPr="00100904">
        <w:rPr>
          <w:b/>
          <w:bCs/>
        </w:rPr>
        <w:t xml:space="preserve">Prijedlog zaključka o davanju suglasnosti za sklapanje sporazuma o zajedničkoj suradnji na realizaciji nastavka radova na regulaciji potoka Črnomerec, sabirnog kanala, geotehničkih građevina i servisnog puta u zoni potoka od </w:t>
      </w:r>
      <w:proofErr w:type="spellStart"/>
      <w:r w:rsidRPr="00100904">
        <w:rPr>
          <w:b/>
          <w:bCs/>
        </w:rPr>
        <w:t>Fraterščice</w:t>
      </w:r>
      <w:proofErr w:type="spellEnd"/>
      <w:r w:rsidRPr="00100904">
        <w:rPr>
          <w:b/>
          <w:bCs/>
        </w:rPr>
        <w:t xml:space="preserve"> do brane Črnomerec od 2022. - 2024., </w:t>
      </w:r>
      <w:r w:rsidRPr="00100904">
        <w:rPr>
          <w:b/>
          <w:bCs/>
          <w:i/>
          <w:iCs/>
        </w:rPr>
        <w:t>mišljenje traži se</w:t>
      </w:r>
    </w:p>
    <w:p w:rsidR="00100904" w:rsidRDefault="00100904" w:rsidP="00A2596E">
      <w:pPr>
        <w:autoSpaceDE w:val="0"/>
        <w:autoSpaceDN w:val="0"/>
        <w:jc w:val="both"/>
        <w:rPr>
          <w:bCs/>
          <w:lang w:eastAsia="en-US"/>
        </w:rPr>
      </w:pPr>
    </w:p>
    <w:p w:rsidR="00100904" w:rsidRDefault="00100904" w:rsidP="00A2596E">
      <w:pPr>
        <w:autoSpaceDE w:val="0"/>
        <w:autoSpaceDN w:val="0"/>
        <w:jc w:val="both"/>
        <w:rPr>
          <w:bCs/>
          <w:lang w:eastAsia="en-US"/>
        </w:rPr>
      </w:pPr>
      <w:r>
        <w:t>Vijeće, bez rasprave, jednoglasno, donosi sljedeći</w:t>
      </w:r>
    </w:p>
    <w:p w:rsidR="00100904" w:rsidRDefault="00100904" w:rsidP="00A2596E">
      <w:pPr>
        <w:autoSpaceDE w:val="0"/>
        <w:autoSpaceDN w:val="0"/>
        <w:jc w:val="both"/>
        <w:rPr>
          <w:bCs/>
          <w:lang w:eastAsia="en-US"/>
        </w:rPr>
      </w:pPr>
    </w:p>
    <w:p w:rsidR="00100904" w:rsidRDefault="00100904" w:rsidP="00100904">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100904" w:rsidRPr="007A7C24" w:rsidRDefault="00100904" w:rsidP="00100904">
      <w:pPr>
        <w:jc w:val="center"/>
        <w:rPr>
          <w:b/>
        </w:rPr>
      </w:pPr>
      <w:r w:rsidRPr="007A7C24">
        <w:rPr>
          <w:b/>
        </w:rPr>
        <w:t xml:space="preserve">o </w:t>
      </w:r>
      <w:r w:rsidRPr="007A7C24">
        <w:rPr>
          <w:b/>
          <w:bCs/>
        </w:rPr>
        <w:t xml:space="preserve">Prijedlogu zaključka o davanju suglasnosti za sklapanje sporazuma o zajedničkoj suradnji na realizaciji nastavka radova na regulaciji potoka Črnomerec, sabirnog kanala, geotehničkih građevina i servisnog puta u zoni potoka od </w:t>
      </w:r>
      <w:proofErr w:type="spellStart"/>
      <w:r w:rsidRPr="007A7C24">
        <w:rPr>
          <w:b/>
          <w:bCs/>
        </w:rPr>
        <w:t>Fraterščice</w:t>
      </w:r>
      <w:proofErr w:type="spellEnd"/>
      <w:r w:rsidRPr="007A7C24">
        <w:rPr>
          <w:b/>
          <w:bCs/>
        </w:rPr>
        <w:t xml:space="preserve"> do brane Črnomerec od 2022. - 2024.</w:t>
      </w:r>
    </w:p>
    <w:p w:rsidR="00100904" w:rsidRDefault="00100904" w:rsidP="00100904">
      <w:pPr>
        <w:jc w:val="center"/>
      </w:pPr>
    </w:p>
    <w:p w:rsidR="00100904" w:rsidRPr="008F254B" w:rsidRDefault="00100904" w:rsidP="00214448">
      <w:pPr>
        <w:numPr>
          <w:ilvl w:val="0"/>
          <w:numId w:val="33"/>
        </w:numPr>
        <w:autoSpaceDE w:val="0"/>
        <w:autoSpaceDN w:val="0"/>
        <w:ind w:left="567" w:hanging="283"/>
        <w:jc w:val="both"/>
      </w:pPr>
      <w:r>
        <w:t xml:space="preserve">Vijeće Gradske četvrti Donji grad daje pozitivno mišljenje o </w:t>
      </w:r>
      <w:r>
        <w:rPr>
          <w:bCs/>
        </w:rPr>
        <w:t xml:space="preserve">Prijedlogu zaključka o davanju suglasnosti za sklapanje sporazuma o zajedničkoj suradnji na realizaciji nastavka radova na regulaciji potoka Črnomerec, sabirnog kanala, geotehničkih građevina i servisnog puta u zoni potoka od </w:t>
      </w:r>
      <w:proofErr w:type="spellStart"/>
      <w:r>
        <w:rPr>
          <w:bCs/>
        </w:rPr>
        <w:t>Fraterščice</w:t>
      </w:r>
      <w:proofErr w:type="spellEnd"/>
      <w:r>
        <w:rPr>
          <w:bCs/>
        </w:rPr>
        <w:t xml:space="preserve"> do brane Črnomerec od 2022. - 2024.</w:t>
      </w:r>
    </w:p>
    <w:p w:rsidR="00100904" w:rsidRDefault="00100904" w:rsidP="00214448">
      <w:pPr>
        <w:ind w:left="567" w:hanging="283"/>
      </w:pPr>
    </w:p>
    <w:p w:rsidR="00100904" w:rsidRPr="00552B74" w:rsidRDefault="00100904" w:rsidP="00214448">
      <w:pPr>
        <w:numPr>
          <w:ilvl w:val="0"/>
          <w:numId w:val="33"/>
        </w:numPr>
        <w:autoSpaceDE w:val="0"/>
        <w:autoSpaceDN w:val="0"/>
        <w:ind w:left="567" w:hanging="283"/>
        <w:jc w:val="both"/>
      </w:pPr>
      <w:r>
        <w:t>Ovaj Zaključak dostavlja se Stručnoj službi gradske uprave na daljnje postupanje.</w:t>
      </w:r>
    </w:p>
    <w:p w:rsidR="00100904" w:rsidRDefault="00100904" w:rsidP="00A2596E">
      <w:pPr>
        <w:autoSpaceDE w:val="0"/>
        <w:autoSpaceDN w:val="0"/>
        <w:jc w:val="both"/>
        <w:rPr>
          <w:bCs/>
          <w:lang w:eastAsia="en-US"/>
        </w:rPr>
      </w:pPr>
    </w:p>
    <w:p w:rsidR="007C5EA4" w:rsidRPr="007C5EA4" w:rsidRDefault="007C5EA4" w:rsidP="007C5EA4">
      <w:pPr>
        <w:jc w:val="both"/>
        <w:rPr>
          <w:b/>
        </w:rPr>
      </w:pPr>
      <w:r w:rsidRPr="007C5EA4">
        <w:rPr>
          <w:b/>
        </w:rPr>
        <w:t xml:space="preserve">Ad </w:t>
      </w:r>
      <w:r>
        <w:rPr>
          <w:b/>
        </w:rPr>
        <w:t>19</w:t>
      </w:r>
      <w:r w:rsidRPr="007C5EA4">
        <w:rPr>
          <w:b/>
        </w:rPr>
        <w:t xml:space="preserve">. </w:t>
      </w:r>
      <w:r w:rsidRPr="007C5EA4">
        <w:rPr>
          <w:b/>
          <w:bCs/>
        </w:rPr>
        <w:t>Prijedlog programa promicanja i unapređenja dojenja u zajednici za razdoblje 2022. - 2024.</w:t>
      </w:r>
      <w:r w:rsidRPr="007C5EA4">
        <w:rPr>
          <w:b/>
          <w:bCs/>
          <w:i/>
        </w:rPr>
        <w:t xml:space="preserve">, </w:t>
      </w:r>
      <w:r w:rsidRPr="007C5EA4">
        <w:rPr>
          <w:b/>
          <w:bCs/>
          <w:i/>
          <w:iCs/>
        </w:rPr>
        <w:t>mišljenje traži se</w:t>
      </w:r>
    </w:p>
    <w:p w:rsidR="00100904" w:rsidRDefault="00100904" w:rsidP="00A2596E">
      <w:pPr>
        <w:autoSpaceDE w:val="0"/>
        <w:autoSpaceDN w:val="0"/>
        <w:jc w:val="both"/>
        <w:rPr>
          <w:bCs/>
          <w:lang w:eastAsia="en-US"/>
        </w:rPr>
      </w:pPr>
    </w:p>
    <w:p w:rsidR="007C5EA4" w:rsidRDefault="007C5EA4" w:rsidP="007C5EA4">
      <w:pPr>
        <w:pStyle w:val="Heading2"/>
        <w:jc w:val="center"/>
        <w:rPr>
          <w:rFonts w:ascii="Times New Roman" w:hAnsi="Times New Roman" w:cs="Times New Roman"/>
          <w:i w:val="0"/>
        </w:rPr>
      </w:pPr>
      <w:r w:rsidRPr="00F325BD">
        <w:rPr>
          <w:rFonts w:ascii="Times New Roman" w:hAnsi="Times New Roman" w:cs="Times New Roman"/>
          <w:i w:val="0"/>
        </w:rPr>
        <w:t>Z A K L J U Č A K</w:t>
      </w:r>
    </w:p>
    <w:p w:rsidR="007C5EA4" w:rsidRDefault="007C5EA4" w:rsidP="007C5EA4">
      <w:pPr>
        <w:jc w:val="center"/>
        <w:rPr>
          <w:b/>
          <w:bCs/>
        </w:rPr>
      </w:pPr>
      <w:r w:rsidRPr="009D7B23">
        <w:rPr>
          <w:b/>
        </w:rPr>
        <w:t xml:space="preserve">o </w:t>
      </w:r>
      <w:r w:rsidRPr="009D7B23">
        <w:rPr>
          <w:b/>
          <w:bCs/>
        </w:rPr>
        <w:t>Prijedlogu programa promicanja i unapređenja dojenja u zajednici za razdoblje</w:t>
      </w:r>
    </w:p>
    <w:p w:rsidR="007C5EA4" w:rsidRPr="009D7B23" w:rsidRDefault="007C5EA4" w:rsidP="007C5EA4">
      <w:pPr>
        <w:jc w:val="center"/>
        <w:rPr>
          <w:b/>
        </w:rPr>
      </w:pPr>
      <w:r w:rsidRPr="009D7B23">
        <w:rPr>
          <w:b/>
          <w:bCs/>
        </w:rPr>
        <w:t>2022. - 2024.</w:t>
      </w:r>
    </w:p>
    <w:p w:rsidR="007C5EA4" w:rsidRDefault="007C5EA4" w:rsidP="007C5EA4">
      <w:pPr>
        <w:jc w:val="center"/>
      </w:pPr>
    </w:p>
    <w:p w:rsidR="007C5EA4" w:rsidRPr="008F254B" w:rsidRDefault="007C5EA4" w:rsidP="00214448">
      <w:pPr>
        <w:numPr>
          <w:ilvl w:val="0"/>
          <w:numId w:val="34"/>
        </w:numPr>
        <w:autoSpaceDE w:val="0"/>
        <w:autoSpaceDN w:val="0"/>
        <w:ind w:left="567" w:hanging="283"/>
        <w:jc w:val="both"/>
      </w:pPr>
      <w:r>
        <w:t xml:space="preserve">Vijeće Gradske četvrti Donji grad daje pozitivno mišljenje o </w:t>
      </w:r>
      <w:r>
        <w:rPr>
          <w:bCs/>
        </w:rPr>
        <w:t>Prijedlogu programa promicanja i unapređenja dojenja u zajednici za razdoblje 2022. - 2024.</w:t>
      </w:r>
    </w:p>
    <w:p w:rsidR="007C5EA4" w:rsidRDefault="007C5EA4" w:rsidP="00214448">
      <w:pPr>
        <w:ind w:left="567" w:hanging="283"/>
      </w:pPr>
    </w:p>
    <w:p w:rsidR="007C5EA4" w:rsidRPr="00552B74" w:rsidRDefault="007C5EA4" w:rsidP="00214448">
      <w:pPr>
        <w:numPr>
          <w:ilvl w:val="0"/>
          <w:numId w:val="34"/>
        </w:numPr>
        <w:autoSpaceDE w:val="0"/>
        <w:autoSpaceDN w:val="0"/>
        <w:ind w:left="567" w:hanging="283"/>
        <w:jc w:val="both"/>
      </w:pPr>
      <w:r>
        <w:lastRenderedPageBreak/>
        <w:t>Ovaj Zaključak dostavlja se Stručnoj službi gradske uprave na daljnje postupanje.</w:t>
      </w:r>
    </w:p>
    <w:p w:rsidR="007C5EA4" w:rsidRDefault="007C5EA4" w:rsidP="00A2596E">
      <w:pPr>
        <w:autoSpaceDE w:val="0"/>
        <w:autoSpaceDN w:val="0"/>
        <w:jc w:val="both"/>
        <w:rPr>
          <w:bCs/>
          <w:lang w:eastAsia="en-US"/>
        </w:rPr>
      </w:pPr>
    </w:p>
    <w:p w:rsidR="00100904" w:rsidRDefault="00100904" w:rsidP="00A2596E">
      <w:pPr>
        <w:autoSpaceDE w:val="0"/>
        <w:autoSpaceDN w:val="0"/>
        <w:jc w:val="both"/>
        <w:rPr>
          <w:bCs/>
          <w:lang w:eastAsia="en-US"/>
        </w:rPr>
      </w:pPr>
    </w:p>
    <w:p w:rsidR="00A2596E" w:rsidRDefault="00A2596E" w:rsidP="00A2596E">
      <w:pPr>
        <w:autoSpaceDE w:val="0"/>
        <w:autoSpaceDN w:val="0"/>
        <w:jc w:val="both"/>
        <w:rPr>
          <w:bCs/>
          <w:lang w:eastAsia="en-US"/>
        </w:rPr>
      </w:pPr>
      <w:r>
        <w:rPr>
          <w:b/>
        </w:rPr>
        <w:t xml:space="preserve">Ad </w:t>
      </w:r>
      <w:r w:rsidR="00100904">
        <w:rPr>
          <w:b/>
        </w:rPr>
        <w:t>20</w:t>
      </w:r>
      <w:r>
        <w:rPr>
          <w:b/>
        </w:rPr>
        <w:t xml:space="preserve">. </w:t>
      </w:r>
      <w:r w:rsidR="006B4474">
        <w:rPr>
          <w:b/>
          <w:bCs/>
        </w:rPr>
        <w:t xml:space="preserve">Izvješće o izvršenju Plana djelovanja Grada Zagreba u području prirodnih nepogoda za 2021., </w:t>
      </w:r>
      <w:r w:rsidR="006B4474">
        <w:rPr>
          <w:b/>
          <w:bCs/>
          <w:i/>
        </w:rPr>
        <w:t>na znanje</w:t>
      </w:r>
    </w:p>
    <w:p w:rsidR="00A2596E" w:rsidRDefault="00A2596E" w:rsidP="00A2596E">
      <w:pPr>
        <w:autoSpaceDE w:val="0"/>
        <w:autoSpaceDN w:val="0"/>
        <w:jc w:val="both"/>
        <w:rPr>
          <w:bCs/>
          <w:lang w:eastAsia="en-US"/>
        </w:rPr>
      </w:pPr>
    </w:p>
    <w:p w:rsidR="004E4081" w:rsidRPr="006B4474" w:rsidRDefault="004E4081" w:rsidP="00DC28EE">
      <w:pPr>
        <w:pBdr>
          <w:top w:val="nil"/>
          <w:left w:val="nil"/>
          <w:bottom w:val="nil"/>
          <w:right w:val="nil"/>
          <w:between w:val="nil"/>
        </w:pBdr>
        <w:jc w:val="both"/>
      </w:pPr>
      <w:r w:rsidRPr="006B4474">
        <w:t xml:space="preserve">Vijeće Gradske četvrti Donji grad prima na znanje </w:t>
      </w:r>
      <w:r w:rsidRPr="006B4474">
        <w:rPr>
          <w:bCs/>
        </w:rPr>
        <w:t xml:space="preserve">Izvješće o </w:t>
      </w:r>
      <w:r w:rsidR="006B4474" w:rsidRPr="006B4474">
        <w:rPr>
          <w:bCs/>
        </w:rPr>
        <w:t>izvršenju Plana djelovanja Grada Zagreba u području prirodnih nepogoda za 2021.</w:t>
      </w:r>
    </w:p>
    <w:p w:rsidR="004E4081" w:rsidRPr="0065451E" w:rsidRDefault="004E4081" w:rsidP="00A2596E">
      <w:pPr>
        <w:pBdr>
          <w:top w:val="nil"/>
          <w:left w:val="nil"/>
          <w:bottom w:val="nil"/>
          <w:right w:val="nil"/>
          <w:between w:val="nil"/>
        </w:pBdr>
        <w:jc w:val="both"/>
      </w:pPr>
    </w:p>
    <w:p w:rsidR="00DC28EE" w:rsidRDefault="00DC28EE" w:rsidP="00A2596E">
      <w:pPr>
        <w:jc w:val="both"/>
        <w:rPr>
          <w:b/>
        </w:rPr>
      </w:pPr>
    </w:p>
    <w:p w:rsidR="00626C20" w:rsidRPr="00DD5E0E" w:rsidRDefault="00DD5E0E" w:rsidP="00A2596E">
      <w:pPr>
        <w:jc w:val="both"/>
        <w:rPr>
          <w:bCs/>
        </w:rPr>
      </w:pPr>
      <w:r>
        <w:rPr>
          <w:b/>
        </w:rPr>
        <w:t xml:space="preserve">Ad </w:t>
      </w:r>
      <w:r w:rsidR="007C5EA4">
        <w:rPr>
          <w:b/>
        </w:rPr>
        <w:t>21</w:t>
      </w:r>
      <w:r>
        <w:rPr>
          <w:b/>
        </w:rPr>
        <w:t>.</w:t>
      </w:r>
      <w:r>
        <w:rPr>
          <w:bCs/>
        </w:rPr>
        <w:t xml:space="preserve"> </w:t>
      </w:r>
      <w:r w:rsidR="00626C20" w:rsidRPr="004D169E">
        <w:rPr>
          <w:b/>
          <w:bCs/>
        </w:rPr>
        <w:t>Pitanja i prijedlozi</w:t>
      </w:r>
    </w:p>
    <w:p w:rsidR="00626C20" w:rsidRDefault="00626C20" w:rsidP="00A2596E">
      <w:pPr>
        <w:autoSpaceDE w:val="0"/>
        <w:autoSpaceDN w:val="0"/>
        <w:jc w:val="both"/>
        <w:rPr>
          <w:bCs/>
        </w:rPr>
      </w:pPr>
    </w:p>
    <w:p w:rsidR="00214448" w:rsidRDefault="007C5EA4" w:rsidP="007C5EA4">
      <w:pPr>
        <w:jc w:val="both"/>
      </w:pPr>
      <w:r>
        <w:t>Predsjednik Vijeća otvara raspravu.</w:t>
      </w:r>
    </w:p>
    <w:p w:rsidR="007C5EA4" w:rsidRDefault="00214448" w:rsidP="007C5EA4">
      <w:pPr>
        <w:jc w:val="both"/>
      </w:pPr>
      <w:r>
        <w:t>G</w:t>
      </w:r>
      <w:r w:rsidR="007C5EA4">
        <w:t>osp. Troha</w:t>
      </w:r>
      <w:r w:rsidR="00113154">
        <w:t xml:space="preserve"> </w:t>
      </w:r>
      <w:r>
        <w:t>je zamolio da se sazna što je sa odgovorom na dopis za parkiranje električnih automobila po centru grada koji je u 10. mjesecu 2021. upućen nadležnom gradskom uredu te je zamolio da na slijedećoj sjednici jedna od točaka bude buka koju proizvode tramvaji.</w:t>
      </w:r>
    </w:p>
    <w:p w:rsidR="00214448" w:rsidRDefault="00214448" w:rsidP="007C5EA4">
      <w:pPr>
        <w:jc w:val="both"/>
      </w:pPr>
      <w:r>
        <w:t>U raspravi su sudjelovali gđa. Čačinović, gosp. Cepić, gosp. Bago gosp. Matula i gosp. Faber.</w:t>
      </w:r>
    </w:p>
    <w:p w:rsidR="007C5EA4" w:rsidRDefault="007C5EA4" w:rsidP="007C5EA4">
      <w:pPr>
        <w:jc w:val="both"/>
      </w:pPr>
    </w:p>
    <w:p w:rsidR="007C5EA4" w:rsidRDefault="007C5EA4" w:rsidP="007C5EA4">
      <w:pPr>
        <w:jc w:val="both"/>
      </w:pPr>
      <w:r>
        <w:t xml:space="preserve">Nakon rasprave, Vijeće Gradske četvrti Donji grad, jednoglasno, </w:t>
      </w:r>
      <w:r w:rsidR="00214448">
        <w:t>prihvaća prijedlog gosp. Ožbolta.</w:t>
      </w:r>
    </w:p>
    <w:p w:rsidR="00626C20" w:rsidRDefault="00626C20" w:rsidP="00A2596E">
      <w:pPr>
        <w:autoSpaceDE w:val="0"/>
        <w:autoSpaceDN w:val="0"/>
        <w:jc w:val="both"/>
        <w:rPr>
          <w:bCs/>
        </w:rPr>
      </w:pPr>
    </w:p>
    <w:p w:rsidR="00626C20" w:rsidRDefault="004D709E" w:rsidP="00A2596E">
      <w:pPr>
        <w:autoSpaceDE w:val="0"/>
        <w:autoSpaceDN w:val="0"/>
        <w:jc w:val="both"/>
        <w:rPr>
          <w:bCs/>
        </w:rPr>
      </w:pPr>
      <w:r>
        <w:rPr>
          <w:bCs/>
        </w:rPr>
        <w:t>Sjedni</w:t>
      </w:r>
      <w:r w:rsidR="00A7192A">
        <w:rPr>
          <w:bCs/>
        </w:rPr>
        <w:t xml:space="preserve">ca je završila u </w:t>
      </w:r>
      <w:r w:rsidR="00337209">
        <w:rPr>
          <w:bCs/>
        </w:rPr>
        <w:t>18,</w:t>
      </w:r>
      <w:r w:rsidR="007C5EA4">
        <w:rPr>
          <w:bCs/>
        </w:rPr>
        <w:t>45</w:t>
      </w:r>
      <w:r w:rsidR="00C47E02">
        <w:rPr>
          <w:bCs/>
        </w:rPr>
        <w:t xml:space="preserve"> </w:t>
      </w:r>
      <w:r w:rsidR="00626C20">
        <w:rPr>
          <w:bCs/>
        </w:rPr>
        <w:t>sati.</w:t>
      </w:r>
    </w:p>
    <w:p w:rsidR="00626C20" w:rsidRDefault="00626C20" w:rsidP="00A2596E">
      <w:pPr>
        <w:autoSpaceDE w:val="0"/>
        <w:autoSpaceDN w:val="0"/>
        <w:jc w:val="both"/>
        <w:rPr>
          <w:bCs/>
        </w:rPr>
      </w:pPr>
    </w:p>
    <w:p w:rsidR="00626C20" w:rsidRDefault="00626C20" w:rsidP="00A2596E">
      <w:pPr>
        <w:autoSpaceDE w:val="0"/>
        <w:autoSpaceDN w:val="0"/>
        <w:jc w:val="both"/>
        <w:rPr>
          <w:bCs/>
        </w:rPr>
      </w:pPr>
      <w:r>
        <w:rPr>
          <w:bCs/>
        </w:rPr>
        <w:t xml:space="preserve">Zapisničarka: </w:t>
      </w:r>
      <w:r w:rsidR="00C47E02">
        <w:rPr>
          <w:bCs/>
        </w:rPr>
        <w:t>Danijela Kero</w:t>
      </w:r>
    </w:p>
    <w:p w:rsidR="00626C20" w:rsidRDefault="00626C20" w:rsidP="00A2596E">
      <w:pPr>
        <w:autoSpaceDE w:val="0"/>
        <w:autoSpaceDN w:val="0"/>
        <w:jc w:val="both"/>
        <w:rPr>
          <w:bCs/>
        </w:rPr>
      </w:pPr>
    </w:p>
    <w:p w:rsidR="00626C20" w:rsidRDefault="00626C20" w:rsidP="00A2596E">
      <w:pPr>
        <w:autoSpaceDE w:val="0"/>
        <w:autoSpaceDN w:val="0"/>
        <w:jc w:val="both"/>
        <w:rPr>
          <w:bCs/>
        </w:rPr>
      </w:pPr>
      <w:r>
        <w:rPr>
          <w:bCs/>
        </w:rPr>
        <w:t xml:space="preserve">KLASA: </w:t>
      </w:r>
      <w:r w:rsidR="006B4474">
        <w:rPr>
          <w:bCs/>
        </w:rPr>
        <w:t>024</w:t>
      </w:r>
      <w:r w:rsidR="00A7192A">
        <w:rPr>
          <w:bCs/>
        </w:rPr>
        <w:t>-</w:t>
      </w:r>
      <w:r w:rsidR="006B4474">
        <w:rPr>
          <w:bCs/>
        </w:rPr>
        <w:t>08</w:t>
      </w:r>
      <w:r w:rsidR="00A7192A">
        <w:rPr>
          <w:bCs/>
        </w:rPr>
        <w:t>/</w:t>
      </w:r>
      <w:r w:rsidR="006B4474">
        <w:rPr>
          <w:bCs/>
        </w:rPr>
        <w:t>22</w:t>
      </w:r>
      <w:r w:rsidR="00A7192A">
        <w:rPr>
          <w:bCs/>
        </w:rPr>
        <w:t>-</w:t>
      </w:r>
      <w:r w:rsidR="006B4474">
        <w:rPr>
          <w:bCs/>
        </w:rPr>
        <w:t>002</w:t>
      </w:r>
      <w:r w:rsidR="00A7192A">
        <w:rPr>
          <w:bCs/>
        </w:rPr>
        <w:t>/</w:t>
      </w:r>
      <w:r w:rsidR="006B4474">
        <w:rPr>
          <w:bCs/>
        </w:rPr>
        <w:t>88</w:t>
      </w:r>
    </w:p>
    <w:p w:rsidR="00626C20" w:rsidRDefault="00626C20" w:rsidP="00A2596E">
      <w:pPr>
        <w:autoSpaceDE w:val="0"/>
        <w:autoSpaceDN w:val="0"/>
        <w:jc w:val="both"/>
        <w:rPr>
          <w:bCs/>
        </w:rPr>
      </w:pPr>
      <w:r>
        <w:rPr>
          <w:bCs/>
        </w:rPr>
        <w:t>URBROJ: 251-</w:t>
      </w:r>
      <w:r w:rsidR="006B4474">
        <w:rPr>
          <w:bCs/>
        </w:rPr>
        <w:t>13</w:t>
      </w:r>
      <w:r>
        <w:rPr>
          <w:bCs/>
        </w:rPr>
        <w:t>-11-1-</w:t>
      </w:r>
      <w:r w:rsidR="006B4474">
        <w:rPr>
          <w:bCs/>
        </w:rPr>
        <w:t>22</w:t>
      </w:r>
      <w:r>
        <w:rPr>
          <w:bCs/>
        </w:rPr>
        <w:t>-2</w:t>
      </w:r>
    </w:p>
    <w:p w:rsidR="00626C20" w:rsidRDefault="00A7192A" w:rsidP="00A2596E">
      <w:pPr>
        <w:autoSpaceDE w:val="0"/>
        <w:autoSpaceDN w:val="0"/>
        <w:jc w:val="both"/>
        <w:rPr>
          <w:bCs/>
        </w:rPr>
      </w:pPr>
      <w:r>
        <w:rPr>
          <w:bCs/>
        </w:rPr>
        <w:t xml:space="preserve">Zagreb, </w:t>
      </w:r>
      <w:r w:rsidR="006B4474">
        <w:rPr>
          <w:bCs/>
        </w:rPr>
        <w:t>22. veljača 2022</w:t>
      </w:r>
      <w:r w:rsidR="00626C20">
        <w:rPr>
          <w:bCs/>
        </w:rPr>
        <w:t>.</w:t>
      </w:r>
    </w:p>
    <w:p w:rsidR="00113154" w:rsidRDefault="00113154" w:rsidP="00A2596E">
      <w:pPr>
        <w:ind w:left="4536"/>
        <w:jc w:val="center"/>
      </w:pPr>
    </w:p>
    <w:p w:rsidR="00113154" w:rsidRDefault="00113154" w:rsidP="00A2596E">
      <w:pPr>
        <w:ind w:left="4536"/>
        <w:jc w:val="center"/>
      </w:pPr>
    </w:p>
    <w:p w:rsidR="00626C20" w:rsidRPr="00570C53" w:rsidRDefault="00626C20" w:rsidP="00A2596E">
      <w:pPr>
        <w:ind w:left="4536"/>
        <w:jc w:val="center"/>
      </w:pPr>
      <w:r w:rsidRPr="00570C53">
        <w:t>PREDSJEDNIK VIJEĆA</w:t>
      </w:r>
    </w:p>
    <w:p w:rsidR="00626C20" w:rsidRPr="00570C53" w:rsidRDefault="00626C20" w:rsidP="00A2596E">
      <w:pPr>
        <w:ind w:left="4536"/>
        <w:jc w:val="center"/>
      </w:pPr>
      <w:r w:rsidRPr="00570C53">
        <w:t>GRADSKE ČETVRTI DONJI GRAD</w:t>
      </w:r>
    </w:p>
    <w:p w:rsidR="00626C20" w:rsidRPr="00570C53" w:rsidRDefault="00626C20" w:rsidP="00A2596E">
      <w:pPr>
        <w:ind w:left="4536"/>
        <w:jc w:val="center"/>
      </w:pPr>
    </w:p>
    <w:p w:rsidR="00626C20" w:rsidRPr="00570C53" w:rsidRDefault="00626C20" w:rsidP="00A2596E">
      <w:pPr>
        <w:ind w:left="4536"/>
        <w:jc w:val="center"/>
      </w:pPr>
      <w:r w:rsidRPr="00570C53">
        <w:t>Robert Faber</w:t>
      </w:r>
      <w:r w:rsidR="00A02166">
        <w:t>, v.r.</w:t>
      </w:r>
      <w:bookmarkStart w:id="5" w:name="_GoBack"/>
      <w:bookmarkEnd w:id="5"/>
    </w:p>
    <w:sectPr w:rsidR="00626C20" w:rsidRPr="00570C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540"/>
        </w:tabs>
        <w:ind w:left="540" w:hanging="360"/>
      </w:pPr>
      <w:rPr>
        <w:rFonts w:hint="default"/>
      </w:rPr>
    </w:lvl>
  </w:abstractNum>
  <w:abstractNum w:abstractNumId="1" w15:restartNumberingAfterBreak="0">
    <w:nsid w:val="03CB206C"/>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FF6F35"/>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 w15:restartNumberingAfterBreak="0">
    <w:nsid w:val="117E3CD8"/>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4" w15:restartNumberingAfterBreak="0">
    <w:nsid w:val="12366674"/>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F2148F"/>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5379F3"/>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9C0161E"/>
    <w:multiLevelType w:val="hybridMultilevel"/>
    <w:tmpl w:val="BCE05B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F31D4A"/>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C66E9F"/>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017E54"/>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27D72A7A"/>
    <w:multiLevelType w:val="hybridMultilevel"/>
    <w:tmpl w:val="94C61D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E356DC"/>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2D6947"/>
    <w:multiLevelType w:val="hybridMultilevel"/>
    <w:tmpl w:val="4240DE6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457466"/>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1C1C51"/>
    <w:multiLevelType w:val="hybridMultilevel"/>
    <w:tmpl w:val="CC00A534"/>
    <w:lvl w:ilvl="0" w:tplc="EEE2F468">
      <w:start w:val="1"/>
      <w:numFmt w:val="decimal"/>
      <w:lvlText w:val="%1."/>
      <w:lvlJc w:val="left"/>
      <w:pPr>
        <w:ind w:left="960" w:hanging="360"/>
      </w:pPr>
      <w:rPr>
        <w:i w:val="0"/>
      </w:rPr>
    </w:lvl>
    <w:lvl w:ilvl="1" w:tplc="041A0019">
      <w:start w:val="1"/>
      <w:numFmt w:val="lowerLetter"/>
      <w:lvlText w:val="%2."/>
      <w:lvlJc w:val="left"/>
      <w:pPr>
        <w:ind w:left="1680" w:hanging="360"/>
      </w:pPr>
    </w:lvl>
    <w:lvl w:ilvl="2" w:tplc="041A001B">
      <w:start w:val="1"/>
      <w:numFmt w:val="lowerRoman"/>
      <w:lvlText w:val="%3."/>
      <w:lvlJc w:val="right"/>
      <w:pPr>
        <w:ind w:left="2400" w:hanging="180"/>
      </w:pPr>
    </w:lvl>
    <w:lvl w:ilvl="3" w:tplc="041A000F">
      <w:start w:val="1"/>
      <w:numFmt w:val="decimal"/>
      <w:lvlText w:val="%4."/>
      <w:lvlJc w:val="left"/>
      <w:pPr>
        <w:ind w:left="3120" w:hanging="360"/>
      </w:pPr>
    </w:lvl>
    <w:lvl w:ilvl="4" w:tplc="041A0019">
      <w:start w:val="1"/>
      <w:numFmt w:val="lowerLetter"/>
      <w:lvlText w:val="%5."/>
      <w:lvlJc w:val="left"/>
      <w:pPr>
        <w:ind w:left="3840" w:hanging="360"/>
      </w:pPr>
    </w:lvl>
    <w:lvl w:ilvl="5" w:tplc="041A001B">
      <w:start w:val="1"/>
      <w:numFmt w:val="lowerRoman"/>
      <w:lvlText w:val="%6."/>
      <w:lvlJc w:val="right"/>
      <w:pPr>
        <w:ind w:left="4560" w:hanging="180"/>
      </w:pPr>
    </w:lvl>
    <w:lvl w:ilvl="6" w:tplc="041A000F">
      <w:start w:val="1"/>
      <w:numFmt w:val="decimal"/>
      <w:lvlText w:val="%7."/>
      <w:lvlJc w:val="left"/>
      <w:pPr>
        <w:ind w:left="5280" w:hanging="360"/>
      </w:pPr>
    </w:lvl>
    <w:lvl w:ilvl="7" w:tplc="041A0019">
      <w:start w:val="1"/>
      <w:numFmt w:val="lowerLetter"/>
      <w:lvlText w:val="%8."/>
      <w:lvlJc w:val="left"/>
      <w:pPr>
        <w:ind w:left="6000" w:hanging="360"/>
      </w:pPr>
    </w:lvl>
    <w:lvl w:ilvl="8" w:tplc="041A001B">
      <w:start w:val="1"/>
      <w:numFmt w:val="lowerRoman"/>
      <w:lvlText w:val="%9."/>
      <w:lvlJc w:val="right"/>
      <w:pPr>
        <w:ind w:left="6720" w:hanging="180"/>
      </w:pPr>
    </w:lvl>
  </w:abstractNum>
  <w:abstractNum w:abstractNumId="16" w15:restartNumberingAfterBreak="0">
    <w:nsid w:val="2DAA1CD6"/>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3011B7"/>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764BEA"/>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9" w15:restartNumberingAfterBreak="0">
    <w:nsid w:val="369E0A54"/>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0" w15:restartNumberingAfterBreak="0">
    <w:nsid w:val="39040D9F"/>
    <w:multiLevelType w:val="hybridMultilevel"/>
    <w:tmpl w:val="6712B536"/>
    <w:lvl w:ilvl="0" w:tplc="525608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FE7381"/>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2" w15:restartNumberingAfterBreak="0">
    <w:nsid w:val="48D2774D"/>
    <w:multiLevelType w:val="hybridMultilevel"/>
    <w:tmpl w:val="2CEA98BC"/>
    <w:lvl w:ilvl="0" w:tplc="041A0017">
      <w:start w:val="1"/>
      <w:numFmt w:val="lowerLetter"/>
      <w:lvlText w:val="%1)"/>
      <w:lvlJc w:val="left"/>
      <w:pPr>
        <w:tabs>
          <w:tab w:val="num" w:pos="540"/>
        </w:tabs>
        <w:ind w:left="5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48E53FD6"/>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B984011"/>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D6126E"/>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56891937"/>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6B76022"/>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9" w15:restartNumberingAfterBreak="0">
    <w:nsid w:val="6266250F"/>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69940E04"/>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E027F69"/>
    <w:multiLevelType w:val="hybridMultilevel"/>
    <w:tmpl w:val="DF20605A"/>
    <w:lvl w:ilvl="0" w:tplc="CE0650EE">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6F985D2D"/>
    <w:multiLevelType w:val="hybridMultilevel"/>
    <w:tmpl w:val="D6CE2484"/>
    <w:lvl w:ilvl="0" w:tplc="7A2EDB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EE14850"/>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27"/>
  </w:num>
  <w:num w:numId="3">
    <w:abstractNumId w:val="13"/>
  </w:num>
  <w:num w:numId="4">
    <w:abstractNumId w:val="4"/>
  </w:num>
  <w:num w:numId="5">
    <w:abstractNumId w:val="33"/>
  </w:num>
  <w:num w:numId="6">
    <w:abstractNumId w:val="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1"/>
  </w:num>
  <w:num w:numId="10">
    <w:abstractNumId w:val="7"/>
  </w:num>
  <w:num w:numId="11">
    <w:abstractNumId w:val="23"/>
  </w:num>
  <w:num w:numId="12">
    <w:abstractNumId w:val="9"/>
  </w:num>
  <w:num w:numId="13">
    <w:abstractNumId w:val="17"/>
  </w:num>
  <w:num w:numId="14">
    <w:abstractNumId w:val="12"/>
  </w:num>
  <w:num w:numId="15">
    <w:abstractNumId w:val="5"/>
  </w:num>
  <w:num w:numId="16">
    <w:abstractNumId w:val="30"/>
  </w:num>
  <w:num w:numId="17">
    <w:abstractNumId w:val="0"/>
  </w:num>
  <w:num w:numId="18">
    <w:abstractNumId w:val="3"/>
  </w:num>
  <w:num w:numId="19">
    <w:abstractNumId w:val="11"/>
  </w:num>
  <w:num w:numId="20">
    <w:abstractNumId w:val="20"/>
  </w:num>
  <w:num w:numId="21">
    <w:abstractNumId w:val="32"/>
  </w:num>
  <w:num w:numId="22">
    <w:abstractNumId w:val="2"/>
  </w:num>
  <w:num w:numId="23">
    <w:abstractNumId w:val="28"/>
  </w:num>
  <w:num w:numId="24">
    <w:abstractNumId w:val="26"/>
  </w:num>
  <w:num w:numId="25">
    <w:abstractNumId w:val="19"/>
  </w:num>
  <w:num w:numId="26">
    <w:abstractNumId w:val="10"/>
  </w:num>
  <w:num w:numId="27">
    <w:abstractNumId w:val="18"/>
  </w:num>
  <w:num w:numId="28">
    <w:abstractNumId w:val="25"/>
  </w:num>
  <w:num w:numId="29">
    <w:abstractNumId w:val="29"/>
  </w:num>
  <w:num w:numId="30">
    <w:abstractNumId w:val="21"/>
  </w:num>
  <w:num w:numId="31">
    <w:abstractNumId w:val="8"/>
  </w:num>
  <w:num w:numId="32">
    <w:abstractNumId w:val="14"/>
  </w:num>
  <w:num w:numId="33">
    <w:abstractNumId w:val="24"/>
  </w:num>
  <w:num w:numId="34">
    <w:abstractNumId w:val="1"/>
  </w:num>
  <w:num w:numId="35">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20"/>
    <w:rsid w:val="000706C8"/>
    <w:rsid w:val="000734CD"/>
    <w:rsid w:val="00077AD3"/>
    <w:rsid w:val="00085628"/>
    <w:rsid w:val="000C449E"/>
    <w:rsid w:val="00100904"/>
    <w:rsid w:val="00113154"/>
    <w:rsid w:val="001477A2"/>
    <w:rsid w:val="001513BF"/>
    <w:rsid w:val="00155C83"/>
    <w:rsid w:val="00214448"/>
    <w:rsid w:val="00227BB2"/>
    <w:rsid w:val="0023781F"/>
    <w:rsid w:val="00252D2E"/>
    <w:rsid w:val="002670A8"/>
    <w:rsid w:val="002A2172"/>
    <w:rsid w:val="002D5157"/>
    <w:rsid w:val="00320B29"/>
    <w:rsid w:val="00337209"/>
    <w:rsid w:val="00342160"/>
    <w:rsid w:val="003A7A5C"/>
    <w:rsid w:val="003C0B4E"/>
    <w:rsid w:val="00483619"/>
    <w:rsid w:val="004B527B"/>
    <w:rsid w:val="004D709E"/>
    <w:rsid w:val="004E4081"/>
    <w:rsid w:val="004F141D"/>
    <w:rsid w:val="00535929"/>
    <w:rsid w:val="00591644"/>
    <w:rsid w:val="005959D9"/>
    <w:rsid w:val="005E4585"/>
    <w:rsid w:val="00622ACB"/>
    <w:rsid w:val="00626C20"/>
    <w:rsid w:val="00650B11"/>
    <w:rsid w:val="006827CD"/>
    <w:rsid w:val="006B4474"/>
    <w:rsid w:val="006E2154"/>
    <w:rsid w:val="006E6678"/>
    <w:rsid w:val="007406ED"/>
    <w:rsid w:val="007567F9"/>
    <w:rsid w:val="00771036"/>
    <w:rsid w:val="0078022C"/>
    <w:rsid w:val="007971BF"/>
    <w:rsid w:val="007C1A29"/>
    <w:rsid w:val="007C5EA4"/>
    <w:rsid w:val="007E039A"/>
    <w:rsid w:val="007E682D"/>
    <w:rsid w:val="007F5BA1"/>
    <w:rsid w:val="00841164"/>
    <w:rsid w:val="00876F0F"/>
    <w:rsid w:val="0088683B"/>
    <w:rsid w:val="008B05CE"/>
    <w:rsid w:val="008C5BC1"/>
    <w:rsid w:val="008F13C7"/>
    <w:rsid w:val="00975432"/>
    <w:rsid w:val="009B18B5"/>
    <w:rsid w:val="009B2C43"/>
    <w:rsid w:val="00A02166"/>
    <w:rsid w:val="00A2596E"/>
    <w:rsid w:val="00A42C25"/>
    <w:rsid w:val="00A57976"/>
    <w:rsid w:val="00A7192A"/>
    <w:rsid w:val="00AC19CC"/>
    <w:rsid w:val="00AE70D0"/>
    <w:rsid w:val="00B429ED"/>
    <w:rsid w:val="00BE751B"/>
    <w:rsid w:val="00C4271F"/>
    <w:rsid w:val="00C47E02"/>
    <w:rsid w:val="00C63DE2"/>
    <w:rsid w:val="00C97A0B"/>
    <w:rsid w:val="00CB6755"/>
    <w:rsid w:val="00D558D3"/>
    <w:rsid w:val="00DC28EE"/>
    <w:rsid w:val="00DC48DA"/>
    <w:rsid w:val="00DD5CB0"/>
    <w:rsid w:val="00DD5E0E"/>
    <w:rsid w:val="00DF0D98"/>
    <w:rsid w:val="00E13C67"/>
    <w:rsid w:val="00E33037"/>
    <w:rsid w:val="00E8194D"/>
    <w:rsid w:val="00E870AF"/>
    <w:rsid w:val="00EB2043"/>
    <w:rsid w:val="00EB3CF0"/>
    <w:rsid w:val="00ED690A"/>
    <w:rsid w:val="00ED705C"/>
    <w:rsid w:val="00EE5373"/>
    <w:rsid w:val="00F03652"/>
    <w:rsid w:val="00F232AD"/>
    <w:rsid w:val="00F5173D"/>
    <w:rsid w:val="00F64E7A"/>
    <w:rsid w:val="00FB17EF"/>
    <w:rsid w:val="00FE70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FD07"/>
  <w15:chartTrackingRefBased/>
  <w15:docId w15:val="{00517E37-38F1-43A4-8C48-E772C199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652"/>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qFormat/>
    <w:rsid w:val="00626C20"/>
    <w:pPr>
      <w:keepNext/>
      <w:autoSpaceDE w:val="0"/>
      <w:autoSpaceDN w:val="0"/>
      <w:spacing w:before="240" w:after="60"/>
      <w:outlineLvl w:val="1"/>
    </w:pPr>
    <w:rPr>
      <w:rFonts w:ascii="Arial" w:hAnsi="Arial" w:cs="Arial"/>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6C20"/>
    <w:rPr>
      <w:rFonts w:ascii="Arial" w:eastAsia="Times New Roman" w:hAnsi="Arial" w:cs="Arial"/>
      <w:b/>
      <w:bCs/>
      <w:i/>
      <w:iCs/>
      <w:sz w:val="28"/>
      <w:szCs w:val="28"/>
      <w:lang w:val="en-GB"/>
    </w:rPr>
  </w:style>
  <w:style w:type="character" w:styleId="Hyperlink">
    <w:name w:val="Hyperlink"/>
    <w:basedOn w:val="DefaultParagraphFont"/>
    <w:uiPriority w:val="99"/>
    <w:unhideWhenUsed/>
    <w:rsid w:val="00626C20"/>
    <w:rPr>
      <w:color w:val="0563C1" w:themeColor="hyperlink"/>
      <w:u w:val="single"/>
    </w:rPr>
  </w:style>
  <w:style w:type="paragraph" w:styleId="ListParagraph">
    <w:name w:val="List Paragraph"/>
    <w:basedOn w:val="Normal"/>
    <w:uiPriority w:val="34"/>
    <w:qFormat/>
    <w:rsid w:val="00626C20"/>
    <w:pPr>
      <w:ind w:left="720"/>
      <w:contextualSpacing/>
    </w:pPr>
  </w:style>
  <w:style w:type="character" w:customStyle="1" w:styleId="markedcontent">
    <w:name w:val="markedcontent"/>
    <w:basedOn w:val="DefaultParagraphFont"/>
    <w:rsid w:val="00ED705C"/>
  </w:style>
  <w:style w:type="paragraph" w:styleId="BalloonText">
    <w:name w:val="Balloon Text"/>
    <w:basedOn w:val="Normal"/>
    <w:link w:val="BalloonTextChar"/>
    <w:uiPriority w:val="99"/>
    <w:semiHidden/>
    <w:unhideWhenUsed/>
    <w:rsid w:val="00595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9D9"/>
    <w:rPr>
      <w:rFonts w:ascii="Segoe UI" w:eastAsia="Times New Roman" w:hAnsi="Segoe UI" w:cs="Segoe UI"/>
      <w:sz w:val="18"/>
      <w:szCs w:val="18"/>
      <w:lang w:eastAsia="hr-HR"/>
    </w:rPr>
  </w:style>
  <w:style w:type="table" w:styleId="TableGrid">
    <w:name w:val="Table Grid"/>
    <w:basedOn w:val="TableNormal"/>
    <w:uiPriority w:val="59"/>
    <w:rsid w:val="00342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13C7"/>
    <w:pPr>
      <w:tabs>
        <w:tab w:val="center" w:pos="4153"/>
        <w:tab w:val="right" w:pos="8306"/>
      </w:tabs>
      <w:jc w:val="both"/>
    </w:pPr>
    <w:rPr>
      <w:szCs w:val="20"/>
    </w:rPr>
  </w:style>
  <w:style w:type="character" w:customStyle="1" w:styleId="HeaderChar">
    <w:name w:val="Header Char"/>
    <w:basedOn w:val="DefaultParagraphFont"/>
    <w:link w:val="Header"/>
    <w:rsid w:val="008F13C7"/>
    <w:rPr>
      <w:rFonts w:ascii="Times New Roman" w:eastAsia="Times New Roman" w:hAnsi="Times New Roman" w:cs="Times New Roman"/>
      <w:sz w:val="24"/>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3853">
      <w:bodyDiv w:val="1"/>
      <w:marLeft w:val="0"/>
      <w:marRight w:val="0"/>
      <w:marTop w:val="0"/>
      <w:marBottom w:val="0"/>
      <w:divBdr>
        <w:top w:val="none" w:sz="0" w:space="0" w:color="auto"/>
        <w:left w:val="none" w:sz="0" w:space="0" w:color="auto"/>
        <w:bottom w:val="none" w:sz="0" w:space="0" w:color="auto"/>
        <w:right w:val="none" w:sz="0" w:space="0" w:color="auto"/>
      </w:divBdr>
    </w:div>
    <w:div w:id="92019971">
      <w:bodyDiv w:val="1"/>
      <w:marLeft w:val="0"/>
      <w:marRight w:val="0"/>
      <w:marTop w:val="0"/>
      <w:marBottom w:val="0"/>
      <w:divBdr>
        <w:top w:val="none" w:sz="0" w:space="0" w:color="auto"/>
        <w:left w:val="none" w:sz="0" w:space="0" w:color="auto"/>
        <w:bottom w:val="none" w:sz="0" w:space="0" w:color="auto"/>
        <w:right w:val="none" w:sz="0" w:space="0" w:color="auto"/>
      </w:divBdr>
    </w:div>
    <w:div w:id="97987734">
      <w:bodyDiv w:val="1"/>
      <w:marLeft w:val="0"/>
      <w:marRight w:val="0"/>
      <w:marTop w:val="0"/>
      <w:marBottom w:val="0"/>
      <w:divBdr>
        <w:top w:val="none" w:sz="0" w:space="0" w:color="auto"/>
        <w:left w:val="none" w:sz="0" w:space="0" w:color="auto"/>
        <w:bottom w:val="none" w:sz="0" w:space="0" w:color="auto"/>
        <w:right w:val="none" w:sz="0" w:space="0" w:color="auto"/>
      </w:divBdr>
    </w:div>
    <w:div w:id="126435137">
      <w:bodyDiv w:val="1"/>
      <w:marLeft w:val="0"/>
      <w:marRight w:val="0"/>
      <w:marTop w:val="0"/>
      <w:marBottom w:val="0"/>
      <w:divBdr>
        <w:top w:val="none" w:sz="0" w:space="0" w:color="auto"/>
        <w:left w:val="none" w:sz="0" w:space="0" w:color="auto"/>
        <w:bottom w:val="none" w:sz="0" w:space="0" w:color="auto"/>
        <w:right w:val="none" w:sz="0" w:space="0" w:color="auto"/>
      </w:divBdr>
    </w:div>
    <w:div w:id="138037960">
      <w:bodyDiv w:val="1"/>
      <w:marLeft w:val="0"/>
      <w:marRight w:val="0"/>
      <w:marTop w:val="0"/>
      <w:marBottom w:val="0"/>
      <w:divBdr>
        <w:top w:val="none" w:sz="0" w:space="0" w:color="auto"/>
        <w:left w:val="none" w:sz="0" w:space="0" w:color="auto"/>
        <w:bottom w:val="none" w:sz="0" w:space="0" w:color="auto"/>
        <w:right w:val="none" w:sz="0" w:space="0" w:color="auto"/>
      </w:divBdr>
    </w:div>
    <w:div w:id="157887301">
      <w:bodyDiv w:val="1"/>
      <w:marLeft w:val="0"/>
      <w:marRight w:val="0"/>
      <w:marTop w:val="0"/>
      <w:marBottom w:val="0"/>
      <w:divBdr>
        <w:top w:val="none" w:sz="0" w:space="0" w:color="auto"/>
        <w:left w:val="none" w:sz="0" w:space="0" w:color="auto"/>
        <w:bottom w:val="none" w:sz="0" w:space="0" w:color="auto"/>
        <w:right w:val="none" w:sz="0" w:space="0" w:color="auto"/>
      </w:divBdr>
    </w:div>
    <w:div w:id="191845584">
      <w:bodyDiv w:val="1"/>
      <w:marLeft w:val="0"/>
      <w:marRight w:val="0"/>
      <w:marTop w:val="0"/>
      <w:marBottom w:val="0"/>
      <w:divBdr>
        <w:top w:val="none" w:sz="0" w:space="0" w:color="auto"/>
        <w:left w:val="none" w:sz="0" w:space="0" w:color="auto"/>
        <w:bottom w:val="none" w:sz="0" w:space="0" w:color="auto"/>
        <w:right w:val="none" w:sz="0" w:space="0" w:color="auto"/>
      </w:divBdr>
    </w:div>
    <w:div w:id="219947626">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433482471">
      <w:bodyDiv w:val="1"/>
      <w:marLeft w:val="0"/>
      <w:marRight w:val="0"/>
      <w:marTop w:val="0"/>
      <w:marBottom w:val="0"/>
      <w:divBdr>
        <w:top w:val="none" w:sz="0" w:space="0" w:color="auto"/>
        <w:left w:val="none" w:sz="0" w:space="0" w:color="auto"/>
        <w:bottom w:val="none" w:sz="0" w:space="0" w:color="auto"/>
        <w:right w:val="none" w:sz="0" w:space="0" w:color="auto"/>
      </w:divBdr>
    </w:div>
    <w:div w:id="443227867">
      <w:bodyDiv w:val="1"/>
      <w:marLeft w:val="0"/>
      <w:marRight w:val="0"/>
      <w:marTop w:val="0"/>
      <w:marBottom w:val="0"/>
      <w:divBdr>
        <w:top w:val="none" w:sz="0" w:space="0" w:color="auto"/>
        <w:left w:val="none" w:sz="0" w:space="0" w:color="auto"/>
        <w:bottom w:val="none" w:sz="0" w:space="0" w:color="auto"/>
        <w:right w:val="none" w:sz="0" w:space="0" w:color="auto"/>
      </w:divBdr>
    </w:div>
    <w:div w:id="521555642">
      <w:bodyDiv w:val="1"/>
      <w:marLeft w:val="0"/>
      <w:marRight w:val="0"/>
      <w:marTop w:val="0"/>
      <w:marBottom w:val="0"/>
      <w:divBdr>
        <w:top w:val="none" w:sz="0" w:space="0" w:color="auto"/>
        <w:left w:val="none" w:sz="0" w:space="0" w:color="auto"/>
        <w:bottom w:val="none" w:sz="0" w:space="0" w:color="auto"/>
        <w:right w:val="none" w:sz="0" w:space="0" w:color="auto"/>
      </w:divBdr>
    </w:div>
    <w:div w:id="553665278">
      <w:bodyDiv w:val="1"/>
      <w:marLeft w:val="0"/>
      <w:marRight w:val="0"/>
      <w:marTop w:val="0"/>
      <w:marBottom w:val="0"/>
      <w:divBdr>
        <w:top w:val="none" w:sz="0" w:space="0" w:color="auto"/>
        <w:left w:val="none" w:sz="0" w:space="0" w:color="auto"/>
        <w:bottom w:val="none" w:sz="0" w:space="0" w:color="auto"/>
        <w:right w:val="none" w:sz="0" w:space="0" w:color="auto"/>
      </w:divBdr>
    </w:div>
    <w:div w:id="563806355">
      <w:bodyDiv w:val="1"/>
      <w:marLeft w:val="0"/>
      <w:marRight w:val="0"/>
      <w:marTop w:val="0"/>
      <w:marBottom w:val="0"/>
      <w:divBdr>
        <w:top w:val="none" w:sz="0" w:space="0" w:color="auto"/>
        <w:left w:val="none" w:sz="0" w:space="0" w:color="auto"/>
        <w:bottom w:val="none" w:sz="0" w:space="0" w:color="auto"/>
        <w:right w:val="none" w:sz="0" w:space="0" w:color="auto"/>
      </w:divBdr>
    </w:div>
    <w:div w:id="599459942">
      <w:bodyDiv w:val="1"/>
      <w:marLeft w:val="0"/>
      <w:marRight w:val="0"/>
      <w:marTop w:val="0"/>
      <w:marBottom w:val="0"/>
      <w:divBdr>
        <w:top w:val="none" w:sz="0" w:space="0" w:color="auto"/>
        <w:left w:val="none" w:sz="0" w:space="0" w:color="auto"/>
        <w:bottom w:val="none" w:sz="0" w:space="0" w:color="auto"/>
        <w:right w:val="none" w:sz="0" w:space="0" w:color="auto"/>
      </w:divBdr>
    </w:div>
    <w:div w:id="710618590">
      <w:bodyDiv w:val="1"/>
      <w:marLeft w:val="0"/>
      <w:marRight w:val="0"/>
      <w:marTop w:val="0"/>
      <w:marBottom w:val="0"/>
      <w:divBdr>
        <w:top w:val="none" w:sz="0" w:space="0" w:color="auto"/>
        <w:left w:val="none" w:sz="0" w:space="0" w:color="auto"/>
        <w:bottom w:val="none" w:sz="0" w:space="0" w:color="auto"/>
        <w:right w:val="none" w:sz="0" w:space="0" w:color="auto"/>
      </w:divBdr>
    </w:div>
    <w:div w:id="719401156">
      <w:bodyDiv w:val="1"/>
      <w:marLeft w:val="0"/>
      <w:marRight w:val="0"/>
      <w:marTop w:val="0"/>
      <w:marBottom w:val="0"/>
      <w:divBdr>
        <w:top w:val="none" w:sz="0" w:space="0" w:color="auto"/>
        <w:left w:val="none" w:sz="0" w:space="0" w:color="auto"/>
        <w:bottom w:val="none" w:sz="0" w:space="0" w:color="auto"/>
        <w:right w:val="none" w:sz="0" w:space="0" w:color="auto"/>
      </w:divBdr>
    </w:div>
    <w:div w:id="793839049">
      <w:bodyDiv w:val="1"/>
      <w:marLeft w:val="0"/>
      <w:marRight w:val="0"/>
      <w:marTop w:val="0"/>
      <w:marBottom w:val="0"/>
      <w:divBdr>
        <w:top w:val="none" w:sz="0" w:space="0" w:color="auto"/>
        <w:left w:val="none" w:sz="0" w:space="0" w:color="auto"/>
        <w:bottom w:val="none" w:sz="0" w:space="0" w:color="auto"/>
        <w:right w:val="none" w:sz="0" w:space="0" w:color="auto"/>
      </w:divBdr>
    </w:div>
    <w:div w:id="865950291">
      <w:bodyDiv w:val="1"/>
      <w:marLeft w:val="0"/>
      <w:marRight w:val="0"/>
      <w:marTop w:val="0"/>
      <w:marBottom w:val="0"/>
      <w:divBdr>
        <w:top w:val="none" w:sz="0" w:space="0" w:color="auto"/>
        <w:left w:val="none" w:sz="0" w:space="0" w:color="auto"/>
        <w:bottom w:val="none" w:sz="0" w:space="0" w:color="auto"/>
        <w:right w:val="none" w:sz="0" w:space="0" w:color="auto"/>
      </w:divBdr>
    </w:div>
    <w:div w:id="901334508">
      <w:bodyDiv w:val="1"/>
      <w:marLeft w:val="0"/>
      <w:marRight w:val="0"/>
      <w:marTop w:val="0"/>
      <w:marBottom w:val="0"/>
      <w:divBdr>
        <w:top w:val="none" w:sz="0" w:space="0" w:color="auto"/>
        <w:left w:val="none" w:sz="0" w:space="0" w:color="auto"/>
        <w:bottom w:val="none" w:sz="0" w:space="0" w:color="auto"/>
        <w:right w:val="none" w:sz="0" w:space="0" w:color="auto"/>
      </w:divBdr>
    </w:div>
    <w:div w:id="1221093580">
      <w:bodyDiv w:val="1"/>
      <w:marLeft w:val="0"/>
      <w:marRight w:val="0"/>
      <w:marTop w:val="0"/>
      <w:marBottom w:val="0"/>
      <w:divBdr>
        <w:top w:val="none" w:sz="0" w:space="0" w:color="auto"/>
        <w:left w:val="none" w:sz="0" w:space="0" w:color="auto"/>
        <w:bottom w:val="none" w:sz="0" w:space="0" w:color="auto"/>
        <w:right w:val="none" w:sz="0" w:space="0" w:color="auto"/>
      </w:divBdr>
    </w:div>
    <w:div w:id="1241452779">
      <w:bodyDiv w:val="1"/>
      <w:marLeft w:val="0"/>
      <w:marRight w:val="0"/>
      <w:marTop w:val="0"/>
      <w:marBottom w:val="0"/>
      <w:divBdr>
        <w:top w:val="none" w:sz="0" w:space="0" w:color="auto"/>
        <w:left w:val="none" w:sz="0" w:space="0" w:color="auto"/>
        <w:bottom w:val="none" w:sz="0" w:space="0" w:color="auto"/>
        <w:right w:val="none" w:sz="0" w:space="0" w:color="auto"/>
      </w:divBdr>
    </w:div>
    <w:div w:id="1334379143">
      <w:bodyDiv w:val="1"/>
      <w:marLeft w:val="0"/>
      <w:marRight w:val="0"/>
      <w:marTop w:val="0"/>
      <w:marBottom w:val="0"/>
      <w:divBdr>
        <w:top w:val="none" w:sz="0" w:space="0" w:color="auto"/>
        <w:left w:val="none" w:sz="0" w:space="0" w:color="auto"/>
        <w:bottom w:val="none" w:sz="0" w:space="0" w:color="auto"/>
        <w:right w:val="none" w:sz="0" w:space="0" w:color="auto"/>
      </w:divBdr>
    </w:div>
    <w:div w:id="1460420990">
      <w:bodyDiv w:val="1"/>
      <w:marLeft w:val="0"/>
      <w:marRight w:val="0"/>
      <w:marTop w:val="0"/>
      <w:marBottom w:val="0"/>
      <w:divBdr>
        <w:top w:val="none" w:sz="0" w:space="0" w:color="auto"/>
        <w:left w:val="none" w:sz="0" w:space="0" w:color="auto"/>
        <w:bottom w:val="none" w:sz="0" w:space="0" w:color="auto"/>
        <w:right w:val="none" w:sz="0" w:space="0" w:color="auto"/>
      </w:divBdr>
    </w:div>
    <w:div w:id="1494294625">
      <w:bodyDiv w:val="1"/>
      <w:marLeft w:val="0"/>
      <w:marRight w:val="0"/>
      <w:marTop w:val="0"/>
      <w:marBottom w:val="0"/>
      <w:divBdr>
        <w:top w:val="none" w:sz="0" w:space="0" w:color="auto"/>
        <w:left w:val="none" w:sz="0" w:space="0" w:color="auto"/>
        <w:bottom w:val="none" w:sz="0" w:space="0" w:color="auto"/>
        <w:right w:val="none" w:sz="0" w:space="0" w:color="auto"/>
      </w:divBdr>
    </w:div>
    <w:div w:id="1609581558">
      <w:bodyDiv w:val="1"/>
      <w:marLeft w:val="0"/>
      <w:marRight w:val="0"/>
      <w:marTop w:val="0"/>
      <w:marBottom w:val="0"/>
      <w:divBdr>
        <w:top w:val="none" w:sz="0" w:space="0" w:color="auto"/>
        <w:left w:val="none" w:sz="0" w:space="0" w:color="auto"/>
        <w:bottom w:val="none" w:sz="0" w:space="0" w:color="auto"/>
        <w:right w:val="none" w:sz="0" w:space="0" w:color="auto"/>
      </w:divBdr>
    </w:div>
    <w:div w:id="1660158570">
      <w:bodyDiv w:val="1"/>
      <w:marLeft w:val="0"/>
      <w:marRight w:val="0"/>
      <w:marTop w:val="0"/>
      <w:marBottom w:val="0"/>
      <w:divBdr>
        <w:top w:val="none" w:sz="0" w:space="0" w:color="auto"/>
        <w:left w:val="none" w:sz="0" w:space="0" w:color="auto"/>
        <w:bottom w:val="none" w:sz="0" w:space="0" w:color="auto"/>
        <w:right w:val="none" w:sz="0" w:space="0" w:color="auto"/>
      </w:divBdr>
    </w:div>
    <w:div w:id="1673600886">
      <w:bodyDiv w:val="1"/>
      <w:marLeft w:val="0"/>
      <w:marRight w:val="0"/>
      <w:marTop w:val="0"/>
      <w:marBottom w:val="0"/>
      <w:divBdr>
        <w:top w:val="none" w:sz="0" w:space="0" w:color="auto"/>
        <w:left w:val="none" w:sz="0" w:space="0" w:color="auto"/>
        <w:bottom w:val="none" w:sz="0" w:space="0" w:color="auto"/>
        <w:right w:val="none" w:sz="0" w:space="0" w:color="auto"/>
      </w:divBdr>
    </w:div>
    <w:div w:id="1782217613">
      <w:bodyDiv w:val="1"/>
      <w:marLeft w:val="0"/>
      <w:marRight w:val="0"/>
      <w:marTop w:val="0"/>
      <w:marBottom w:val="0"/>
      <w:divBdr>
        <w:top w:val="none" w:sz="0" w:space="0" w:color="auto"/>
        <w:left w:val="none" w:sz="0" w:space="0" w:color="auto"/>
        <w:bottom w:val="none" w:sz="0" w:space="0" w:color="auto"/>
        <w:right w:val="none" w:sz="0" w:space="0" w:color="auto"/>
      </w:divBdr>
    </w:div>
    <w:div w:id="1825244193">
      <w:bodyDiv w:val="1"/>
      <w:marLeft w:val="0"/>
      <w:marRight w:val="0"/>
      <w:marTop w:val="0"/>
      <w:marBottom w:val="0"/>
      <w:divBdr>
        <w:top w:val="none" w:sz="0" w:space="0" w:color="auto"/>
        <w:left w:val="none" w:sz="0" w:space="0" w:color="auto"/>
        <w:bottom w:val="none" w:sz="0" w:space="0" w:color="auto"/>
        <w:right w:val="none" w:sz="0" w:space="0" w:color="auto"/>
      </w:divBdr>
    </w:div>
    <w:div w:id="1855727627">
      <w:bodyDiv w:val="1"/>
      <w:marLeft w:val="0"/>
      <w:marRight w:val="0"/>
      <w:marTop w:val="0"/>
      <w:marBottom w:val="0"/>
      <w:divBdr>
        <w:top w:val="none" w:sz="0" w:space="0" w:color="auto"/>
        <w:left w:val="none" w:sz="0" w:space="0" w:color="auto"/>
        <w:bottom w:val="none" w:sz="0" w:space="0" w:color="auto"/>
        <w:right w:val="none" w:sz="0" w:space="0" w:color="auto"/>
      </w:divBdr>
    </w:div>
    <w:div w:id="1869370333">
      <w:bodyDiv w:val="1"/>
      <w:marLeft w:val="0"/>
      <w:marRight w:val="0"/>
      <w:marTop w:val="0"/>
      <w:marBottom w:val="0"/>
      <w:divBdr>
        <w:top w:val="none" w:sz="0" w:space="0" w:color="auto"/>
        <w:left w:val="none" w:sz="0" w:space="0" w:color="auto"/>
        <w:bottom w:val="none" w:sz="0" w:space="0" w:color="auto"/>
        <w:right w:val="none" w:sz="0" w:space="0" w:color="auto"/>
      </w:divBdr>
    </w:div>
    <w:div w:id="1870601390">
      <w:bodyDiv w:val="1"/>
      <w:marLeft w:val="0"/>
      <w:marRight w:val="0"/>
      <w:marTop w:val="0"/>
      <w:marBottom w:val="0"/>
      <w:divBdr>
        <w:top w:val="none" w:sz="0" w:space="0" w:color="auto"/>
        <w:left w:val="none" w:sz="0" w:space="0" w:color="auto"/>
        <w:bottom w:val="none" w:sz="0" w:space="0" w:color="auto"/>
        <w:right w:val="none" w:sz="0" w:space="0" w:color="auto"/>
      </w:divBdr>
    </w:div>
    <w:div w:id="1990094755">
      <w:bodyDiv w:val="1"/>
      <w:marLeft w:val="0"/>
      <w:marRight w:val="0"/>
      <w:marTop w:val="0"/>
      <w:marBottom w:val="0"/>
      <w:divBdr>
        <w:top w:val="none" w:sz="0" w:space="0" w:color="auto"/>
        <w:left w:val="none" w:sz="0" w:space="0" w:color="auto"/>
        <w:bottom w:val="none" w:sz="0" w:space="0" w:color="auto"/>
        <w:right w:val="none" w:sz="0" w:space="0" w:color="auto"/>
      </w:divBdr>
    </w:div>
    <w:div w:id="209702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268D0-B385-4789-8527-6DD70A93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22</Pages>
  <Words>7105</Words>
  <Characters>40504</Characters>
  <Application>Microsoft Office Word</Application>
  <DocSecurity>0</DocSecurity>
  <Lines>337</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Broz</dc:creator>
  <cp:keywords/>
  <dc:description/>
  <cp:lastModifiedBy>Goran Asanović</cp:lastModifiedBy>
  <cp:revision>9</cp:revision>
  <cp:lastPrinted>2022-04-06T11:01:00Z</cp:lastPrinted>
  <dcterms:created xsi:type="dcterms:W3CDTF">2022-02-17T08:48:00Z</dcterms:created>
  <dcterms:modified xsi:type="dcterms:W3CDTF">2022-07-06T11:50:00Z</dcterms:modified>
</cp:coreProperties>
</file>