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AC733" w14:textId="6206A9CA" w:rsidR="00A06259" w:rsidRPr="003A000C" w:rsidRDefault="0092459B" w:rsidP="00A5076F">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Z</w:t>
      </w:r>
      <w:r w:rsidR="00E46822" w:rsidRPr="003A000C">
        <w:rPr>
          <w:rFonts w:ascii="Times New Roman" w:hAnsi="Times New Roman" w:cs="Times New Roman"/>
          <w:b/>
          <w:sz w:val="24"/>
          <w:szCs w:val="24"/>
        </w:rPr>
        <w:t xml:space="preserve"> A P I S N I K</w:t>
      </w:r>
    </w:p>
    <w:p w14:paraId="2478FAE5" w14:textId="622C5973" w:rsidR="00E46822" w:rsidRPr="003A000C" w:rsidRDefault="00CA39D0"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w:t>
      </w:r>
      <w:r w:rsidR="00661330">
        <w:rPr>
          <w:rFonts w:ascii="Times New Roman" w:hAnsi="Times New Roman" w:cs="Times New Roman"/>
          <w:b/>
          <w:sz w:val="24"/>
          <w:szCs w:val="24"/>
        </w:rPr>
        <w:t>a</w:t>
      </w:r>
      <w:r>
        <w:rPr>
          <w:rFonts w:ascii="Times New Roman" w:hAnsi="Times New Roman" w:cs="Times New Roman"/>
          <w:b/>
          <w:sz w:val="24"/>
          <w:szCs w:val="24"/>
        </w:rPr>
        <w:t xml:space="preserve"> </w:t>
      </w:r>
      <w:r w:rsidR="004C11C7">
        <w:rPr>
          <w:rFonts w:ascii="Times New Roman" w:hAnsi="Times New Roman" w:cs="Times New Roman"/>
          <w:b/>
          <w:sz w:val="24"/>
          <w:szCs w:val="24"/>
        </w:rPr>
        <w:t>2</w:t>
      </w:r>
      <w:r w:rsidR="00E87544">
        <w:rPr>
          <w:rFonts w:ascii="Times New Roman" w:hAnsi="Times New Roman" w:cs="Times New Roman"/>
          <w:b/>
          <w:sz w:val="24"/>
          <w:szCs w:val="24"/>
        </w:rPr>
        <w:t>8</w:t>
      </w:r>
      <w:r w:rsidR="00E46822" w:rsidRPr="003A000C">
        <w:rPr>
          <w:rFonts w:ascii="Times New Roman" w:hAnsi="Times New Roman" w:cs="Times New Roman"/>
          <w:b/>
          <w:sz w:val="24"/>
          <w:szCs w:val="24"/>
        </w:rPr>
        <w:t xml:space="preserve">. sjednice Vijeća Gradske četvrti Peščenica - Žitnjak </w:t>
      </w:r>
    </w:p>
    <w:p w14:paraId="503DF756" w14:textId="1A1B9C17" w:rsidR="00E46822" w:rsidRPr="003A000C" w:rsidRDefault="00AC7FB8" w:rsidP="00E4682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održane </w:t>
      </w:r>
      <w:r w:rsidR="00E87544">
        <w:rPr>
          <w:rFonts w:ascii="Times New Roman" w:hAnsi="Times New Roman" w:cs="Times New Roman"/>
          <w:b/>
          <w:sz w:val="24"/>
          <w:szCs w:val="24"/>
        </w:rPr>
        <w:t>21. rujna</w:t>
      </w:r>
      <w:r w:rsidR="00E04F57">
        <w:rPr>
          <w:rFonts w:ascii="Times New Roman" w:hAnsi="Times New Roman" w:cs="Times New Roman"/>
          <w:b/>
          <w:sz w:val="24"/>
          <w:szCs w:val="24"/>
        </w:rPr>
        <w:t xml:space="preserve"> </w:t>
      </w:r>
      <w:r w:rsidR="008C7428">
        <w:rPr>
          <w:rFonts w:ascii="Times New Roman" w:hAnsi="Times New Roman" w:cs="Times New Roman"/>
          <w:b/>
          <w:sz w:val="24"/>
          <w:szCs w:val="24"/>
        </w:rPr>
        <w:t>20</w:t>
      </w:r>
      <w:r w:rsidR="002A5009">
        <w:rPr>
          <w:rFonts w:ascii="Times New Roman" w:hAnsi="Times New Roman" w:cs="Times New Roman"/>
          <w:b/>
          <w:sz w:val="24"/>
          <w:szCs w:val="24"/>
        </w:rPr>
        <w:t>2</w:t>
      </w:r>
      <w:r w:rsidR="004C11C7">
        <w:rPr>
          <w:rFonts w:ascii="Times New Roman" w:hAnsi="Times New Roman" w:cs="Times New Roman"/>
          <w:b/>
          <w:sz w:val="24"/>
          <w:szCs w:val="24"/>
        </w:rPr>
        <w:t>3</w:t>
      </w:r>
      <w:r w:rsidR="00E46822" w:rsidRPr="003A000C">
        <w:rPr>
          <w:rFonts w:ascii="Times New Roman" w:hAnsi="Times New Roman" w:cs="Times New Roman"/>
          <w:b/>
          <w:sz w:val="24"/>
          <w:szCs w:val="24"/>
        </w:rPr>
        <w:t>.</w:t>
      </w:r>
      <w:r w:rsidR="003A000C" w:rsidRPr="003A000C">
        <w:rPr>
          <w:rFonts w:ascii="Times New Roman" w:hAnsi="Times New Roman" w:cs="Times New Roman"/>
          <w:b/>
          <w:sz w:val="24"/>
          <w:szCs w:val="24"/>
        </w:rPr>
        <w:t xml:space="preserve"> u </w:t>
      </w:r>
      <w:r w:rsidR="00E46822" w:rsidRPr="003A000C">
        <w:rPr>
          <w:rFonts w:ascii="Times New Roman" w:hAnsi="Times New Roman" w:cs="Times New Roman"/>
          <w:b/>
          <w:sz w:val="24"/>
          <w:szCs w:val="24"/>
        </w:rPr>
        <w:t xml:space="preserve"> Područn</w:t>
      </w:r>
      <w:r w:rsidR="003A000C" w:rsidRPr="003A000C">
        <w:rPr>
          <w:rFonts w:ascii="Times New Roman" w:hAnsi="Times New Roman" w:cs="Times New Roman"/>
          <w:b/>
          <w:sz w:val="24"/>
          <w:szCs w:val="24"/>
        </w:rPr>
        <w:t>om</w:t>
      </w:r>
      <w:r w:rsidR="00E46822" w:rsidRPr="003A000C">
        <w:rPr>
          <w:rFonts w:ascii="Times New Roman" w:hAnsi="Times New Roman" w:cs="Times New Roman"/>
          <w:b/>
          <w:sz w:val="24"/>
          <w:szCs w:val="24"/>
        </w:rPr>
        <w:t xml:space="preserve"> ured</w:t>
      </w:r>
      <w:r w:rsidR="003A000C" w:rsidRPr="003A000C">
        <w:rPr>
          <w:rFonts w:ascii="Times New Roman" w:hAnsi="Times New Roman" w:cs="Times New Roman"/>
          <w:b/>
          <w:sz w:val="24"/>
          <w:szCs w:val="24"/>
        </w:rPr>
        <w:t>u</w:t>
      </w:r>
      <w:r w:rsidR="00E46822" w:rsidRPr="003A000C">
        <w:rPr>
          <w:rFonts w:ascii="Times New Roman" w:hAnsi="Times New Roman" w:cs="Times New Roman"/>
          <w:b/>
          <w:sz w:val="24"/>
          <w:szCs w:val="24"/>
        </w:rPr>
        <w:t xml:space="preserve"> Peščenica-Žitnjak, Zapoljska 1 (I. </w:t>
      </w:r>
      <w:r w:rsidR="00936840">
        <w:rPr>
          <w:rFonts w:ascii="Times New Roman" w:hAnsi="Times New Roman" w:cs="Times New Roman"/>
          <w:b/>
          <w:sz w:val="24"/>
          <w:szCs w:val="24"/>
        </w:rPr>
        <w:t xml:space="preserve">kat - soba 115) s početkom u </w:t>
      </w:r>
      <w:r w:rsidR="00F319EB">
        <w:rPr>
          <w:rFonts w:ascii="Times New Roman" w:hAnsi="Times New Roman" w:cs="Times New Roman"/>
          <w:b/>
          <w:sz w:val="24"/>
          <w:szCs w:val="24"/>
        </w:rPr>
        <w:t>18,00</w:t>
      </w:r>
      <w:r w:rsidR="00E46822" w:rsidRPr="003A000C">
        <w:rPr>
          <w:rFonts w:ascii="Times New Roman" w:hAnsi="Times New Roman" w:cs="Times New Roman"/>
          <w:b/>
          <w:sz w:val="24"/>
          <w:szCs w:val="24"/>
        </w:rPr>
        <w:t xml:space="preserve"> sati</w:t>
      </w:r>
    </w:p>
    <w:p w14:paraId="74467767" w14:textId="77777777" w:rsidR="00E46822" w:rsidRDefault="00E46822" w:rsidP="00E46822">
      <w:pPr>
        <w:spacing w:after="0" w:line="240" w:lineRule="auto"/>
        <w:jc w:val="both"/>
        <w:rPr>
          <w:rFonts w:ascii="Times New Roman" w:hAnsi="Times New Roman" w:cs="Times New Roman"/>
          <w:sz w:val="24"/>
        </w:rPr>
      </w:pPr>
    </w:p>
    <w:p w14:paraId="4E5FB077" w14:textId="77777777" w:rsidR="00DA232B" w:rsidRPr="00DA232B" w:rsidRDefault="00DA232B" w:rsidP="00DA232B">
      <w:pPr>
        <w:spacing w:after="0" w:line="240" w:lineRule="auto"/>
        <w:rPr>
          <w:rFonts w:ascii="Times New Roman" w:hAnsi="Times New Roman" w:cs="Times New Roman"/>
          <w:b/>
          <w:bCs/>
          <w:sz w:val="24"/>
          <w:szCs w:val="24"/>
        </w:rPr>
      </w:pPr>
      <w:r w:rsidRPr="00DA232B">
        <w:rPr>
          <w:rFonts w:ascii="Times New Roman" w:hAnsi="Times New Roman" w:cs="Times New Roman"/>
          <w:b/>
          <w:bCs/>
          <w:sz w:val="24"/>
          <w:szCs w:val="24"/>
        </w:rPr>
        <w:t xml:space="preserve">Nazočni članovi Vijeća: </w:t>
      </w:r>
    </w:p>
    <w:p w14:paraId="6BEFE9F5" w14:textId="6794CC57" w:rsidR="00E87544" w:rsidRDefault="00DA232B" w:rsidP="00E87544">
      <w:pPr>
        <w:spacing w:after="0" w:line="240" w:lineRule="auto"/>
        <w:jc w:val="both"/>
        <w:rPr>
          <w:rFonts w:ascii="Times New Roman" w:hAnsi="Times New Roman" w:cs="Times New Roman"/>
          <w:b/>
          <w:sz w:val="24"/>
          <w:szCs w:val="24"/>
        </w:rPr>
      </w:pPr>
      <w:r w:rsidRPr="00DA232B">
        <w:rPr>
          <w:rFonts w:ascii="Times New Roman" w:hAnsi="Times New Roman" w:cs="Times New Roman"/>
          <w:sz w:val="24"/>
          <w:szCs w:val="24"/>
        </w:rPr>
        <w:t>Nikola Zdunić, Tomica Rižmarić, Lorena Sajković, Ljiljana Ivanac, Zvonko Dumančić, Dragan Vučić</w:t>
      </w:r>
      <w:r w:rsidR="004733FC">
        <w:rPr>
          <w:rFonts w:ascii="Times New Roman" w:hAnsi="Times New Roman" w:cs="Times New Roman"/>
          <w:sz w:val="24"/>
          <w:szCs w:val="24"/>
        </w:rPr>
        <w:t xml:space="preserve">, </w:t>
      </w:r>
      <w:r w:rsidRPr="00DA232B">
        <w:rPr>
          <w:rFonts w:ascii="Times New Roman" w:hAnsi="Times New Roman" w:cs="Times New Roman"/>
          <w:sz w:val="24"/>
          <w:szCs w:val="24"/>
        </w:rPr>
        <w:t>Marko Korošec</w:t>
      </w:r>
      <w:r w:rsidR="004733FC">
        <w:rPr>
          <w:rFonts w:ascii="Times New Roman" w:hAnsi="Times New Roman" w:cs="Times New Roman"/>
          <w:sz w:val="24"/>
          <w:szCs w:val="24"/>
        </w:rPr>
        <w:t xml:space="preserve"> </w:t>
      </w:r>
      <w:r w:rsidR="001654FA">
        <w:rPr>
          <w:rFonts w:ascii="Times New Roman" w:hAnsi="Times New Roman" w:cs="Times New Roman"/>
          <w:sz w:val="24"/>
          <w:szCs w:val="24"/>
        </w:rPr>
        <w:t xml:space="preserve">, </w:t>
      </w:r>
      <w:r w:rsidR="001654FA" w:rsidRPr="001654FA">
        <w:rPr>
          <w:rFonts w:ascii="Times New Roman" w:hAnsi="Times New Roman" w:cs="Times New Roman"/>
          <w:sz w:val="24"/>
          <w:szCs w:val="24"/>
        </w:rPr>
        <w:t>Zdravko Čabraja</w:t>
      </w:r>
      <w:r w:rsidR="00E61D67">
        <w:rPr>
          <w:rFonts w:ascii="Times New Roman" w:hAnsi="Times New Roman" w:cs="Times New Roman"/>
          <w:sz w:val="24"/>
          <w:szCs w:val="24"/>
        </w:rPr>
        <w:t xml:space="preserve">, </w:t>
      </w:r>
      <w:r w:rsidR="00242B86">
        <w:rPr>
          <w:rFonts w:ascii="Times New Roman" w:hAnsi="Times New Roman" w:cs="Times New Roman"/>
          <w:sz w:val="24"/>
          <w:szCs w:val="24"/>
        </w:rPr>
        <w:t>Ramiza Memedi</w:t>
      </w:r>
      <w:r w:rsidR="00242B86" w:rsidRPr="00242B86">
        <w:rPr>
          <w:rFonts w:ascii="Times New Roman" w:hAnsi="Times New Roman" w:cs="Times New Roman"/>
          <w:sz w:val="24"/>
          <w:szCs w:val="24"/>
        </w:rPr>
        <w:t xml:space="preserve">, </w:t>
      </w:r>
      <w:r w:rsidR="00B5780D">
        <w:rPr>
          <w:rFonts w:ascii="Times New Roman" w:hAnsi="Times New Roman" w:cs="Times New Roman"/>
          <w:sz w:val="24"/>
          <w:szCs w:val="24"/>
        </w:rPr>
        <w:t>Renata Vojnović</w:t>
      </w:r>
      <w:r w:rsidR="00242B86">
        <w:rPr>
          <w:rFonts w:ascii="Times New Roman" w:hAnsi="Times New Roman" w:cs="Times New Roman"/>
          <w:sz w:val="24"/>
          <w:szCs w:val="24"/>
        </w:rPr>
        <w:t>, Gloria Glibo, Ivana Atlija</w:t>
      </w:r>
      <w:r w:rsidR="001F1B54">
        <w:rPr>
          <w:rFonts w:ascii="Times New Roman" w:hAnsi="Times New Roman" w:cs="Times New Roman"/>
          <w:sz w:val="24"/>
          <w:szCs w:val="24"/>
        </w:rPr>
        <w:t xml:space="preserve">, Darko Stošić, </w:t>
      </w:r>
      <w:r w:rsidR="001F1B54" w:rsidRPr="001654FA">
        <w:rPr>
          <w:rFonts w:ascii="Times New Roman" w:hAnsi="Times New Roman" w:cs="Times New Roman"/>
          <w:sz w:val="24"/>
          <w:szCs w:val="24"/>
        </w:rPr>
        <w:t>Đurđica Radaković Groš</w:t>
      </w:r>
      <w:r w:rsidR="00E87544">
        <w:rPr>
          <w:rFonts w:ascii="Times New Roman" w:hAnsi="Times New Roman" w:cs="Times New Roman"/>
          <w:sz w:val="24"/>
          <w:szCs w:val="24"/>
        </w:rPr>
        <w:t>, Antonija Komazlić, Ana Miloš,</w:t>
      </w:r>
      <w:r w:rsidR="00E87544" w:rsidRPr="001F1B54">
        <w:rPr>
          <w:rFonts w:ascii="Times New Roman" w:hAnsi="Times New Roman" w:cs="Times New Roman"/>
          <w:sz w:val="24"/>
          <w:szCs w:val="24"/>
        </w:rPr>
        <w:t xml:space="preserve"> </w:t>
      </w:r>
      <w:r w:rsidR="00E87544" w:rsidRPr="00DA232B">
        <w:rPr>
          <w:rFonts w:ascii="Times New Roman" w:hAnsi="Times New Roman" w:cs="Times New Roman"/>
          <w:sz w:val="24"/>
          <w:szCs w:val="24"/>
        </w:rPr>
        <w:t>Mar</w:t>
      </w:r>
      <w:r w:rsidR="00E87544">
        <w:rPr>
          <w:rFonts w:ascii="Times New Roman" w:hAnsi="Times New Roman" w:cs="Times New Roman"/>
          <w:sz w:val="24"/>
          <w:szCs w:val="24"/>
        </w:rPr>
        <w:t>ko Jelenčić</w:t>
      </w:r>
    </w:p>
    <w:p w14:paraId="226D3CBD" w14:textId="238707CE" w:rsidR="001F1B54" w:rsidRPr="00A65D2A" w:rsidRDefault="001F1B54" w:rsidP="001F1B54">
      <w:pPr>
        <w:spacing w:after="0" w:line="240" w:lineRule="auto"/>
        <w:jc w:val="both"/>
        <w:rPr>
          <w:rFonts w:ascii="Times New Roman" w:hAnsi="Times New Roman" w:cs="Times New Roman"/>
          <w:b/>
          <w:sz w:val="24"/>
          <w:szCs w:val="24"/>
        </w:rPr>
      </w:pPr>
    </w:p>
    <w:p w14:paraId="4FF47607" w14:textId="5A3DCDA4" w:rsidR="0054663D" w:rsidRDefault="0054663D" w:rsidP="001F60B4">
      <w:pPr>
        <w:spacing w:after="0" w:line="240" w:lineRule="auto"/>
        <w:jc w:val="both"/>
        <w:rPr>
          <w:rFonts w:ascii="Times New Roman" w:hAnsi="Times New Roman" w:cs="Times New Roman"/>
          <w:sz w:val="24"/>
          <w:szCs w:val="24"/>
        </w:rPr>
      </w:pPr>
    </w:p>
    <w:p w14:paraId="3A6D4E12" w14:textId="5C85B4B2" w:rsidR="00602274" w:rsidRDefault="00A65D2A" w:rsidP="001F60B4">
      <w:pPr>
        <w:spacing w:after="0" w:line="240" w:lineRule="auto"/>
        <w:jc w:val="both"/>
        <w:rPr>
          <w:rFonts w:ascii="Times New Roman" w:hAnsi="Times New Roman" w:cs="Times New Roman"/>
          <w:b/>
          <w:sz w:val="24"/>
          <w:szCs w:val="24"/>
        </w:rPr>
      </w:pPr>
      <w:r w:rsidRPr="00A65D2A">
        <w:rPr>
          <w:rFonts w:ascii="Times New Roman" w:hAnsi="Times New Roman" w:cs="Times New Roman"/>
          <w:b/>
          <w:sz w:val="24"/>
          <w:szCs w:val="24"/>
        </w:rPr>
        <w:t>Odsutni članovi Vijeća:</w:t>
      </w:r>
    </w:p>
    <w:p w14:paraId="10720674" w14:textId="09315829" w:rsidR="00E87544" w:rsidRDefault="00E87544" w:rsidP="001F60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Marijan Ćužić,</w:t>
      </w:r>
      <w:r w:rsidRPr="00E87544">
        <w:rPr>
          <w:rFonts w:ascii="Times New Roman" w:hAnsi="Times New Roman" w:cs="Times New Roman"/>
          <w:sz w:val="24"/>
          <w:szCs w:val="24"/>
        </w:rPr>
        <w:t xml:space="preserve"> </w:t>
      </w:r>
      <w:r>
        <w:rPr>
          <w:rFonts w:ascii="Times New Roman" w:hAnsi="Times New Roman" w:cs="Times New Roman"/>
          <w:sz w:val="24"/>
          <w:szCs w:val="24"/>
        </w:rPr>
        <w:t>Mario Sobočan</w:t>
      </w:r>
    </w:p>
    <w:p w14:paraId="450FCB93" w14:textId="0A01A677" w:rsidR="00E87544" w:rsidRDefault="00E87544" w:rsidP="001F60B4">
      <w:pPr>
        <w:spacing w:after="0" w:line="240" w:lineRule="auto"/>
        <w:jc w:val="both"/>
        <w:rPr>
          <w:rFonts w:ascii="Times New Roman" w:hAnsi="Times New Roman" w:cs="Times New Roman"/>
          <w:sz w:val="24"/>
          <w:szCs w:val="24"/>
        </w:rPr>
      </w:pPr>
    </w:p>
    <w:p w14:paraId="7C5BD175" w14:textId="3C2B46F4" w:rsidR="00E87544" w:rsidRDefault="00E87544" w:rsidP="001F60B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Ostali prisutni:</w:t>
      </w:r>
    </w:p>
    <w:p w14:paraId="187A7029" w14:textId="1AA7F54B" w:rsidR="00E87544" w:rsidRPr="00E87544" w:rsidRDefault="00E87544" w:rsidP="001F60B4">
      <w:pPr>
        <w:spacing w:after="0" w:line="240" w:lineRule="auto"/>
        <w:jc w:val="both"/>
        <w:rPr>
          <w:rFonts w:ascii="Times New Roman" w:hAnsi="Times New Roman" w:cs="Times New Roman"/>
          <w:sz w:val="24"/>
          <w:szCs w:val="24"/>
        </w:rPr>
      </w:pPr>
      <w:r w:rsidRPr="00E87544">
        <w:rPr>
          <w:rFonts w:ascii="Times New Roman" w:hAnsi="Times New Roman" w:cs="Times New Roman"/>
          <w:sz w:val="24"/>
          <w:szCs w:val="24"/>
        </w:rPr>
        <w:t>Ma</w:t>
      </w:r>
      <w:r>
        <w:rPr>
          <w:rFonts w:ascii="Times New Roman" w:hAnsi="Times New Roman" w:cs="Times New Roman"/>
          <w:sz w:val="24"/>
          <w:szCs w:val="24"/>
        </w:rPr>
        <w:t>nuela Riter, vlasnica obrta za zabavne igre Riter Zagreb</w:t>
      </w:r>
    </w:p>
    <w:p w14:paraId="2C31AF5A" w14:textId="77777777" w:rsidR="00E61D67" w:rsidRDefault="00E61D67" w:rsidP="001F60B4">
      <w:pPr>
        <w:spacing w:after="0" w:line="240" w:lineRule="auto"/>
        <w:jc w:val="both"/>
        <w:rPr>
          <w:rFonts w:ascii="Times New Roman" w:hAnsi="Times New Roman" w:cs="Times New Roman"/>
          <w:sz w:val="24"/>
          <w:szCs w:val="24"/>
        </w:rPr>
      </w:pPr>
    </w:p>
    <w:p w14:paraId="1FEBA26A" w14:textId="1BE9D263" w:rsidR="003A000C" w:rsidRPr="00602274" w:rsidRDefault="00126216" w:rsidP="00C837E2">
      <w:pPr>
        <w:spacing w:after="120" w:line="240" w:lineRule="auto"/>
        <w:jc w:val="both"/>
        <w:rPr>
          <w:rFonts w:ascii="Times New Roman" w:hAnsi="Times New Roman" w:cs="Times New Roman"/>
          <w:i/>
          <w:sz w:val="24"/>
        </w:rPr>
      </w:pPr>
      <w:r>
        <w:rPr>
          <w:rFonts w:ascii="Times New Roman" w:hAnsi="Times New Roman" w:cs="Times New Roman"/>
          <w:sz w:val="24"/>
        </w:rPr>
        <w:t>U radu sjednice sudjeluj</w:t>
      </w:r>
      <w:r w:rsidR="001F60B4">
        <w:rPr>
          <w:rFonts w:ascii="Times New Roman" w:hAnsi="Times New Roman" w:cs="Times New Roman"/>
          <w:sz w:val="24"/>
        </w:rPr>
        <w:t xml:space="preserve">u </w:t>
      </w:r>
      <w:r w:rsidR="006F056D">
        <w:rPr>
          <w:rFonts w:ascii="Times New Roman" w:hAnsi="Times New Roman" w:cs="Times New Roman"/>
          <w:sz w:val="24"/>
        </w:rPr>
        <w:t>voditelj Područnog odsjeka Peščenica-Žitnjak</w:t>
      </w:r>
      <w:r w:rsidR="002A79DB">
        <w:rPr>
          <w:rFonts w:ascii="Times New Roman" w:hAnsi="Times New Roman" w:cs="Times New Roman"/>
          <w:sz w:val="24"/>
        </w:rPr>
        <w:t>,</w:t>
      </w:r>
      <w:r w:rsidR="006F056D">
        <w:rPr>
          <w:rFonts w:ascii="Times New Roman" w:hAnsi="Times New Roman" w:cs="Times New Roman"/>
          <w:sz w:val="24"/>
        </w:rPr>
        <w:t xml:space="preserve"> Gradskog ureda za mjesnu samoupravu</w:t>
      </w:r>
      <w:r w:rsidR="003712E4">
        <w:rPr>
          <w:rFonts w:ascii="Times New Roman" w:hAnsi="Times New Roman" w:cs="Times New Roman"/>
          <w:sz w:val="24"/>
        </w:rPr>
        <w:t>, civilnu zaštitu i sigurnost</w:t>
      </w:r>
      <w:r w:rsidR="006F056D">
        <w:rPr>
          <w:rFonts w:ascii="Times New Roman" w:hAnsi="Times New Roman" w:cs="Times New Roman"/>
          <w:sz w:val="24"/>
        </w:rPr>
        <w:t xml:space="preserve">, </w:t>
      </w:r>
      <w:r w:rsidR="006F056D">
        <w:rPr>
          <w:rFonts w:ascii="Times New Roman" w:hAnsi="Times New Roman" w:cs="Times New Roman"/>
          <w:b/>
          <w:i/>
          <w:sz w:val="24"/>
        </w:rPr>
        <w:t xml:space="preserve">Boris Berber </w:t>
      </w:r>
      <w:r w:rsidR="006F056D">
        <w:rPr>
          <w:rFonts w:ascii="Times New Roman" w:hAnsi="Times New Roman" w:cs="Times New Roman"/>
          <w:sz w:val="24"/>
        </w:rPr>
        <w:t xml:space="preserve">i </w:t>
      </w:r>
      <w:r w:rsidR="001654FA">
        <w:rPr>
          <w:rFonts w:ascii="Times New Roman" w:hAnsi="Times New Roman" w:cs="Times New Roman"/>
          <w:sz w:val="24"/>
        </w:rPr>
        <w:t>viša stručna suradnica</w:t>
      </w:r>
      <w:r w:rsidR="00DA232B" w:rsidRPr="00DA232B">
        <w:rPr>
          <w:rFonts w:ascii="Times New Roman" w:hAnsi="Times New Roman" w:cs="Times New Roman"/>
          <w:sz w:val="24"/>
        </w:rPr>
        <w:t xml:space="preserve"> za rad tijela mjesn</w:t>
      </w:r>
      <w:r w:rsidR="000A1086">
        <w:rPr>
          <w:rFonts w:ascii="Times New Roman" w:hAnsi="Times New Roman" w:cs="Times New Roman"/>
          <w:sz w:val="24"/>
        </w:rPr>
        <w:t xml:space="preserve">e samouprave </w:t>
      </w:r>
      <w:r w:rsidR="001654FA" w:rsidRPr="00B5780D">
        <w:rPr>
          <w:rFonts w:ascii="Times New Roman" w:hAnsi="Times New Roman" w:cs="Times New Roman"/>
          <w:b/>
          <w:i/>
          <w:sz w:val="24"/>
        </w:rPr>
        <w:t>Iva Dujić Horvat</w:t>
      </w:r>
      <w:r w:rsidR="0054663D" w:rsidRPr="00FB014C">
        <w:rPr>
          <w:rFonts w:ascii="Times New Roman" w:hAnsi="Times New Roman" w:cs="Times New Roman"/>
          <w:i/>
          <w:sz w:val="24"/>
        </w:rPr>
        <w:t>.</w:t>
      </w:r>
    </w:p>
    <w:p w14:paraId="2DC2827E" w14:textId="3C93B157" w:rsidR="003A000C" w:rsidRDefault="00E87F62" w:rsidP="00774270">
      <w:pPr>
        <w:spacing w:after="100" w:line="240" w:lineRule="auto"/>
        <w:jc w:val="both"/>
        <w:rPr>
          <w:rFonts w:ascii="Times New Roman" w:hAnsi="Times New Roman" w:cs="Times New Roman"/>
          <w:sz w:val="24"/>
        </w:rPr>
      </w:pPr>
      <w:r>
        <w:rPr>
          <w:rFonts w:ascii="Times New Roman" w:hAnsi="Times New Roman" w:cs="Times New Roman"/>
          <w:sz w:val="24"/>
        </w:rPr>
        <w:t>K</w:t>
      </w:r>
      <w:r w:rsidR="006A33F8">
        <w:rPr>
          <w:rFonts w:ascii="Times New Roman" w:hAnsi="Times New Roman" w:cs="Times New Roman"/>
          <w:sz w:val="24"/>
        </w:rPr>
        <w:t xml:space="preserve">onstatira se da u radu sjednice sudjeluje </w:t>
      </w:r>
      <w:r w:rsidR="00504291">
        <w:rPr>
          <w:rFonts w:ascii="Times New Roman" w:hAnsi="Times New Roman" w:cs="Times New Roman"/>
          <w:b/>
          <w:i/>
          <w:sz w:val="24"/>
        </w:rPr>
        <w:t>1</w:t>
      </w:r>
      <w:r w:rsidR="00E87544">
        <w:rPr>
          <w:rFonts w:ascii="Times New Roman" w:hAnsi="Times New Roman" w:cs="Times New Roman"/>
          <w:b/>
          <w:i/>
          <w:sz w:val="24"/>
        </w:rPr>
        <w:t>7</w:t>
      </w:r>
      <w:r w:rsidR="00B55600">
        <w:rPr>
          <w:rFonts w:ascii="Times New Roman" w:hAnsi="Times New Roman" w:cs="Times New Roman"/>
          <w:b/>
          <w:i/>
          <w:sz w:val="24"/>
        </w:rPr>
        <w:t xml:space="preserve"> vijećnika</w:t>
      </w:r>
      <w:r w:rsidR="007D087D" w:rsidRPr="00D853D4">
        <w:rPr>
          <w:rFonts w:ascii="Times New Roman" w:hAnsi="Times New Roman" w:cs="Times New Roman"/>
          <w:b/>
          <w:i/>
          <w:sz w:val="24"/>
        </w:rPr>
        <w:t xml:space="preserve"> </w:t>
      </w:r>
      <w:r w:rsidR="003A000C">
        <w:rPr>
          <w:rFonts w:ascii="Times New Roman" w:hAnsi="Times New Roman" w:cs="Times New Roman"/>
          <w:sz w:val="24"/>
        </w:rPr>
        <w:t>čime su stečeni uvjeti za pravovaljano odlučivanje.</w:t>
      </w:r>
    </w:p>
    <w:p w14:paraId="4C4B56B9" w14:textId="77777777" w:rsidR="006214FE" w:rsidRDefault="006214FE" w:rsidP="002124EB">
      <w:pPr>
        <w:spacing w:after="120" w:line="240" w:lineRule="auto"/>
        <w:jc w:val="both"/>
        <w:rPr>
          <w:rFonts w:ascii="Times New Roman" w:hAnsi="Times New Roman" w:cs="Times New Roman"/>
          <w:sz w:val="24"/>
        </w:rPr>
      </w:pPr>
    </w:p>
    <w:p w14:paraId="0CEDF5A9" w14:textId="73B7D8A3" w:rsidR="00E72C3F" w:rsidRDefault="007E08F8" w:rsidP="002124EB">
      <w:pPr>
        <w:spacing w:after="120" w:line="240" w:lineRule="auto"/>
        <w:jc w:val="both"/>
        <w:rPr>
          <w:rFonts w:ascii="Times New Roman" w:hAnsi="Times New Roman" w:cs="Times New Roman"/>
          <w:sz w:val="24"/>
        </w:rPr>
      </w:pPr>
      <w:r>
        <w:rPr>
          <w:rFonts w:ascii="Times New Roman" w:hAnsi="Times New Roman" w:cs="Times New Roman"/>
          <w:sz w:val="24"/>
        </w:rPr>
        <w:t>Prije utvrđivanja dnevnog reda,</w:t>
      </w:r>
      <w:r w:rsidR="00EE5A0B">
        <w:rPr>
          <w:rFonts w:ascii="Times New Roman" w:hAnsi="Times New Roman" w:cs="Times New Roman"/>
          <w:sz w:val="24"/>
        </w:rPr>
        <w:t xml:space="preserve"> </w:t>
      </w:r>
      <w:r w:rsidR="004733FC">
        <w:rPr>
          <w:rFonts w:ascii="Times New Roman" w:hAnsi="Times New Roman" w:cs="Times New Roman"/>
          <w:sz w:val="24"/>
        </w:rPr>
        <w:t xml:space="preserve"> </w:t>
      </w:r>
      <w:r w:rsidR="004733FC" w:rsidRPr="00BD4A53">
        <w:rPr>
          <w:rFonts w:ascii="Times New Roman" w:hAnsi="Times New Roman" w:cs="Times New Roman"/>
          <w:b/>
          <w:i/>
          <w:sz w:val="24"/>
        </w:rPr>
        <w:t>predsjednik Vijeća</w:t>
      </w:r>
      <w:r w:rsidR="001B3B6B">
        <w:rPr>
          <w:rFonts w:ascii="Times New Roman" w:hAnsi="Times New Roman" w:cs="Times New Roman"/>
          <w:b/>
          <w:i/>
          <w:sz w:val="24"/>
        </w:rPr>
        <w:t>,</w:t>
      </w:r>
      <w:r w:rsidR="004733FC" w:rsidRPr="00BD4A53">
        <w:rPr>
          <w:rFonts w:ascii="Times New Roman" w:hAnsi="Times New Roman" w:cs="Times New Roman"/>
          <w:b/>
          <w:i/>
          <w:sz w:val="24"/>
        </w:rPr>
        <w:t xml:space="preserve"> Nikola Zdunić,</w:t>
      </w:r>
      <w:r w:rsidR="00B33CF8">
        <w:rPr>
          <w:rFonts w:ascii="Times New Roman" w:hAnsi="Times New Roman" w:cs="Times New Roman"/>
          <w:sz w:val="24"/>
        </w:rPr>
        <w:t xml:space="preserve"> </w:t>
      </w:r>
      <w:r w:rsidR="002124EB">
        <w:rPr>
          <w:rFonts w:ascii="Times New Roman" w:hAnsi="Times New Roman" w:cs="Times New Roman"/>
          <w:sz w:val="24"/>
        </w:rPr>
        <w:t xml:space="preserve">otvara raspravu o zapisniku s </w:t>
      </w:r>
      <w:r w:rsidR="00602274">
        <w:rPr>
          <w:rFonts w:ascii="Times New Roman" w:hAnsi="Times New Roman" w:cs="Times New Roman"/>
          <w:sz w:val="24"/>
        </w:rPr>
        <w:t>2</w:t>
      </w:r>
      <w:r w:rsidR="00E87544">
        <w:rPr>
          <w:rFonts w:ascii="Times New Roman" w:hAnsi="Times New Roman" w:cs="Times New Roman"/>
          <w:sz w:val="24"/>
        </w:rPr>
        <w:t>7</w:t>
      </w:r>
      <w:r w:rsidR="002124EB">
        <w:rPr>
          <w:rFonts w:ascii="Times New Roman" w:hAnsi="Times New Roman" w:cs="Times New Roman"/>
          <w:sz w:val="24"/>
        </w:rPr>
        <w:t>. sjednice Vijeća GČ.</w:t>
      </w:r>
    </w:p>
    <w:p w14:paraId="5209CA64" w14:textId="3F8C7B78" w:rsidR="002124EB" w:rsidRDefault="001F1B54" w:rsidP="002124EB">
      <w:pPr>
        <w:spacing w:after="120" w:line="240" w:lineRule="auto"/>
        <w:jc w:val="both"/>
        <w:rPr>
          <w:rFonts w:ascii="Times New Roman" w:hAnsi="Times New Roman" w:cs="Times New Roman"/>
          <w:sz w:val="24"/>
        </w:rPr>
      </w:pPr>
      <w:r>
        <w:rPr>
          <w:rFonts w:ascii="Times New Roman" w:hAnsi="Times New Roman" w:cs="Times New Roman"/>
          <w:sz w:val="24"/>
        </w:rPr>
        <w:t xml:space="preserve">Bez rasprave, Vijeće, </w:t>
      </w:r>
      <w:r w:rsidRPr="001F1B54">
        <w:rPr>
          <w:rFonts w:ascii="Times New Roman" w:hAnsi="Times New Roman" w:cs="Times New Roman"/>
          <w:b/>
          <w:i/>
          <w:sz w:val="24"/>
        </w:rPr>
        <w:t>jednoglasno</w:t>
      </w:r>
      <w:r>
        <w:rPr>
          <w:rFonts w:ascii="Times New Roman" w:hAnsi="Times New Roman" w:cs="Times New Roman"/>
          <w:b/>
          <w:i/>
          <w:sz w:val="24"/>
        </w:rPr>
        <w:t>,</w:t>
      </w:r>
      <w:r>
        <w:rPr>
          <w:rFonts w:ascii="Times New Roman" w:hAnsi="Times New Roman" w:cs="Times New Roman"/>
          <w:sz w:val="24"/>
        </w:rPr>
        <w:t xml:space="preserve"> usvaja zapisnik 2</w:t>
      </w:r>
      <w:r w:rsidR="00E87544">
        <w:rPr>
          <w:rFonts w:ascii="Times New Roman" w:hAnsi="Times New Roman" w:cs="Times New Roman"/>
          <w:sz w:val="24"/>
        </w:rPr>
        <w:t>7</w:t>
      </w:r>
      <w:r>
        <w:rPr>
          <w:rFonts w:ascii="Times New Roman" w:hAnsi="Times New Roman" w:cs="Times New Roman"/>
          <w:sz w:val="24"/>
        </w:rPr>
        <w:t>. sjednice.</w:t>
      </w:r>
      <w:r w:rsidR="002124EB">
        <w:rPr>
          <w:rFonts w:ascii="Times New Roman" w:hAnsi="Times New Roman" w:cs="Times New Roman"/>
          <w:sz w:val="24"/>
        </w:rPr>
        <w:t xml:space="preserve"> </w:t>
      </w:r>
    </w:p>
    <w:p w14:paraId="64591F1B" w14:textId="09333CE0" w:rsidR="007803A8" w:rsidRDefault="007803A8" w:rsidP="004733FC">
      <w:pPr>
        <w:spacing w:after="120" w:line="240" w:lineRule="auto"/>
        <w:jc w:val="both"/>
        <w:rPr>
          <w:rFonts w:ascii="Times New Roman" w:hAnsi="Times New Roman" w:cs="Times New Roman"/>
          <w:sz w:val="24"/>
        </w:rPr>
      </w:pPr>
    </w:p>
    <w:p w14:paraId="6480E219" w14:textId="513EBE69" w:rsidR="001F1B54" w:rsidRDefault="00602274" w:rsidP="001F1B54">
      <w:pPr>
        <w:jc w:val="both"/>
        <w:rPr>
          <w:rFonts w:ascii="Times New Roman" w:hAnsi="Times New Roman" w:cs="Times New Roman"/>
          <w:sz w:val="24"/>
        </w:rPr>
      </w:pPr>
      <w:r>
        <w:rPr>
          <w:rFonts w:ascii="Times New Roman" w:hAnsi="Times New Roman" w:cs="Times New Roman"/>
          <w:sz w:val="24"/>
        </w:rPr>
        <w:t>Predsjednik Vijeća predlaže usvajanje</w:t>
      </w:r>
      <w:r w:rsidR="00E87544">
        <w:rPr>
          <w:rFonts w:ascii="Times New Roman" w:hAnsi="Times New Roman" w:cs="Times New Roman"/>
          <w:sz w:val="24"/>
        </w:rPr>
        <w:t xml:space="preserve"> bez izmjena i dopuna</w:t>
      </w:r>
      <w:r>
        <w:rPr>
          <w:rFonts w:ascii="Times New Roman" w:hAnsi="Times New Roman" w:cs="Times New Roman"/>
          <w:sz w:val="24"/>
        </w:rPr>
        <w:t xml:space="preserve"> dnevnog reda </w:t>
      </w:r>
      <w:r w:rsidR="00E87544">
        <w:rPr>
          <w:rFonts w:ascii="Times New Roman" w:hAnsi="Times New Roman" w:cs="Times New Roman"/>
          <w:sz w:val="24"/>
        </w:rPr>
        <w:t>onako kako je navedeno u Pozivu</w:t>
      </w:r>
      <w:r w:rsidR="001F1B54">
        <w:rPr>
          <w:rFonts w:ascii="Times New Roman" w:hAnsi="Times New Roman" w:cs="Times New Roman"/>
          <w:sz w:val="24"/>
        </w:rPr>
        <w:t>.</w:t>
      </w:r>
    </w:p>
    <w:p w14:paraId="31489030" w14:textId="33DAD3D2" w:rsidR="00D46F53" w:rsidRDefault="001F1B54" w:rsidP="001F1B54">
      <w:pPr>
        <w:jc w:val="both"/>
        <w:rPr>
          <w:rFonts w:ascii="Times New Roman" w:hAnsi="Times New Roman" w:cs="Times New Roman"/>
          <w:sz w:val="24"/>
        </w:rPr>
      </w:pPr>
      <w:r>
        <w:rPr>
          <w:rFonts w:ascii="Times New Roman" w:hAnsi="Times New Roman" w:cs="Times New Roman"/>
          <w:sz w:val="24"/>
        </w:rPr>
        <w:t>S</w:t>
      </w:r>
      <w:r w:rsidR="00D46F53">
        <w:rPr>
          <w:rFonts w:ascii="Times New Roman" w:hAnsi="Times New Roman" w:cs="Times New Roman"/>
          <w:sz w:val="24"/>
        </w:rPr>
        <w:t xml:space="preserve">ukladno </w:t>
      </w:r>
      <w:r w:rsidR="00A65D2A">
        <w:rPr>
          <w:rFonts w:ascii="Times New Roman" w:hAnsi="Times New Roman" w:cs="Times New Roman"/>
          <w:sz w:val="24"/>
        </w:rPr>
        <w:t>predloženom</w:t>
      </w:r>
      <w:r w:rsidR="0077631C">
        <w:rPr>
          <w:rFonts w:ascii="Times New Roman" w:hAnsi="Times New Roman" w:cs="Times New Roman"/>
          <w:sz w:val="24"/>
        </w:rPr>
        <w:t>,</w:t>
      </w:r>
      <w:r>
        <w:rPr>
          <w:rFonts w:ascii="Times New Roman" w:hAnsi="Times New Roman" w:cs="Times New Roman"/>
          <w:sz w:val="24"/>
        </w:rPr>
        <w:t xml:space="preserve"> predsjednik,</w:t>
      </w:r>
      <w:r w:rsidR="00D46F53">
        <w:rPr>
          <w:rFonts w:ascii="Times New Roman" w:hAnsi="Times New Roman" w:cs="Times New Roman"/>
          <w:sz w:val="24"/>
        </w:rPr>
        <w:t xml:space="preserve"> daje prijedlog dnevnog reda na glasanje te se utvrđuje da je </w:t>
      </w:r>
      <w:r w:rsidR="00D46F53" w:rsidRPr="00C31945">
        <w:rPr>
          <w:rFonts w:ascii="Times New Roman" w:hAnsi="Times New Roman" w:cs="Times New Roman"/>
          <w:b/>
          <w:i/>
          <w:sz w:val="24"/>
        </w:rPr>
        <w:t>jednoglasno</w:t>
      </w:r>
      <w:r w:rsidR="00A65D2A">
        <w:rPr>
          <w:rFonts w:ascii="Times New Roman" w:hAnsi="Times New Roman" w:cs="Times New Roman"/>
          <w:sz w:val="24"/>
        </w:rPr>
        <w:t xml:space="preserve"> donesen sljedeći</w:t>
      </w:r>
    </w:p>
    <w:p w14:paraId="2283B274" w14:textId="7E2B9A44" w:rsidR="002124EB" w:rsidRPr="002124EB" w:rsidRDefault="002124EB" w:rsidP="002124EB">
      <w:pPr>
        <w:rPr>
          <w:rFonts w:ascii="Times New Roman" w:hAnsi="Times New Roman" w:cs="Times New Roman"/>
          <w:sz w:val="24"/>
        </w:rPr>
      </w:pPr>
    </w:p>
    <w:p w14:paraId="0210F9EC" w14:textId="77777777" w:rsidR="00DD38C8" w:rsidRDefault="00DD38C8" w:rsidP="00A9407F">
      <w:pPr>
        <w:spacing w:after="0" w:line="240" w:lineRule="auto"/>
        <w:jc w:val="both"/>
        <w:rPr>
          <w:rFonts w:ascii="Times New Roman" w:hAnsi="Times New Roman" w:cs="Times New Roman"/>
          <w:sz w:val="24"/>
        </w:rPr>
      </w:pPr>
    </w:p>
    <w:p w14:paraId="3C8AE8DE" w14:textId="77777777" w:rsidR="00A9407F" w:rsidRDefault="00A9407F" w:rsidP="00A9407F">
      <w:pPr>
        <w:spacing w:after="0" w:line="240" w:lineRule="auto"/>
        <w:ind w:firstLine="708"/>
        <w:jc w:val="both"/>
        <w:rPr>
          <w:rFonts w:ascii="Times New Roman" w:hAnsi="Times New Roman" w:cs="Times New Roman"/>
          <w:sz w:val="24"/>
        </w:rPr>
      </w:pPr>
    </w:p>
    <w:p w14:paraId="70D78C9B" w14:textId="77777777" w:rsidR="0077631C" w:rsidRPr="0077631C" w:rsidRDefault="0077631C" w:rsidP="0077631C">
      <w:pPr>
        <w:spacing w:after="0" w:line="259" w:lineRule="auto"/>
        <w:jc w:val="center"/>
        <w:rPr>
          <w:rFonts w:ascii="Times New Roman" w:eastAsia="Calibri" w:hAnsi="Times New Roman" w:cs="Times New Roman"/>
          <w:b/>
          <w:sz w:val="24"/>
        </w:rPr>
      </w:pPr>
      <w:r w:rsidRPr="0077631C">
        <w:rPr>
          <w:rFonts w:ascii="Times New Roman" w:eastAsia="Calibri" w:hAnsi="Times New Roman" w:cs="Times New Roman"/>
          <w:b/>
          <w:sz w:val="24"/>
        </w:rPr>
        <w:t>DNEVNI RED</w:t>
      </w:r>
    </w:p>
    <w:p w14:paraId="183A0727"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B4F9E60" w14:textId="77777777" w:rsidR="0077631C" w:rsidRPr="0077631C" w:rsidRDefault="0077631C" w:rsidP="0077631C">
      <w:pPr>
        <w:spacing w:after="0" w:line="259" w:lineRule="auto"/>
        <w:jc w:val="center"/>
        <w:rPr>
          <w:rFonts w:ascii="Times New Roman" w:eastAsia="Calibri" w:hAnsi="Times New Roman" w:cs="Times New Roman"/>
          <w:b/>
          <w:sz w:val="24"/>
        </w:rPr>
      </w:pPr>
    </w:p>
    <w:p w14:paraId="12877254" w14:textId="430A111D" w:rsidR="00C006C1" w:rsidRPr="00B5780D" w:rsidRDefault="00C006C1" w:rsidP="00565918">
      <w:pPr>
        <w:jc w:val="both"/>
        <w:rPr>
          <w:rFonts w:ascii="Times New Roman" w:hAnsi="Times New Roman" w:cs="Times New Roman"/>
          <w:b/>
          <w:sz w:val="24"/>
          <w:szCs w:val="24"/>
        </w:rPr>
      </w:pPr>
    </w:p>
    <w:p w14:paraId="3EBA4222" w14:textId="77777777" w:rsidR="00E87544" w:rsidRPr="00E87544" w:rsidRDefault="00E87544" w:rsidP="00E87544">
      <w:pPr>
        <w:pStyle w:val="Odlomakpopisa"/>
        <w:numPr>
          <w:ilvl w:val="0"/>
          <w:numId w:val="11"/>
        </w:numPr>
        <w:spacing w:after="0" w:line="360" w:lineRule="auto"/>
        <w:jc w:val="both"/>
        <w:rPr>
          <w:rFonts w:ascii="Times New Roman" w:eastAsia="Times New Roman" w:hAnsi="Times New Roman" w:cs="Times New Roman"/>
          <w:b/>
          <w:bCs/>
          <w:sz w:val="24"/>
          <w:szCs w:val="24"/>
          <w:lang w:eastAsia="hr-HR"/>
        </w:rPr>
      </w:pPr>
      <w:r w:rsidRPr="00E87544">
        <w:rPr>
          <w:rFonts w:ascii="Times New Roman" w:eastAsia="Times New Roman" w:hAnsi="Times New Roman" w:cs="Times New Roman"/>
          <w:b/>
          <w:bCs/>
          <w:sz w:val="24"/>
          <w:szCs w:val="24"/>
          <w:lang w:eastAsia="hr-HR"/>
        </w:rPr>
        <w:t>Davanje mišljenja o postavljanju pokretne naprave - luna parka na površinu javne namjene na lokaciji Kozari Bok - Kanalski put, sjeverno od sportskih i dječjih igrališta</w:t>
      </w:r>
    </w:p>
    <w:p w14:paraId="1C011F87"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72233350"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4B7489E2" w14:textId="77777777" w:rsidR="00E87544" w:rsidRPr="00E87544" w:rsidRDefault="00E87544" w:rsidP="00E87544">
      <w:pPr>
        <w:pStyle w:val="Odlomakpopisa"/>
        <w:numPr>
          <w:ilvl w:val="0"/>
          <w:numId w:val="11"/>
        </w:numPr>
        <w:spacing w:after="0" w:line="360" w:lineRule="auto"/>
        <w:jc w:val="both"/>
        <w:rPr>
          <w:rFonts w:ascii="Times New Roman" w:eastAsia="Times New Roman" w:hAnsi="Times New Roman" w:cs="Times New Roman"/>
          <w:b/>
          <w:bCs/>
          <w:sz w:val="24"/>
          <w:szCs w:val="24"/>
          <w:lang w:eastAsia="hr-HR"/>
        </w:rPr>
      </w:pPr>
      <w:r w:rsidRPr="00E87544">
        <w:rPr>
          <w:rFonts w:ascii="Times New Roman" w:eastAsia="Times New Roman" w:hAnsi="Times New Roman" w:cs="Times New Roman"/>
          <w:b/>
          <w:bCs/>
          <w:sz w:val="24"/>
          <w:szCs w:val="24"/>
          <w:lang w:eastAsia="hr-HR"/>
        </w:rPr>
        <w:t>Prometna situacija na području Mjesnog odbora Žitnjak</w:t>
      </w:r>
    </w:p>
    <w:p w14:paraId="6B595FCE"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5EBD43EA"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1DE35F5F" w14:textId="77777777" w:rsidR="00E87544" w:rsidRPr="00E87544" w:rsidRDefault="00E87544" w:rsidP="00E87544">
      <w:pPr>
        <w:pStyle w:val="Odlomakpopisa"/>
        <w:numPr>
          <w:ilvl w:val="0"/>
          <w:numId w:val="11"/>
        </w:numPr>
        <w:spacing w:after="0" w:line="360" w:lineRule="auto"/>
        <w:jc w:val="both"/>
        <w:rPr>
          <w:rFonts w:ascii="Times New Roman" w:eastAsia="Times New Roman" w:hAnsi="Times New Roman" w:cs="Times New Roman"/>
          <w:b/>
          <w:bCs/>
          <w:sz w:val="24"/>
          <w:szCs w:val="24"/>
          <w:lang w:eastAsia="hr-HR"/>
        </w:rPr>
      </w:pPr>
      <w:r w:rsidRPr="00E87544">
        <w:rPr>
          <w:rFonts w:ascii="Times New Roman" w:eastAsia="Times New Roman" w:hAnsi="Times New Roman" w:cs="Times New Roman"/>
          <w:b/>
          <w:bCs/>
          <w:sz w:val="24"/>
          <w:szCs w:val="24"/>
          <w:lang w:eastAsia="hr-HR"/>
        </w:rPr>
        <w:t>Prijedlozi zaključaka o davanju mišljenja o zakupima i mogućnosti raspolaganja zemljištima na području GČ Peščenica - Žitnjak</w:t>
      </w:r>
    </w:p>
    <w:p w14:paraId="2B266E2D"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7C5D7CBA"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2986D73E" w14:textId="77777777" w:rsidR="00E87544" w:rsidRPr="00E87544" w:rsidRDefault="00E87544" w:rsidP="00E87544">
      <w:pPr>
        <w:pStyle w:val="Odlomakpopisa"/>
        <w:numPr>
          <w:ilvl w:val="0"/>
          <w:numId w:val="11"/>
        </w:numPr>
        <w:spacing w:after="0" w:line="360" w:lineRule="auto"/>
        <w:jc w:val="both"/>
        <w:rPr>
          <w:rFonts w:ascii="Times New Roman" w:eastAsia="Times New Roman" w:hAnsi="Times New Roman" w:cs="Times New Roman"/>
          <w:b/>
          <w:bCs/>
          <w:sz w:val="24"/>
          <w:szCs w:val="24"/>
          <w:lang w:eastAsia="hr-HR"/>
        </w:rPr>
      </w:pPr>
      <w:r w:rsidRPr="00E87544">
        <w:rPr>
          <w:rFonts w:ascii="Times New Roman" w:eastAsia="Times New Roman" w:hAnsi="Times New Roman" w:cs="Times New Roman"/>
          <w:b/>
          <w:bCs/>
          <w:sz w:val="24"/>
          <w:szCs w:val="24"/>
          <w:lang w:eastAsia="hr-HR"/>
        </w:rPr>
        <w:t>Prijedlozi zaključaka o rješavanju aktualne komunalne problematike na području GČ</w:t>
      </w:r>
    </w:p>
    <w:p w14:paraId="4C34632A"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10CD18CE" w14:textId="77777777" w:rsidR="00E87544" w:rsidRPr="00E87544" w:rsidRDefault="00E87544" w:rsidP="00E87544">
      <w:pPr>
        <w:spacing w:after="0" w:line="360" w:lineRule="auto"/>
        <w:jc w:val="both"/>
        <w:rPr>
          <w:rFonts w:ascii="Times New Roman" w:eastAsia="Times New Roman" w:hAnsi="Times New Roman" w:cs="Times New Roman"/>
          <w:b/>
          <w:bCs/>
          <w:sz w:val="24"/>
          <w:szCs w:val="24"/>
          <w:lang w:eastAsia="hr-HR"/>
        </w:rPr>
      </w:pPr>
    </w:p>
    <w:p w14:paraId="273D4272" w14:textId="77777777" w:rsidR="00E87544" w:rsidRPr="00E87544" w:rsidRDefault="00E87544" w:rsidP="00E87544">
      <w:pPr>
        <w:pStyle w:val="Odlomakpopisa"/>
        <w:numPr>
          <w:ilvl w:val="0"/>
          <w:numId w:val="11"/>
        </w:numPr>
        <w:spacing w:after="0" w:line="360" w:lineRule="auto"/>
        <w:jc w:val="both"/>
        <w:rPr>
          <w:rFonts w:ascii="Times New Roman" w:eastAsia="Times New Roman" w:hAnsi="Times New Roman" w:cs="Times New Roman"/>
          <w:b/>
          <w:bCs/>
          <w:sz w:val="24"/>
          <w:szCs w:val="24"/>
          <w:lang w:eastAsia="hr-HR"/>
        </w:rPr>
      </w:pPr>
      <w:r w:rsidRPr="00E87544">
        <w:rPr>
          <w:rFonts w:ascii="Times New Roman" w:eastAsia="Times New Roman" w:hAnsi="Times New Roman" w:cs="Times New Roman"/>
          <w:b/>
          <w:bCs/>
          <w:sz w:val="24"/>
          <w:szCs w:val="24"/>
          <w:lang w:eastAsia="hr-HR"/>
        </w:rPr>
        <w:t>Izvješća, pitanja i prijedlozi</w:t>
      </w:r>
    </w:p>
    <w:p w14:paraId="1080F4C7" w14:textId="77777777" w:rsidR="00242B86" w:rsidRPr="00242B86" w:rsidRDefault="00242B86" w:rsidP="00242B86">
      <w:pPr>
        <w:spacing w:after="0" w:line="360" w:lineRule="auto"/>
        <w:jc w:val="both"/>
        <w:rPr>
          <w:rFonts w:ascii="Times New Roman" w:eastAsia="Times New Roman" w:hAnsi="Times New Roman" w:cs="Times New Roman"/>
          <w:b/>
          <w:bCs/>
          <w:sz w:val="24"/>
          <w:szCs w:val="24"/>
          <w:lang w:eastAsia="hr-HR"/>
        </w:rPr>
      </w:pPr>
    </w:p>
    <w:p w14:paraId="23466DC4" w14:textId="77777777" w:rsidR="0077631C" w:rsidRDefault="0077631C" w:rsidP="0077631C">
      <w:pPr>
        <w:spacing w:after="0" w:line="360" w:lineRule="auto"/>
        <w:jc w:val="both"/>
        <w:rPr>
          <w:rFonts w:ascii="Times New Roman" w:hAnsi="Times New Roman" w:cs="Times New Roman"/>
          <w:b/>
          <w:sz w:val="24"/>
        </w:rPr>
      </w:pPr>
    </w:p>
    <w:p w14:paraId="126131CC" w14:textId="77777777" w:rsidR="00FA029C" w:rsidRDefault="00FA029C" w:rsidP="00BF2B4E">
      <w:pPr>
        <w:spacing w:after="0" w:line="360" w:lineRule="auto"/>
        <w:jc w:val="both"/>
        <w:rPr>
          <w:rFonts w:ascii="Times New Roman" w:hAnsi="Times New Roman" w:cs="Times New Roman"/>
          <w:sz w:val="24"/>
          <w:szCs w:val="24"/>
        </w:rPr>
      </w:pPr>
    </w:p>
    <w:p w14:paraId="16AA3186" w14:textId="77777777" w:rsidR="006214FE" w:rsidRDefault="006214FE" w:rsidP="00BF2B4E">
      <w:pPr>
        <w:spacing w:after="0" w:line="360" w:lineRule="auto"/>
        <w:jc w:val="both"/>
        <w:rPr>
          <w:rFonts w:ascii="Times New Roman" w:hAnsi="Times New Roman" w:cs="Times New Roman"/>
          <w:b/>
          <w:sz w:val="24"/>
          <w:szCs w:val="24"/>
        </w:rPr>
      </w:pPr>
    </w:p>
    <w:p w14:paraId="57BD6B91" w14:textId="77777777" w:rsidR="006214FE" w:rsidRDefault="006214FE" w:rsidP="00BF2B4E">
      <w:pPr>
        <w:spacing w:after="0" w:line="360" w:lineRule="auto"/>
        <w:jc w:val="both"/>
        <w:rPr>
          <w:rFonts w:ascii="Times New Roman" w:hAnsi="Times New Roman" w:cs="Times New Roman"/>
          <w:b/>
          <w:sz w:val="24"/>
          <w:szCs w:val="24"/>
        </w:rPr>
      </w:pPr>
    </w:p>
    <w:p w14:paraId="17995E95" w14:textId="43C6946A" w:rsidR="00B5780D" w:rsidRDefault="00FA029C" w:rsidP="00BF2B4E">
      <w:pPr>
        <w:spacing w:after="0" w:line="360" w:lineRule="auto"/>
        <w:jc w:val="both"/>
        <w:rPr>
          <w:rFonts w:ascii="Times New Roman" w:hAnsi="Times New Roman" w:cs="Times New Roman"/>
          <w:b/>
          <w:sz w:val="24"/>
          <w:szCs w:val="24"/>
        </w:rPr>
      </w:pPr>
      <w:r w:rsidRPr="00FA029C">
        <w:rPr>
          <w:rFonts w:ascii="Times New Roman" w:hAnsi="Times New Roman" w:cs="Times New Roman"/>
          <w:b/>
          <w:sz w:val="24"/>
          <w:szCs w:val="24"/>
        </w:rPr>
        <w:t xml:space="preserve">Ad </w:t>
      </w:r>
      <w:r>
        <w:rPr>
          <w:rFonts w:ascii="Times New Roman" w:hAnsi="Times New Roman" w:cs="Times New Roman"/>
          <w:b/>
          <w:sz w:val="24"/>
          <w:szCs w:val="24"/>
        </w:rPr>
        <w:t>1</w:t>
      </w:r>
      <w:r w:rsidR="00376E19">
        <w:rPr>
          <w:rFonts w:ascii="Times New Roman" w:hAnsi="Times New Roman" w:cs="Times New Roman"/>
          <w:b/>
          <w:sz w:val="24"/>
          <w:szCs w:val="24"/>
        </w:rPr>
        <w:t>.</w:t>
      </w:r>
      <w:r w:rsidR="00B5780D" w:rsidRPr="00B5780D">
        <w:t xml:space="preserve"> </w:t>
      </w:r>
      <w:r w:rsidR="00E87544" w:rsidRPr="00E87544">
        <w:rPr>
          <w:rFonts w:ascii="Times New Roman" w:hAnsi="Times New Roman" w:cs="Times New Roman"/>
          <w:b/>
          <w:sz w:val="24"/>
          <w:szCs w:val="24"/>
        </w:rPr>
        <w:t>Davanje mišljenja o postavljanju pokretne naprave - luna parka na površinu javne namjene na lokaciji Kozari Bok - Kanalski put, sjeverno od sportskih i dječjih igrališta</w:t>
      </w:r>
    </w:p>
    <w:p w14:paraId="40D1BA60" w14:textId="77777777" w:rsidR="00D333EE" w:rsidRDefault="00D333EE" w:rsidP="00BF2B4E">
      <w:pPr>
        <w:spacing w:after="0" w:line="360" w:lineRule="auto"/>
        <w:jc w:val="both"/>
        <w:rPr>
          <w:rFonts w:ascii="Times New Roman" w:hAnsi="Times New Roman" w:cs="Times New Roman"/>
          <w:sz w:val="24"/>
          <w:szCs w:val="24"/>
        </w:rPr>
      </w:pPr>
    </w:p>
    <w:p w14:paraId="795543B8" w14:textId="247AB069" w:rsidR="00292B05" w:rsidRDefault="00D333EE" w:rsidP="00292B05">
      <w:pPr>
        <w:jc w:val="both"/>
        <w:rPr>
          <w:rFonts w:ascii="Times New Roman" w:hAnsi="Times New Roman" w:cs="Times New Roman"/>
          <w:sz w:val="24"/>
          <w:szCs w:val="24"/>
        </w:rPr>
      </w:pPr>
      <w:r w:rsidRPr="00D333EE">
        <w:rPr>
          <w:rFonts w:ascii="Times New Roman" w:hAnsi="Times New Roman" w:cs="Times New Roman"/>
          <w:sz w:val="24"/>
          <w:szCs w:val="24"/>
        </w:rPr>
        <w:t xml:space="preserve">Predsjednik </w:t>
      </w:r>
      <w:r w:rsidR="00E87544">
        <w:rPr>
          <w:rFonts w:ascii="Times New Roman" w:hAnsi="Times New Roman" w:cs="Times New Roman"/>
          <w:sz w:val="24"/>
          <w:szCs w:val="24"/>
        </w:rPr>
        <w:t>vijećnicima predstavlja gospođu Manuelu Riter, vlasnicu obrta koja je podnijela zahtjev za postavom luna parka na području MO Kozari Bok</w:t>
      </w:r>
      <w:r w:rsidR="00B9548D">
        <w:rPr>
          <w:rFonts w:ascii="Times New Roman" w:hAnsi="Times New Roman" w:cs="Times New Roman"/>
          <w:sz w:val="24"/>
          <w:szCs w:val="24"/>
        </w:rPr>
        <w:t xml:space="preserve"> koja se sukladno Poslovniku najavila te izrazila želju za sudjelovanjem na sjednici</w:t>
      </w:r>
      <w:r w:rsidR="00E87544">
        <w:rPr>
          <w:rFonts w:ascii="Times New Roman" w:hAnsi="Times New Roman" w:cs="Times New Roman"/>
          <w:sz w:val="24"/>
          <w:szCs w:val="24"/>
        </w:rPr>
        <w:t>.</w:t>
      </w:r>
    </w:p>
    <w:p w14:paraId="7AF868D1" w14:textId="6E0A5D98" w:rsidR="00E87544" w:rsidRDefault="00E87544" w:rsidP="00292B05">
      <w:pPr>
        <w:jc w:val="both"/>
        <w:rPr>
          <w:rFonts w:ascii="Times New Roman" w:hAnsi="Times New Roman" w:cs="Times New Roman"/>
          <w:sz w:val="24"/>
          <w:szCs w:val="24"/>
        </w:rPr>
      </w:pPr>
      <w:r>
        <w:rPr>
          <w:rFonts w:ascii="Times New Roman" w:hAnsi="Times New Roman" w:cs="Times New Roman"/>
          <w:sz w:val="24"/>
          <w:szCs w:val="24"/>
        </w:rPr>
        <w:t>Gđa. Riter obraća se Vijeću sa zamolbom za davanje pozitivnog mišljenja na zahtjev te navodi</w:t>
      </w:r>
      <w:r w:rsidR="00B9548D">
        <w:rPr>
          <w:rFonts w:ascii="Times New Roman" w:hAnsi="Times New Roman" w:cs="Times New Roman"/>
          <w:sz w:val="24"/>
          <w:szCs w:val="24"/>
        </w:rPr>
        <w:t xml:space="preserve"> kako u svojoj dugogodišnjoj praksi (preko 30 godina) njezina obitelj nikada nije imala problem sa dobivanjem dozvole, no ove se godine suočavaju sa</w:t>
      </w:r>
      <w:r>
        <w:rPr>
          <w:rFonts w:ascii="Times New Roman" w:hAnsi="Times New Roman" w:cs="Times New Roman"/>
          <w:sz w:val="24"/>
          <w:szCs w:val="24"/>
        </w:rPr>
        <w:t xml:space="preserve"> niz </w:t>
      </w:r>
      <w:r w:rsidR="008831BA">
        <w:rPr>
          <w:rFonts w:ascii="Times New Roman" w:hAnsi="Times New Roman" w:cs="Times New Roman"/>
          <w:sz w:val="24"/>
          <w:szCs w:val="24"/>
        </w:rPr>
        <w:t>problema</w:t>
      </w:r>
      <w:r>
        <w:rPr>
          <w:rFonts w:ascii="Times New Roman" w:hAnsi="Times New Roman" w:cs="Times New Roman"/>
          <w:sz w:val="24"/>
          <w:szCs w:val="24"/>
        </w:rPr>
        <w:t xml:space="preserve"> </w:t>
      </w:r>
      <w:r w:rsidR="00B9548D">
        <w:rPr>
          <w:rFonts w:ascii="Times New Roman" w:hAnsi="Times New Roman" w:cs="Times New Roman"/>
          <w:sz w:val="24"/>
          <w:szCs w:val="24"/>
        </w:rPr>
        <w:t xml:space="preserve">u </w:t>
      </w:r>
      <w:r w:rsidR="008831BA">
        <w:rPr>
          <w:rFonts w:ascii="Times New Roman" w:hAnsi="Times New Roman" w:cs="Times New Roman"/>
          <w:sz w:val="24"/>
          <w:szCs w:val="24"/>
        </w:rPr>
        <w:t>pokušaju</w:t>
      </w:r>
      <w:r w:rsidR="00B9548D">
        <w:rPr>
          <w:rFonts w:ascii="Times New Roman" w:hAnsi="Times New Roman" w:cs="Times New Roman"/>
          <w:sz w:val="24"/>
          <w:szCs w:val="24"/>
        </w:rPr>
        <w:t xml:space="preserve"> dobivanja pozitivnog mišljenja te</w:t>
      </w:r>
      <w:r w:rsidR="008831BA">
        <w:rPr>
          <w:rFonts w:ascii="Times New Roman" w:hAnsi="Times New Roman" w:cs="Times New Roman"/>
          <w:sz w:val="24"/>
          <w:szCs w:val="24"/>
        </w:rPr>
        <w:t xml:space="preserve"> </w:t>
      </w:r>
      <w:r w:rsidR="00B9548D">
        <w:rPr>
          <w:rFonts w:ascii="Times New Roman" w:hAnsi="Times New Roman" w:cs="Times New Roman"/>
          <w:sz w:val="24"/>
          <w:szCs w:val="24"/>
        </w:rPr>
        <w:t xml:space="preserve">navodi nemogućnost </w:t>
      </w:r>
      <w:r w:rsidR="008831BA">
        <w:rPr>
          <w:rFonts w:ascii="Times New Roman" w:hAnsi="Times New Roman" w:cs="Times New Roman"/>
          <w:sz w:val="24"/>
          <w:szCs w:val="24"/>
        </w:rPr>
        <w:t>dogovora i komunikacije s predstavnicima nadležnog Mjesn</w:t>
      </w:r>
      <w:r w:rsidR="00B9548D">
        <w:rPr>
          <w:rFonts w:ascii="Times New Roman" w:hAnsi="Times New Roman" w:cs="Times New Roman"/>
          <w:sz w:val="24"/>
          <w:szCs w:val="24"/>
        </w:rPr>
        <w:t>og</w:t>
      </w:r>
      <w:r w:rsidR="008831BA">
        <w:rPr>
          <w:rFonts w:ascii="Times New Roman" w:hAnsi="Times New Roman" w:cs="Times New Roman"/>
          <w:sz w:val="24"/>
          <w:szCs w:val="24"/>
        </w:rPr>
        <w:t xml:space="preserve"> odbor</w:t>
      </w:r>
      <w:r w:rsidR="00B9548D">
        <w:rPr>
          <w:rFonts w:ascii="Times New Roman" w:hAnsi="Times New Roman" w:cs="Times New Roman"/>
          <w:sz w:val="24"/>
          <w:szCs w:val="24"/>
        </w:rPr>
        <w:t>a</w:t>
      </w:r>
      <w:r w:rsidR="008831BA">
        <w:rPr>
          <w:rFonts w:ascii="Times New Roman" w:hAnsi="Times New Roman" w:cs="Times New Roman"/>
          <w:sz w:val="24"/>
          <w:szCs w:val="24"/>
        </w:rPr>
        <w:t xml:space="preserve"> (MO)</w:t>
      </w:r>
      <w:r w:rsidR="00B9548D">
        <w:rPr>
          <w:rFonts w:ascii="Times New Roman" w:hAnsi="Times New Roman" w:cs="Times New Roman"/>
          <w:sz w:val="24"/>
          <w:szCs w:val="24"/>
        </w:rPr>
        <w:t>. U nastavku</w:t>
      </w:r>
      <w:r w:rsidR="008831BA">
        <w:rPr>
          <w:rFonts w:ascii="Times New Roman" w:hAnsi="Times New Roman" w:cs="Times New Roman"/>
          <w:sz w:val="24"/>
          <w:szCs w:val="24"/>
        </w:rPr>
        <w:t xml:space="preserve"> obrazlaže i opovrgava sve eventualne probleme koji bi nastali kao posljedica postavljanja luna parka na predmetnoj lokaciji, a koje je MO naveo u svom prethodno donesenom zaključku.</w:t>
      </w:r>
    </w:p>
    <w:p w14:paraId="699F2D99" w14:textId="6DB1562D" w:rsidR="008831BA" w:rsidRDefault="00B9548D" w:rsidP="00292B05">
      <w:pPr>
        <w:jc w:val="both"/>
        <w:rPr>
          <w:rFonts w:ascii="Times New Roman" w:hAnsi="Times New Roman" w:cs="Times New Roman"/>
          <w:sz w:val="24"/>
          <w:szCs w:val="24"/>
        </w:rPr>
      </w:pPr>
      <w:r>
        <w:rPr>
          <w:rFonts w:ascii="Times New Roman" w:hAnsi="Times New Roman" w:cs="Times New Roman"/>
          <w:sz w:val="24"/>
          <w:szCs w:val="24"/>
        </w:rPr>
        <w:t>Po završetku izlaganja predsjednik otvara</w:t>
      </w:r>
      <w:r w:rsidR="008831BA">
        <w:rPr>
          <w:rFonts w:ascii="Times New Roman" w:hAnsi="Times New Roman" w:cs="Times New Roman"/>
          <w:sz w:val="24"/>
          <w:szCs w:val="24"/>
        </w:rPr>
        <w:t xml:space="preserve"> raspravu u kojoj sudjeluju vijećnici Komazlić, Atlija,</w:t>
      </w:r>
      <w:r>
        <w:rPr>
          <w:rFonts w:ascii="Times New Roman" w:hAnsi="Times New Roman" w:cs="Times New Roman"/>
          <w:sz w:val="24"/>
          <w:szCs w:val="24"/>
        </w:rPr>
        <w:t xml:space="preserve"> Radaković Groš,</w:t>
      </w:r>
      <w:r w:rsidR="008831BA">
        <w:rPr>
          <w:rFonts w:ascii="Times New Roman" w:hAnsi="Times New Roman" w:cs="Times New Roman"/>
          <w:sz w:val="24"/>
          <w:szCs w:val="24"/>
        </w:rPr>
        <w:t xml:space="preserve"> Čabraja, Stošić, Dumančić i Ivanac koji gđi. Riter postavljaju niz upita nakon čega se dolazi do konstatacije kako trenutno nema objektivne prepreke za davanje pozitivnog mišljenja na zahtjev.</w:t>
      </w:r>
    </w:p>
    <w:p w14:paraId="4E6574BD" w14:textId="387E6515" w:rsidR="008831BA" w:rsidRDefault="008831BA" w:rsidP="00292B0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Predsjednik prijedlog zaključka sa definiranim datumom korištenja javne površine koji je navela Gđa. Riter daje na glasanje, nakon čega Vijeće sa </w:t>
      </w:r>
      <w:r w:rsidRPr="008831BA">
        <w:rPr>
          <w:rFonts w:ascii="Times New Roman" w:hAnsi="Times New Roman" w:cs="Times New Roman"/>
          <w:b/>
          <w:i/>
          <w:sz w:val="24"/>
          <w:szCs w:val="24"/>
        </w:rPr>
        <w:t>14 glasova ZA i 2 glasa SUZDRŽAN</w:t>
      </w:r>
      <w:r>
        <w:rPr>
          <w:rFonts w:ascii="Times New Roman" w:hAnsi="Times New Roman" w:cs="Times New Roman"/>
          <w:sz w:val="24"/>
          <w:szCs w:val="24"/>
        </w:rPr>
        <w:t xml:space="preserve"> donosi </w:t>
      </w:r>
    </w:p>
    <w:p w14:paraId="3A33B205" w14:textId="77777777" w:rsidR="008831BA" w:rsidRPr="008831BA" w:rsidRDefault="008831BA" w:rsidP="008831BA">
      <w:pPr>
        <w:spacing w:after="120"/>
        <w:ind w:right="-57"/>
        <w:jc w:val="center"/>
        <w:rPr>
          <w:rFonts w:ascii="Times New Roman" w:eastAsia="Times New Roman" w:hAnsi="Times New Roman" w:cs="Times New Roman"/>
          <w:b/>
          <w:sz w:val="24"/>
          <w:szCs w:val="24"/>
          <w:lang w:eastAsia="hr-HR"/>
        </w:rPr>
      </w:pPr>
      <w:r w:rsidRPr="008831BA">
        <w:rPr>
          <w:rFonts w:ascii="Times New Roman" w:eastAsia="Times New Roman" w:hAnsi="Times New Roman" w:cs="Times New Roman"/>
          <w:b/>
          <w:sz w:val="24"/>
          <w:szCs w:val="24"/>
          <w:lang w:eastAsia="hr-HR"/>
        </w:rPr>
        <w:t>Z a k l j u č a k</w:t>
      </w:r>
    </w:p>
    <w:p w14:paraId="6C41356B" w14:textId="77777777" w:rsidR="008831BA" w:rsidRPr="008831BA" w:rsidRDefault="008831BA" w:rsidP="008831BA">
      <w:pPr>
        <w:spacing w:after="0"/>
        <w:jc w:val="center"/>
        <w:rPr>
          <w:rFonts w:ascii="Times New Roman" w:eastAsia="Times New Roman" w:hAnsi="Times New Roman" w:cs="Times New Roman"/>
          <w:b/>
          <w:sz w:val="24"/>
          <w:szCs w:val="24"/>
          <w:lang w:eastAsia="hr-HR"/>
        </w:rPr>
      </w:pPr>
      <w:r w:rsidRPr="008831BA">
        <w:rPr>
          <w:rFonts w:ascii="Times New Roman" w:eastAsia="Times New Roman" w:hAnsi="Times New Roman" w:cs="Times New Roman"/>
          <w:b/>
          <w:sz w:val="24"/>
          <w:szCs w:val="24"/>
          <w:lang w:eastAsia="hr-HR"/>
        </w:rPr>
        <w:t xml:space="preserve">o davanju mišljenja o postavi </w:t>
      </w:r>
      <w:bookmarkStart w:id="1" w:name="_Hlk144208482"/>
      <w:r w:rsidRPr="008831BA">
        <w:rPr>
          <w:rFonts w:ascii="Times New Roman" w:eastAsia="Times New Roman" w:hAnsi="Times New Roman" w:cs="Times New Roman"/>
          <w:b/>
          <w:sz w:val="24"/>
          <w:szCs w:val="24"/>
          <w:lang w:eastAsia="hr-HR"/>
        </w:rPr>
        <w:t xml:space="preserve">luna parka na </w:t>
      </w:r>
      <w:bookmarkStart w:id="2" w:name="_Hlk99030787"/>
      <w:r w:rsidRPr="008831BA">
        <w:rPr>
          <w:rFonts w:ascii="Times New Roman" w:eastAsia="Times New Roman" w:hAnsi="Times New Roman" w:cs="Times New Roman"/>
          <w:b/>
          <w:sz w:val="24"/>
          <w:szCs w:val="24"/>
          <w:lang w:eastAsia="hr-HR"/>
        </w:rPr>
        <w:t xml:space="preserve">površinu javne namjene  </w:t>
      </w:r>
    </w:p>
    <w:p w14:paraId="1CAB2E47" w14:textId="77777777" w:rsidR="008831BA" w:rsidRPr="008831BA" w:rsidRDefault="008831BA" w:rsidP="008831BA">
      <w:pPr>
        <w:spacing w:after="0"/>
        <w:jc w:val="center"/>
        <w:rPr>
          <w:rFonts w:ascii="Times New Roman" w:eastAsia="Times New Roman" w:hAnsi="Times New Roman" w:cs="Times New Roman"/>
          <w:b/>
          <w:sz w:val="24"/>
          <w:szCs w:val="24"/>
          <w:lang w:eastAsia="hr-HR"/>
        </w:rPr>
      </w:pPr>
      <w:r w:rsidRPr="008831BA">
        <w:rPr>
          <w:rFonts w:ascii="Times New Roman" w:eastAsia="Times New Roman" w:hAnsi="Times New Roman" w:cs="Times New Roman"/>
          <w:b/>
          <w:sz w:val="24"/>
          <w:szCs w:val="24"/>
          <w:lang w:eastAsia="hr-HR"/>
        </w:rPr>
        <w:t xml:space="preserve">na </w:t>
      </w:r>
      <w:bookmarkEnd w:id="2"/>
      <w:r w:rsidRPr="008831BA">
        <w:rPr>
          <w:rFonts w:ascii="Times New Roman" w:eastAsia="Times New Roman" w:hAnsi="Times New Roman" w:cs="Times New Roman"/>
          <w:b/>
          <w:sz w:val="24"/>
          <w:szCs w:val="24"/>
          <w:lang w:eastAsia="hr-HR"/>
        </w:rPr>
        <w:t>lokaciji  Kozari Bok – Kanalski put (sjeverno od sportskih i dječjih igrališta)</w:t>
      </w:r>
    </w:p>
    <w:bookmarkEnd w:id="1"/>
    <w:p w14:paraId="6E1B1C8D" w14:textId="77777777" w:rsidR="008831BA" w:rsidRPr="008831BA" w:rsidRDefault="008831BA" w:rsidP="008831BA">
      <w:pPr>
        <w:spacing w:after="0"/>
        <w:jc w:val="center"/>
        <w:rPr>
          <w:rFonts w:ascii="Times New Roman" w:eastAsia="Times New Roman" w:hAnsi="Times New Roman" w:cs="Times New Roman"/>
          <w:b/>
          <w:sz w:val="24"/>
          <w:szCs w:val="24"/>
          <w:lang w:eastAsia="hr-HR"/>
        </w:rPr>
      </w:pPr>
    </w:p>
    <w:p w14:paraId="2123475C" w14:textId="77777777" w:rsidR="008831BA" w:rsidRPr="008831BA" w:rsidRDefault="008831BA" w:rsidP="008831BA">
      <w:pPr>
        <w:spacing w:after="0"/>
        <w:rPr>
          <w:rFonts w:ascii="Calibri" w:eastAsia="Calibri" w:hAnsi="Calibri" w:cs="Calibri"/>
          <w:color w:val="000000"/>
          <w:sz w:val="24"/>
          <w:szCs w:val="24"/>
          <w:lang w:eastAsia="hr-HR"/>
        </w:rPr>
      </w:pPr>
    </w:p>
    <w:p w14:paraId="61754AE5" w14:textId="77777777" w:rsidR="008831BA" w:rsidRPr="008831BA" w:rsidRDefault="008831BA" w:rsidP="008831BA">
      <w:pPr>
        <w:numPr>
          <w:ilvl w:val="0"/>
          <w:numId w:val="12"/>
        </w:numPr>
        <w:spacing w:after="160" w:line="240" w:lineRule="auto"/>
        <w:jc w:val="both"/>
        <w:rPr>
          <w:rFonts w:ascii="Times New Roman" w:eastAsia="Times New Roman" w:hAnsi="Times New Roman" w:cs="Times New Roman"/>
          <w:sz w:val="24"/>
          <w:szCs w:val="24"/>
        </w:rPr>
      </w:pPr>
      <w:r w:rsidRPr="008831BA">
        <w:rPr>
          <w:rFonts w:ascii="Times New Roman" w:eastAsia="Times New Roman" w:hAnsi="Times New Roman" w:cs="Times New Roman"/>
          <w:sz w:val="24"/>
          <w:szCs w:val="24"/>
        </w:rPr>
        <w:t xml:space="preserve">Vijeće Gradske četvrti Peščenica-Žitnjak </w:t>
      </w:r>
      <w:r w:rsidRPr="008831BA">
        <w:rPr>
          <w:rFonts w:ascii="Times New Roman" w:eastAsia="Times New Roman" w:hAnsi="Times New Roman" w:cs="Times New Roman"/>
          <w:b/>
          <w:i/>
          <w:sz w:val="24"/>
          <w:szCs w:val="24"/>
        </w:rPr>
        <w:t>suglasno je s postavom luna parka</w:t>
      </w:r>
      <w:r w:rsidRPr="008831BA">
        <w:rPr>
          <w:rFonts w:ascii="Times New Roman" w:eastAsia="Times New Roman" w:hAnsi="Times New Roman" w:cs="Times New Roman"/>
          <w:sz w:val="24"/>
          <w:szCs w:val="24"/>
        </w:rPr>
        <w:t xml:space="preserve">, vlasnice obrta za zabavne igre „Riter“ Zagreb, Manuele Riter, na površinu javne namjene (dio  k.č. 868 k.o. Žitnjak)  na lokaciji  Kozari Bok – Kanalski put (sjeverno od sportskih i dječjih igrališta), u periodu od 6. do 29. listopada 2023. godine, uz uvjet da su prethodno pribavljene sve potrebne suglasnosti nadležnih tijela, da se rad luna parka odvija sukladno propisima kojima se uređuje rad zabavnih parkova te da uslijed rada ne dolazi do narušavanja javnog reda i mira. </w:t>
      </w:r>
    </w:p>
    <w:p w14:paraId="6BC70F0D" w14:textId="77777777" w:rsidR="008831BA" w:rsidRPr="008831BA" w:rsidRDefault="008831BA" w:rsidP="008831BA">
      <w:pPr>
        <w:numPr>
          <w:ilvl w:val="0"/>
          <w:numId w:val="12"/>
        </w:numPr>
        <w:spacing w:after="160" w:line="240" w:lineRule="auto"/>
        <w:jc w:val="both"/>
        <w:rPr>
          <w:rFonts w:ascii="Times New Roman" w:eastAsia="Times New Roman" w:hAnsi="Times New Roman" w:cs="Times New Roman"/>
          <w:sz w:val="24"/>
          <w:szCs w:val="24"/>
        </w:rPr>
      </w:pPr>
      <w:r w:rsidRPr="008831BA">
        <w:rPr>
          <w:rFonts w:ascii="Times New Roman" w:eastAsia="Times New Roman" w:hAnsi="Times New Roman" w:cs="Times New Roman"/>
          <w:sz w:val="24"/>
          <w:szCs w:val="24"/>
        </w:rPr>
        <w:t xml:space="preserve">Vijeće posebno naglašava da je vlasnik luna parka dužan nakon korištenja zelenu površinu vratiti u prvobitno stanje. </w:t>
      </w:r>
    </w:p>
    <w:p w14:paraId="4E995A16" w14:textId="77777777" w:rsidR="008831BA" w:rsidRPr="008831BA" w:rsidRDefault="008831BA" w:rsidP="008831BA">
      <w:pPr>
        <w:numPr>
          <w:ilvl w:val="0"/>
          <w:numId w:val="12"/>
        </w:numPr>
        <w:spacing w:after="120" w:line="240" w:lineRule="auto"/>
        <w:ind w:left="714" w:hanging="357"/>
        <w:jc w:val="both"/>
        <w:rPr>
          <w:rFonts w:ascii="Times New Roman" w:eastAsia="Times New Roman" w:hAnsi="Times New Roman" w:cs="Times New Roman"/>
          <w:sz w:val="24"/>
          <w:szCs w:val="24"/>
        </w:rPr>
      </w:pPr>
      <w:r w:rsidRPr="008831BA">
        <w:rPr>
          <w:rFonts w:ascii="Times New Roman" w:eastAsia="Times New Roman" w:hAnsi="Times New Roman" w:cs="Times New Roman"/>
          <w:sz w:val="24"/>
          <w:szCs w:val="24"/>
        </w:rPr>
        <w:t xml:space="preserve">Vijeće traži Policijsku upravu zagrebačku,  IV. policijsku postaju, da pojača ophodnje djelatnika policije na području oko zabavnog parka kako bi se spriječila moguća narušavanja javnog reda i mira. </w:t>
      </w:r>
    </w:p>
    <w:p w14:paraId="6C21DB47" w14:textId="77777777" w:rsidR="008831BA" w:rsidRPr="008831BA" w:rsidRDefault="008831BA" w:rsidP="008831BA">
      <w:pPr>
        <w:numPr>
          <w:ilvl w:val="0"/>
          <w:numId w:val="12"/>
        </w:numPr>
        <w:spacing w:after="160" w:line="240" w:lineRule="auto"/>
        <w:jc w:val="both"/>
        <w:rPr>
          <w:rFonts w:ascii="Times New Roman" w:eastAsia="Times New Roman" w:hAnsi="Times New Roman" w:cs="Times New Roman"/>
          <w:sz w:val="24"/>
          <w:szCs w:val="24"/>
        </w:rPr>
      </w:pPr>
      <w:r w:rsidRPr="008831BA">
        <w:rPr>
          <w:rFonts w:ascii="Times New Roman" w:eastAsia="Calibri" w:hAnsi="Times New Roman" w:cs="Times New Roman"/>
          <w:color w:val="000000"/>
          <w:sz w:val="24"/>
          <w:szCs w:val="24"/>
        </w:rPr>
        <w:t>Ovaj zaključak dostavit će se Gradskom uredu za obnovu, izgradnju, prostorno uređenje, graditeljstvo i komunalne poslove te Policijskoj upravi zagrebačkoj, IV. policijskoj postaji.</w:t>
      </w:r>
    </w:p>
    <w:p w14:paraId="63F89D36" w14:textId="77777777" w:rsidR="008831BA" w:rsidRDefault="008831BA" w:rsidP="00292B05">
      <w:pPr>
        <w:jc w:val="both"/>
        <w:rPr>
          <w:rFonts w:ascii="Times New Roman" w:hAnsi="Times New Roman" w:cs="Times New Roman"/>
          <w:sz w:val="24"/>
        </w:rPr>
      </w:pPr>
    </w:p>
    <w:p w14:paraId="642DAB62" w14:textId="77777777" w:rsidR="00292B05" w:rsidRDefault="00292B05" w:rsidP="00292B05">
      <w:pPr>
        <w:jc w:val="both"/>
        <w:rPr>
          <w:rFonts w:ascii="Times New Roman" w:hAnsi="Times New Roman" w:cs="Times New Roman"/>
          <w:sz w:val="24"/>
        </w:rPr>
      </w:pPr>
    </w:p>
    <w:p w14:paraId="520AB6EA" w14:textId="0017FFDC" w:rsidR="008831BA" w:rsidRPr="008831BA" w:rsidRDefault="00292B05" w:rsidP="008831BA">
      <w:pPr>
        <w:rPr>
          <w:rFonts w:ascii="Times New Roman" w:hAnsi="Times New Roman" w:cs="Times New Roman"/>
          <w:b/>
          <w:sz w:val="24"/>
        </w:rPr>
      </w:pPr>
      <w:r>
        <w:rPr>
          <w:rFonts w:ascii="Times New Roman" w:hAnsi="Times New Roman" w:cs="Times New Roman"/>
          <w:b/>
          <w:sz w:val="24"/>
        </w:rPr>
        <w:t>Ad 2.</w:t>
      </w:r>
      <w:r w:rsidRPr="00292B05">
        <w:rPr>
          <w:rFonts w:ascii="Times New Roman" w:hAnsi="Times New Roman" w:cs="Times New Roman"/>
          <w:b/>
          <w:sz w:val="24"/>
        </w:rPr>
        <w:tab/>
      </w:r>
      <w:r w:rsidR="008831BA" w:rsidRPr="008831BA">
        <w:rPr>
          <w:rFonts w:ascii="Times New Roman" w:hAnsi="Times New Roman" w:cs="Times New Roman"/>
          <w:b/>
          <w:sz w:val="24"/>
        </w:rPr>
        <w:t>Prometna situacija na području Mjesnog odbora Žitnjak</w:t>
      </w:r>
    </w:p>
    <w:p w14:paraId="13D41630" w14:textId="7BF2A2BE" w:rsidR="00292B05" w:rsidRDefault="00B9548D" w:rsidP="008831BA">
      <w:pPr>
        <w:jc w:val="both"/>
        <w:rPr>
          <w:rFonts w:ascii="Times New Roman" w:hAnsi="Times New Roman" w:cs="Times New Roman"/>
          <w:sz w:val="24"/>
        </w:rPr>
      </w:pPr>
      <w:r>
        <w:rPr>
          <w:rFonts w:ascii="Times New Roman" w:hAnsi="Times New Roman" w:cs="Times New Roman"/>
          <w:sz w:val="24"/>
        </w:rPr>
        <w:t xml:space="preserve">Osvrćući se na tragičan događaj koji se nedavno dogodio na području MO Žitnjak, predsjednik uvodno pojašnjava kako je Grad Zagreb već pokrenuo aktivnosti koje će dovesti do poboljšanja prometne situacije </w:t>
      </w:r>
      <w:r w:rsidR="00101B0C">
        <w:rPr>
          <w:rFonts w:ascii="Times New Roman" w:hAnsi="Times New Roman" w:cs="Times New Roman"/>
          <w:sz w:val="24"/>
        </w:rPr>
        <w:t>na tom području, no Vijeće Gradske četvrti Peščenica – Žitnjak također ima odgovornost i potrebu donošenja zaključka o nužnosti jače policijske ophodnje i donošenj</w:t>
      </w:r>
      <w:r w:rsidR="002F5B8A">
        <w:rPr>
          <w:rFonts w:ascii="Times New Roman" w:hAnsi="Times New Roman" w:cs="Times New Roman"/>
          <w:sz w:val="24"/>
        </w:rPr>
        <w:t>a</w:t>
      </w:r>
      <w:r w:rsidR="00101B0C">
        <w:rPr>
          <w:rFonts w:ascii="Times New Roman" w:hAnsi="Times New Roman" w:cs="Times New Roman"/>
          <w:sz w:val="24"/>
        </w:rPr>
        <w:t xml:space="preserve"> sveobuhvatnog prometnog rješenja koje će uzeti u obzir sve prethodno donesene zaključke, a po izvršenoj analizi nadležnih tijela VGČ će </w:t>
      </w:r>
      <w:r w:rsidR="002F5B8A">
        <w:rPr>
          <w:rFonts w:ascii="Times New Roman" w:hAnsi="Times New Roman" w:cs="Times New Roman"/>
          <w:sz w:val="24"/>
        </w:rPr>
        <w:t>u trenutku</w:t>
      </w:r>
      <w:r w:rsidR="00101B0C">
        <w:rPr>
          <w:rFonts w:ascii="Times New Roman" w:hAnsi="Times New Roman" w:cs="Times New Roman"/>
          <w:sz w:val="24"/>
        </w:rPr>
        <w:t xml:space="preserve"> donošenj</w:t>
      </w:r>
      <w:r w:rsidR="002F5B8A">
        <w:rPr>
          <w:rFonts w:ascii="Times New Roman" w:hAnsi="Times New Roman" w:cs="Times New Roman"/>
          <w:sz w:val="24"/>
        </w:rPr>
        <w:t>a</w:t>
      </w:r>
      <w:r w:rsidR="00101B0C">
        <w:rPr>
          <w:rFonts w:ascii="Times New Roman" w:hAnsi="Times New Roman" w:cs="Times New Roman"/>
          <w:sz w:val="24"/>
        </w:rPr>
        <w:t xml:space="preserve"> prioriteta Plana komunalnih aktivnosti po potrebi uključiti projektiranje i izgradnju nogostupa tamo gdje će to biti moguće ovisno o </w:t>
      </w:r>
      <w:r w:rsidR="002F5B8A">
        <w:rPr>
          <w:rFonts w:ascii="Times New Roman" w:hAnsi="Times New Roman" w:cs="Times New Roman"/>
          <w:sz w:val="24"/>
        </w:rPr>
        <w:t>imovinsko-pravnim</w:t>
      </w:r>
      <w:r w:rsidR="00101B0C">
        <w:rPr>
          <w:rFonts w:ascii="Times New Roman" w:hAnsi="Times New Roman" w:cs="Times New Roman"/>
          <w:sz w:val="24"/>
        </w:rPr>
        <w:t xml:space="preserve"> </w:t>
      </w:r>
      <w:r w:rsidR="002F5B8A">
        <w:rPr>
          <w:rFonts w:ascii="Times New Roman" w:hAnsi="Times New Roman" w:cs="Times New Roman"/>
          <w:sz w:val="24"/>
        </w:rPr>
        <w:t>mogućnostima</w:t>
      </w:r>
      <w:r w:rsidR="00101B0C">
        <w:rPr>
          <w:rFonts w:ascii="Times New Roman" w:hAnsi="Times New Roman" w:cs="Times New Roman"/>
          <w:sz w:val="24"/>
        </w:rPr>
        <w:t>.</w:t>
      </w:r>
    </w:p>
    <w:p w14:paraId="4E8D061E" w14:textId="397C93F2" w:rsidR="00101B0C" w:rsidRDefault="00101B0C" w:rsidP="008831BA">
      <w:pPr>
        <w:jc w:val="both"/>
        <w:rPr>
          <w:rFonts w:ascii="Times New Roman" w:hAnsi="Times New Roman" w:cs="Times New Roman"/>
          <w:sz w:val="24"/>
        </w:rPr>
      </w:pPr>
      <w:r>
        <w:rPr>
          <w:rFonts w:ascii="Times New Roman" w:hAnsi="Times New Roman" w:cs="Times New Roman"/>
          <w:sz w:val="24"/>
        </w:rPr>
        <w:t>Predsjednik otvara raspravu u kojoj sudjeluju vijećnici Čabraja, Ivanac, Dumančić, Atlija i Vučić. Vijećnik Čabraja ističe kako je veliki dio odgovornosti na pojedincima-vozačima koji</w:t>
      </w:r>
      <w:r w:rsidR="002F5B8A">
        <w:rPr>
          <w:rFonts w:ascii="Times New Roman" w:hAnsi="Times New Roman" w:cs="Times New Roman"/>
          <w:sz w:val="24"/>
        </w:rPr>
        <w:t xml:space="preserve"> se sustavno</w:t>
      </w:r>
      <w:r>
        <w:rPr>
          <w:rFonts w:ascii="Times New Roman" w:hAnsi="Times New Roman" w:cs="Times New Roman"/>
          <w:sz w:val="24"/>
        </w:rPr>
        <w:t xml:space="preserve"> ne pridržavaju prometnih pravila</w:t>
      </w:r>
      <w:r w:rsidR="002F5B8A">
        <w:rPr>
          <w:rFonts w:ascii="Times New Roman" w:hAnsi="Times New Roman" w:cs="Times New Roman"/>
          <w:sz w:val="24"/>
        </w:rPr>
        <w:t>, ostali se vijećnici slažu s navedenim</w:t>
      </w:r>
      <w:r>
        <w:rPr>
          <w:rFonts w:ascii="Times New Roman" w:hAnsi="Times New Roman" w:cs="Times New Roman"/>
          <w:sz w:val="24"/>
        </w:rPr>
        <w:t xml:space="preserve">. </w:t>
      </w:r>
    </w:p>
    <w:p w14:paraId="21ACF93B" w14:textId="007F6A7B" w:rsidR="00101B0C" w:rsidRDefault="00101B0C" w:rsidP="008831BA">
      <w:pPr>
        <w:jc w:val="both"/>
        <w:rPr>
          <w:rFonts w:ascii="Times New Roman" w:hAnsi="Times New Roman" w:cs="Times New Roman"/>
          <w:sz w:val="24"/>
        </w:rPr>
      </w:pPr>
      <w:r>
        <w:rPr>
          <w:rFonts w:ascii="Times New Roman" w:hAnsi="Times New Roman" w:cs="Times New Roman"/>
          <w:sz w:val="24"/>
        </w:rPr>
        <w:t xml:space="preserve">Predsjednik prijedlog zaključka daje na glasanje nakon čega Vijeće,  </w:t>
      </w:r>
      <w:r w:rsidRPr="00101B0C">
        <w:rPr>
          <w:rFonts w:ascii="Times New Roman" w:hAnsi="Times New Roman" w:cs="Times New Roman"/>
          <w:b/>
          <w:i/>
          <w:sz w:val="24"/>
        </w:rPr>
        <w:t>jednoglasno</w:t>
      </w:r>
      <w:r>
        <w:rPr>
          <w:rFonts w:ascii="Times New Roman" w:hAnsi="Times New Roman" w:cs="Times New Roman"/>
          <w:sz w:val="24"/>
        </w:rPr>
        <w:t>, bez rasprave donosi</w:t>
      </w:r>
    </w:p>
    <w:p w14:paraId="796AAFD5" w14:textId="77777777" w:rsidR="00101B0C" w:rsidRDefault="00101B0C" w:rsidP="00101B0C">
      <w:pPr>
        <w:spacing w:after="0"/>
        <w:jc w:val="center"/>
        <w:rPr>
          <w:rFonts w:ascii="Times New Roman" w:eastAsia="Times New Roman" w:hAnsi="Times New Roman"/>
          <w:b/>
          <w:sz w:val="24"/>
          <w:szCs w:val="24"/>
        </w:rPr>
      </w:pPr>
      <w:r>
        <w:rPr>
          <w:rFonts w:ascii="Times New Roman" w:eastAsia="Times New Roman" w:hAnsi="Times New Roman"/>
          <w:b/>
          <w:sz w:val="24"/>
          <w:szCs w:val="24"/>
        </w:rPr>
        <w:lastRenderedPageBreak/>
        <w:t>Z A K L J U Č A K</w:t>
      </w:r>
    </w:p>
    <w:p w14:paraId="0CE884E1" w14:textId="77777777" w:rsidR="00101B0C" w:rsidRPr="002D7D0B" w:rsidRDefault="00101B0C" w:rsidP="00101B0C">
      <w:pPr>
        <w:tabs>
          <w:tab w:val="left" w:pos="0"/>
        </w:tabs>
        <w:spacing w:after="24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prometnoj problematici na području MO Žitnjak</w:t>
      </w:r>
    </w:p>
    <w:p w14:paraId="4F3E6103" w14:textId="77777777" w:rsidR="00101B0C" w:rsidRDefault="00101B0C" w:rsidP="00101B0C">
      <w:pPr>
        <w:pStyle w:val="Odlomakpopisa"/>
        <w:numPr>
          <w:ilvl w:val="0"/>
          <w:numId w:val="13"/>
        </w:numPr>
        <w:spacing w:after="120"/>
        <w:ind w:left="714" w:hanging="357"/>
        <w:contextualSpacing w:val="0"/>
        <w:jc w:val="both"/>
        <w:rPr>
          <w:rFonts w:ascii="Times New Roman" w:hAnsi="Times New Roman" w:cs="Times New Roman"/>
          <w:sz w:val="24"/>
          <w:szCs w:val="24"/>
        </w:rPr>
      </w:pPr>
      <w:r w:rsidRPr="00230B3C">
        <w:rPr>
          <w:rFonts w:ascii="Times New Roman" w:hAnsi="Times New Roman" w:cs="Times New Roman"/>
          <w:sz w:val="24"/>
          <w:szCs w:val="24"/>
        </w:rPr>
        <w:t xml:space="preserve">U okolnostima tragične  prometne nesreće sa smrtnom posljedicom koja se nedavno dogodila na području MO Žitnjak, Vijeće Gradske četvrti traži da nadležna gradska tijela u suradnji s Policijskom upravom zagrebačkom, Službom za sigurnost cestovnog prometa, u okviru svojih nadležnosti </w:t>
      </w:r>
      <w:r w:rsidRPr="000435B9">
        <w:rPr>
          <w:rFonts w:ascii="Times New Roman" w:hAnsi="Times New Roman" w:cs="Times New Roman"/>
          <w:b/>
          <w:i/>
          <w:sz w:val="24"/>
          <w:szCs w:val="24"/>
        </w:rPr>
        <w:t>izvrše analizu odvijanja prometa najfrekventnijim prometnicama u naselju Žitnjak</w:t>
      </w:r>
      <w:r w:rsidRPr="00230B3C">
        <w:rPr>
          <w:rFonts w:ascii="Times New Roman" w:hAnsi="Times New Roman" w:cs="Times New Roman"/>
          <w:sz w:val="24"/>
          <w:szCs w:val="24"/>
        </w:rPr>
        <w:t xml:space="preserve"> (III. Struge, Žitnjak Martinci, Ulica Žitnjak) i predlože tehničko – regulativna rješenja u području cestovnog, biciklističkog i pješačkog prometa </w:t>
      </w:r>
      <w:r>
        <w:rPr>
          <w:rFonts w:ascii="Times New Roman" w:hAnsi="Times New Roman" w:cs="Times New Roman"/>
          <w:sz w:val="24"/>
          <w:szCs w:val="24"/>
        </w:rPr>
        <w:t xml:space="preserve">te druge mjere </w:t>
      </w:r>
      <w:r w:rsidRPr="00230B3C">
        <w:rPr>
          <w:rFonts w:ascii="Times New Roman" w:hAnsi="Times New Roman" w:cs="Times New Roman"/>
          <w:sz w:val="24"/>
          <w:szCs w:val="24"/>
        </w:rPr>
        <w:t>koj</w:t>
      </w:r>
      <w:r>
        <w:rPr>
          <w:rFonts w:ascii="Times New Roman" w:hAnsi="Times New Roman" w:cs="Times New Roman"/>
          <w:sz w:val="24"/>
          <w:szCs w:val="24"/>
        </w:rPr>
        <w:t>e</w:t>
      </w:r>
      <w:r w:rsidRPr="00230B3C">
        <w:rPr>
          <w:rFonts w:ascii="Times New Roman" w:hAnsi="Times New Roman" w:cs="Times New Roman"/>
          <w:sz w:val="24"/>
          <w:szCs w:val="24"/>
        </w:rPr>
        <w:t xml:space="preserve"> će omogućiti sigurnije odvijanje prometa i dodatno zaštititi pješake u prometu. </w:t>
      </w:r>
    </w:p>
    <w:p w14:paraId="271C8F8D" w14:textId="77777777" w:rsidR="00101B0C" w:rsidRDefault="00101B0C" w:rsidP="00101B0C">
      <w:pPr>
        <w:pStyle w:val="Odlomakpopisa"/>
        <w:numPr>
          <w:ilvl w:val="0"/>
          <w:numId w:val="13"/>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Vijeće predlaže prometnoj policiji da </w:t>
      </w:r>
      <w:r w:rsidRPr="000435B9">
        <w:rPr>
          <w:rFonts w:ascii="Times New Roman" w:hAnsi="Times New Roman" w:cs="Times New Roman"/>
          <w:b/>
          <w:i/>
          <w:sz w:val="24"/>
          <w:szCs w:val="24"/>
        </w:rPr>
        <w:t>pojača policijske ophodnje i nadzor nad odvijanjem prometa</w:t>
      </w:r>
      <w:r>
        <w:rPr>
          <w:rFonts w:ascii="Times New Roman" w:hAnsi="Times New Roman" w:cs="Times New Roman"/>
          <w:sz w:val="24"/>
          <w:szCs w:val="24"/>
        </w:rPr>
        <w:t xml:space="preserve"> navedenim najfrekventnijim,  kao i okolnim ulicama na području MO Žitnjak te da Ministarstvo unutarnjih poslova u </w:t>
      </w:r>
      <w:r w:rsidRPr="00653CCC">
        <w:rPr>
          <w:rFonts w:ascii="Times New Roman" w:hAnsi="Times New Roman" w:cs="Times New Roman"/>
          <w:sz w:val="24"/>
          <w:szCs w:val="24"/>
        </w:rPr>
        <w:t xml:space="preserve">okviru postupka nabave novih dodatnih fiksnih mjernih uređaja za nadzor brzine kretanja vozila, koji je u tijeku i financiran je sredstvima  Nacionalnog plana sigurnosti cestovnog prometa, u </w:t>
      </w:r>
      <w:r w:rsidRPr="000435B9">
        <w:rPr>
          <w:rFonts w:ascii="Times New Roman" w:hAnsi="Times New Roman" w:cs="Times New Roman"/>
          <w:b/>
          <w:i/>
          <w:sz w:val="24"/>
          <w:szCs w:val="24"/>
        </w:rPr>
        <w:t>popis lokacija za postavu uređaja prioritetno uvrsti ulice s područja MO Žitnjak</w:t>
      </w:r>
      <w:r w:rsidRPr="00653CCC">
        <w:rPr>
          <w:rFonts w:ascii="Times New Roman" w:hAnsi="Times New Roman" w:cs="Times New Roman"/>
          <w:sz w:val="24"/>
          <w:szCs w:val="24"/>
        </w:rPr>
        <w:t xml:space="preserve"> u kojima je sigurnost odvijanja prometa najugroženija</w:t>
      </w:r>
      <w:r>
        <w:rPr>
          <w:rFonts w:ascii="Times New Roman" w:hAnsi="Times New Roman" w:cs="Times New Roman"/>
          <w:sz w:val="24"/>
          <w:szCs w:val="24"/>
        </w:rPr>
        <w:t xml:space="preserve"> (III. Struge, Žitnjak Martinci, Ulica Žitnjak).</w:t>
      </w:r>
    </w:p>
    <w:p w14:paraId="0DBBD770" w14:textId="77777777" w:rsidR="00101B0C" w:rsidRDefault="00101B0C" w:rsidP="00101B0C">
      <w:pPr>
        <w:pStyle w:val="Odlomakpopisa"/>
        <w:numPr>
          <w:ilvl w:val="0"/>
          <w:numId w:val="13"/>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Vijeće Gradske četvrti podržava zaključke o prometnoj problematici koje je Vijeće MO Žitnjak donijelo na 26. sjednici, 14. srpnja 2023. na osnovi peticije građana te sukladno prijedlozima traži da se isti razmotre od strane nadležnih gradskih tijela u izradi prometnog rješenja za predmetno područje (</w:t>
      </w:r>
      <w:r w:rsidRPr="00466973">
        <w:rPr>
          <w:rFonts w:ascii="Times New Roman" w:hAnsi="Times New Roman" w:cs="Times New Roman"/>
          <w:sz w:val="24"/>
          <w:szCs w:val="24"/>
        </w:rPr>
        <w:t>duž ulice Žitnjak Martinci,</w:t>
      </w:r>
      <w:r w:rsidRPr="00C1095B">
        <w:rPr>
          <w:rFonts w:ascii="Times New Roman" w:hAnsi="Times New Roman" w:cs="Times New Roman"/>
          <w:sz w:val="24"/>
          <w:szCs w:val="24"/>
        </w:rPr>
        <w:t xml:space="preserve"> na dionici od raskrižja Žitnjak Kovačići – Žitnjak Bogdani do raskrižja s Ulicom Žitnjak – Žitnjak Kovačići</w:t>
      </w:r>
      <w:r>
        <w:rPr>
          <w:rFonts w:ascii="Times New Roman" w:hAnsi="Times New Roman" w:cs="Times New Roman"/>
          <w:sz w:val="24"/>
          <w:szCs w:val="24"/>
        </w:rPr>
        <w:t>).</w:t>
      </w:r>
    </w:p>
    <w:p w14:paraId="7A44948A" w14:textId="77777777" w:rsidR="00101B0C" w:rsidRDefault="00101B0C" w:rsidP="00101B0C">
      <w:pPr>
        <w:pStyle w:val="Odlomakpopisa"/>
        <w:numPr>
          <w:ilvl w:val="0"/>
          <w:numId w:val="13"/>
        </w:numPr>
        <w:spacing w:after="120"/>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Ovaj zaključak dostavit će se Gradskom uredu za mjesnu samoupravu, promet, civilnu zaštitu i sigurnost, Sektoru za promet te Policijskoj upravi zagrebačkoj, Sektoru za javni red i sigurnost, Službi prometne policije.  </w:t>
      </w:r>
    </w:p>
    <w:p w14:paraId="5D173DF6" w14:textId="77777777" w:rsidR="00101B0C" w:rsidRDefault="00101B0C" w:rsidP="008831BA">
      <w:pPr>
        <w:jc w:val="both"/>
        <w:rPr>
          <w:rFonts w:ascii="Times New Roman" w:hAnsi="Times New Roman" w:cs="Times New Roman"/>
          <w:sz w:val="24"/>
        </w:rPr>
      </w:pPr>
    </w:p>
    <w:p w14:paraId="11252A81" w14:textId="77777777" w:rsidR="00292B05" w:rsidRDefault="00292B05" w:rsidP="00431542">
      <w:pPr>
        <w:jc w:val="both"/>
        <w:rPr>
          <w:rFonts w:ascii="Times New Roman" w:hAnsi="Times New Roman" w:cs="Times New Roman"/>
          <w:sz w:val="24"/>
        </w:rPr>
      </w:pPr>
    </w:p>
    <w:p w14:paraId="65917D0D" w14:textId="59CB8E9D" w:rsidR="006214FE" w:rsidRDefault="00E6680E" w:rsidP="008831BA">
      <w:pPr>
        <w:jc w:val="both"/>
        <w:rPr>
          <w:rFonts w:ascii="Times New Roman" w:hAnsi="Times New Roman" w:cs="Times New Roman"/>
          <w:b/>
          <w:sz w:val="24"/>
        </w:rPr>
      </w:pPr>
      <w:r>
        <w:rPr>
          <w:rFonts w:ascii="Times New Roman" w:hAnsi="Times New Roman" w:cs="Times New Roman"/>
          <w:b/>
          <w:sz w:val="24"/>
        </w:rPr>
        <w:t xml:space="preserve">Ad 3. </w:t>
      </w:r>
      <w:r w:rsidR="00AD4989" w:rsidRPr="00AD4989">
        <w:rPr>
          <w:rFonts w:ascii="Times New Roman" w:hAnsi="Times New Roman" w:cs="Times New Roman"/>
          <w:b/>
          <w:sz w:val="24"/>
        </w:rPr>
        <w:tab/>
        <w:t xml:space="preserve">Prijedlozi zaključaka o davanju mišljenja o zakupima i mogućnosti raspolaganja zemljištima na području GČ Peščenica </w:t>
      </w:r>
      <w:r w:rsidR="00AD4989">
        <w:rPr>
          <w:rFonts w:ascii="Times New Roman" w:hAnsi="Times New Roman" w:cs="Times New Roman"/>
          <w:b/>
          <w:sz w:val="24"/>
        </w:rPr>
        <w:t>–</w:t>
      </w:r>
      <w:r w:rsidR="00AD4989" w:rsidRPr="00AD4989">
        <w:rPr>
          <w:rFonts w:ascii="Times New Roman" w:hAnsi="Times New Roman" w:cs="Times New Roman"/>
          <w:b/>
          <w:sz w:val="24"/>
        </w:rPr>
        <w:t xml:space="preserve"> Žitnjak</w:t>
      </w:r>
    </w:p>
    <w:p w14:paraId="21EF650D" w14:textId="55A71C79" w:rsidR="00AD4989" w:rsidRDefault="00E51336" w:rsidP="008831BA">
      <w:pPr>
        <w:jc w:val="both"/>
        <w:rPr>
          <w:rFonts w:ascii="Times New Roman" w:hAnsi="Times New Roman" w:cs="Times New Roman"/>
          <w:sz w:val="24"/>
        </w:rPr>
      </w:pPr>
      <w:r w:rsidRPr="00E51336">
        <w:rPr>
          <w:rFonts w:ascii="Times New Roman" w:hAnsi="Times New Roman" w:cs="Times New Roman"/>
          <w:sz w:val="24"/>
        </w:rPr>
        <w:t xml:space="preserve">Predsjednik uvodno </w:t>
      </w:r>
      <w:r>
        <w:rPr>
          <w:rFonts w:ascii="Times New Roman" w:hAnsi="Times New Roman" w:cs="Times New Roman"/>
          <w:sz w:val="24"/>
        </w:rPr>
        <w:t>obrazlaže prijedlog zaključaka koji</w:t>
      </w:r>
      <w:r w:rsidR="002F5B8A">
        <w:rPr>
          <w:rFonts w:ascii="Times New Roman" w:hAnsi="Times New Roman" w:cs="Times New Roman"/>
          <w:sz w:val="24"/>
        </w:rPr>
        <w:t>m se</w:t>
      </w:r>
      <w:r>
        <w:rPr>
          <w:rFonts w:ascii="Times New Roman" w:hAnsi="Times New Roman" w:cs="Times New Roman"/>
          <w:sz w:val="24"/>
        </w:rPr>
        <w:t xml:space="preserve"> podržava zaključak MO Peščenica koji je svoje pozitivno mišljenje uvjetovao uređenjem okoliša kako je u prijedlogu navedeno te prijedloge daje na glasanje.</w:t>
      </w:r>
    </w:p>
    <w:p w14:paraId="52E2F6D3" w14:textId="2106A8DE" w:rsidR="00E51336" w:rsidRDefault="00E51336" w:rsidP="008831BA">
      <w:pPr>
        <w:jc w:val="both"/>
        <w:rPr>
          <w:rFonts w:ascii="Times New Roman" w:hAnsi="Times New Roman" w:cs="Times New Roman"/>
          <w:sz w:val="24"/>
        </w:rPr>
      </w:pPr>
      <w:r>
        <w:rPr>
          <w:rFonts w:ascii="Times New Roman" w:hAnsi="Times New Roman" w:cs="Times New Roman"/>
          <w:sz w:val="24"/>
        </w:rPr>
        <w:t xml:space="preserve">Vijeće, bez rasprave, </w:t>
      </w:r>
      <w:r w:rsidRPr="00E51336">
        <w:rPr>
          <w:rFonts w:ascii="Times New Roman" w:hAnsi="Times New Roman" w:cs="Times New Roman"/>
          <w:b/>
          <w:i/>
          <w:sz w:val="24"/>
        </w:rPr>
        <w:t>jednoglasno</w:t>
      </w:r>
      <w:r>
        <w:rPr>
          <w:rFonts w:ascii="Times New Roman" w:hAnsi="Times New Roman" w:cs="Times New Roman"/>
          <w:sz w:val="24"/>
        </w:rPr>
        <w:t xml:space="preserve"> donosi</w:t>
      </w:r>
    </w:p>
    <w:p w14:paraId="17890945" w14:textId="77777777" w:rsidR="00E51336" w:rsidRDefault="00E51336" w:rsidP="008831BA">
      <w:pPr>
        <w:jc w:val="both"/>
        <w:rPr>
          <w:rFonts w:ascii="Times New Roman" w:hAnsi="Times New Roman" w:cs="Times New Roman"/>
          <w:sz w:val="24"/>
        </w:rPr>
      </w:pPr>
    </w:p>
    <w:p w14:paraId="2C7D3C15" w14:textId="77777777" w:rsidR="00E51336" w:rsidRPr="00E51336" w:rsidRDefault="00E51336" w:rsidP="00E51336">
      <w:pPr>
        <w:spacing w:after="0"/>
        <w:jc w:val="center"/>
        <w:rPr>
          <w:rFonts w:ascii="Times New Roman" w:eastAsia="Times New Roman" w:hAnsi="Times New Roman" w:cs="Times New Roman"/>
          <w:b/>
          <w:sz w:val="24"/>
          <w:szCs w:val="24"/>
        </w:rPr>
      </w:pPr>
      <w:r w:rsidRPr="00E51336">
        <w:rPr>
          <w:rFonts w:ascii="Times New Roman" w:eastAsia="Times New Roman" w:hAnsi="Times New Roman" w:cs="Times New Roman"/>
          <w:b/>
          <w:sz w:val="24"/>
          <w:szCs w:val="24"/>
        </w:rPr>
        <w:t>Z A K L J U Č A K</w:t>
      </w:r>
    </w:p>
    <w:p w14:paraId="5B76B2AA" w14:textId="77777777" w:rsidR="00E51336" w:rsidRPr="00E51336" w:rsidRDefault="00E51336" w:rsidP="00E51336">
      <w:pPr>
        <w:tabs>
          <w:tab w:val="left" w:pos="0"/>
        </w:tabs>
        <w:spacing w:after="0"/>
        <w:ind w:right="-1"/>
        <w:jc w:val="center"/>
        <w:rPr>
          <w:rFonts w:ascii="Times New Roman" w:eastAsia="Times New Roman" w:hAnsi="Times New Roman" w:cs="Times New Roman"/>
          <w:b/>
          <w:sz w:val="24"/>
          <w:szCs w:val="24"/>
          <w:lang w:val="pl-PL"/>
        </w:rPr>
      </w:pPr>
      <w:r w:rsidRPr="00E51336">
        <w:rPr>
          <w:rFonts w:ascii="Times New Roman" w:eastAsia="Times New Roman" w:hAnsi="Times New Roman" w:cs="Times New Roman"/>
          <w:b/>
          <w:sz w:val="24"/>
          <w:szCs w:val="24"/>
          <w:lang w:val="pl-PL"/>
        </w:rPr>
        <w:lastRenderedPageBreak/>
        <w:t xml:space="preserve">o davanju mišljenja o mogućnosti raspolaganja građevinskim zemljištem na </w:t>
      </w:r>
      <w:bookmarkStart w:id="3" w:name="_Hlk130293187"/>
      <w:r w:rsidRPr="00E51336">
        <w:rPr>
          <w:rFonts w:ascii="Times New Roman" w:eastAsia="Times New Roman" w:hAnsi="Times New Roman" w:cs="Times New Roman"/>
          <w:b/>
          <w:sz w:val="24"/>
          <w:szCs w:val="24"/>
          <w:lang w:val="pl-PL"/>
        </w:rPr>
        <w:t>građevinskoj čestici koja se predlaže formirati od cijelih k.č. 392, 393,394 i 396 sve k.o. Peščenica i od dijelova k.č. 391, 395 i 397 sve k.o. Peščenica</w:t>
      </w:r>
      <w:bookmarkEnd w:id="3"/>
      <w:r w:rsidRPr="00E51336">
        <w:rPr>
          <w:rFonts w:ascii="Times New Roman" w:eastAsia="Times New Roman" w:hAnsi="Times New Roman" w:cs="Times New Roman"/>
          <w:b/>
          <w:sz w:val="24"/>
          <w:szCs w:val="24"/>
          <w:lang w:val="pl-PL"/>
        </w:rPr>
        <w:t>, u svrhu ishođenja lokacijske dozvole za građenje stambeno poslovne građevine</w:t>
      </w:r>
    </w:p>
    <w:p w14:paraId="73B11712" w14:textId="77777777" w:rsidR="00E51336" w:rsidRPr="00E51336" w:rsidRDefault="00E51336" w:rsidP="00E51336">
      <w:pPr>
        <w:spacing w:after="0"/>
        <w:jc w:val="center"/>
        <w:rPr>
          <w:rFonts w:ascii="Times New Roman" w:eastAsia="Times New Roman" w:hAnsi="Times New Roman" w:cs="Times New Roman"/>
          <w:sz w:val="24"/>
          <w:szCs w:val="24"/>
        </w:rPr>
      </w:pPr>
    </w:p>
    <w:p w14:paraId="6BCEFC48" w14:textId="77777777" w:rsidR="00E51336" w:rsidRPr="00E51336" w:rsidRDefault="00E51336" w:rsidP="00E51336">
      <w:pPr>
        <w:numPr>
          <w:ilvl w:val="0"/>
          <w:numId w:val="1"/>
        </w:numPr>
        <w:suppressAutoHyphens/>
        <w:autoSpaceDN w:val="0"/>
        <w:ind w:left="714" w:hanging="357"/>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Vijeće Gradske četvrti Peščenica – Žitnjak je razmotrilo Zaključak Vijeća Mjesnog odbora Peščenica KL:024-08/23-003/1377; URBROJ:251-13-11-11/003-23-4, kojim je doneseno mišljenje o zahtjevu firme Sangrad d.o.o. – Zagreb i Gradskog ureda za upravljanje imovinom Grada KL:</w:t>
      </w:r>
      <w:r w:rsidRPr="00E51336">
        <w:rPr>
          <w:rFonts w:ascii="Calibri" w:eastAsia="Calibri" w:hAnsi="Calibri" w:cs="Times New Roman"/>
          <w:sz w:val="24"/>
          <w:szCs w:val="24"/>
        </w:rPr>
        <w:t xml:space="preserve"> </w:t>
      </w:r>
      <w:r w:rsidRPr="00E51336">
        <w:rPr>
          <w:rFonts w:ascii="Times New Roman" w:eastAsia="Times New Roman" w:hAnsi="Times New Roman" w:cs="Times New Roman"/>
          <w:sz w:val="24"/>
          <w:szCs w:val="24"/>
        </w:rPr>
        <w:t xml:space="preserve">940-01/23-003/43; URBROJ:251-11-33 -1/003-23-5, 16, 19 o mogućnosti raspolaganja građevinskim zemljištem na novoformiranoj građevinskoj čestici k.č.br. 394 k.o. Peščenica koja se predlaže formirati od cijelih k.č. 392, 393,394 i 396 sve k.o. Peščenica i od dijelova k.č. 391, 395 i 397 sve k.o. Peščenica.   </w:t>
      </w:r>
    </w:p>
    <w:p w14:paraId="7EB141F9" w14:textId="77777777" w:rsidR="00E51336" w:rsidRPr="00E51336" w:rsidRDefault="00E51336" w:rsidP="00E51336">
      <w:pPr>
        <w:numPr>
          <w:ilvl w:val="0"/>
          <w:numId w:val="1"/>
        </w:numPr>
        <w:tabs>
          <w:tab w:val="left" w:pos="720"/>
        </w:tabs>
        <w:suppressAutoHyphens/>
        <w:autoSpaceDN w:val="0"/>
        <w:spacing w:after="80"/>
        <w:ind w:left="714" w:hanging="357"/>
        <w:jc w:val="both"/>
        <w:textAlignment w:val="baseline"/>
        <w:rPr>
          <w:rFonts w:ascii="Times New Roman" w:eastAsia="Times New Roman" w:hAnsi="Times New Roman" w:cs="Times New Roman"/>
          <w:b/>
          <w:sz w:val="24"/>
          <w:szCs w:val="24"/>
        </w:rPr>
      </w:pPr>
      <w:r w:rsidRPr="00E51336">
        <w:rPr>
          <w:rFonts w:ascii="Times New Roman" w:eastAsia="Times New Roman" w:hAnsi="Times New Roman" w:cs="Times New Roman"/>
          <w:sz w:val="24"/>
          <w:szCs w:val="24"/>
        </w:rPr>
        <w:t xml:space="preserve">Vijeće podržava mišljenje Vijeća MO Peščenica te daje </w:t>
      </w:r>
      <w:r w:rsidRPr="00E51336">
        <w:rPr>
          <w:rFonts w:ascii="Times New Roman" w:eastAsia="Times New Roman" w:hAnsi="Times New Roman" w:cs="Times New Roman"/>
          <w:b/>
          <w:i/>
          <w:sz w:val="24"/>
          <w:szCs w:val="24"/>
        </w:rPr>
        <w:t>uvjetnu suglasnost za</w:t>
      </w:r>
      <w:r w:rsidRPr="00E51336">
        <w:rPr>
          <w:rFonts w:ascii="Times New Roman" w:eastAsia="Times New Roman" w:hAnsi="Times New Roman" w:cs="Times New Roman"/>
          <w:sz w:val="24"/>
          <w:szCs w:val="24"/>
        </w:rPr>
        <w:t xml:space="preserve"> </w:t>
      </w:r>
      <w:r w:rsidRPr="00E51336">
        <w:rPr>
          <w:rFonts w:ascii="Times New Roman" w:eastAsia="Times New Roman" w:hAnsi="Times New Roman" w:cs="Times New Roman"/>
          <w:b/>
          <w:i/>
          <w:sz w:val="24"/>
          <w:szCs w:val="24"/>
        </w:rPr>
        <w:t>raspolaganje građevinskim zemljištem</w:t>
      </w:r>
      <w:r w:rsidRPr="00E51336">
        <w:rPr>
          <w:rFonts w:ascii="Times New Roman" w:eastAsia="Times New Roman" w:hAnsi="Times New Roman" w:cs="Times New Roman"/>
          <w:sz w:val="24"/>
          <w:szCs w:val="24"/>
        </w:rPr>
        <w:t xml:space="preserve"> u svrhu gradnje stambeno poslovne građevine na navedenim česticama</w:t>
      </w:r>
      <w:r w:rsidRPr="00E51336">
        <w:rPr>
          <w:rFonts w:ascii="Times New Roman" w:eastAsia="Times New Roman" w:hAnsi="Times New Roman" w:cs="Times New Roman"/>
          <w:b/>
          <w:sz w:val="24"/>
          <w:szCs w:val="24"/>
        </w:rPr>
        <w:t xml:space="preserve"> </w:t>
      </w:r>
      <w:r w:rsidRPr="00E51336">
        <w:rPr>
          <w:rFonts w:ascii="Times New Roman" w:eastAsia="Times New Roman" w:hAnsi="Times New Roman" w:cs="Times New Roman"/>
          <w:sz w:val="24"/>
          <w:szCs w:val="24"/>
        </w:rPr>
        <w:t>uz obvezu da se, sukladno sastanku s predstavnikom investitora na sjednici Vijeća MO Peščenica, ispoštuju sljedeći uvjeti:</w:t>
      </w:r>
      <w:r w:rsidRPr="00E51336">
        <w:rPr>
          <w:rFonts w:ascii="Times New Roman" w:eastAsia="Times New Roman" w:hAnsi="Times New Roman" w:cs="Times New Roman"/>
          <w:b/>
          <w:sz w:val="24"/>
          <w:szCs w:val="24"/>
        </w:rPr>
        <w:t xml:space="preserve"> </w:t>
      </w:r>
    </w:p>
    <w:p w14:paraId="713CFC58" w14:textId="77777777" w:rsidR="00E51336" w:rsidRPr="00E51336" w:rsidRDefault="00E51336" w:rsidP="00E51336">
      <w:pPr>
        <w:numPr>
          <w:ilvl w:val="0"/>
          <w:numId w:val="14"/>
        </w:numPr>
        <w:tabs>
          <w:tab w:val="left" w:pos="720"/>
        </w:tabs>
        <w:suppressAutoHyphens/>
        <w:autoSpaceDN w:val="0"/>
        <w:spacing w:after="80"/>
        <w:contextualSpacing/>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potrebno je izvršiti rekonstrukciju i produljenje Trpinjske ulice uključujući i nogostup i sadnju drvoreda od Ulice Svetice do ulaza u planiranu stambenu zgradu po važećem UPU Svetice, a o trošku investitora, neovisno u komunalnom doprinosu koji investitor uplaćuje;</w:t>
      </w:r>
    </w:p>
    <w:p w14:paraId="4BA9A4CB" w14:textId="77777777" w:rsidR="00E51336" w:rsidRPr="00E51336" w:rsidRDefault="00E51336" w:rsidP="00E51336">
      <w:pPr>
        <w:numPr>
          <w:ilvl w:val="0"/>
          <w:numId w:val="14"/>
        </w:numPr>
        <w:tabs>
          <w:tab w:val="left" w:pos="720"/>
        </w:tabs>
        <w:suppressAutoHyphens/>
        <w:autoSpaceDN w:val="0"/>
        <w:spacing w:after="80"/>
        <w:contextualSpacing/>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potrebno je osigurati da 20% zelene površine, koja na čestici mora biti osigurana, ne budu ograđeni vrtovi prizemnih stanova već javne zelene površine slobodne za korištenje svim stanovnicima, bez vremenskog ograničenja;</w:t>
      </w:r>
    </w:p>
    <w:p w14:paraId="4623DE15" w14:textId="77777777" w:rsidR="00E51336" w:rsidRPr="00E51336" w:rsidRDefault="00E51336" w:rsidP="00E51336">
      <w:pPr>
        <w:numPr>
          <w:ilvl w:val="0"/>
          <w:numId w:val="14"/>
        </w:numPr>
        <w:tabs>
          <w:tab w:val="left" w:pos="720"/>
        </w:tabs>
        <w:suppressAutoHyphens/>
        <w:autoSpaceDN w:val="0"/>
        <w:ind w:left="1071" w:hanging="357"/>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potrebno je osigurati da putevi i prolazi oko i kroz buduću stambeno poslovnu zgradu koji su planirani projektom, budu javni i otvoreni, bez vremenskog ograničenja za sve.</w:t>
      </w:r>
    </w:p>
    <w:p w14:paraId="690B9967" w14:textId="77777777" w:rsidR="00E51336" w:rsidRPr="00E51336" w:rsidRDefault="00E51336" w:rsidP="00E51336">
      <w:pPr>
        <w:numPr>
          <w:ilvl w:val="0"/>
          <w:numId w:val="1"/>
        </w:numPr>
        <w:tabs>
          <w:tab w:val="left" w:pos="720"/>
        </w:tabs>
        <w:suppressAutoHyphens/>
        <w:autoSpaceDN w:val="0"/>
        <w:ind w:left="714" w:hanging="357"/>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 xml:space="preserve">Zaključak s obrazloženjem Vijeća MO Peščenica prilog je ovom Zaključku. </w:t>
      </w:r>
    </w:p>
    <w:p w14:paraId="7D08F315" w14:textId="77777777" w:rsidR="00E51336" w:rsidRPr="00E51336" w:rsidRDefault="00E51336" w:rsidP="00E51336">
      <w:pPr>
        <w:numPr>
          <w:ilvl w:val="0"/>
          <w:numId w:val="1"/>
        </w:numPr>
        <w:tabs>
          <w:tab w:val="left" w:pos="720"/>
        </w:tabs>
        <w:suppressAutoHyphens/>
        <w:autoSpaceDN w:val="0"/>
        <w:spacing w:after="240"/>
        <w:ind w:left="714" w:hanging="357"/>
        <w:jc w:val="both"/>
        <w:textAlignment w:val="baseline"/>
        <w:rPr>
          <w:rFonts w:ascii="Calibri" w:eastAsia="Calibri" w:hAnsi="Calibri" w:cs="Times New Roman"/>
          <w:sz w:val="24"/>
          <w:szCs w:val="24"/>
        </w:rPr>
      </w:pPr>
      <w:r w:rsidRPr="00E51336">
        <w:rPr>
          <w:rFonts w:ascii="Times New Roman" w:eastAsia="Times New Roman" w:hAnsi="Times New Roman" w:cs="Times New Roman"/>
          <w:sz w:val="24"/>
          <w:szCs w:val="24"/>
        </w:rPr>
        <w:t xml:space="preserve">Ovaj zaključak dostavit će se Gradskom uredu za upravljanje imovinom i stanovanje. </w:t>
      </w:r>
    </w:p>
    <w:p w14:paraId="5F46E749" w14:textId="5B6277B2" w:rsidR="00E51336" w:rsidRDefault="00E51336" w:rsidP="008831BA">
      <w:pPr>
        <w:jc w:val="both"/>
        <w:rPr>
          <w:rFonts w:ascii="Times New Roman" w:hAnsi="Times New Roman" w:cs="Times New Roman"/>
          <w:sz w:val="24"/>
        </w:rPr>
      </w:pPr>
    </w:p>
    <w:p w14:paraId="165E51D9" w14:textId="77777777" w:rsidR="00E51336" w:rsidRPr="00E51336" w:rsidRDefault="00E51336" w:rsidP="00E51336">
      <w:pPr>
        <w:spacing w:after="0"/>
        <w:jc w:val="center"/>
        <w:rPr>
          <w:rFonts w:ascii="Times New Roman" w:eastAsia="Times New Roman" w:hAnsi="Times New Roman" w:cs="Times New Roman"/>
          <w:b/>
          <w:sz w:val="24"/>
          <w:szCs w:val="24"/>
        </w:rPr>
      </w:pPr>
      <w:r w:rsidRPr="00E51336">
        <w:rPr>
          <w:rFonts w:ascii="Times New Roman" w:eastAsia="Times New Roman" w:hAnsi="Times New Roman" w:cs="Times New Roman"/>
          <w:b/>
          <w:sz w:val="24"/>
          <w:szCs w:val="24"/>
        </w:rPr>
        <w:t>Z A K L J U Č A K</w:t>
      </w:r>
    </w:p>
    <w:p w14:paraId="3B76A888" w14:textId="77777777" w:rsidR="00E51336" w:rsidRPr="00E51336" w:rsidRDefault="00E51336" w:rsidP="00E51336">
      <w:pPr>
        <w:spacing w:after="0"/>
        <w:jc w:val="center"/>
        <w:rPr>
          <w:rFonts w:ascii="Times New Roman" w:eastAsia="Times New Roman" w:hAnsi="Times New Roman" w:cs="Times New Roman"/>
          <w:b/>
          <w:sz w:val="24"/>
          <w:szCs w:val="24"/>
          <w:lang w:val="pl-PL"/>
        </w:rPr>
      </w:pPr>
      <w:r w:rsidRPr="00E51336">
        <w:rPr>
          <w:rFonts w:ascii="Times New Roman" w:eastAsia="Times New Roman" w:hAnsi="Times New Roman" w:cs="Times New Roman"/>
          <w:b/>
          <w:sz w:val="24"/>
          <w:szCs w:val="24"/>
          <w:lang w:val="pl-PL"/>
        </w:rPr>
        <w:t>o davanju mišljenja o zakupu neizgrađenog građevinskog</w:t>
      </w:r>
    </w:p>
    <w:p w14:paraId="522C33CF" w14:textId="77777777" w:rsidR="00E51336" w:rsidRPr="00E51336" w:rsidRDefault="00E51336" w:rsidP="00E51336">
      <w:pPr>
        <w:spacing w:after="0"/>
        <w:jc w:val="center"/>
        <w:rPr>
          <w:rFonts w:ascii="Times New Roman" w:eastAsia="Times New Roman" w:hAnsi="Times New Roman" w:cs="Times New Roman"/>
          <w:sz w:val="24"/>
          <w:szCs w:val="24"/>
        </w:rPr>
      </w:pPr>
      <w:r w:rsidRPr="00E51336">
        <w:rPr>
          <w:rFonts w:ascii="Times New Roman" w:eastAsia="Times New Roman" w:hAnsi="Times New Roman" w:cs="Times New Roman"/>
          <w:b/>
          <w:sz w:val="24"/>
          <w:szCs w:val="24"/>
          <w:lang w:val="pl-PL"/>
        </w:rPr>
        <w:t>zemljišta oznake dio k.č. br. 1486/8  k.o. Žitnjak</w:t>
      </w:r>
    </w:p>
    <w:p w14:paraId="04CC7434" w14:textId="77777777" w:rsidR="00E51336" w:rsidRPr="00E51336" w:rsidRDefault="00E51336" w:rsidP="00E51336">
      <w:pPr>
        <w:spacing w:after="0"/>
        <w:jc w:val="center"/>
        <w:rPr>
          <w:rFonts w:ascii="Times New Roman" w:eastAsia="Times New Roman" w:hAnsi="Times New Roman" w:cs="Times New Roman"/>
          <w:sz w:val="24"/>
          <w:szCs w:val="24"/>
        </w:rPr>
      </w:pPr>
    </w:p>
    <w:p w14:paraId="3292A6DD" w14:textId="77777777" w:rsidR="00E51336" w:rsidRPr="00E51336" w:rsidRDefault="00E51336" w:rsidP="00E51336">
      <w:pPr>
        <w:numPr>
          <w:ilvl w:val="0"/>
          <w:numId w:val="15"/>
        </w:numPr>
        <w:tabs>
          <w:tab w:val="left" w:pos="720"/>
        </w:tabs>
        <w:suppressAutoHyphens/>
        <w:autoSpaceDN w:val="0"/>
        <w:spacing w:after="120"/>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Vijeće Gradske četvrti Peščenica-Žitnjak razmotrilo je Zaključak Vijeća Mjesnog odbora Kozari Putevi KL.:024-08/23-003/1738; URBROJ:251-13-11-11/004-23-3,</w:t>
      </w:r>
      <w:r w:rsidRPr="00E51336">
        <w:rPr>
          <w:rFonts w:ascii="Calibri" w:eastAsia="Calibri" w:hAnsi="Calibri" w:cs="Times New Roman"/>
        </w:rPr>
        <w:t xml:space="preserve"> </w:t>
      </w:r>
      <w:r w:rsidRPr="00E51336">
        <w:rPr>
          <w:rFonts w:ascii="Times New Roman" w:eastAsia="Times New Roman" w:hAnsi="Times New Roman" w:cs="Times New Roman"/>
          <w:sz w:val="24"/>
          <w:szCs w:val="24"/>
        </w:rPr>
        <w:t xml:space="preserve">kojim je doneseno mišljenje o zahtjevu Nikole Mlinara za zakup neizgrađenog građevinskog zemljišta oznake k.č.br. 1486/8 k.o. Žitnjak na traženje Gradskog ureda za upravljanje imovinom Grada KL: 940-01/23-002/13; URBROJ:251-11-33-2/009-23-6, s pojašnjenjem točne namjene zakupa ovog prostora. </w:t>
      </w:r>
    </w:p>
    <w:p w14:paraId="3F183A10" w14:textId="77777777" w:rsidR="00E51336" w:rsidRPr="00E51336" w:rsidRDefault="00E51336" w:rsidP="00E51336">
      <w:pPr>
        <w:numPr>
          <w:ilvl w:val="0"/>
          <w:numId w:val="15"/>
        </w:numPr>
        <w:tabs>
          <w:tab w:val="left" w:pos="720"/>
        </w:tabs>
        <w:suppressAutoHyphens/>
        <w:autoSpaceDN w:val="0"/>
        <w:spacing w:after="120"/>
        <w:ind w:left="709" w:hanging="357"/>
        <w:jc w:val="both"/>
        <w:textAlignment w:val="baseline"/>
        <w:rPr>
          <w:rFonts w:ascii="Times New Roman" w:eastAsia="Times New Roman" w:hAnsi="Times New Roman" w:cs="Times New Roman"/>
          <w:b/>
          <w:i/>
          <w:sz w:val="24"/>
          <w:szCs w:val="24"/>
        </w:rPr>
      </w:pPr>
      <w:r w:rsidRPr="00E51336">
        <w:rPr>
          <w:rFonts w:ascii="Times New Roman" w:eastAsia="Times New Roman" w:hAnsi="Times New Roman" w:cs="Times New Roman"/>
          <w:sz w:val="24"/>
          <w:szCs w:val="24"/>
        </w:rPr>
        <w:lastRenderedPageBreak/>
        <w:t xml:space="preserve">Vijeće podržava Zaključak Vijeća MO Kozari Putevi te također </w:t>
      </w:r>
      <w:r w:rsidRPr="00E51336">
        <w:rPr>
          <w:rFonts w:ascii="Times New Roman" w:eastAsia="Times New Roman" w:hAnsi="Times New Roman" w:cs="Times New Roman"/>
          <w:b/>
          <w:i/>
          <w:sz w:val="24"/>
          <w:szCs w:val="24"/>
        </w:rPr>
        <w:t xml:space="preserve">nije suglasno s davanjem u zakup navedenog zemljišta </w:t>
      </w:r>
      <w:r w:rsidRPr="00E51336">
        <w:rPr>
          <w:rFonts w:ascii="Times New Roman" w:eastAsia="Times New Roman" w:hAnsi="Times New Roman" w:cs="Times New Roman"/>
          <w:sz w:val="24"/>
          <w:szCs w:val="24"/>
        </w:rPr>
        <w:t xml:space="preserve">uvažavajući mišljenje Vijeća MO Kozari Putevi kako nije suglasno s davanjem u zakup zemljišta </w:t>
      </w:r>
      <w:r w:rsidRPr="00E51336">
        <w:rPr>
          <w:rFonts w:ascii="Times New Roman" w:eastAsia="Times New Roman" w:hAnsi="Times New Roman" w:cs="Times New Roman"/>
          <w:b/>
          <w:i/>
          <w:sz w:val="24"/>
          <w:szCs w:val="24"/>
        </w:rPr>
        <w:t xml:space="preserve">za potrebe parkirališta. </w:t>
      </w:r>
    </w:p>
    <w:p w14:paraId="1F78401F" w14:textId="77777777" w:rsidR="00E51336" w:rsidRPr="00E51336" w:rsidRDefault="00E51336" w:rsidP="00E51336">
      <w:pPr>
        <w:numPr>
          <w:ilvl w:val="0"/>
          <w:numId w:val="15"/>
        </w:numPr>
        <w:tabs>
          <w:tab w:val="left" w:pos="720"/>
        </w:tabs>
        <w:suppressAutoHyphens/>
        <w:autoSpaceDN w:val="0"/>
        <w:spacing w:after="120"/>
        <w:ind w:left="714" w:hanging="357"/>
        <w:jc w:val="both"/>
        <w:textAlignment w:val="baseline"/>
        <w:rPr>
          <w:rFonts w:ascii="Times New Roman" w:eastAsia="Times New Roman" w:hAnsi="Times New Roman" w:cs="Times New Roman"/>
          <w:sz w:val="24"/>
          <w:szCs w:val="24"/>
        </w:rPr>
      </w:pPr>
      <w:r w:rsidRPr="00E51336">
        <w:rPr>
          <w:rFonts w:ascii="Times New Roman" w:eastAsia="Times New Roman" w:hAnsi="Times New Roman" w:cs="Times New Roman"/>
          <w:sz w:val="24"/>
          <w:szCs w:val="24"/>
        </w:rPr>
        <w:t xml:space="preserve">Zaključak Vijeća MO Kozari Putevi prilog je ovom zaključku. </w:t>
      </w:r>
    </w:p>
    <w:p w14:paraId="6340A39A" w14:textId="77777777" w:rsidR="00E51336" w:rsidRPr="00E51336" w:rsidRDefault="00E51336" w:rsidP="00E51336">
      <w:pPr>
        <w:numPr>
          <w:ilvl w:val="0"/>
          <w:numId w:val="15"/>
        </w:numPr>
        <w:tabs>
          <w:tab w:val="left" w:pos="720"/>
        </w:tabs>
        <w:suppressAutoHyphens/>
        <w:autoSpaceDN w:val="0"/>
        <w:ind w:left="714" w:hanging="357"/>
        <w:jc w:val="both"/>
        <w:textAlignment w:val="baseline"/>
        <w:rPr>
          <w:rFonts w:ascii="Calibri" w:eastAsia="Calibri" w:hAnsi="Calibri" w:cs="Times New Roman"/>
        </w:rPr>
      </w:pPr>
      <w:r w:rsidRPr="00E51336">
        <w:rPr>
          <w:rFonts w:ascii="Times New Roman" w:eastAsia="Times New Roman" w:hAnsi="Times New Roman" w:cs="Times New Roman"/>
          <w:sz w:val="24"/>
          <w:szCs w:val="24"/>
        </w:rPr>
        <w:t xml:space="preserve">Ovaj zaključak dostavit će se Gradskom uredu za upravljanje imovinom i stanovanje. </w:t>
      </w:r>
    </w:p>
    <w:p w14:paraId="6B96C64C" w14:textId="77777777" w:rsidR="00E51336" w:rsidRPr="00E51336" w:rsidRDefault="00E51336" w:rsidP="008831BA">
      <w:pPr>
        <w:jc w:val="both"/>
        <w:rPr>
          <w:rFonts w:ascii="Times New Roman" w:hAnsi="Times New Roman" w:cs="Times New Roman"/>
          <w:sz w:val="24"/>
        </w:rPr>
      </w:pPr>
    </w:p>
    <w:p w14:paraId="1767CB65" w14:textId="77777777" w:rsidR="00AD4989" w:rsidRDefault="00AD4989" w:rsidP="008831BA">
      <w:pPr>
        <w:jc w:val="both"/>
        <w:rPr>
          <w:rFonts w:ascii="Times New Roman" w:hAnsi="Times New Roman" w:cs="Times New Roman"/>
          <w:sz w:val="24"/>
        </w:rPr>
      </w:pPr>
    </w:p>
    <w:p w14:paraId="10610F51" w14:textId="6706399B" w:rsidR="00F33705" w:rsidRDefault="00E6680E" w:rsidP="008831BA">
      <w:pPr>
        <w:jc w:val="both"/>
        <w:rPr>
          <w:rFonts w:ascii="Times New Roman" w:hAnsi="Times New Roman" w:cs="Times New Roman"/>
          <w:b/>
          <w:sz w:val="24"/>
        </w:rPr>
      </w:pPr>
      <w:r>
        <w:rPr>
          <w:rFonts w:ascii="Times New Roman" w:hAnsi="Times New Roman" w:cs="Times New Roman"/>
          <w:b/>
          <w:sz w:val="24"/>
        </w:rPr>
        <w:t>Ad 4.</w:t>
      </w:r>
      <w:r w:rsidR="00B5062D" w:rsidRPr="00B5062D">
        <w:rPr>
          <w:rFonts w:ascii="Times New Roman" w:hAnsi="Times New Roman" w:cs="Times New Roman"/>
          <w:b/>
          <w:sz w:val="24"/>
        </w:rPr>
        <w:tab/>
        <w:t>Prijedlozi zaključaka o rješavanju aktualne komunalne problematike na području GČ</w:t>
      </w:r>
    </w:p>
    <w:p w14:paraId="74DCE11F" w14:textId="563D2D98" w:rsidR="00B5062D" w:rsidRDefault="00B5062D" w:rsidP="008831BA">
      <w:pPr>
        <w:jc w:val="both"/>
        <w:rPr>
          <w:rFonts w:ascii="Times New Roman" w:hAnsi="Times New Roman" w:cs="Times New Roman"/>
          <w:sz w:val="24"/>
        </w:rPr>
      </w:pPr>
      <w:r>
        <w:rPr>
          <w:rFonts w:ascii="Times New Roman" w:hAnsi="Times New Roman" w:cs="Times New Roman"/>
          <w:sz w:val="24"/>
        </w:rPr>
        <w:t xml:space="preserve">Predsjednik prijedloge zaključaka daje na glasanje nakon čega Vijeće, bez rasprave, </w:t>
      </w:r>
      <w:r w:rsidRPr="00B5062D">
        <w:rPr>
          <w:rFonts w:ascii="Times New Roman" w:hAnsi="Times New Roman" w:cs="Times New Roman"/>
          <w:b/>
          <w:sz w:val="24"/>
        </w:rPr>
        <w:t xml:space="preserve">jednoglasno </w:t>
      </w:r>
      <w:r>
        <w:rPr>
          <w:rFonts w:ascii="Times New Roman" w:hAnsi="Times New Roman" w:cs="Times New Roman"/>
          <w:sz w:val="24"/>
        </w:rPr>
        <w:t>donosi</w:t>
      </w:r>
    </w:p>
    <w:p w14:paraId="040AF93D" w14:textId="34085B8C" w:rsidR="00B5062D" w:rsidRDefault="00B5062D" w:rsidP="008831BA">
      <w:pPr>
        <w:jc w:val="both"/>
        <w:rPr>
          <w:rFonts w:ascii="Times New Roman" w:hAnsi="Times New Roman" w:cs="Times New Roman"/>
          <w:sz w:val="24"/>
        </w:rPr>
      </w:pPr>
    </w:p>
    <w:p w14:paraId="40E8F5D6" w14:textId="77777777" w:rsidR="00B5062D" w:rsidRDefault="00B5062D" w:rsidP="00B5062D">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442BFC2B" w14:textId="77777777" w:rsidR="00B5062D" w:rsidRPr="002D7D0B" w:rsidRDefault="00B5062D" w:rsidP="00B5062D">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postave uspornika prometa</w:t>
      </w:r>
    </w:p>
    <w:p w14:paraId="6675C6E6" w14:textId="77777777" w:rsidR="00B5062D" w:rsidRDefault="00B5062D" w:rsidP="00B5062D">
      <w:pPr>
        <w:tabs>
          <w:tab w:val="left" w:pos="1080"/>
        </w:tabs>
        <w:spacing w:after="0"/>
        <w:ind w:left="2520" w:right="-1" w:hanging="2520"/>
        <w:jc w:val="center"/>
        <w:rPr>
          <w:rFonts w:ascii="Times New Roman" w:eastAsia="Times New Roman" w:hAnsi="Times New Roman"/>
          <w:b/>
          <w:sz w:val="24"/>
          <w:szCs w:val="24"/>
          <w:lang w:val="pl-PL"/>
        </w:rPr>
      </w:pPr>
    </w:p>
    <w:p w14:paraId="4F5C581F" w14:textId="77777777" w:rsidR="00B5062D" w:rsidRDefault="00B5062D" w:rsidP="00B5062D">
      <w:pPr>
        <w:tabs>
          <w:tab w:val="left" w:pos="1701"/>
          <w:tab w:val="left" w:pos="7088"/>
        </w:tabs>
        <w:spacing w:after="0"/>
        <w:ind w:left="1701" w:right="2266" w:hanging="1701"/>
        <w:jc w:val="center"/>
        <w:rPr>
          <w:rFonts w:ascii="Times New Roman" w:eastAsia="Times New Roman" w:hAnsi="Times New Roman"/>
          <w:b/>
          <w:sz w:val="24"/>
          <w:szCs w:val="24"/>
        </w:rPr>
      </w:pPr>
    </w:p>
    <w:p w14:paraId="24AD6CB0" w14:textId="77777777" w:rsidR="00B5062D" w:rsidRDefault="00B5062D" w:rsidP="00B5062D">
      <w:pPr>
        <w:pStyle w:val="Odlomakpopisa"/>
        <w:numPr>
          <w:ilvl w:val="0"/>
          <w:numId w:val="18"/>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i podržava Zaključak Vijeća Mjesnog odbora Borongaj Lugovi KL:024-08/23-003/1523; URBROJ:251-13-11-11/002-23-6 donesen na 28. sjednici te predlaže nadležnom gradskom uredu da </w:t>
      </w:r>
    </w:p>
    <w:p w14:paraId="2C2F6418" w14:textId="77777777" w:rsidR="00B5062D" w:rsidRPr="00C61C1E" w:rsidRDefault="00B5062D" w:rsidP="00B5062D">
      <w:pPr>
        <w:pStyle w:val="Odlomakpopisa"/>
        <w:numPr>
          <w:ilvl w:val="0"/>
          <w:numId w:val="17"/>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izvrši stručni očevid i pokrene postupak za donošenje rješenja o postavi uspornika prometa na Borongajskoj cesti na prilazu raskrižju s Getaldićevom ulicom u oba smjera;</w:t>
      </w:r>
    </w:p>
    <w:p w14:paraId="311FC37D" w14:textId="77777777" w:rsidR="00B5062D" w:rsidRPr="00746CB6" w:rsidRDefault="00B5062D" w:rsidP="00B5062D">
      <w:pPr>
        <w:pStyle w:val="Odlomakpopisa"/>
        <w:numPr>
          <w:ilvl w:val="0"/>
          <w:numId w:val="17"/>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2A9B52ED" w14:textId="77777777" w:rsidR="00B5062D" w:rsidRPr="00E71A63" w:rsidRDefault="00B5062D" w:rsidP="00B5062D">
      <w:pPr>
        <w:pStyle w:val="Odlomakpopisa"/>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p>
    <w:p w14:paraId="23C910A3" w14:textId="77777777" w:rsidR="00B5062D" w:rsidRPr="00D53DDC" w:rsidRDefault="00B5062D" w:rsidP="00B5062D">
      <w:pPr>
        <w:pStyle w:val="Odlomakpopisa"/>
        <w:numPr>
          <w:ilvl w:val="0"/>
          <w:numId w:val="18"/>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Ovaj zaključak dostavit će se Gradskom uredu za mjesnu samoupravu, promet, civilnu zaštitu i sigurnost, Sektoru za promet. </w:t>
      </w:r>
    </w:p>
    <w:p w14:paraId="3FACE127" w14:textId="59691460" w:rsidR="00B5062D" w:rsidRDefault="00B5062D" w:rsidP="008831BA">
      <w:pPr>
        <w:jc w:val="both"/>
        <w:rPr>
          <w:rFonts w:ascii="Times New Roman" w:hAnsi="Times New Roman" w:cs="Times New Roman"/>
          <w:sz w:val="24"/>
          <w:szCs w:val="24"/>
        </w:rPr>
      </w:pPr>
    </w:p>
    <w:p w14:paraId="3020FECF" w14:textId="77777777" w:rsidR="00B5062D" w:rsidRPr="00B5062D" w:rsidRDefault="00B5062D" w:rsidP="00B5062D">
      <w:pPr>
        <w:spacing w:after="0"/>
        <w:rPr>
          <w:rFonts w:ascii="Times New Roman" w:eastAsia="Times New Roman" w:hAnsi="Times New Roman" w:cs="Times New Roman"/>
          <w:sz w:val="24"/>
          <w:szCs w:val="24"/>
          <w:lang w:eastAsia="hr-HR"/>
        </w:rPr>
      </w:pPr>
    </w:p>
    <w:p w14:paraId="7CDC184C" w14:textId="77777777" w:rsidR="00B5062D" w:rsidRPr="00B5062D" w:rsidRDefault="00B5062D" w:rsidP="00B5062D">
      <w:pPr>
        <w:spacing w:after="0"/>
        <w:jc w:val="center"/>
        <w:rPr>
          <w:rFonts w:ascii="Times New Roman" w:eastAsia="Times New Roman" w:hAnsi="Times New Roman" w:cs="Times New Roman"/>
          <w:b/>
          <w:sz w:val="24"/>
          <w:szCs w:val="24"/>
        </w:rPr>
      </w:pPr>
      <w:r w:rsidRPr="00B5062D">
        <w:rPr>
          <w:rFonts w:ascii="Times New Roman" w:eastAsia="Times New Roman" w:hAnsi="Times New Roman" w:cs="Times New Roman"/>
          <w:b/>
          <w:sz w:val="24"/>
          <w:szCs w:val="24"/>
        </w:rPr>
        <w:t>Z A K L J U Č A K</w:t>
      </w:r>
    </w:p>
    <w:p w14:paraId="229D184B" w14:textId="77777777" w:rsidR="00B5062D" w:rsidRPr="00B5062D" w:rsidRDefault="00B5062D" w:rsidP="00B5062D">
      <w:pPr>
        <w:spacing w:after="0"/>
        <w:ind w:left="426" w:right="-1"/>
        <w:jc w:val="center"/>
        <w:rPr>
          <w:rFonts w:ascii="Times New Roman" w:eastAsia="Times New Roman" w:hAnsi="Times New Roman" w:cs="Times New Roman"/>
          <w:b/>
          <w:sz w:val="24"/>
          <w:szCs w:val="24"/>
          <w:lang w:val="pl-PL"/>
        </w:rPr>
      </w:pPr>
      <w:bookmarkStart w:id="4" w:name="_Hlk129851635"/>
      <w:r w:rsidRPr="00B5062D">
        <w:rPr>
          <w:rFonts w:ascii="Times New Roman" w:eastAsia="Times New Roman" w:hAnsi="Times New Roman" w:cs="Times New Roman"/>
          <w:b/>
          <w:sz w:val="24"/>
          <w:szCs w:val="24"/>
          <w:lang w:val="pl-PL"/>
        </w:rPr>
        <w:t>o prijedlogu za pojačanu policijsku ophodnju područja MO Donje Svetice</w:t>
      </w:r>
    </w:p>
    <w:bookmarkEnd w:id="4"/>
    <w:p w14:paraId="7FB9B24F" w14:textId="77777777" w:rsidR="00B5062D" w:rsidRPr="00B5062D" w:rsidRDefault="00B5062D" w:rsidP="00B5062D">
      <w:pPr>
        <w:tabs>
          <w:tab w:val="left" w:pos="1080"/>
        </w:tabs>
        <w:spacing w:after="0" w:line="254" w:lineRule="auto"/>
        <w:ind w:left="2520" w:right="-1" w:hanging="2520"/>
        <w:jc w:val="center"/>
        <w:rPr>
          <w:rFonts w:ascii="Times New Roman" w:eastAsia="Times New Roman" w:hAnsi="Times New Roman" w:cs="Times New Roman"/>
          <w:b/>
          <w:sz w:val="24"/>
          <w:szCs w:val="24"/>
          <w:lang w:val="pl-PL"/>
        </w:rPr>
      </w:pPr>
    </w:p>
    <w:p w14:paraId="11FA8254" w14:textId="77777777" w:rsidR="00B5062D" w:rsidRPr="00B5062D" w:rsidRDefault="00B5062D" w:rsidP="00B5062D">
      <w:pPr>
        <w:spacing w:after="0" w:line="254" w:lineRule="auto"/>
        <w:jc w:val="center"/>
        <w:rPr>
          <w:rFonts w:ascii="Times New Roman" w:eastAsia="Times New Roman" w:hAnsi="Times New Roman" w:cs="Times New Roman"/>
          <w:sz w:val="24"/>
          <w:szCs w:val="24"/>
        </w:rPr>
      </w:pPr>
    </w:p>
    <w:p w14:paraId="52668D48" w14:textId="77777777" w:rsidR="00B5062D" w:rsidRPr="00B5062D" w:rsidRDefault="00B5062D" w:rsidP="00B5062D">
      <w:pPr>
        <w:numPr>
          <w:ilvl w:val="0"/>
          <w:numId w:val="20"/>
        </w:numPr>
        <w:suppressAutoHyphens/>
        <w:autoSpaceDN w:val="0"/>
        <w:spacing w:after="120" w:line="254" w:lineRule="auto"/>
        <w:jc w:val="both"/>
        <w:textAlignment w:val="baseline"/>
        <w:rPr>
          <w:rFonts w:ascii="Calibri" w:eastAsia="Calibri" w:hAnsi="Calibri" w:cs="Times New Roman"/>
        </w:rPr>
      </w:pPr>
      <w:r w:rsidRPr="00B5062D">
        <w:rPr>
          <w:rFonts w:ascii="Times New Roman" w:eastAsia="Times New Roman" w:hAnsi="Times New Roman" w:cs="Times New Roman"/>
          <w:sz w:val="24"/>
          <w:szCs w:val="24"/>
        </w:rPr>
        <w:t xml:space="preserve">Vijeće Gradske četvrti Peščenica – Žitnjak razmotrilo je i podržava Zaključak Vijeća Mjesnog odbora Donje Svetice, KLASA:024-08/23-003/1502; URBR:251-13-11-11/002-23-7, donesen na 27. sjednici Vijeća te predlaže službi nadležnoj za nadzor i održavanje javnog reda i mira da </w:t>
      </w:r>
    </w:p>
    <w:p w14:paraId="4346E8E9" w14:textId="77777777" w:rsidR="00B5062D" w:rsidRPr="00B5062D" w:rsidRDefault="00B5062D" w:rsidP="00B5062D">
      <w:pPr>
        <w:numPr>
          <w:ilvl w:val="0"/>
          <w:numId w:val="19"/>
        </w:numPr>
        <w:suppressAutoHyphens/>
        <w:autoSpaceDN w:val="0"/>
        <w:spacing w:after="80" w:line="254" w:lineRule="auto"/>
        <w:ind w:left="1134"/>
        <w:contextualSpacing/>
        <w:jc w:val="both"/>
        <w:textAlignment w:val="baseline"/>
        <w:rPr>
          <w:rFonts w:ascii="Calibri" w:eastAsia="Calibri" w:hAnsi="Calibri" w:cs="Times New Roman"/>
          <w:b/>
          <w:i/>
        </w:rPr>
      </w:pPr>
      <w:r w:rsidRPr="00B5062D">
        <w:rPr>
          <w:rFonts w:ascii="Times New Roman" w:eastAsia="Times New Roman" w:hAnsi="Times New Roman" w:cs="Times New Roman"/>
          <w:b/>
          <w:i/>
          <w:sz w:val="24"/>
          <w:szCs w:val="24"/>
        </w:rPr>
        <w:lastRenderedPageBreak/>
        <w:t>pojača ophodnju djelatnika policije na čitavom području Mjesnog odbora Donje Svetice zbog sve većeg broja prekršajnih i drugih oblika nedopuštenih aktivnosti koje se događaju na ovom području.</w:t>
      </w:r>
    </w:p>
    <w:p w14:paraId="1261FFC0" w14:textId="77777777" w:rsidR="00B5062D" w:rsidRPr="00B5062D" w:rsidRDefault="00B5062D" w:rsidP="00B5062D">
      <w:pPr>
        <w:suppressAutoHyphens/>
        <w:autoSpaceDN w:val="0"/>
        <w:spacing w:after="80" w:line="254" w:lineRule="auto"/>
        <w:ind w:left="717"/>
        <w:contextualSpacing/>
        <w:jc w:val="both"/>
        <w:textAlignment w:val="baseline"/>
        <w:rPr>
          <w:rFonts w:ascii="Calibri" w:eastAsia="Calibri" w:hAnsi="Calibri" w:cs="Times New Roman"/>
          <w:b/>
          <w:i/>
        </w:rPr>
      </w:pPr>
    </w:p>
    <w:p w14:paraId="549D18B4" w14:textId="77777777" w:rsidR="00B5062D" w:rsidRPr="00B5062D" w:rsidRDefault="00B5062D" w:rsidP="00B5062D">
      <w:pPr>
        <w:numPr>
          <w:ilvl w:val="0"/>
          <w:numId w:val="20"/>
        </w:numPr>
        <w:spacing w:after="0" w:line="254" w:lineRule="auto"/>
        <w:ind w:left="786"/>
        <w:contextualSpacing/>
        <w:rPr>
          <w:rFonts w:ascii="Times New Roman" w:eastAsia="Times New Roman" w:hAnsi="Times New Roman" w:cs="Times New Roman"/>
          <w:sz w:val="24"/>
          <w:szCs w:val="24"/>
        </w:rPr>
      </w:pPr>
      <w:r w:rsidRPr="00B5062D">
        <w:rPr>
          <w:rFonts w:ascii="Times New Roman" w:eastAsia="Times New Roman" w:hAnsi="Times New Roman" w:cs="Times New Roman"/>
          <w:sz w:val="24"/>
          <w:szCs w:val="24"/>
        </w:rPr>
        <w:t xml:space="preserve">Ovaj zaključak dostavit će se PU zagrebačkoj, IV. policijskoj postaji. </w:t>
      </w:r>
    </w:p>
    <w:p w14:paraId="2F3F95B2" w14:textId="1C175F35" w:rsidR="00B5062D" w:rsidRDefault="00B5062D" w:rsidP="008831BA">
      <w:pPr>
        <w:jc w:val="both"/>
        <w:rPr>
          <w:rFonts w:ascii="Times New Roman" w:hAnsi="Times New Roman" w:cs="Times New Roman"/>
          <w:sz w:val="24"/>
          <w:szCs w:val="24"/>
        </w:rPr>
      </w:pPr>
    </w:p>
    <w:p w14:paraId="16BDB196" w14:textId="77777777" w:rsidR="00B5062D" w:rsidRPr="00B5062D" w:rsidRDefault="00B5062D" w:rsidP="00B5062D">
      <w:pPr>
        <w:spacing w:after="60"/>
        <w:ind w:right="-57"/>
        <w:jc w:val="center"/>
        <w:rPr>
          <w:rFonts w:ascii="Times New Roman" w:eastAsia="Times New Roman" w:hAnsi="Times New Roman" w:cs="Times New Roman"/>
          <w:b/>
          <w:sz w:val="24"/>
          <w:szCs w:val="24"/>
          <w:lang w:eastAsia="hr-HR"/>
        </w:rPr>
      </w:pPr>
      <w:r w:rsidRPr="00B5062D">
        <w:rPr>
          <w:rFonts w:ascii="Times New Roman" w:eastAsia="Times New Roman" w:hAnsi="Times New Roman" w:cs="Times New Roman"/>
          <w:b/>
          <w:sz w:val="24"/>
          <w:szCs w:val="24"/>
          <w:lang w:eastAsia="hr-HR"/>
        </w:rPr>
        <w:t>Z A K LJ U Č A K</w:t>
      </w:r>
    </w:p>
    <w:p w14:paraId="0652980B" w14:textId="77777777" w:rsidR="00B5062D" w:rsidRPr="00B5062D" w:rsidRDefault="00B5062D" w:rsidP="00B5062D">
      <w:pPr>
        <w:spacing w:after="0"/>
        <w:jc w:val="center"/>
        <w:rPr>
          <w:rFonts w:ascii="Times New Roman" w:eastAsia="Times New Roman" w:hAnsi="Times New Roman" w:cs="Times New Roman"/>
          <w:b/>
          <w:sz w:val="24"/>
          <w:szCs w:val="24"/>
          <w:lang w:eastAsia="hr-HR"/>
        </w:rPr>
      </w:pPr>
      <w:r w:rsidRPr="00B5062D">
        <w:rPr>
          <w:rFonts w:ascii="Times New Roman" w:eastAsia="Times New Roman" w:hAnsi="Times New Roman" w:cs="Times New Roman"/>
          <w:b/>
          <w:sz w:val="24"/>
          <w:szCs w:val="24"/>
          <w:lang w:eastAsia="hr-HR"/>
        </w:rPr>
        <w:t xml:space="preserve">o prijedlogu za uklanjanje spremnika za odvojeno prikupljanje otpada </w:t>
      </w:r>
    </w:p>
    <w:p w14:paraId="299F9B97" w14:textId="77777777" w:rsidR="00B5062D" w:rsidRPr="00B5062D" w:rsidRDefault="00B5062D" w:rsidP="00B5062D">
      <w:pPr>
        <w:spacing w:after="0"/>
        <w:jc w:val="center"/>
        <w:rPr>
          <w:rFonts w:ascii="Times New Roman" w:eastAsia="Times New Roman" w:hAnsi="Times New Roman" w:cs="Times New Roman"/>
          <w:b/>
          <w:sz w:val="24"/>
          <w:szCs w:val="24"/>
          <w:lang w:eastAsia="hr-HR"/>
        </w:rPr>
      </w:pPr>
      <w:r w:rsidRPr="00B5062D">
        <w:rPr>
          <w:rFonts w:ascii="Times New Roman" w:eastAsia="Times New Roman" w:hAnsi="Times New Roman" w:cs="Times New Roman"/>
          <w:b/>
          <w:sz w:val="24"/>
          <w:szCs w:val="24"/>
          <w:lang w:eastAsia="hr-HR"/>
        </w:rPr>
        <w:t>– zelenog otoka kod Doma za starije i nemoćne Peščenica</w:t>
      </w:r>
    </w:p>
    <w:p w14:paraId="6B20AF2B" w14:textId="77777777" w:rsidR="00B5062D" w:rsidRPr="00B5062D" w:rsidRDefault="00B5062D" w:rsidP="00B5062D">
      <w:pPr>
        <w:spacing w:after="0"/>
        <w:rPr>
          <w:rFonts w:ascii="Times New Roman" w:eastAsia="Times New Roman" w:hAnsi="Times New Roman" w:cs="Times New Roman"/>
          <w:b/>
          <w:sz w:val="24"/>
          <w:szCs w:val="24"/>
          <w:lang w:eastAsia="hr-HR"/>
        </w:rPr>
      </w:pPr>
    </w:p>
    <w:p w14:paraId="5FECF11E" w14:textId="77777777" w:rsidR="00B5062D" w:rsidRPr="00B5062D" w:rsidRDefault="00B5062D" w:rsidP="00B5062D">
      <w:pPr>
        <w:spacing w:after="0"/>
        <w:rPr>
          <w:rFonts w:ascii="Times New Roman" w:eastAsia="Times New Roman" w:hAnsi="Times New Roman" w:cs="Times New Roman"/>
          <w:b/>
          <w:sz w:val="24"/>
          <w:szCs w:val="24"/>
          <w:lang w:eastAsia="hr-HR"/>
        </w:rPr>
      </w:pPr>
    </w:p>
    <w:p w14:paraId="1FEAE657" w14:textId="77777777" w:rsidR="00B5062D" w:rsidRPr="00B5062D" w:rsidRDefault="00B5062D" w:rsidP="00B5062D">
      <w:pPr>
        <w:numPr>
          <w:ilvl w:val="0"/>
          <w:numId w:val="22"/>
        </w:numPr>
        <w:spacing w:after="120" w:line="256" w:lineRule="auto"/>
        <w:contextualSpacing/>
        <w:jc w:val="both"/>
        <w:rPr>
          <w:rFonts w:ascii="Times New Roman" w:eastAsia="Times New Roman" w:hAnsi="Times New Roman" w:cs="Times New Roman"/>
          <w:sz w:val="24"/>
          <w:szCs w:val="24"/>
        </w:rPr>
      </w:pPr>
      <w:r w:rsidRPr="00B5062D">
        <w:rPr>
          <w:rFonts w:ascii="Times New Roman" w:eastAsia="Times New Roman" w:hAnsi="Times New Roman" w:cs="Times New Roman"/>
          <w:sz w:val="24"/>
          <w:szCs w:val="24"/>
        </w:rPr>
        <w:t xml:space="preserve">Vijeće Gradske četvrti Peščenica-Žitnjak razmotrilo je i podržava Zaključak Vijeća Mjesnog odbora Donje Svetice KLASA:024-08/23-003/1502; URBR:251-13-11-11/008-23-6 donesen na 27. sjednici te predlaže službi odgovornoj za organizaciju prikupljanja i odvoza otpada u Gradu Zagrebu da </w:t>
      </w:r>
    </w:p>
    <w:p w14:paraId="1193544D" w14:textId="77777777" w:rsidR="00B5062D" w:rsidRPr="00B5062D" w:rsidRDefault="00B5062D" w:rsidP="00B5062D">
      <w:pPr>
        <w:spacing w:after="120"/>
        <w:ind w:left="720"/>
        <w:contextualSpacing/>
        <w:jc w:val="both"/>
        <w:rPr>
          <w:rFonts w:ascii="Times New Roman" w:eastAsia="Times New Roman" w:hAnsi="Times New Roman" w:cs="Times New Roman"/>
          <w:sz w:val="24"/>
          <w:szCs w:val="24"/>
        </w:rPr>
      </w:pPr>
    </w:p>
    <w:p w14:paraId="5C15C664" w14:textId="77777777" w:rsidR="00B5062D" w:rsidRPr="00B5062D" w:rsidRDefault="00B5062D" w:rsidP="00B5062D">
      <w:pPr>
        <w:numPr>
          <w:ilvl w:val="0"/>
          <w:numId w:val="21"/>
        </w:numPr>
        <w:spacing w:after="120" w:line="256" w:lineRule="auto"/>
        <w:ind w:hanging="357"/>
        <w:jc w:val="both"/>
        <w:rPr>
          <w:rFonts w:ascii="Times New Roman" w:eastAsia="Times New Roman" w:hAnsi="Times New Roman" w:cs="Times New Roman"/>
          <w:b/>
          <w:i/>
          <w:sz w:val="24"/>
          <w:szCs w:val="24"/>
        </w:rPr>
      </w:pPr>
      <w:r w:rsidRPr="00B5062D">
        <w:rPr>
          <w:rFonts w:ascii="Times New Roman" w:eastAsia="Times New Roman" w:hAnsi="Times New Roman" w:cs="Times New Roman"/>
          <w:b/>
          <w:i/>
          <w:sz w:val="24"/>
          <w:szCs w:val="24"/>
        </w:rPr>
        <w:t xml:space="preserve">izvrši uklanjanje spremnika za odvojeno prikupljanje otpada tzv. zelenog otoka smještenog kod ograde sa stražnje strane Doma za starije i nemoćne Peščenica, Donje Svetice 89,  jer korisnici u obiteljskim kućama i zgradama  imaju svoje spremnike pa se postojeći zeleni otok pokazao suvišnim; </w:t>
      </w:r>
    </w:p>
    <w:p w14:paraId="4A68E1EA" w14:textId="77777777" w:rsidR="00B5062D" w:rsidRPr="00B5062D" w:rsidRDefault="00B5062D" w:rsidP="00B5062D">
      <w:pPr>
        <w:numPr>
          <w:ilvl w:val="0"/>
          <w:numId w:val="21"/>
        </w:numPr>
        <w:spacing w:after="120" w:line="256" w:lineRule="auto"/>
        <w:contextualSpacing/>
        <w:jc w:val="both"/>
        <w:rPr>
          <w:rFonts w:ascii="Times New Roman" w:eastAsia="Times New Roman" w:hAnsi="Times New Roman" w:cs="Times New Roman"/>
          <w:b/>
          <w:i/>
          <w:sz w:val="24"/>
          <w:szCs w:val="24"/>
        </w:rPr>
      </w:pPr>
      <w:r w:rsidRPr="00B5062D">
        <w:rPr>
          <w:rFonts w:ascii="Times New Roman" w:eastAsia="Times New Roman" w:hAnsi="Times New Roman" w:cs="Times New Roman"/>
          <w:b/>
          <w:i/>
          <w:sz w:val="24"/>
          <w:szCs w:val="24"/>
        </w:rPr>
        <w:t>izvijesti Vijeće o učinjenom.</w:t>
      </w:r>
    </w:p>
    <w:p w14:paraId="34AFA3F4" w14:textId="77777777" w:rsidR="00B5062D" w:rsidRPr="00B5062D" w:rsidRDefault="00B5062D" w:rsidP="00B5062D">
      <w:pPr>
        <w:spacing w:after="120"/>
        <w:ind w:left="1069"/>
        <w:jc w:val="both"/>
        <w:rPr>
          <w:rFonts w:ascii="Times New Roman" w:eastAsia="Times New Roman" w:hAnsi="Times New Roman" w:cs="Times New Roman"/>
          <w:sz w:val="24"/>
          <w:szCs w:val="24"/>
          <w:lang w:eastAsia="hr-HR"/>
        </w:rPr>
      </w:pPr>
    </w:p>
    <w:p w14:paraId="5131883A" w14:textId="77777777" w:rsidR="00B5062D" w:rsidRPr="00B5062D" w:rsidRDefault="00B5062D" w:rsidP="00B5062D">
      <w:pPr>
        <w:numPr>
          <w:ilvl w:val="0"/>
          <w:numId w:val="22"/>
        </w:numPr>
        <w:tabs>
          <w:tab w:val="left" w:pos="720"/>
        </w:tabs>
        <w:suppressAutoHyphens/>
        <w:autoSpaceDN w:val="0"/>
        <w:spacing w:after="0" w:line="256" w:lineRule="auto"/>
        <w:contextualSpacing/>
        <w:jc w:val="both"/>
        <w:textAlignment w:val="baseline"/>
        <w:rPr>
          <w:rFonts w:ascii="Times New Roman" w:eastAsia="Times New Roman" w:hAnsi="Times New Roman" w:cs="Times New Roman"/>
          <w:b/>
          <w:sz w:val="24"/>
          <w:szCs w:val="24"/>
          <w:lang w:eastAsia="hr-HR"/>
        </w:rPr>
      </w:pPr>
      <w:r w:rsidRPr="00B5062D">
        <w:rPr>
          <w:rFonts w:ascii="Times New Roman" w:eastAsia="Times New Roman" w:hAnsi="Times New Roman" w:cs="Times New Roman"/>
          <w:sz w:val="24"/>
          <w:szCs w:val="24"/>
        </w:rPr>
        <w:t>Ovaj zaključak dostavit će se Zagrebačkom holdingu d.o.o., Podružnici Čistoća.</w:t>
      </w:r>
    </w:p>
    <w:p w14:paraId="47AC25B5" w14:textId="77777777" w:rsidR="00B5062D" w:rsidRPr="00B5062D" w:rsidRDefault="00B5062D" w:rsidP="008831BA">
      <w:pPr>
        <w:jc w:val="both"/>
        <w:rPr>
          <w:rFonts w:ascii="Times New Roman" w:hAnsi="Times New Roman" w:cs="Times New Roman"/>
          <w:sz w:val="24"/>
          <w:szCs w:val="24"/>
        </w:rPr>
      </w:pPr>
    </w:p>
    <w:p w14:paraId="20D24D88" w14:textId="77777777" w:rsidR="00A1643A" w:rsidRDefault="00A1643A" w:rsidP="00A1643A">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3EF51274"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izgradnje pješačke staze do tramvajske postaje Ferenščica</w:t>
      </w:r>
    </w:p>
    <w:p w14:paraId="5AD1C0E2"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3BE188A6" w14:textId="77777777" w:rsidR="00A1643A" w:rsidRDefault="00A1643A" w:rsidP="00A1643A">
      <w:pPr>
        <w:spacing w:after="0"/>
        <w:jc w:val="center"/>
        <w:rPr>
          <w:rFonts w:ascii="Times New Roman" w:eastAsia="Times New Roman" w:hAnsi="Times New Roman"/>
          <w:sz w:val="24"/>
          <w:szCs w:val="24"/>
        </w:rPr>
      </w:pPr>
    </w:p>
    <w:p w14:paraId="56442D62" w14:textId="77777777" w:rsidR="00A1643A" w:rsidRDefault="00A1643A" w:rsidP="00A1643A">
      <w:pPr>
        <w:pStyle w:val="Odlomakpopisa"/>
        <w:numPr>
          <w:ilvl w:val="0"/>
          <w:numId w:val="24"/>
        </w:numPr>
        <w:tabs>
          <w:tab w:val="left" w:pos="720"/>
        </w:tabs>
        <w:suppressAutoHyphens/>
        <w:autoSpaceDN w:val="0"/>
        <w:spacing w:after="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 naveden u Zaključku Vijeća Mjesnog odbora Ferenščica KL.:024-08/23-003/1582; URBROJ:251-13-11-11/003-23-5, donesenom na 28. sjednici te predlaže nadležnom gradskom uredu da  </w:t>
      </w:r>
    </w:p>
    <w:p w14:paraId="108DE3B8" w14:textId="77777777" w:rsidR="00A1643A" w:rsidRDefault="00A1643A" w:rsidP="00A1643A">
      <w:pPr>
        <w:pStyle w:val="Odlomakpopisa"/>
        <w:numPr>
          <w:ilvl w:val="0"/>
          <w:numId w:val="23"/>
        </w:numPr>
        <w:suppressAutoHyphens/>
        <w:autoSpaceDN w:val="0"/>
        <w:spacing w:after="120"/>
        <w:ind w:left="1701" w:hanging="357"/>
        <w:contextualSpacing w:val="0"/>
        <w:jc w:val="both"/>
        <w:textAlignment w:val="baseline"/>
        <w:rPr>
          <w:rFonts w:ascii="Times New Roman" w:eastAsia="Times New Roman" w:hAnsi="Times New Roman"/>
          <w:sz w:val="24"/>
          <w:szCs w:val="24"/>
        </w:rPr>
      </w:pPr>
      <w:r w:rsidRPr="006E0A87">
        <w:rPr>
          <w:rFonts w:ascii="Times New Roman" w:eastAsia="Times New Roman" w:hAnsi="Times New Roman"/>
          <w:b/>
          <w:i/>
          <w:sz w:val="24"/>
          <w:szCs w:val="24"/>
        </w:rPr>
        <w:t>u svoje planove i programe</w:t>
      </w:r>
      <w:r>
        <w:rPr>
          <w:rFonts w:ascii="Times New Roman" w:eastAsia="Times New Roman" w:hAnsi="Times New Roman"/>
          <w:sz w:val="24"/>
          <w:szCs w:val="24"/>
        </w:rPr>
        <w:t xml:space="preserve"> </w:t>
      </w:r>
      <w:r w:rsidRPr="006E0A87">
        <w:rPr>
          <w:rFonts w:ascii="Times New Roman" w:eastAsia="Times New Roman" w:hAnsi="Times New Roman"/>
          <w:b/>
          <w:i/>
          <w:sz w:val="24"/>
          <w:szCs w:val="24"/>
        </w:rPr>
        <w:t>uvrsti izgradnju pješačke staze na potezu od pješačkog prijelaza na Ulici grada Vukovara do tramvajske postaje Ferenščica</w:t>
      </w:r>
      <w:r>
        <w:rPr>
          <w:rFonts w:ascii="Times New Roman" w:eastAsia="Times New Roman" w:hAnsi="Times New Roman"/>
          <w:sz w:val="24"/>
          <w:szCs w:val="24"/>
        </w:rPr>
        <w:t xml:space="preserve"> </w:t>
      </w:r>
      <w:r w:rsidRPr="008A4057">
        <w:rPr>
          <w:rFonts w:ascii="Times New Roman" w:eastAsia="Times New Roman" w:hAnsi="Times New Roman"/>
          <w:b/>
          <w:i/>
          <w:sz w:val="24"/>
          <w:szCs w:val="24"/>
        </w:rPr>
        <w:t>kako bi se smanjilo korištenje oštećenog tramvajskog mosta preko potoka Bliznec od strane pješaka</w:t>
      </w:r>
      <w:r>
        <w:rPr>
          <w:rFonts w:ascii="Times New Roman" w:eastAsia="Times New Roman" w:hAnsi="Times New Roman"/>
          <w:b/>
          <w:i/>
          <w:sz w:val="24"/>
          <w:szCs w:val="24"/>
        </w:rPr>
        <w:t>.</w:t>
      </w:r>
    </w:p>
    <w:p w14:paraId="2E65B887" w14:textId="77777777" w:rsidR="00A1643A" w:rsidRDefault="00A1643A" w:rsidP="00A1643A">
      <w:pPr>
        <w:pStyle w:val="Odlomakpopisa"/>
        <w:numPr>
          <w:ilvl w:val="0"/>
          <w:numId w:val="24"/>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Izgradnja pješačke staze uvrstit će se u popis komunalnih potreba za područje MO Ferenščica. </w:t>
      </w:r>
    </w:p>
    <w:p w14:paraId="0F64CCBE" w14:textId="77777777" w:rsidR="00A1643A" w:rsidRPr="00D53DDC" w:rsidRDefault="00A1643A" w:rsidP="00A1643A">
      <w:pPr>
        <w:pStyle w:val="Odlomakpopisa"/>
        <w:numPr>
          <w:ilvl w:val="0"/>
          <w:numId w:val="24"/>
        </w:numPr>
        <w:tabs>
          <w:tab w:val="left" w:pos="720"/>
        </w:tabs>
        <w:suppressAutoHyphens/>
        <w:autoSpaceDN w:val="0"/>
        <w:spacing w:after="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Ovaj zaključak dostavit će se Gradskom uredu za obnovu, izgradnju, prostorno uređenje, graditeljstvo i komunalne poslove. </w:t>
      </w:r>
    </w:p>
    <w:p w14:paraId="2F95E1BF" w14:textId="77777777" w:rsidR="00107F49" w:rsidRDefault="00107F49" w:rsidP="00380392">
      <w:pPr>
        <w:spacing w:after="0" w:line="360" w:lineRule="auto"/>
        <w:jc w:val="both"/>
        <w:rPr>
          <w:rFonts w:ascii="Times New Roman" w:hAnsi="Times New Roman" w:cs="Times New Roman"/>
          <w:b/>
          <w:sz w:val="24"/>
          <w:szCs w:val="24"/>
        </w:rPr>
      </w:pPr>
    </w:p>
    <w:p w14:paraId="4A748297" w14:textId="77777777" w:rsidR="00A1643A" w:rsidRPr="00A1643A" w:rsidRDefault="00A1643A" w:rsidP="00A1643A">
      <w:pPr>
        <w:spacing w:after="60"/>
        <w:ind w:right="-57"/>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lastRenderedPageBreak/>
        <w:t>Z A K LJ U Č A K</w:t>
      </w:r>
    </w:p>
    <w:p w14:paraId="72C2B930"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 xml:space="preserve">o prijedlogu za postavu uređaja za video nadzor nepropisnog odlaganja otpada </w:t>
      </w:r>
    </w:p>
    <w:p w14:paraId="33475A94"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u Ivekovićevoj ulici</w:t>
      </w:r>
    </w:p>
    <w:p w14:paraId="536AA838"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3DC45EFC"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317CBFF1" w14:textId="77777777" w:rsidR="00A1643A" w:rsidRPr="00A1643A" w:rsidRDefault="00A1643A" w:rsidP="00A1643A">
      <w:pPr>
        <w:numPr>
          <w:ilvl w:val="0"/>
          <w:numId w:val="25"/>
        </w:numPr>
        <w:spacing w:after="120" w:line="256" w:lineRule="auto"/>
        <w:contextualSpacing/>
        <w:jc w:val="both"/>
        <w:rPr>
          <w:rFonts w:ascii="Times New Roman" w:eastAsia="Times New Roman" w:hAnsi="Times New Roman" w:cs="Times New Roman"/>
          <w:sz w:val="24"/>
          <w:szCs w:val="24"/>
        </w:rPr>
      </w:pPr>
      <w:r w:rsidRPr="00A1643A">
        <w:rPr>
          <w:rFonts w:ascii="Times New Roman" w:eastAsia="Times New Roman" w:hAnsi="Times New Roman" w:cs="Times New Roman"/>
          <w:sz w:val="24"/>
          <w:szCs w:val="24"/>
        </w:rPr>
        <w:t xml:space="preserve">Vijeće Gradske četvrti Peščenica-Žitnjak razmotrilo je i podržava Zaključak Vijeća Mjesnog odbora Ferenščica KLASA:024-08/23-003/1582; URBR:251-13-11-11/003-23-3 donesen na 28. sjednici te predlaže nadležnim gradskim službama </w:t>
      </w:r>
    </w:p>
    <w:p w14:paraId="19DC4497" w14:textId="77777777" w:rsidR="00A1643A" w:rsidRPr="00A1643A" w:rsidRDefault="00A1643A" w:rsidP="00A1643A">
      <w:pPr>
        <w:spacing w:after="120"/>
        <w:ind w:left="720"/>
        <w:contextualSpacing/>
        <w:jc w:val="both"/>
        <w:rPr>
          <w:rFonts w:ascii="Times New Roman" w:eastAsia="Times New Roman" w:hAnsi="Times New Roman" w:cs="Times New Roman"/>
          <w:sz w:val="24"/>
          <w:szCs w:val="24"/>
        </w:rPr>
      </w:pPr>
    </w:p>
    <w:p w14:paraId="324005A3" w14:textId="77777777" w:rsidR="00A1643A" w:rsidRPr="00A1643A" w:rsidRDefault="00A1643A" w:rsidP="00A1643A">
      <w:pPr>
        <w:numPr>
          <w:ilvl w:val="0"/>
          <w:numId w:val="21"/>
        </w:numPr>
        <w:spacing w:after="12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da razmotre mogućnost postave uređaja za video nadzor nelegalnog odlaganja otpada u Ivekovićevoj ulici;</w:t>
      </w:r>
    </w:p>
    <w:p w14:paraId="5D24FB34" w14:textId="77777777" w:rsidR="00A1643A" w:rsidRPr="00A1643A" w:rsidRDefault="00A1643A" w:rsidP="00A1643A">
      <w:pPr>
        <w:numPr>
          <w:ilvl w:val="0"/>
          <w:numId w:val="21"/>
        </w:numPr>
        <w:spacing w:after="12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da povećaju nadzor djelatnika komunalnog redarstva na ovom području zbog sve učestalijeg nepropisnog odlaganja otpada;</w:t>
      </w:r>
    </w:p>
    <w:p w14:paraId="6EC5F48C" w14:textId="77777777" w:rsidR="00A1643A" w:rsidRPr="00A1643A" w:rsidRDefault="00A1643A" w:rsidP="00A1643A">
      <w:pPr>
        <w:numPr>
          <w:ilvl w:val="0"/>
          <w:numId w:val="21"/>
        </w:numPr>
        <w:spacing w:after="12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izvijeste Vijeće o učinjenom.</w:t>
      </w:r>
    </w:p>
    <w:p w14:paraId="3B4385F6" w14:textId="77777777" w:rsidR="00A1643A" w:rsidRPr="00A1643A" w:rsidRDefault="00A1643A" w:rsidP="00A1643A">
      <w:pPr>
        <w:spacing w:after="120"/>
        <w:ind w:left="1069"/>
        <w:jc w:val="both"/>
        <w:rPr>
          <w:rFonts w:ascii="Times New Roman" w:eastAsia="Times New Roman" w:hAnsi="Times New Roman" w:cs="Times New Roman"/>
          <w:sz w:val="24"/>
          <w:szCs w:val="24"/>
          <w:lang w:eastAsia="hr-HR"/>
        </w:rPr>
      </w:pPr>
    </w:p>
    <w:p w14:paraId="6EBFB7E7" w14:textId="520A2F35" w:rsidR="00A1643A" w:rsidRPr="00A1643A" w:rsidRDefault="00A1643A" w:rsidP="00A1643A">
      <w:pPr>
        <w:pStyle w:val="Odlomakpopisa"/>
        <w:numPr>
          <w:ilvl w:val="0"/>
          <w:numId w:val="25"/>
        </w:numPr>
        <w:spacing w:after="0" w:line="360" w:lineRule="auto"/>
        <w:jc w:val="both"/>
        <w:rPr>
          <w:rFonts w:ascii="Times New Roman" w:hAnsi="Times New Roman" w:cs="Times New Roman"/>
          <w:b/>
          <w:sz w:val="24"/>
          <w:szCs w:val="24"/>
        </w:rPr>
      </w:pPr>
      <w:r w:rsidRPr="00A1643A">
        <w:rPr>
          <w:rFonts w:ascii="Times New Roman" w:eastAsia="Times New Roman" w:hAnsi="Times New Roman" w:cs="Times New Roman"/>
          <w:sz w:val="24"/>
          <w:szCs w:val="24"/>
        </w:rPr>
        <w:t>Ovaj Zaključak dostavit će se Zagrebačkom holdingu d.o.o., Podružnici Čistoća,  Gradskom uredu za obnovu, izgradnju, prostorno uređenje, graditeljstvo i komunalne poslove te Odjelu komunalnog redarstva, IV. Područnom odsjeku Peščenica</w:t>
      </w:r>
    </w:p>
    <w:p w14:paraId="1098ADF0" w14:textId="095C0725" w:rsidR="00A1643A" w:rsidRDefault="00A1643A" w:rsidP="00A1643A">
      <w:pPr>
        <w:spacing w:after="0" w:line="360" w:lineRule="auto"/>
        <w:jc w:val="both"/>
        <w:rPr>
          <w:rFonts w:ascii="Times New Roman" w:hAnsi="Times New Roman" w:cs="Times New Roman"/>
          <w:b/>
          <w:sz w:val="24"/>
          <w:szCs w:val="24"/>
        </w:rPr>
      </w:pPr>
    </w:p>
    <w:p w14:paraId="74994CDB" w14:textId="77777777" w:rsidR="00A1643A" w:rsidRDefault="00A1643A" w:rsidP="00A1643A">
      <w:pPr>
        <w:spacing w:after="12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382660E0"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za omogućavanje korištenja zemljišta u vlasništvu RH na k.č.br. 5573/1 k.o. Resnik Novi u svrhu hortikulturnog uređivanja i opremanja parkovnom opremom</w:t>
      </w:r>
    </w:p>
    <w:p w14:paraId="335F50C3"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6AAA0514" w14:textId="77777777" w:rsidR="00A1643A" w:rsidRDefault="00A1643A" w:rsidP="00A1643A">
      <w:pPr>
        <w:pStyle w:val="Odlomakpopisa"/>
        <w:numPr>
          <w:ilvl w:val="0"/>
          <w:numId w:val="26"/>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je razmotrilo i podržava Zaključak Vijeća Mjesnog odbora Ivanja Reka </w:t>
      </w:r>
      <w:r w:rsidRPr="009350CC">
        <w:rPr>
          <w:rFonts w:ascii="Times New Roman" w:eastAsia="Times New Roman" w:hAnsi="Times New Roman"/>
          <w:sz w:val="24"/>
          <w:szCs w:val="24"/>
        </w:rPr>
        <w:t>KL.:024-08/23-003/1</w:t>
      </w:r>
      <w:r>
        <w:rPr>
          <w:rFonts w:ascii="Times New Roman" w:eastAsia="Times New Roman" w:hAnsi="Times New Roman"/>
          <w:sz w:val="24"/>
          <w:szCs w:val="24"/>
        </w:rPr>
        <w:t>555</w:t>
      </w:r>
      <w:r w:rsidRPr="009350CC">
        <w:rPr>
          <w:rFonts w:ascii="Times New Roman" w:eastAsia="Times New Roman" w:hAnsi="Times New Roman"/>
          <w:sz w:val="24"/>
          <w:szCs w:val="24"/>
        </w:rPr>
        <w:t>; URBROJ:251-13-11-11/00</w:t>
      </w:r>
      <w:r>
        <w:rPr>
          <w:rFonts w:ascii="Times New Roman" w:eastAsia="Times New Roman" w:hAnsi="Times New Roman"/>
          <w:sz w:val="24"/>
          <w:szCs w:val="24"/>
        </w:rPr>
        <w:t>3</w:t>
      </w:r>
      <w:r w:rsidRPr="009350CC">
        <w:rPr>
          <w:rFonts w:ascii="Times New Roman" w:eastAsia="Times New Roman" w:hAnsi="Times New Roman"/>
          <w:sz w:val="24"/>
          <w:szCs w:val="24"/>
        </w:rPr>
        <w:t>-23-</w:t>
      </w:r>
      <w:r>
        <w:rPr>
          <w:rFonts w:ascii="Times New Roman" w:eastAsia="Times New Roman" w:hAnsi="Times New Roman"/>
          <w:sz w:val="24"/>
          <w:szCs w:val="24"/>
        </w:rPr>
        <w:t>3</w:t>
      </w:r>
      <w:r w:rsidRPr="009350CC">
        <w:rPr>
          <w:rFonts w:ascii="Times New Roman" w:eastAsia="Times New Roman" w:hAnsi="Times New Roman"/>
          <w:sz w:val="24"/>
          <w:szCs w:val="24"/>
        </w:rPr>
        <w:t>, donesen na 2</w:t>
      </w:r>
      <w:r>
        <w:rPr>
          <w:rFonts w:ascii="Times New Roman" w:eastAsia="Times New Roman" w:hAnsi="Times New Roman"/>
          <w:sz w:val="24"/>
          <w:szCs w:val="24"/>
        </w:rPr>
        <w:t>9</w:t>
      </w:r>
      <w:r w:rsidRPr="009350CC">
        <w:rPr>
          <w:rFonts w:ascii="Times New Roman" w:eastAsia="Times New Roman" w:hAnsi="Times New Roman"/>
          <w:sz w:val="24"/>
          <w:szCs w:val="24"/>
        </w:rPr>
        <w:t>. sjednici</w:t>
      </w:r>
      <w:r>
        <w:rPr>
          <w:rFonts w:ascii="Times New Roman" w:eastAsia="Times New Roman" w:hAnsi="Times New Roman"/>
          <w:sz w:val="24"/>
          <w:szCs w:val="24"/>
        </w:rPr>
        <w:t>,</w:t>
      </w:r>
      <w:r w:rsidRPr="009350CC">
        <w:rPr>
          <w:rFonts w:ascii="Times New Roman" w:eastAsia="Times New Roman" w:hAnsi="Times New Roman"/>
          <w:sz w:val="24"/>
          <w:szCs w:val="24"/>
        </w:rPr>
        <w:t xml:space="preserve"> </w:t>
      </w:r>
      <w:r>
        <w:rPr>
          <w:rFonts w:ascii="Times New Roman" w:eastAsia="Times New Roman" w:hAnsi="Times New Roman"/>
          <w:sz w:val="24"/>
          <w:szCs w:val="24"/>
        </w:rPr>
        <w:t xml:space="preserve">kojim je pokrenuta inicijativa da se omogući korištenje zemljišta u vlasništvu RH na k.č. br. 5573/1 k.o. Resnik Novi u svrhu hortikulturnog uređivanja i opremanja parkovnom opremom.   </w:t>
      </w:r>
    </w:p>
    <w:p w14:paraId="1791D1F8" w14:textId="77777777" w:rsidR="00A1643A" w:rsidRDefault="00A1643A" w:rsidP="00A1643A">
      <w:pPr>
        <w:pStyle w:val="Odlomakpopisa"/>
        <w:numPr>
          <w:ilvl w:val="0"/>
          <w:numId w:val="26"/>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Predlaže se Gradskom uredu za mjesnu samoupravu, promet, civilnu zaštitu i sigurnost da pokrene postupak postizanja dogovora i dobivanja suglasnosti Ministarstva prostornog uređenja, graditeljstva i državne imovine za korištenje zemljišta u vlasništvu RH od strane mjesne samouprave u svrhu uređivanja dijela neuređenog zemljišta između Crkve i OŠ Ivanja Reka. </w:t>
      </w:r>
    </w:p>
    <w:p w14:paraId="5030DAAE" w14:textId="5142528F" w:rsidR="00A1643A" w:rsidRDefault="00A1643A" w:rsidP="00A1643A">
      <w:pPr>
        <w:pStyle w:val="Odlomakpopisa"/>
        <w:numPr>
          <w:ilvl w:val="0"/>
          <w:numId w:val="26"/>
        </w:numPr>
        <w:tabs>
          <w:tab w:val="left" w:pos="720"/>
        </w:tabs>
        <w:suppressAutoHyphens/>
        <w:autoSpaceDN w:val="0"/>
        <w:spacing w:after="120"/>
        <w:ind w:left="644"/>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  i Ministarstvu prostornog uređenja, graditeljstva i državne imovine.</w:t>
      </w:r>
    </w:p>
    <w:p w14:paraId="78661F46" w14:textId="006562AE" w:rsidR="00A1643A" w:rsidRDefault="00A1643A" w:rsidP="00A1643A">
      <w:pPr>
        <w:tabs>
          <w:tab w:val="left" w:pos="720"/>
        </w:tabs>
        <w:suppressAutoHyphens/>
        <w:autoSpaceDN w:val="0"/>
        <w:spacing w:after="120"/>
        <w:jc w:val="both"/>
        <w:textAlignment w:val="baseline"/>
        <w:rPr>
          <w:rFonts w:ascii="Times New Roman" w:eastAsia="Times New Roman" w:hAnsi="Times New Roman"/>
          <w:sz w:val="24"/>
          <w:szCs w:val="24"/>
        </w:rPr>
      </w:pPr>
    </w:p>
    <w:p w14:paraId="4C87542C" w14:textId="7EB50734" w:rsidR="00A1643A" w:rsidRDefault="00A1643A" w:rsidP="00A1643A">
      <w:pPr>
        <w:tabs>
          <w:tab w:val="left" w:pos="720"/>
        </w:tabs>
        <w:suppressAutoHyphens/>
        <w:autoSpaceDN w:val="0"/>
        <w:spacing w:after="120"/>
        <w:jc w:val="both"/>
        <w:textAlignment w:val="baseline"/>
        <w:rPr>
          <w:rFonts w:ascii="Times New Roman" w:eastAsia="Times New Roman" w:hAnsi="Times New Roman"/>
          <w:sz w:val="24"/>
          <w:szCs w:val="24"/>
        </w:rPr>
      </w:pPr>
    </w:p>
    <w:p w14:paraId="01E261B6" w14:textId="64CB347E" w:rsidR="00A1643A" w:rsidRDefault="00A1643A" w:rsidP="00A1643A">
      <w:pPr>
        <w:tabs>
          <w:tab w:val="left" w:pos="720"/>
        </w:tabs>
        <w:suppressAutoHyphens/>
        <w:autoSpaceDN w:val="0"/>
        <w:spacing w:after="120"/>
        <w:jc w:val="both"/>
        <w:textAlignment w:val="baseline"/>
        <w:rPr>
          <w:rFonts w:ascii="Times New Roman" w:eastAsia="Times New Roman" w:hAnsi="Times New Roman"/>
          <w:sz w:val="24"/>
          <w:szCs w:val="24"/>
        </w:rPr>
      </w:pPr>
    </w:p>
    <w:p w14:paraId="62A9BA83" w14:textId="77777777" w:rsidR="00A1643A" w:rsidRPr="00A1643A" w:rsidRDefault="00A1643A" w:rsidP="00A1643A">
      <w:pPr>
        <w:tabs>
          <w:tab w:val="left" w:pos="720"/>
        </w:tabs>
        <w:suppressAutoHyphens/>
        <w:autoSpaceDN w:val="0"/>
        <w:spacing w:after="120"/>
        <w:jc w:val="both"/>
        <w:textAlignment w:val="baseline"/>
        <w:rPr>
          <w:rFonts w:ascii="Times New Roman" w:eastAsia="Times New Roman" w:hAnsi="Times New Roman"/>
          <w:sz w:val="24"/>
          <w:szCs w:val="24"/>
        </w:rPr>
      </w:pPr>
    </w:p>
    <w:p w14:paraId="6D10CF48" w14:textId="77777777" w:rsidR="00A1643A" w:rsidRDefault="00A1643A" w:rsidP="00A1643A">
      <w:pPr>
        <w:spacing w:after="120"/>
        <w:jc w:val="center"/>
        <w:rPr>
          <w:rFonts w:ascii="Times New Roman" w:eastAsia="Times New Roman" w:hAnsi="Times New Roman"/>
          <w:b/>
          <w:sz w:val="24"/>
          <w:szCs w:val="24"/>
        </w:rPr>
      </w:pPr>
      <w:r>
        <w:rPr>
          <w:rFonts w:ascii="Times New Roman" w:eastAsia="Times New Roman" w:hAnsi="Times New Roman"/>
          <w:b/>
          <w:sz w:val="24"/>
          <w:szCs w:val="24"/>
        </w:rPr>
        <w:lastRenderedPageBreak/>
        <w:t>Z A K L J U Č A K</w:t>
      </w:r>
    </w:p>
    <w:p w14:paraId="38ECF7AA"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za omogućavanje korištenja zemljišta u vlasništvu RH na k.č.br. 5573/1 k.o. Resnik Novi u svrhu hortikulturnog uređivanja i opremanja parkovnom opremom</w:t>
      </w:r>
    </w:p>
    <w:p w14:paraId="75E60DFF"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15B3D64B" w14:textId="77777777" w:rsidR="00A1643A" w:rsidRDefault="00A1643A" w:rsidP="00A1643A">
      <w:pPr>
        <w:pStyle w:val="Odlomakpopisa"/>
        <w:numPr>
          <w:ilvl w:val="0"/>
          <w:numId w:val="27"/>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je razmotrilo i podržava Zaključak Vijeća Mjesnog odbora Ivanja Reka </w:t>
      </w:r>
      <w:r w:rsidRPr="009350CC">
        <w:rPr>
          <w:rFonts w:ascii="Times New Roman" w:eastAsia="Times New Roman" w:hAnsi="Times New Roman"/>
          <w:sz w:val="24"/>
          <w:szCs w:val="24"/>
        </w:rPr>
        <w:t>KL.:024-08/23-003/1</w:t>
      </w:r>
      <w:r>
        <w:rPr>
          <w:rFonts w:ascii="Times New Roman" w:eastAsia="Times New Roman" w:hAnsi="Times New Roman"/>
          <w:sz w:val="24"/>
          <w:szCs w:val="24"/>
        </w:rPr>
        <w:t>555</w:t>
      </w:r>
      <w:r w:rsidRPr="009350CC">
        <w:rPr>
          <w:rFonts w:ascii="Times New Roman" w:eastAsia="Times New Roman" w:hAnsi="Times New Roman"/>
          <w:sz w:val="24"/>
          <w:szCs w:val="24"/>
        </w:rPr>
        <w:t>; URBROJ:251-13-11-11/00</w:t>
      </w:r>
      <w:r>
        <w:rPr>
          <w:rFonts w:ascii="Times New Roman" w:eastAsia="Times New Roman" w:hAnsi="Times New Roman"/>
          <w:sz w:val="24"/>
          <w:szCs w:val="24"/>
        </w:rPr>
        <w:t>3</w:t>
      </w:r>
      <w:r w:rsidRPr="009350CC">
        <w:rPr>
          <w:rFonts w:ascii="Times New Roman" w:eastAsia="Times New Roman" w:hAnsi="Times New Roman"/>
          <w:sz w:val="24"/>
          <w:szCs w:val="24"/>
        </w:rPr>
        <w:t>-23-</w:t>
      </w:r>
      <w:r>
        <w:rPr>
          <w:rFonts w:ascii="Times New Roman" w:eastAsia="Times New Roman" w:hAnsi="Times New Roman"/>
          <w:sz w:val="24"/>
          <w:szCs w:val="24"/>
        </w:rPr>
        <w:t>3</w:t>
      </w:r>
      <w:r w:rsidRPr="009350CC">
        <w:rPr>
          <w:rFonts w:ascii="Times New Roman" w:eastAsia="Times New Roman" w:hAnsi="Times New Roman"/>
          <w:sz w:val="24"/>
          <w:szCs w:val="24"/>
        </w:rPr>
        <w:t>, donesen na 2</w:t>
      </w:r>
      <w:r>
        <w:rPr>
          <w:rFonts w:ascii="Times New Roman" w:eastAsia="Times New Roman" w:hAnsi="Times New Roman"/>
          <w:sz w:val="24"/>
          <w:szCs w:val="24"/>
        </w:rPr>
        <w:t>9</w:t>
      </w:r>
      <w:r w:rsidRPr="009350CC">
        <w:rPr>
          <w:rFonts w:ascii="Times New Roman" w:eastAsia="Times New Roman" w:hAnsi="Times New Roman"/>
          <w:sz w:val="24"/>
          <w:szCs w:val="24"/>
        </w:rPr>
        <w:t>. sjednici</w:t>
      </w:r>
      <w:r>
        <w:rPr>
          <w:rFonts w:ascii="Times New Roman" w:eastAsia="Times New Roman" w:hAnsi="Times New Roman"/>
          <w:sz w:val="24"/>
          <w:szCs w:val="24"/>
        </w:rPr>
        <w:t>,</w:t>
      </w:r>
      <w:r w:rsidRPr="009350CC">
        <w:rPr>
          <w:rFonts w:ascii="Times New Roman" w:eastAsia="Times New Roman" w:hAnsi="Times New Roman"/>
          <w:sz w:val="24"/>
          <w:szCs w:val="24"/>
        </w:rPr>
        <w:t xml:space="preserve"> </w:t>
      </w:r>
      <w:r>
        <w:rPr>
          <w:rFonts w:ascii="Times New Roman" w:eastAsia="Times New Roman" w:hAnsi="Times New Roman"/>
          <w:sz w:val="24"/>
          <w:szCs w:val="24"/>
        </w:rPr>
        <w:t xml:space="preserve">kojim je pokrenuta inicijativa da se omogući korištenje zemljišta u vlasništvu RH na k.č. br. 5573/1 k.o. Resnik Novi u svrhu hortikulturnog uređivanja i opremanja parkovnom opremom.   </w:t>
      </w:r>
    </w:p>
    <w:p w14:paraId="2F30A907" w14:textId="77777777" w:rsidR="00A1643A" w:rsidRDefault="00A1643A" w:rsidP="00A1643A">
      <w:pPr>
        <w:pStyle w:val="Odlomakpopisa"/>
        <w:numPr>
          <w:ilvl w:val="0"/>
          <w:numId w:val="27"/>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Predlaže se Gradskom uredu za mjesnu samoupravu, promet, civilnu zaštitu i sigurnost da pokrene postupak postizanja dogovora i dobivanja suglasnosti Ministarstva prostornog uređenja, graditeljstva i državne imovine za korištenje zemljišta u vlasništvu RH od strane mjesne samouprave u svrhu uređivanja dijela neuređenog zemljišta između Crkve i OŠ Ivanja Reka. </w:t>
      </w:r>
    </w:p>
    <w:p w14:paraId="78D14AB4" w14:textId="6C26C085" w:rsidR="00A1643A" w:rsidRDefault="00A1643A" w:rsidP="00A1643A">
      <w:pPr>
        <w:pStyle w:val="Odlomakpopisa"/>
        <w:numPr>
          <w:ilvl w:val="0"/>
          <w:numId w:val="27"/>
        </w:numPr>
        <w:tabs>
          <w:tab w:val="left" w:pos="720"/>
        </w:tabs>
        <w:suppressAutoHyphens/>
        <w:autoSpaceDN w:val="0"/>
        <w:spacing w:after="120"/>
        <w:ind w:left="644"/>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mjesnu samoupravu, promet, civilnu zaštitu i sigurnost  i Ministarstvu prostornog uređenja, graditeljstva i državne imovine.</w:t>
      </w:r>
    </w:p>
    <w:p w14:paraId="25B49B6A" w14:textId="77777777" w:rsidR="00A1643A" w:rsidRPr="00D53DDC" w:rsidRDefault="00A1643A" w:rsidP="00A1643A">
      <w:pPr>
        <w:pStyle w:val="Odlomakpopisa"/>
        <w:tabs>
          <w:tab w:val="left" w:pos="720"/>
        </w:tabs>
        <w:suppressAutoHyphens/>
        <w:autoSpaceDN w:val="0"/>
        <w:spacing w:after="120"/>
        <w:ind w:left="644"/>
        <w:contextualSpacing w:val="0"/>
        <w:jc w:val="both"/>
        <w:textAlignment w:val="baseline"/>
        <w:rPr>
          <w:rFonts w:ascii="Times New Roman" w:eastAsia="Times New Roman" w:hAnsi="Times New Roman"/>
          <w:sz w:val="24"/>
          <w:szCs w:val="24"/>
        </w:rPr>
      </w:pPr>
    </w:p>
    <w:p w14:paraId="2C3E1F7D" w14:textId="77777777" w:rsidR="00A1643A" w:rsidRDefault="00A1643A" w:rsidP="00A1643A">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664AD15B" w14:textId="77777777" w:rsidR="00A1643A"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rješavanja biciklističkog i pješačkog kretanja </w:t>
      </w:r>
    </w:p>
    <w:p w14:paraId="5F4E6CD1"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u zoni šetnice na lokaciji Heinzelova 47B</w:t>
      </w:r>
    </w:p>
    <w:p w14:paraId="5EB1892E"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5BE8A232" w14:textId="77777777" w:rsidR="00A1643A" w:rsidRDefault="00A1643A" w:rsidP="00A1643A">
      <w:pPr>
        <w:tabs>
          <w:tab w:val="left" w:pos="1701"/>
          <w:tab w:val="left" w:pos="7088"/>
        </w:tabs>
        <w:spacing w:after="0"/>
        <w:ind w:left="1701" w:right="2266" w:hanging="1701"/>
        <w:jc w:val="center"/>
        <w:rPr>
          <w:rFonts w:ascii="Times New Roman" w:eastAsia="Times New Roman" w:hAnsi="Times New Roman"/>
          <w:b/>
          <w:sz w:val="24"/>
          <w:szCs w:val="24"/>
        </w:rPr>
      </w:pPr>
    </w:p>
    <w:p w14:paraId="06A33501" w14:textId="77777777" w:rsidR="00A1643A" w:rsidRPr="002C1B81" w:rsidRDefault="00A1643A" w:rsidP="00A1643A">
      <w:pPr>
        <w:pStyle w:val="Odlomakpopisa"/>
        <w:numPr>
          <w:ilvl w:val="0"/>
          <w:numId w:val="29"/>
        </w:numPr>
        <w:tabs>
          <w:tab w:val="left" w:pos="720"/>
        </w:tabs>
        <w:suppressAutoHyphens/>
        <w:autoSpaceDN w:val="0"/>
        <w:spacing w:after="120"/>
        <w:contextualSpacing w:val="0"/>
        <w:jc w:val="both"/>
        <w:textAlignment w:val="baseline"/>
        <w:rPr>
          <w:rFonts w:ascii="Times New Roman" w:eastAsia="Times New Roman" w:hAnsi="Times New Roman"/>
          <w:b/>
          <w:i/>
          <w:sz w:val="24"/>
          <w:szCs w:val="24"/>
        </w:rPr>
      </w:pPr>
      <w:r>
        <w:rPr>
          <w:rFonts w:ascii="Times New Roman" w:eastAsia="Times New Roman" w:hAnsi="Times New Roman"/>
          <w:sz w:val="24"/>
          <w:szCs w:val="24"/>
        </w:rPr>
        <w:t xml:space="preserve">Vijeće Gradske četvrti Peščenica – Žitnjak razmotrilo je i podržava Zaključak Vijeća Mjesnog odbora Peščenica, KL.:024-08/23-003/1580; URBROJ:251-13-11-11/003-23-5, donesen na 29. sjednici te predlaže nadležnom gradskom uredu da u cilju konačnog rješavanja problema </w:t>
      </w:r>
      <w:r w:rsidRPr="002C1B81">
        <w:rPr>
          <w:rFonts w:ascii="Times New Roman" w:eastAsia="Times New Roman" w:hAnsi="Times New Roman"/>
          <w:b/>
          <w:i/>
          <w:sz w:val="24"/>
          <w:szCs w:val="24"/>
        </w:rPr>
        <w:t xml:space="preserve">ugroženosti pješaka </w:t>
      </w:r>
      <w:r>
        <w:rPr>
          <w:rFonts w:ascii="Times New Roman" w:eastAsia="Times New Roman" w:hAnsi="Times New Roman"/>
          <w:b/>
          <w:i/>
          <w:sz w:val="24"/>
          <w:szCs w:val="24"/>
        </w:rPr>
        <w:t>prilikom</w:t>
      </w:r>
      <w:r w:rsidRPr="002C1B81">
        <w:rPr>
          <w:rFonts w:ascii="Times New Roman" w:eastAsia="Times New Roman" w:hAnsi="Times New Roman"/>
          <w:b/>
          <w:i/>
          <w:sz w:val="24"/>
          <w:szCs w:val="24"/>
        </w:rPr>
        <w:t xml:space="preserve"> korišten</w:t>
      </w:r>
      <w:r>
        <w:rPr>
          <w:rFonts w:ascii="Times New Roman" w:eastAsia="Times New Roman" w:hAnsi="Times New Roman"/>
          <w:b/>
          <w:i/>
          <w:sz w:val="24"/>
          <w:szCs w:val="24"/>
        </w:rPr>
        <w:t>ja</w:t>
      </w:r>
      <w:r w:rsidRPr="002C1B81">
        <w:rPr>
          <w:rFonts w:ascii="Times New Roman" w:eastAsia="Times New Roman" w:hAnsi="Times New Roman"/>
          <w:b/>
          <w:i/>
          <w:sz w:val="24"/>
          <w:szCs w:val="24"/>
        </w:rPr>
        <w:t xml:space="preserve"> šetnice kod</w:t>
      </w:r>
      <w:r>
        <w:rPr>
          <w:rFonts w:ascii="Times New Roman" w:eastAsia="Times New Roman" w:hAnsi="Times New Roman"/>
          <w:sz w:val="24"/>
          <w:szCs w:val="24"/>
        </w:rPr>
        <w:t xml:space="preserve"> </w:t>
      </w:r>
      <w:r w:rsidRPr="002C1B81">
        <w:rPr>
          <w:rFonts w:ascii="Times New Roman" w:eastAsia="Times New Roman" w:hAnsi="Times New Roman"/>
          <w:b/>
          <w:i/>
          <w:sz w:val="24"/>
          <w:szCs w:val="24"/>
        </w:rPr>
        <w:t>Heinzelove 47B</w:t>
      </w:r>
      <w:r>
        <w:rPr>
          <w:rFonts w:ascii="Times New Roman" w:eastAsia="Times New Roman" w:hAnsi="Times New Roman"/>
          <w:b/>
          <w:i/>
          <w:sz w:val="24"/>
          <w:szCs w:val="24"/>
        </w:rPr>
        <w:t>:</w:t>
      </w:r>
    </w:p>
    <w:p w14:paraId="3E351CDD" w14:textId="77777777" w:rsidR="00A1643A" w:rsidRDefault="00A1643A" w:rsidP="00A1643A">
      <w:pPr>
        <w:pStyle w:val="Odlomakpopisa"/>
        <w:numPr>
          <w:ilvl w:val="0"/>
          <w:numId w:val="28"/>
        </w:numPr>
        <w:spacing w:after="120"/>
        <w:ind w:left="1145" w:hanging="357"/>
        <w:contextualSpacing w:val="0"/>
        <w:jc w:val="both"/>
        <w:rPr>
          <w:rFonts w:ascii="Times New Roman" w:eastAsia="Times New Roman" w:hAnsi="Times New Roman"/>
          <w:b/>
          <w:i/>
          <w:sz w:val="24"/>
          <w:szCs w:val="24"/>
        </w:rPr>
      </w:pPr>
      <w:r w:rsidRPr="006B261D">
        <w:rPr>
          <w:rFonts w:ascii="Times New Roman" w:eastAsia="Times New Roman" w:hAnsi="Times New Roman"/>
          <w:b/>
          <w:i/>
          <w:sz w:val="24"/>
          <w:szCs w:val="24"/>
        </w:rPr>
        <w:t>izvr</w:t>
      </w:r>
      <w:r>
        <w:rPr>
          <w:rFonts w:ascii="Times New Roman" w:eastAsia="Times New Roman" w:hAnsi="Times New Roman"/>
          <w:b/>
          <w:i/>
          <w:sz w:val="24"/>
          <w:szCs w:val="24"/>
        </w:rPr>
        <w:t>ši</w:t>
      </w:r>
      <w:r w:rsidRPr="006B261D">
        <w:rPr>
          <w:rFonts w:ascii="Times New Roman" w:eastAsia="Times New Roman" w:hAnsi="Times New Roman"/>
          <w:b/>
          <w:i/>
          <w:sz w:val="24"/>
          <w:szCs w:val="24"/>
        </w:rPr>
        <w:t xml:space="preserve"> </w:t>
      </w:r>
      <w:r>
        <w:rPr>
          <w:rFonts w:ascii="Times New Roman" w:eastAsia="Times New Roman" w:hAnsi="Times New Roman"/>
          <w:b/>
          <w:i/>
          <w:sz w:val="24"/>
          <w:szCs w:val="24"/>
        </w:rPr>
        <w:t xml:space="preserve">očevid i izradi </w:t>
      </w:r>
      <w:r w:rsidRPr="006B261D">
        <w:rPr>
          <w:rFonts w:ascii="Times New Roman" w:eastAsia="Times New Roman" w:hAnsi="Times New Roman"/>
          <w:b/>
          <w:i/>
          <w:sz w:val="24"/>
          <w:szCs w:val="24"/>
        </w:rPr>
        <w:t xml:space="preserve">analizu </w:t>
      </w:r>
      <w:r>
        <w:rPr>
          <w:rFonts w:ascii="Times New Roman" w:eastAsia="Times New Roman" w:hAnsi="Times New Roman"/>
          <w:b/>
          <w:i/>
          <w:sz w:val="24"/>
          <w:szCs w:val="24"/>
        </w:rPr>
        <w:t>u području odvijanja</w:t>
      </w:r>
      <w:r w:rsidRPr="006B261D">
        <w:rPr>
          <w:rFonts w:ascii="Times New Roman" w:eastAsia="Times New Roman" w:hAnsi="Times New Roman"/>
          <w:b/>
          <w:i/>
          <w:sz w:val="24"/>
          <w:szCs w:val="24"/>
        </w:rPr>
        <w:t xml:space="preserve"> biciklističkog i pješačkog prometa </w:t>
      </w:r>
      <w:r>
        <w:rPr>
          <w:rFonts w:ascii="Times New Roman" w:eastAsia="Times New Roman" w:hAnsi="Times New Roman"/>
          <w:b/>
          <w:i/>
          <w:sz w:val="24"/>
          <w:szCs w:val="24"/>
        </w:rPr>
        <w:t xml:space="preserve">u zoni </w:t>
      </w:r>
      <w:r w:rsidRPr="006B261D">
        <w:rPr>
          <w:rFonts w:ascii="Times New Roman" w:eastAsia="Times New Roman" w:hAnsi="Times New Roman"/>
          <w:b/>
          <w:i/>
          <w:sz w:val="24"/>
          <w:szCs w:val="24"/>
        </w:rPr>
        <w:t xml:space="preserve">šetnice </w:t>
      </w:r>
      <w:r>
        <w:rPr>
          <w:rFonts w:ascii="Times New Roman" w:eastAsia="Times New Roman" w:hAnsi="Times New Roman"/>
          <w:b/>
          <w:i/>
          <w:sz w:val="24"/>
          <w:szCs w:val="24"/>
        </w:rPr>
        <w:t>te</w:t>
      </w:r>
      <w:r w:rsidRPr="006B261D">
        <w:rPr>
          <w:rFonts w:ascii="Times New Roman" w:eastAsia="Times New Roman" w:hAnsi="Times New Roman"/>
          <w:b/>
          <w:i/>
          <w:sz w:val="24"/>
          <w:szCs w:val="24"/>
        </w:rPr>
        <w:t xml:space="preserve"> predlož</w:t>
      </w:r>
      <w:r>
        <w:rPr>
          <w:rFonts w:ascii="Times New Roman" w:eastAsia="Times New Roman" w:hAnsi="Times New Roman"/>
          <w:b/>
          <w:i/>
          <w:sz w:val="24"/>
          <w:szCs w:val="24"/>
        </w:rPr>
        <w:t>i</w:t>
      </w:r>
      <w:r w:rsidRPr="006B261D">
        <w:rPr>
          <w:rFonts w:ascii="Times New Roman" w:eastAsia="Times New Roman" w:hAnsi="Times New Roman"/>
          <w:b/>
          <w:i/>
          <w:sz w:val="24"/>
          <w:szCs w:val="24"/>
        </w:rPr>
        <w:t xml:space="preserve"> </w:t>
      </w:r>
      <w:r>
        <w:rPr>
          <w:rFonts w:ascii="Times New Roman" w:eastAsia="Times New Roman" w:hAnsi="Times New Roman"/>
          <w:b/>
          <w:i/>
          <w:sz w:val="24"/>
          <w:szCs w:val="24"/>
        </w:rPr>
        <w:t>potrebna r</w:t>
      </w:r>
      <w:r w:rsidRPr="006B261D">
        <w:rPr>
          <w:rFonts w:ascii="Times New Roman" w:eastAsia="Times New Roman" w:hAnsi="Times New Roman"/>
          <w:b/>
          <w:i/>
          <w:sz w:val="24"/>
          <w:szCs w:val="24"/>
        </w:rPr>
        <w:t xml:space="preserve">egulativna rješenja </w:t>
      </w:r>
      <w:r>
        <w:rPr>
          <w:rFonts w:ascii="Times New Roman" w:eastAsia="Times New Roman" w:hAnsi="Times New Roman"/>
          <w:b/>
          <w:i/>
          <w:sz w:val="24"/>
          <w:szCs w:val="24"/>
        </w:rPr>
        <w:t xml:space="preserve">i odredi </w:t>
      </w:r>
      <w:r w:rsidRPr="006B261D">
        <w:rPr>
          <w:rFonts w:ascii="Times New Roman" w:eastAsia="Times New Roman" w:hAnsi="Times New Roman"/>
          <w:b/>
          <w:i/>
          <w:sz w:val="24"/>
          <w:szCs w:val="24"/>
        </w:rPr>
        <w:t xml:space="preserve">druge mjere koje će dodatno zaštititi pješake </w:t>
      </w:r>
      <w:r>
        <w:rPr>
          <w:rFonts w:ascii="Times New Roman" w:eastAsia="Times New Roman" w:hAnsi="Times New Roman"/>
          <w:b/>
          <w:i/>
          <w:sz w:val="24"/>
          <w:szCs w:val="24"/>
        </w:rPr>
        <w:t>na ovom području;</w:t>
      </w:r>
    </w:p>
    <w:p w14:paraId="16A1184A" w14:textId="77777777" w:rsidR="00A1643A" w:rsidRDefault="00A1643A" w:rsidP="00A1643A">
      <w:pPr>
        <w:pStyle w:val="Odlomakpopisa"/>
        <w:numPr>
          <w:ilvl w:val="0"/>
          <w:numId w:val="28"/>
        </w:numPr>
        <w:suppressAutoHyphens/>
        <w:autoSpaceDN w:val="0"/>
        <w:spacing w:after="240"/>
        <w:ind w:left="1145" w:hanging="357"/>
        <w:contextualSpacing w:val="0"/>
        <w:jc w:val="both"/>
        <w:textAlignment w:val="baseline"/>
        <w:rPr>
          <w:rFonts w:ascii="Times New Roman" w:eastAsia="Times New Roman" w:hAnsi="Times New Roman"/>
          <w:sz w:val="24"/>
          <w:szCs w:val="24"/>
        </w:rPr>
      </w:pPr>
      <w:r w:rsidRPr="00424A45">
        <w:rPr>
          <w:rFonts w:ascii="Times New Roman" w:eastAsia="Times New Roman" w:hAnsi="Times New Roman"/>
          <w:b/>
          <w:i/>
          <w:sz w:val="24"/>
          <w:szCs w:val="24"/>
        </w:rPr>
        <w:t xml:space="preserve">izvijesti Vijeće o poduzetom. </w:t>
      </w:r>
      <w:r w:rsidRPr="00424A45">
        <w:rPr>
          <w:rFonts w:ascii="Times New Roman" w:eastAsia="Times New Roman" w:hAnsi="Times New Roman"/>
          <w:sz w:val="24"/>
          <w:szCs w:val="24"/>
        </w:rPr>
        <w:t xml:space="preserve"> </w:t>
      </w:r>
    </w:p>
    <w:p w14:paraId="3D2D85BB" w14:textId="1CBAF6F8" w:rsidR="00A1643A" w:rsidRDefault="00A1643A" w:rsidP="00A1643A">
      <w:pPr>
        <w:pStyle w:val="Odlomakpopisa"/>
        <w:numPr>
          <w:ilvl w:val="0"/>
          <w:numId w:val="29"/>
        </w:numPr>
        <w:tabs>
          <w:tab w:val="left" w:pos="720"/>
        </w:tabs>
        <w:suppressAutoHyphens/>
        <w:autoSpaceDN w:val="0"/>
        <w:spacing w:after="0"/>
        <w:ind w:left="644"/>
        <w:contextualSpacing w:val="0"/>
        <w:jc w:val="both"/>
        <w:textAlignment w:val="baseline"/>
        <w:rPr>
          <w:rFonts w:ascii="Times New Roman" w:eastAsia="Times New Roman" w:hAnsi="Times New Roman"/>
          <w:sz w:val="24"/>
          <w:szCs w:val="24"/>
        </w:rPr>
      </w:pPr>
      <w:r w:rsidRPr="00834088">
        <w:rPr>
          <w:rFonts w:ascii="Times New Roman" w:eastAsia="Times New Roman" w:hAnsi="Times New Roman"/>
          <w:sz w:val="24"/>
          <w:szCs w:val="24"/>
        </w:rPr>
        <w:t xml:space="preserve">Ovaj zaključak dostavit će se Gradskom uredu za </w:t>
      </w:r>
      <w:r>
        <w:rPr>
          <w:rFonts w:ascii="Times New Roman" w:eastAsia="Times New Roman" w:hAnsi="Times New Roman"/>
          <w:sz w:val="24"/>
          <w:szCs w:val="24"/>
        </w:rPr>
        <w:t xml:space="preserve">mjesnu samoupravu, promet, civilnu zaštitu i sigurnost, Sektoru za promet. </w:t>
      </w:r>
    </w:p>
    <w:p w14:paraId="4BA14A2E" w14:textId="1AA0D7A0" w:rsidR="00A1643A" w:rsidRDefault="00A1643A" w:rsidP="00A1643A">
      <w:pPr>
        <w:tabs>
          <w:tab w:val="left" w:pos="720"/>
        </w:tabs>
        <w:suppressAutoHyphens/>
        <w:autoSpaceDN w:val="0"/>
        <w:spacing w:after="0"/>
        <w:jc w:val="both"/>
        <w:textAlignment w:val="baseline"/>
        <w:rPr>
          <w:rFonts w:ascii="Times New Roman" w:eastAsia="Times New Roman" w:hAnsi="Times New Roman"/>
          <w:sz w:val="24"/>
          <w:szCs w:val="24"/>
        </w:rPr>
      </w:pPr>
    </w:p>
    <w:p w14:paraId="2FEB548A" w14:textId="77777777" w:rsidR="00A1643A" w:rsidRDefault="00A1643A" w:rsidP="00A1643A">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7216F7BD" w14:textId="77777777" w:rsidR="00A1643A"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za utvrđivanje imovinsko – pravnog statusa k.č. 249/1 k.o. Peščenica </w:t>
      </w:r>
    </w:p>
    <w:p w14:paraId="762B040B"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(bivši hangari HPT)</w:t>
      </w:r>
    </w:p>
    <w:p w14:paraId="6B4719E5"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21B968CB" w14:textId="77777777" w:rsidR="00A1643A" w:rsidRDefault="00A1643A" w:rsidP="00A1643A">
      <w:pPr>
        <w:tabs>
          <w:tab w:val="left" w:pos="1701"/>
          <w:tab w:val="left" w:pos="7088"/>
        </w:tabs>
        <w:spacing w:after="0"/>
        <w:ind w:left="1701" w:right="2266" w:hanging="1701"/>
        <w:jc w:val="center"/>
        <w:rPr>
          <w:rFonts w:ascii="Times New Roman" w:eastAsia="Times New Roman" w:hAnsi="Times New Roman"/>
          <w:b/>
          <w:sz w:val="24"/>
          <w:szCs w:val="24"/>
        </w:rPr>
      </w:pPr>
    </w:p>
    <w:p w14:paraId="60F5FE4C" w14:textId="77777777" w:rsidR="00A1643A" w:rsidRDefault="00A1643A" w:rsidP="00A1643A">
      <w:pPr>
        <w:pStyle w:val="Odlomakpopisa"/>
        <w:numPr>
          <w:ilvl w:val="0"/>
          <w:numId w:val="30"/>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 xml:space="preserve">Vijeće Gradske četvrti Peščenica – Žitnjak razmotrilo je prijedlog iz Zaključka Vijeća Mjesnog odbora Peščenica, KL.:024-08/23-003/1377; URBROJ:251-13-11-11/002-23-8, donesenog na 28. sjednici te predlaže nadležnom gradskom uredu da </w:t>
      </w:r>
    </w:p>
    <w:p w14:paraId="58299F8C" w14:textId="77777777" w:rsidR="00A1643A" w:rsidRDefault="00A1643A" w:rsidP="00A1643A">
      <w:pPr>
        <w:pStyle w:val="Odlomakpopisa"/>
        <w:numPr>
          <w:ilvl w:val="0"/>
          <w:numId w:val="28"/>
        </w:numPr>
        <w:suppressAutoHyphens/>
        <w:autoSpaceDN w:val="0"/>
        <w:spacing w:after="120"/>
        <w:contextualSpacing w:val="0"/>
        <w:jc w:val="both"/>
        <w:textAlignment w:val="baseline"/>
        <w:rPr>
          <w:rFonts w:ascii="Times New Roman" w:eastAsia="Times New Roman" w:hAnsi="Times New Roman"/>
          <w:b/>
          <w:i/>
          <w:sz w:val="24"/>
          <w:szCs w:val="24"/>
        </w:rPr>
      </w:pPr>
      <w:r w:rsidRPr="00424A45">
        <w:rPr>
          <w:rFonts w:ascii="Times New Roman" w:eastAsia="Times New Roman" w:hAnsi="Times New Roman"/>
          <w:b/>
          <w:i/>
          <w:sz w:val="24"/>
          <w:szCs w:val="24"/>
        </w:rPr>
        <w:t>se očituje o imovinsko – pravnom statusu</w:t>
      </w:r>
      <w:r w:rsidRPr="00E941EB">
        <w:t xml:space="preserve"> </w:t>
      </w:r>
      <w:r w:rsidRPr="00424A45">
        <w:rPr>
          <w:rFonts w:ascii="Times New Roman" w:eastAsia="Times New Roman" w:hAnsi="Times New Roman"/>
          <w:b/>
          <w:i/>
          <w:sz w:val="24"/>
          <w:szCs w:val="24"/>
        </w:rPr>
        <w:t>k.č. 249/1 k.o. Peščenica (bivši hangari HPT) u svrhu rješavanja problema zapuštenog okoliša koji predstavlja ugrozu za stanovnike</w:t>
      </w:r>
      <w:r>
        <w:rPr>
          <w:rFonts w:ascii="Times New Roman" w:eastAsia="Times New Roman" w:hAnsi="Times New Roman"/>
          <w:b/>
          <w:i/>
          <w:sz w:val="24"/>
          <w:szCs w:val="24"/>
        </w:rPr>
        <w:t xml:space="preserve">; </w:t>
      </w:r>
    </w:p>
    <w:p w14:paraId="4FDA93F4" w14:textId="77777777" w:rsidR="00A1643A" w:rsidRPr="00424A45" w:rsidRDefault="00A1643A" w:rsidP="00A1643A">
      <w:pPr>
        <w:pStyle w:val="Odlomakpopisa"/>
        <w:numPr>
          <w:ilvl w:val="0"/>
          <w:numId w:val="28"/>
        </w:numPr>
        <w:suppressAutoHyphens/>
        <w:autoSpaceDN w:val="0"/>
        <w:spacing w:after="240"/>
        <w:ind w:left="1145" w:hanging="357"/>
        <w:contextualSpacing w:val="0"/>
        <w:jc w:val="both"/>
        <w:textAlignment w:val="baseline"/>
        <w:rPr>
          <w:rFonts w:ascii="Times New Roman" w:eastAsia="Times New Roman" w:hAnsi="Times New Roman"/>
          <w:sz w:val="24"/>
          <w:szCs w:val="24"/>
        </w:rPr>
      </w:pPr>
      <w:r w:rsidRPr="00424A45">
        <w:rPr>
          <w:rFonts w:ascii="Times New Roman" w:eastAsia="Times New Roman" w:hAnsi="Times New Roman"/>
          <w:b/>
          <w:i/>
          <w:sz w:val="24"/>
          <w:szCs w:val="24"/>
        </w:rPr>
        <w:t xml:space="preserve">izvijesti Vijeće o poduzetom. </w:t>
      </w:r>
      <w:r w:rsidRPr="00424A45">
        <w:rPr>
          <w:rFonts w:ascii="Times New Roman" w:eastAsia="Times New Roman" w:hAnsi="Times New Roman"/>
          <w:sz w:val="24"/>
          <w:szCs w:val="24"/>
        </w:rPr>
        <w:t xml:space="preserve"> </w:t>
      </w:r>
    </w:p>
    <w:p w14:paraId="0F6AC62B" w14:textId="77777777" w:rsidR="00A1643A" w:rsidRPr="00D53DDC" w:rsidRDefault="00A1643A" w:rsidP="00A1643A">
      <w:pPr>
        <w:pStyle w:val="Odlomakpopisa"/>
        <w:numPr>
          <w:ilvl w:val="0"/>
          <w:numId w:val="30"/>
        </w:numPr>
        <w:tabs>
          <w:tab w:val="left" w:pos="720"/>
        </w:tabs>
        <w:suppressAutoHyphens/>
        <w:autoSpaceDN w:val="0"/>
        <w:spacing w:after="120"/>
        <w:ind w:left="644"/>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Ovaj zaključak dostavit će se Gradskom uredu za upravljanje imovinom i stanovanje.</w:t>
      </w:r>
    </w:p>
    <w:p w14:paraId="277CD664" w14:textId="77777777" w:rsidR="00A1643A" w:rsidRPr="00A1643A" w:rsidRDefault="00A1643A" w:rsidP="00A1643A">
      <w:pPr>
        <w:tabs>
          <w:tab w:val="left" w:pos="720"/>
        </w:tabs>
        <w:suppressAutoHyphens/>
        <w:autoSpaceDN w:val="0"/>
        <w:spacing w:after="0"/>
        <w:jc w:val="both"/>
        <w:textAlignment w:val="baseline"/>
        <w:rPr>
          <w:rFonts w:ascii="Times New Roman" w:eastAsia="Times New Roman" w:hAnsi="Times New Roman"/>
          <w:sz w:val="24"/>
          <w:szCs w:val="24"/>
        </w:rPr>
      </w:pPr>
    </w:p>
    <w:p w14:paraId="1777EDE6" w14:textId="77777777" w:rsidR="00A1643A" w:rsidRDefault="00A1643A" w:rsidP="00A1643A">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6EEE4933"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prijedlogu uvođenja zone naplate parkiranja </w:t>
      </w:r>
    </w:p>
    <w:p w14:paraId="467B0FA8"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7A1469AF" w14:textId="77777777" w:rsidR="00A1643A" w:rsidRDefault="00A1643A" w:rsidP="00A1643A">
      <w:pPr>
        <w:tabs>
          <w:tab w:val="left" w:pos="1701"/>
          <w:tab w:val="left" w:pos="7088"/>
        </w:tabs>
        <w:spacing w:after="0"/>
        <w:ind w:left="1701" w:right="2266" w:hanging="1701"/>
        <w:jc w:val="center"/>
        <w:rPr>
          <w:rFonts w:ascii="Times New Roman" w:eastAsia="Times New Roman" w:hAnsi="Times New Roman"/>
          <w:b/>
          <w:sz w:val="24"/>
          <w:szCs w:val="24"/>
        </w:rPr>
      </w:pPr>
    </w:p>
    <w:p w14:paraId="7C274D9D" w14:textId="77777777" w:rsidR="00A1643A" w:rsidRPr="002C1B81" w:rsidRDefault="00A1643A" w:rsidP="00A1643A">
      <w:pPr>
        <w:pStyle w:val="Odlomakpopisa"/>
        <w:numPr>
          <w:ilvl w:val="0"/>
          <w:numId w:val="31"/>
        </w:numPr>
        <w:tabs>
          <w:tab w:val="left" w:pos="720"/>
        </w:tabs>
        <w:suppressAutoHyphens/>
        <w:autoSpaceDN w:val="0"/>
        <w:spacing w:after="120"/>
        <w:contextualSpacing w:val="0"/>
        <w:jc w:val="both"/>
        <w:textAlignment w:val="baseline"/>
        <w:rPr>
          <w:rFonts w:ascii="Times New Roman" w:eastAsia="Times New Roman" w:hAnsi="Times New Roman"/>
          <w:b/>
          <w:i/>
          <w:sz w:val="24"/>
          <w:szCs w:val="24"/>
        </w:rPr>
      </w:pPr>
      <w:r>
        <w:rPr>
          <w:rFonts w:ascii="Times New Roman" w:eastAsia="Times New Roman" w:hAnsi="Times New Roman"/>
          <w:sz w:val="24"/>
          <w:szCs w:val="24"/>
        </w:rPr>
        <w:t xml:space="preserve">Vijeće Gradske četvrti Peščenica – Žitnjak razmotrilo je i podržava Zaključak Vijeća Mjesnog odbora Peščenica, KL.:024-08/23-003/1580; URBROJ:251-13-11-11/003-23-9, donesen na 29. sjednici te predlaže nadležnim gradskim tijelima da u okviru svog djelokruga rada pokrenu postupak da se </w:t>
      </w:r>
    </w:p>
    <w:p w14:paraId="0AD987BC" w14:textId="77777777" w:rsidR="00A1643A" w:rsidRDefault="00A1643A" w:rsidP="00A1643A">
      <w:pPr>
        <w:pStyle w:val="Odlomakpopisa"/>
        <w:numPr>
          <w:ilvl w:val="0"/>
          <w:numId w:val="28"/>
        </w:numPr>
        <w:suppressAutoHyphens/>
        <w:autoSpaceDN w:val="0"/>
        <w:spacing w:after="120"/>
        <w:ind w:left="1560" w:hanging="357"/>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iscrtano parkiralište kod zgrade Alfa stan u Ulici Ognjena Štrige od kbr. 5 do 15 uvrsti u zonu naplate parkiranja; </w:t>
      </w:r>
    </w:p>
    <w:p w14:paraId="5638E8F9" w14:textId="77777777" w:rsidR="00A1643A" w:rsidRDefault="00A1643A" w:rsidP="00A1643A">
      <w:pPr>
        <w:pStyle w:val="Odlomakpopisa"/>
        <w:numPr>
          <w:ilvl w:val="0"/>
          <w:numId w:val="28"/>
        </w:numPr>
        <w:suppressAutoHyphens/>
        <w:autoSpaceDN w:val="0"/>
        <w:spacing w:after="120"/>
        <w:ind w:left="1560" w:hanging="357"/>
        <w:contextualSpacing w:val="0"/>
        <w:jc w:val="both"/>
        <w:textAlignment w:val="baseline"/>
        <w:rPr>
          <w:rFonts w:ascii="Times New Roman" w:eastAsia="Times New Roman" w:hAnsi="Times New Roman"/>
          <w:sz w:val="24"/>
          <w:szCs w:val="24"/>
        </w:rPr>
      </w:pPr>
      <w:r w:rsidRPr="00424A45">
        <w:rPr>
          <w:rFonts w:ascii="Times New Roman" w:eastAsia="Times New Roman" w:hAnsi="Times New Roman"/>
          <w:b/>
          <w:i/>
          <w:sz w:val="24"/>
          <w:szCs w:val="24"/>
        </w:rPr>
        <w:t xml:space="preserve">izvijesti Vijeće o poduzetom. </w:t>
      </w:r>
      <w:r w:rsidRPr="00424A45">
        <w:rPr>
          <w:rFonts w:ascii="Times New Roman" w:eastAsia="Times New Roman" w:hAnsi="Times New Roman"/>
          <w:sz w:val="24"/>
          <w:szCs w:val="24"/>
        </w:rPr>
        <w:t xml:space="preserve"> </w:t>
      </w:r>
    </w:p>
    <w:p w14:paraId="604E82B4" w14:textId="77777777" w:rsidR="00A1643A" w:rsidRDefault="00A1643A" w:rsidP="00A1643A">
      <w:pPr>
        <w:pStyle w:val="Odlomakpopisa"/>
        <w:suppressAutoHyphens/>
        <w:autoSpaceDN w:val="0"/>
        <w:spacing w:after="120"/>
        <w:ind w:left="641"/>
        <w:contextualSpacing w:val="0"/>
        <w:jc w:val="both"/>
        <w:textAlignment w:val="baseline"/>
        <w:rPr>
          <w:rFonts w:ascii="Times New Roman" w:eastAsia="Times New Roman" w:hAnsi="Times New Roman"/>
          <w:sz w:val="24"/>
          <w:szCs w:val="24"/>
        </w:rPr>
      </w:pPr>
    </w:p>
    <w:p w14:paraId="3EF922F6" w14:textId="77777777" w:rsidR="00A1643A" w:rsidRPr="00834088" w:rsidRDefault="00A1643A" w:rsidP="00A1643A">
      <w:pPr>
        <w:pStyle w:val="Odlomakpopisa"/>
        <w:numPr>
          <w:ilvl w:val="0"/>
          <w:numId w:val="31"/>
        </w:numPr>
        <w:tabs>
          <w:tab w:val="left" w:pos="720"/>
        </w:tabs>
        <w:suppressAutoHyphens/>
        <w:autoSpaceDN w:val="0"/>
        <w:spacing w:after="0"/>
        <w:ind w:left="644"/>
        <w:contextualSpacing w:val="0"/>
        <w:jc w:val="both"/>
        <w:textAlignment w:val="baseline"/>
        <w:rPr>
          <w:rFonts w:ascii="Times New Roman" w:eastAsia="Times New Roman" w:hAnsi="Times New Roman"/>
          <w:sz w:val="24"/>
          <w:szCs w:val="24"/>
        </w:rPr>
      </w:pPr>
      <w:r w:rsidRPr="00834088">
        <w:rPr>
          <w:rFonts w:ascii="Times New Roman" w:eastAsia="Times New Roman" w:hAnsi="Times New Roman"/>
          <w:sz w:val="24"/>
          <w:szCs w:val="24"/>
        </w:rPr>
        <w:t xml:space="preserve">Ovaj zaključak dostavit će se </w:t>
      </w:r>
      <w:r>
        <w:rPr>
          <w:rFonts w:ascii="Times New Roman" w:eastAsia="Times New Roman" w:hAnsi="Times New Roman"/>
          <w:sz w:val="24"/>
          <w:szCs w:val="24"/>
        </w:rPr>
        <w:t xml:space="preserve">Zagrebačkom holdingu d.o.o., Podružnici Zagrebparking i </w:t>
      </w:r>
      <w:r w:rsidRPr="00834088">
        <w:rPr>
          <w:rFonts w:ascii="Times New Roman" w:eastAsia="Times New Roman" w:hAnsi="Times New Roman"/>
          <w:sz w:val="24"/>
          <w:szCs w:val="24"/>
        </w:rPr>
        <w:t xml:space="preserve">Gradskom uredu za </w:t>
      </w:r>
      <w:r>
        <w:rPr>
          <w:rFonts w:ascii="Times New Roman" w:eastAsia="Times New Roman" w:hAnsi="Times New Roman"/>
          <w:sz w:val="24"/>
          <w:szCs w:val="24"/>
        </w:rPr>
        <w:t xml:space="preserve">mjesnu samoupravu, promet, civilnu zaštitu i sigurnost, Sektoru za promet. </w:t>
      </w:r>
    </w:p>
    <w:p w14:paraId="2A8ACD84" w14:textId="0B7470A2" w:rsidR="00A1643A" w:rsidRDefault="00A1643A" w:rsidP="00A1643A">
      <w:pPr>
        <w:spacing w:after="0" w:line="360" w:lineRule="auto"/>
        <w:jc w:val="both"/>
        <w:rPr>
          <w:rFonts w:ascii="Times New Roman" w:hAnsi="Times New Roman" w:cs="Times New Roman"/>
          <w:b/>
          <w:sz w:val="24"/>
          <w:szCs w:val="24"/>
        </w:rPr>
      </w:pPr>
    </w:p>
    <w:p w14:paraId="7E9FC6D3" w14:textId="77777777" w:rsidR="00A1643A" w:rsidRDefault="00A1643A" w:rsidP="00A1643A">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529B934C"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za postavu prometnih ogledala</w:t>
      </w:r>
    </w:p>
    <w:p w14:paraId="356EB42F"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7303464A" w14:textId="77777777" w:rsidR="00A1643A" w:rsidRDefault="00A1643A" w:rsidP="00A1643A">
      <w:pPr>
        <w:tabs>
          <w:tab w:val="left" w:pos="1701"/>
          <w:tab w:val="left" w:pos="7088"/>
        </w:tabs>
        <w:spacing w:after="0"/>
        <w:ind w:left="1701" w:right="2266" w:hanging="1701"/>
        <w:jc w:val="center"/>
        <w:rPr>
          <w:rFonts w:ascii="Times New Roman" w:eastAsia="Times New Roman" w:hAnsi="Times New Roman"/>
          <w:b/>
          <w:sz w:val="24"/>
          <w:szCs w:val="24"/>
        </w:rPr>
      </w:pPr>
    </w:p>
    <w:p w14:paraId="5FAC6F34" w14:textId="77777777" w:rsidR="00A1643A" w:rsidRDefault="00A1643A" w:rsidP="00A1643A">
      <w:pPr>
        <w:pStyle w:val="Odlomakpopisa"/>
        <w:numPr>
          <w:ilvl w:val="0"/>
          <w:numId w:val="32"/>
        </w:numPr>
        <w:tabs>
          <w:tab w:val="left" w:pos="720"/>
        </w:tabs>
        <w:suppressAutoHyphens/>
        <w:autoSpaceDN w:val="0"/>
        <w:spacing w:after="120"/>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Vijeće Gradske četvrti Peščenica – Žitnjak razmotrilo je i smatra opravdanim prijedloge iz zaključaka Vijeća Mjesnog odbora Petruševec donesenih na 27. i 28. sjednici te predlaže nadležnom gradskom uredu da </w:t>
      </w:r>
    </w:p>
    <w:p w14:paraId="75331480" w14:textId="77777777" w:rsidR="00A1643A" w:rsidRDefault="00A1643A" w:rsidP="00A1643A">
      <w:pPr>
        <w:pStyle w:val="Odlomakpopisa"/>
        <w:numPr>
          <w:ilvl w:val="0"/>
          <w:numId w:val="17"/>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izvrši stručni očevid i pokrene postupak za donošenje rješenja o postavi prometnih ogledala na sljedećim lokacijama na području MO Petruševec: </w:t>
      </w:r>
    </w:p>
    <w:p w14:paraId="43A660F2" w14:textId="77777777" w:rsidR="00A1643A" w:rsidRDefault="00A1643A" w:rsidP="00A1643A">
      <w:pPr>
        <w:pStyle w:val="Odlomakpopisa"/>
        <w:numPr>
          <w:ilvl w:val="1"/>
          <w:numId w:val="17"/>
        </w:numPr>
        <w:tabs>
          <w:tab w:val="left" w:pos="720"/>
        </w:tabs>
        <w:suppressAutoHyphens/>
        <w:autoSpaceDN w:val="0"/>
        <w:spacing w:after="120"/>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u ulici I. Petruševec IV. odvojak kako bi se omogućio siguran izlazak iz sporednog dijela ulice (ogranka) na glavni dio ulice (nasuprot brojeva 61 i 89) – ( vraćanje uklonjenog ogledala);</w:t>
      </w:r>
    </w:p>
    <w:p w14:paraId="60E1F3DC" w14:textId="77777777" w:rsidR="00A1643A" w:rsidRDefault="00A1643A" w:rsidP="00A1643A">
      <w:pPr>
        <w:pStyle w:val="Odlomakpopisa"/>
        <w:numPr>
          <w:ilvl w:val="1"/>
          <w:numId w:val="17"/>
        </w:numPr>
        <w:tabs>
          <w:tab w:val="left" w:pos="720"/>
        </w:tabs>
        <w:suppressAutoHyphens/>
        <w:autoSpaceDN w:val="0"/>
        <w:spacing w:after="120"/>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lastRenderedPageBreak/>
        <w:t xml:space="preserve">u ulici I. Petruševec IV. odvojak kako bi se omogućio siguran izlazak iz sporednog dijela ulice (ogranka) na glavni dio ulice (nasuprot brojeva 49 i 59), prema grafičkoj skici u prilogu. </w:t>
      </w:r>
    </w:p>
    <w:p w14:paraId="575537DB" w14:textId="77777777" w:rsidR="00A1643A" w:rsidRPr="00746CB6" w:rsidRDefault="00A1643A" w:rsidP="00A1643A">
      <w:pPr>
        <w:pStyle w:val="Odlomakpopisa"/>
        <w:numPr>
          <w:ilvl w:val="0"/>
          <w:numId w:val="17"/>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7B4CACD7" w14:textId="77777777" w:rsidR="00A1643A" w:rsidRPr="00E71A63" w:rsidRDefault="00A1643A" w:rsidP="00A1643A">
      <w:pPr>
        <w:pStyle w:val="Odlomakpopisa"/>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p>
    <w:p w14:paraId="478F9D9B" w14:textId="77777777" w:rsidR="00A1643A" w:rsidRPr="00D53DDC" w:rsidRDefault="00A1643A" w:rsidP="00A1643A">
      <w:pPr>
        <w:pStyle w:val="Odlomakpopisa"/>
        <w:numPr>
          <w:ilvl w:val="0"/>
          <w:numId w:val="32"/>
        </w:numPr>
        <w:tabs>
          <w:tab w:val="left" w:pos="720"/>
        </w:tabs>
        <w:suppressAutoHyphens/>
        <w:autoSpaceDN w:val="0"/>
        <w:spacing w:after="120"/>
        <w:ind w:left="641" w:hanging="357"/>
        <w:contextualSpacing w:val="0"/>
        <w:jc w:val="both"/>
        <w:textAlignment w:val="baseline"/>
        <w:rPr>
          <w:rFonts w:ascii="Times New Roman" w:eastAsia="Times New Roman" w:hAnsi="Times New Roman"/>
          <w:sz w:val="24"/>
          <w:szCs w:val="24"/>
        </w:rPr>
      </w:pPr>
      <w:r>
        <w:rPr>
          <w:rFonts w:ascii="Times New Roman" w:eastAsia="Times New Roman" w:hAnsi="Times New Roman"/>
          <w:sz w:val="24"/>
          <w:szCs w:val="24"/>
        </w:rPr>
        <w:t xml:space="preserve">Ovaj zaključak dostavit će se Gradskom uredu za mjesnu samoupravu, promet, civilnu zaštitu i sigurnost, Sektoru za promet. </w:t>
      </w:r>
    </w:p>
    <w:p w14:paraId="0D11B1C0" w14:textId="6AA38BDA" w:rsidR="00A1643A" w:rsidRDefault="00A1643A" w:rsidP="00A1643A">
      <w:pPr>
        <w:spacing w:after="0" w:line="360" w:lineRule="auto"/>
        <w:jc w:val="both"/>
        <w:rPr>
          <w:rFonts w:ascii="Times New Roman" w:hAnsi="Times New Roman" w:cs="Times New Roman"/>
          <w:b/>
          <w:sz w:val="24"/>
          <w:szCs w:val="24"/>
        </w:rPr>
      </w:pPr>
    </w:p>
    <w:p w14:paraId="48A5E17B" w14:textId="77777777" w:rsidR="00A1643A" w:rsidRPr="00A1643A" w:rsidRDefault="00A1643A" w:rsidP="00A1643A">
      <w:pPr>
        <w:spacing w:after="60"/>
        <w:ind w:right="-57"/>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Z A K LJ U Č A K</w:t>
      </w:r>
    </w:p>
    <w:p w14:paraId="1EC81808"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 xml:space="preserve">o prijedlogu izgradnje dodatnog kolnog traka – desnog skretača </w:t>
      </w:r>
    </w:p>
    <w:p w14:paraId="7D4EB768"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iz Servisne ceste na Čulinečku cestu</w:t>
      </w:r>
    </w:p>
    <w:p w14:paraId="4FDEFC14"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3879694D"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24C9873D" w14:textId="77777777" w:rsidR="00A1643A" w:rsidRPr="00A1643A" w:rsidRDefault="00A1643A" w:rsidP="00A1643A">
      <w:pPr>
        <w:numPr>
          <w:ilvl w:val="0"/>
          <w:numId w:val="33"/>
        </w:numPr>
        <w:spacing w:after="120" w:line="256" w:lineRule="auto"/>
        <w:contextualSpacing/>
        <w:jc w:val="both"/>
        <w:rPr>
          <w:rFonts w:ascii="Times New Roman" w:eastAsia="Times New Roman" w:hAnsi="Times New Roman" w:cs="Times New Roman"/>
          <w:sz w:val="24"/>
          <w:szCs w:val="24"/>
        </w:rPr>
      </w:pPr>
      <w:r w:rsidRPr="00A1643A">
        <w:rPr>
          <w:rFonts w:ascii="Times New Roman" w:eastAsia="Times New Roman" w:hAnsi="Times New Roman" w:cs="Times New Roman"/>
          <w:sz w:val="24"/>
          <w:szCs w:val="24"/>
        </w:rPr>
        <w:t xml:space="preserve">Vijeće Gradske četvrti Peščenica-Žitnjak razmotrilo je i podržava prijedlog i obrazloženje iz Zaključka Vijeća Mjesnog odbora Resnik KLASA:024-08/23-003/1513; URBR:251-13-11-11/006-23-5 donesenog na 28. sjednici te predlaže nadležnom gradskom uredu da </w:t>
      </w:r>
    </w:p>
    <w:p w14:paraId="625607F3" w14:textId="77777777" w:rsidR="00A1643A" w:rsidRPr="00A1643A" w:rsidRDefault="00A1643A" w:rsidP="00A1643A">
      <w:pPr>
        <w:spacing w:after="120"/>
        <w:ind w:left="720"/>
        <w:contextualSpacing/>
        <w:jc w:val="both"/>
        <w:rPr>
          <w:rFonts w:ascii="Times New Roman" w:eastAsia="Times New Roman" w:hAnsi="Times New Roman" w:cs="Times New Roman"/>
          <w:sz w:val="24"/>
          <w:szCs w:val="24"/>
        </w:rPr>
      </w:pPr>
    </w:p>
    <w:p w14:paraId="197BD87C" w14:textId="77777777" w:rsidR="00A1643A" w:rsidRPr="00A1643A" w:rsidRDefault="00A1643A" w:rsidP="00A1643A">
      <w:pPr>
        <w:numPr>
          <w:ilvl w:val="0"/>
          <w:numId w:val="21"/>
        </w:numPr>
        <w:spacing w:after="120" w:line="256" w:lineRule="auto"/>
        <w:ind w:hanging="357"/>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izvrši očevid i provede analizu odvijanja prometa Servisnom cestom  u zoni  T-raskrižja odn. spajanja Servisne ceste s  Čulinečkom ulicom u vrijeme vršnih prometnih opterećenja (jutarnjim i popodnevnim satima);</w:t>
      </w:r>
    </w:p>
    <w:p w14:paraId="3F2CD368" w14:textId="77777777" w:rsidR="00A1643A" w:rsidRPr="00A1643A" w:rsidRDefault="00A1643A" w:rsidP="00A1643A">
      <w:pPr>
        <w:numPr>
          <w:ilvl w:val="0"/>
          <w:numId w:val="21"/>
        </w:numPr>
        <w:spacing w:after="120" w:line="256" w:lineRule="auto"/>
        <w:ind w:hanging="357"/>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u svoje planove i programe izgradnje nerazvrstanih cesta u narednim razdobljima uvrsti izgradnju dodatnog kolnog traka (južnog) tzv. desnog skretača  iz Servisne ceste na Čulinečku ulicu na dijelu k.č. 80/2 i 81/1 k.o. Žitnjak;</w:t>
      </w:r>
    </w:p>
    <w:p w14:paraId="35B705C3" w14:textId="77777777" w:rsidR="00A1643A" w:rsidRPr="00A1643A" w:rsidRDefault="00A1643A" w:rsidP="00A1643A">
      <w:pPr>
        <w:numPr>
          <w:ilvl w:val="0"/>
          <w:numId w:val="21"/>
        </w:numPr>
        <w:spacing w:after="120" w:line="256" w:lineRule="auto"/>
        <w:contextualSpacing/>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izvijesti Vijeće o učinjenom.</w:t>
      </w:r>
    </w:p>
    <w:p w14:paraId="4964E088" w14:textId="77777777" w:rsidR="00A1643A" w:rsidRPr="00A1643A" w:rsidRDefault="00A1643A" w:rsidP="00A1643A">
      <w:pPr>
        <w:spacing w:after="120"/>
        <w:ind w:left="1069"/>
        <w:jc w:val="both"/>
        <w:rPr>
          <w:rFonts w:ascii="Times New Roman" w:eastAsia="Times New Roman" w:hAnsi="Times New Roman" w:cs="Times New Roman"/>
          <w:sz w:val="24"/>
          <w:szCs w:val="24"/>
          <w:lang w:eastAsia="hr-HR"/>
        </w:rPr>
      </w:pPr>
    </w:p>
    <w:p w14:paraId="1F392322" w14:textId="40C1AE8F" w:rsidR="00A1643A" w:rsidRPr="00A1643A" w:rsidRDefault="00A1643A" w:rsidP="00A1643A">
      <w:pPr>
        <w:pStyle w:val="Odlomakpopisa"/>
        <w:numPr>
          <w:ilvl w:val="0"/>
          <w:numId w:val="33"/>
        </w:numPr>
        <w:spacing w:after="0" w:line="360" w:lineRule="auto"/>
        <w:jc w:val="both"/>
        <w:rPr>
          <w:rFonts w:ascii="Times New Roman" w:hAnsi="Times New Roman" w:cs="Times New Roman"/>
          <w:b/>
          <w:sz w:val="24"/>
          <w:szCs w:val="24"/>
        </w:rPr>
      </w:pPr>
      <w:r w:rsidRPr="00A1643A">
        <w:rPr>
          <w:rFonts w:ascii="Times New Roman" w:eastAsia="Times New Roman" w:hAnsi="Times New Roman" w:cs="Times New Roman"/>
          <w:sz w:val="24"/>
          <w:szCs w:val="24"/>
        </w:rPr>
        <w:t>Ovaj Zaključak dostavit će se Gradskom uredu za obnovu, izgradnju, prostorno uređenje, graditeljstvo, komunalne poslove, Sektoru za ceste</w:t>
      </w:r>
    </w:p>
    <w:p w14:paraId="61528D39" w14:textId="0FBCF0AA" w:rsidR="00A1643A" w:rsidRDefault="00A1643A" w:rsidP="00A1643A">
      <w:pPr>
        <w:spacing w:after="0" w:line="360" w:lineRule="auto"/>
        <w:jc w:val="both"/>
        <w:rPr>
          <w:rFonts w:ascii="Times New Roman" w:hAnsi="Times New Roman" w:cs="Times New Roman"/>
          <w:b/>
          <w:sz w:val="24"/>
          <w:szCs w:val="24"/>
        </w:rPr>
      </w:pPr>
    </w:p>
    <w:p w14:paraId="49692BCF" w14:textId="77777777" w:rsidR="00A1643A" w:rsidRPr="00A1643A" w:rsidRDefault="00A1643A" w:rsidP="00A1643A">
      <w:pPr>
        <w:spacing w:after="0"/>
        <w:ind w:right="-57"/>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Z A K LJ U Č A K</w:t>
      </w:r>
    </w:p>
    <w:p w14:paraId="62C27E43"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 xml:space="preserve">o prijedlogu za postavu prometnih ogledala  </w:t>
      </w:r>
    </w:p>
    <w:p w14:paraId="5A72B6EA"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7DE02265"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1A947268" w14:textId="77777777" w:rsidR="00A1643A" w:rsidRPr="00A1643A" w:rsidRDefault="00A1643A" w:rsidP="00A1643A">
      <w:pPr>
        <w:numPr>
          <w:ilvl w:val="0"/>
          <w:numId w:val="34"/>
        </w:numPr>
        <w:spacing w:after="0" w:line="256" w:lineRule="auto"/>
        <w:jc w:val="both"/>
        <w:rPr>
          <w:rFonts w:ascii="Times New Roman" w:eastAsia="Times New Roman" w:hAnsi="Times New Roman" w:cs="Times New Roman"/>
          <w:sz w:val="24"/>
          <w:szCs w:val="24"/>
        </w:rPr>
      </w:pPr>
      <w:r w:rsidRPr="00A1643A">
        <w:rPr>
          <w:rFonts w:ascii="Times New Roman" w:eastAsia="Times New Roman" w:hAnsi="Times New Roman" w:cs="Times New Roman"/>
          <w:sz w:val="24"/>
          <w:szCs w:val="24"/>
        </w:rPr>
        <w:t xml:space="preserve">Vijeće Gradske četvrti Peščenica-Žitnjak razmotrilo je i podržava Zaključak Vijeća Mjesnog odbora Savica Šanci KLASA:024-08/23-003/1528; URBR:251-13-11-11/002-23-6 donesen na 28. sjednici te predlaže nadležnom gradskom uredu da </w:t>
      </w:r>
    </w:p>
    <w:p w14:paraId="4BF5C10B" w14:textId="77777777" w:rsidR="00A1643A" w:rsidRPr="00A1643A" w:rsidRDefault="00A1643A" w:rsidP="00A1643A">
      <w:pPr>
        <w:spacing w:after="0"/>
        <w:ind w:left="720"/>
        <w:jc w:val="both"/>
        <w:rPr>
          <w:rFonts w:ascii="Times New Roman" w:eastAsia="Times New Roman" w:hAnsi="Times New Roman" w:cs="Times New Roman"/>
          <w:sz w:val="24"/>
          <w:szCs w:val="24"/>
        </w:rPr>
      </w:pPr>
    </w:p>
    <w:p w14:paraId="2DFBA4DB" w14:textId="77777777" w:rsidR="00A1643A" w:rsidRPr="00A1643A" w:rsidRDefault="00A1643A" w:rsidP="00A1643A">
      <w:pPr>
        <w:numPr>
          <w:ilvl w:val="0"/>
          <w:numId w:val="21"/>
        </w:numPr>
        <w:spacing w:after="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izvrši stručni očevid radi utvrđivanja mogućnosti postavljanja prometnog ogledala na križanju Velikogoričke ulice i Mraclinske ulice te pokrene postupak za donošenje rješenja o postavi;</w:t>
      </w:r>
    </w:p>
    <w:p w14:paraId="29F02194" w14:textId="77777777" w:rsidR="00A1643A" w:rsidRPr="00A1643A" w:rsidRDefault="00A1643A" w:rsidP="00A1643A">
      <w:pPr>
        <w:spacing w:after="0"/>
        <w:ind w:left="1429"/>
        <w:jc w:val="both"/>
        <w:rPr>
          <w:rFonts w:ascii="Times New Roman" w:eastAsia="Times New Roman" w:hAnsi="Times New Roman" w:cs="Times New Roman"/>
          <w:b/>
          <w:i/>
          <w:sz w:val="24"/>
          <w:szCs w:val="24"/>
        </w:rPr>
      </w:pPr>
    </w:p>
    <w:p w14:paraId="7C44F132" w14:textId="77777777" w:rsidR="00A1643A" w:rsidRPr="00A1643A" w:rsidRDefault="00A1643A" w:rsidP="00A1643A">
      <w:pPr>
        <w:numPr>
          <w:ilvl w:val="0"/>
          <w:numId w:val="21"/>
        </w:numPr>
        <w:spacing w:after="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izvrši stručni očevid i utvrdi mogućnost postavljanja vertikalne svjetlosne signalizacije u Velikogoričkoj ulici kod kbr. 29 - 31 s ciljem smirivanja prometa;</w:t>
      </w:r>
    </w:p>
    <w:p w14:paraId="7BE60179" w14:textId="77777777" w:rsidR="00A1643A" w:rsidRPr="00A1643A" w:rsidRDefault="00A1643A" w:rsidP="00A1643A">
      <w:pPr>
        <w:spacing w:after="0"/>
        <w:ind w:left="1429"/>
        <w:jc w:val="both"/>
        <w:rPr>
          <w:rFonts w:ascii="Times New Roman" w:eastAsia="Times New Roman" w:hAnsi="Times New Roman" w:cs="Times New Roman"/>
          <w:b/>
          <w:i/>
          <w:sz w:val="24"/>
          <w:szCs w:val="24"/>
        </w:rPr>
      </w:pPr>
    </w:p>
    <w:p w14:paraId="41D377F7" w14:textId="77777777" w:rsidR="00A1643A" w:rsidRPr="00A1643A" w:rsidRDefault="00A1643A" w:rsidP="00A1643A">
      <w:pPr>
        <w:numPr>
          <w:ilvl w:val="0"/>
          <w:numId w:val="21"/>
        </w:numPr>
        <w:spacing w:after="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izvijesti Vijeće o učinjenom.</w:t>
      </w:r>
    </w:p>
    <w:p w14:paraId="68AE260E" w14:textId="77777777" w:rsidR="00A1643A" w:rsidRPr="00A1643A" w:rsidRDefault="00A1643A" w:rsidP="00A1643A">
      <w:pPr>
        <w:spacing w:after="0"/>
        <w:ind w:left="1069"/>
        <w:jc w:val="both"/>
        <w:rPr>
          <w:rFonts w:ascii="Times New Roman" w:eastAsia="Times New Roman" w:hAnsi="Times New Roman" w:cs="Times New Roman"/>
          <w:sz w:val="24"/>
          <w:szCs w:val="24"/>
          <w:lang w:eastAsia="hr-HR"/>
        </w:rPr>
      </w:pPr>
    </w:p>
    <w:p w14:paraId="7BF6D36E" w14:textId="77777777" w:rsidR="00A1643A" w:rsidRPr="00A1643A" w:rsidRDefault="00A1643A" w:rsidP="00A1643A">
      <w:pPr>
        <w:numPr>
          <w:ilvl w:val="0"/>
          <w:numId w:val="34"/>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sz w:val="24"/>
          <w:szCs w:val="24"/>
        </w:rPr>
        <w:t xml:space="preserve">Ovaj zaključak dostavit će se Gradskom uredu za mjesnu samoupravu, promet, civilnu zaštitu i sigurnost. </w:t>
      </w:r>
    </w:p>
    <w:p w14:paraId="471A15D3" w14:textId="77777777" w:rsidR="00A1643A" w:rsidRPr="00A1643A" w:rsidRDefault="00A1643A" w:rsidP="00A1643A">
      <w:pPr>
        <w:tabs>
          <w:tab w:val="left" w:pos="720"/>
        </w:tabs>
        <w:suppressAutoHyphens/>
        <w:autoSpaceDN w:val="0"/>
        <w:spacing w:after="0"/>
        <w:ind w:left="720"/>
        <w:jc w:val="both"/>
        <w:textAlignment w:val="baseline"/>
        <w:rPr>
          <w:rFonts w:ascii="Times New Roman" w:eastAsia="Times New Roman" w:hAnsi="Times New Roman" w:cs="Times New Roman"/>
          <w:sz w:val="24"/>
          <w:szCs w:val="24"/>
        </w:rPr>
      </w:pPr>
    </w:p>
    <w:p w14:paraId="5E696506" w14:textId="3BFD6138" w:rsidR="00A1643A" w:rsidRDefault="00A1643A" w:rsidP="00A1643A">
      <w:pPr>
        <w:spacing w:after="0" w:line="360" w:lineRule="auto"/>
        <w:jc w:val="both"/>
        <w:rPr>
          <w:rFonts w:ascii="Times New Roman" w:hAnsi="Times New Roman" w:cs="Times New Roman"/>
          <w:b/>
          <w:sz w:val="24"/>
          <w:szCs w:val="24"/>
        </w:rPr>
      </w:pPr>
    </w:p>
    <w:p w14:paraId="5A0D6388" w14:textId="77777777" w:rsidR="00A1643A" w:rsidRPr="00A1643A" w:rsidRDefault="00A1643A" w:rsidP="00A1643A">
      <w:pPr>
        <w:spacing w:after="0"/>
        <w:jc w:val="center"/>
        <w:rPr>
          <w:rFonts w:ascii="Times New Roman" w:eastAsia="Times New Roman" w:hAnsi="Times New Roman" w:cs="Times New Roman"/>
          <w:b/>
          <w:sz w:val="24"/>
          <w:szCs w:val="24"/>
        </w:rPr>
      </w:pPr>
      <w:r w:rsidRPr="00A1643A">
        <w:rPr>
          <w:rFonts w:ascii="Times New Roman" w:eastAsia="Times New Roman" w:hAnsi="Times New Roman" w:cs="Times New Roman"/>
          <w:b/>
          <w:sz w:val="24"/>
          <w:szCs w:val="24"/>
        </w:rPr>
        <w:t>Z A K L J U Č A K</w:t>
      </w:r>
    </w:p>
    <w:p w14:paraId="4EB03E75" w14:textId="77777777" w:rsidR="00A1643A" w:rsidRPr="00A1643A" w:rsidRDefault="00A1643A" w:rsidP="00A1643A">
      <w:pPr>
        <w:spacing w:after="0"/>
        <w:ind w:left="426" w:right="-1"/>
        <w:jc w:val="center"/>
        <w:rPr>
          <w:rFonts w:ascii="Times New Roman" w:eastAsia="Times New Roman" w:hAnsi="Times New Roman" w:cs="Times New Roman"/>
          <w:b/>
          <w:sz w:val="24"/>
          <w:szCs w:val="24"/>
          <w:lang w:val="pl-PL"/>
        </w:rPr>
      </w:pPr>
      <w:r w:rsidRPr="00A1643A">
        <w:rPr>
          <w:rFonts w:ascii="Times New Roman" w:eastAsia="Times New Roman" w:hAnsi="Times New Roman" w:cs="Times New Roman"/>
          <w:b/>
          <w:sz w:val="24"/>
          <w:szCs w:val="24"/>
          <w:lang w:val="pl-PL"/>
        </w:rPr>
        <w:t>o prijedlogu za pojačanu policijsku ophodnju područja oko Borongajske ceste 82 – 100,  Ulice Frana Alfirevića – Turopoljske – Zapoljske ulice</w:t>
      </w:r>
    </w:p>
    <w:p w14:paraId="5A58F77A" w14:textId="77777777" w:rsidR="00A1643A" w:rsidRPr="00A1643A" w:rsidRDefault="00A1643A" w:rsidP="00A1643A">
      <w:pPr>
        <w:tabs>
          <w:tab w:val="left" w:pos="1080"/>
        </w:tabs>
        <w:spacing w:after="0" w:line="254" w:lineRule="auto"/>
        <w:ind w:left="2520" w:right="-1" w:hanging="2520"/>
        <w:jc w:val="center"/>
        <w:rPr>
          <w:rFonts w:ascii="Times New Roman" w:eastAsia="Times New Roman" w:hAnsi="Times New Roman" w:cs="Times New Roman"/>
          <w:b/>
          <w:sz w:val="24"/>
          <w:szCs w:val="24"/>
          <w:lang w:val="pl-PL"/>
        </w:rPr>
      </w:pPr>
    </w:p>
    <w:p w14:paraId="221AEF85" w14:textId="77777777" w:rsidR="00A1643A" w:rsidRPr="00A1643A" w:rsidRDefault="00A1643A" w:rsidP="00A1643A">
      <w:pPr>
        <w:spacing w:after="0" w:line="254" w:lineRule="auto"/>
        <w:jc w:val="center"/>
        <w:rPr>
          <w:rFonts w:ascii="Times New Roman" w:eastAsia="Times New Roman" w:hAnsi="Times New Roman" w:cs="Times New Roman"/>
          <w:sz w:val="24"/>
          <w:szCs w:val="24"/>
        </w:rPr>
      </w:pPr>
    </w:p>
    <w:p w14:paraId="7E637FE1" w14:textId="77777777" w:rsidR="00A1643A" w:rsidRPr="00A1643A" w:rsidRDefault="00A1643A" w:rsidP="00A1643A">
      <w:pPr>
        <w:numPr>
          <w:ilvl w:val="0"/>
          <w:numId w:val="35"/>
        </w:numPr>
        <w:suppressAutoHyphens/>
        <w:autoSpaceDN w:val="0"/>
        <w:spacing w:after="120" w:line="254" w:lineRule="auto"/>
        <w:jc w:val="both"/>
        <w:textAlignment w:val="baseline"/>
        <w:rPr>
          <w:rFonts w:ascii="Calibri" w:eastAsia="Calibri" w:hAnsi="Calibri" w:cs="Times New Roman"/>
        </w:rPr>
      </w:pPr>
      <w:r w:rsidRPr="00A1643A">
        <w:rPr>
          <w:rFonts w:ascii="Times New Roman" w:eastAsia="Times New Roman" w:hAnsi="Times New Roman" w:cs="Times New Roman"/>
          <w:sz w:val="24"/>
          <w:szCs w:val="24"/>
        </w:rPr>
        <w:t xml:space="preserve">Vijeće Gradske četvrti Peščenica – Žitnjak razmotrilo je i podržava Zaključak Vijeća Mjesnog odbora Volovčica, KLASA:024-08/23-003/1406; URBR:251-13-11-11/008-23-5, donesen na 28. sjednici Vijeća te predlaže službi nadležnoj za nadzor i održavanje javnog reda i mira da </w:t>
      </w:r>
    </w:p>
    <w:p w14:paraId="4A2DCE47" w14:textId="77777777" w:rsidR="00A1643A" w:rsidRPr="00A1643A" w:rsidRDefault="00A1643A" w:rsidP="00A1643A">
      <w:pPr>
        <w:numPr>
          <w:ilvl w:val="0"/>
          <w:numId w:val="19"/>
        </w:numPr>
        <w:suppressAutoHyphens/>
        <w:autoSpaceDN w:val="0"/>
        <w:spacing w:after="80" w:line="254" w:lineRule="auto"/>
        <w:ind w:left="1134"/>
        <w:contextualSpacing/>
        <w:jc w:val="both"/>
        <w:textAlignment w:val="baseline"/>
        <w:rPr>
          <w:rFonts w:ascii="Calibri" w:eastAsia="Calibri" w:hAnsi="Calibri" w:cs="Times New Roman"/>
          <w:b/>
          <w:i/>
        </w:rPr>
      </w:pPr>
      <w:r w:rsidRPr="00A1643A">
        <w:rPr>
          <w:rFonts w:ascii="Times New Roman" w:eastAsia="Times New Roman" w:hAnsi="Times New Roman" w:cs="Times New Roman"/>
          <w:b/>
          <w:i/>
          <w:sz w:val="24"/>
          <w:szCs w:val="24"/>
        </w:rPr>
        <w:t xml:space="preserve">pojača ophodnju djelatnika policije i poduzimanje mjera iz njihove nadležnosti na području MO Volovčica, posebice ophodnju javnih površina uz Borongajsku cestu 82 – 100, pješačke staze između Ulice Frana Alfirevića i Turopoljske te pješačkih staza između Turopoljske i  Zapoljske ulice, zbog učestalog ometanja reda, mira i normalnog načina života građana na ovom području. </w:t>
      </w:r>
    </w:p>
    <w:p w14:paraId="5A4F573A" w14:textId="77777777" w:rsidR="00A1643A" w:rsidRPr="00A1643A" w:rsidRDefault="00A1643A" w:rsidP="00A1643A">
      <w:pPr>
        <w:suppressAutoHyphens/>
        <w:autoSpaceDN w:val="0"/>
        <w:spacing w:after="80" w:line="254" w:lineRule="auto"/>
        <w:ind w:left="717"/>
        <w:contextualSpacing/>
        <w:jc w:val="both"/>
        <w:textAlignment w:val="baseline"/>
        <w:rPr>
          <w:rFonts w:ascii="Calibri" w:eastAsia="Calibri" w:hAnsi="Calibri" w:cs="Times New Roman"/>
          <w:b/>
          <w:i/>
        </w:rPr>
      </w:pPr>
    </w:p>
    <w:p w14:paraId="30D23951" w14:textId="77777777" w:rsidR="00A1643A" w:rsidRPr="00A1643A" w:rsidRDefault="00A1643A" w:rsidP="00A1643A">
      <w:pPr>
        <w:numPr>
          <w:ilvl w:val="0"/>
          <w:numId w:val="35"/>
        </w:numPr>
        <w:spacing w:after="0" w:line="254" w:lineRule="auto"/>
        <w:ind w:left="786"/>
        <w:contextualSpacing/>
        <w:rPr>
          <w:rFonts w:ascii="Times New Roman" w:eastAsia="Times New Roman" w:hAnsi="Times New Roman" w:cs="Times New Roman"/>
          <w:sz w:val="24"/>
          <w:szCs w:val="24"/>
        </w:rPr>
      </w:pPr>
      <w:r w:rsidRPr="00A1643A">
        <w:rPr>
          <w:rFonts w:ascii="Times New Roman" w:eastAsia="Times New Roman" w:hAnsi="Times New Roman" w:cs="Times New Roman"/>
          <w:sz w:val="24"/>
          <w:szCs w:val="24"/>
        </w:rPr>
        <w:t xml:space="preserve">Ovaj zaključak dostavit će se PU zagrebačkoj, IV. policijskoj postaji. </w:t>
      </w:r>
    </w:p>
    <w:p w14:paraId="02877A83" w14:textId="77777777" w:rsidR="00A1643A" w:rsidRDefault="00A1643A" w:rsidP="00A1643A">
      <w:pPr>
        <w:spacing w:after="0" w:line="360" w:lineRule="auto"/>
        <w:jc w:val="both"/>
        <w:rPr>
          <w:rFonts w:ascii="Times New Roman" w:hAnsi="Times New Roman" w:cs="Times New Roman"/>
          <w:b/>
          <w:sz w:val="24"/>
          <w:szCs w:val="24"/>
        </w:rPr>
      </w:pPr>
    </w:p>
    <w:p w14:paraId="48C3119D" w14:textId="792625AA" w:rsidR="00A1643A" w:rsidRDefault="00A1643A" w:rsidP="00A1643A">
      <w:pPr>
        <w:spacing w:after="0" w:line="360" w:lineRule="auto"/>
        <w:jc w:val="both"/>
        <w:rPr>
          <w:rFonts w:ascii="Times New Roman" w:hAnsi="Times New Roman" w:cs="Times New Roman"/>
          <w:b/>
          <w:sz w:val="24"/>
          <w:szCs w:val="24"/>
        </w:rPr>
      </w:pPr>
    </w:p>
    <w:p w14:paraId="0390B340" w14:textId="77777777" w:rsidR="00A1643A" w:rsidRPr="00A1643A" w:rsidRDefault="00A1643A" w:rsidP="00A1643A">
      <w:pPr>
        <w:spacing w:after="0"/>
        <w:ind w:right="-57"/>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Z A K LJ U Č A K</w:t>
      </w:r>
    </w:p>
    <w:p w14:paraId="61395698"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 xml:space="preserve">o prijedlogu rješavanja komunalne problematike  </w:t>
      </w:r>
    </w:p>
    <w:p w14:paraId="6FBBF5D5"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18D2ECCF"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6ED3818F" w14:textId="77777777" w:rsidR="00A1643A" w:rsidRPr="00A1643A" w:rsidRDefault="00A1643A" w:rsidP="00A1643A">
      <w:pPr>
        <w:numPr>
          <w:ilvl w:val="0"/>
          <w:numId w:val="36"/>
        </w:numPr>
        <w:spacing w:after="0" w:line="256" w:lineRule="auto"/>
        <w:jc w:val="both"/>
        <w:rPr>
          <w:rFonts w:ascii="Times New Roman" w:eastAsia="Times New Roman" w:hAnsi="Times New Roman" w:cs="Times New Roman"/>
          <w:sz w:val="24"/>
          <w:szCs w:val="24"/>
        </w:rPr>
      </w:pPr>
      <w:r w:rsidRPr="00A1643A">
        <w:rPr>
          <w:rFonts w:ascii="Times New Roman" w:eastAsia="Times New Roman" w:hAnsi="Times New Roman" w:cs="Times New Roman"/>
          <w:sz w:val="24"/>
          <w:szCs w:val="24"/>
        </w:rPr>
        <w:t xml:space="preserve">Vijeće Gradske četvrti Peščenica-Žitnjak razmotrilo je i podržava Zaključak Vijeća Mjesnog odbora Vukomerec KLASA:024-08/23-003/1414; URBR:251-13-11-11/002-23-6 donesen na 26. sjednici te predlaže nadležnom gradskom uredu i ZGH d.o.o., Podružnici ZET </w:t>
      </w:r>
    </w:p>
    <w:p w14:paraId="431E4C47" w14:textId="77777777" w:rsidR="00A1643A" w:rsidRPr="00A1643A" w:rsidRDefault="00A1643A" w:rsidP="00A1643A">
      <w:pPr>
        <w:spacing w:after="0"/>
        <w:ind w:left="720"/>
        <w:jc w:val="both"/>
        <w:rPr>
          <w:rFonts w:ascii="Times New Roman" w:eastAsia="Times New Roman" w:hAnsi="Times New Roman" w:cs="Times New Roman"/>
          <w:sz w:val="24"/>
          <w:szCs w:val="24"/>
        </w:rPr>
      </w:pPr>
    </w:p>
    <w:p w14:paraId="7C61070C" w14:textId="77777777" w:rsidR="00A1643A" w:rsidRPr="00A1643A" w:rsidRDefault="00A1643A" w:rsidP="00A1643A">
      <w:pPr>
        <w:numPr>
          <w:ilvl w:val="0"/>
          <w:numId w:val="21"/>
        </w:numPr>
        <w:spacing w:after="120" w:line="256" w:lineRule="auto"/>
        <w:ind w:hanging="357"/>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pronalaženje adekvatnog rješenja za postavljanje nadstrešnice na autobusnoj stanici Vukomerec-okretište u smjeru zapada (Ulica Vukomerec na potezu od Porečke ulice do kbr 53 (sjeverna strana - u smjeru zapada) -  nasuprot ugibališta autobusa s južne strane);</w:t>
      </w:r>
    </w:p>
    <w:p w14:paraId="31584D99" w14:textId="77777777" w:rsidR="00A1643A" w:rsidRPr="00A1643A" w:rsidRDefault="00A1643A" w:rsidP="00A1643A">
      <w:pPr>
        <w:numPr>
          <w:ilvl w:val="0"/>
          <w:numId w:val="21"/>
        </w:numPr>
        <w:spacing w:after="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izvijesti Vijeće o učinjenom.</w:t>
      </w:r>
    </w:p>
    <w:p w14:paraId="23A5B256" w14:textId="77777777" w:rsidR="00A1643A" w:rsidRPr="00A1643A" w:rsidRDefault="00A1643A" w:rsidP="00A1643A">
      <w:pPr>
        <w:spacing w:after="0"/>
        <w:ind w:left="1069"/>
        <w:jc w:val="both"/>
        <w:rPr>
          <w:rFonts w:ascii="Times New Roman" w:eastAsia="Times New Roman" w:hAnsi="Times New Roman" w:cs="Times New Roman"/>
          <w:sz w:val="24"/>
          <w:szCs w:val="24"/>
          <w:lang w:eastAsia="hr-HR"/>
        </w:rPr>
      </w:pPr>
    </w:p>
    <w:p w14:paraId="26B75939" w14:textId="77777777" w:rsidR="00A1643A" w:rsidRPr="00A1643A" w:rsidRDefault="00A1643A" w:rsidP="00A1643A">
      <w:pPr>
        <w:numPr>
          <w:ilvl w:val="0"/>
          <w:numId w:val="36"/>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sz w:val="24"/>
          <w:szCs w:val="24"/>
        </w:rPr>
        <w:lastRenderedPageBreak/>
        <w:t>Ovaj zaključak dostavit će se Gradskom uredu za mjesnu samoupravu, promet, civilnu zaštitu i sigurnost i Zagrebačkom holdingu d.o.o., Podružnici Zagrebački električni tramvaj.</w:t>
      </w:r>
    </w:p>
    <w:p w14:paraId="477FE57E" w14:textId="1093DAA2" w:rsidR="00A1643A" w:rsidRDefault="00A1643A" w:rsidP="00A1643A">
      <w:pPr>
        <w:spacing w:after="0" w:line="360" w:lineRule="auto"/>
        <w:jc w:val="both"/>
        <w:rPr>
          <w:rFonts w:ascii="Times New Roman" w:hAnsi="Times New Roman" w:cs="Times New Roman"/>
          <w:b/>
          <w:sz w:val="24"/>
          <w:szCs w:val="24"/>
        </w:rPr>
      </w:pPr>
    </w:p>
    <w:p w14:paraId="05A67038" w14:textId="77777777" w:rsidR="00A1643A" w:rsidRPr="00A1643A" w:rsidRDefault="00A1643A" w:rsidP="00A1643A">
      <w:pPr>
        <w:spacing w:after="0"/>
        <w:ind w:right="-57"/>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Z A K LJ U Č A K</w:t>
      </w:r>
    </w:p>
    <w:p w14:paraId="5D2BC50C"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 xml:space="preserve">o prijedlogu rješavanja komunalne problematike  </w:t>
      </w:r>
    </w:p>
    <w:p w14:paraId="733339BE"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0F3B2CCE" w14:textId="77777777" w:rsidR="00A1643A" w:rsidRPr="00A1643A" w:rsidRDefault="00A1643A" w:rsidP="00A1643A">
      <w:pPr>
        <w:spacing w:after="0"/>
        <w:rPr>
          <w:rFonts w:ascii="Times New Roman" w:eastAsia="Times New Roman" w:hAnsi="Times New Roman" w:cs="Times New Roman"/>
          <w:b/>
          <w:sz w:val="24"/>
          <w:szCs w:val="24"/>
          <w:lang w:eastAsia="hr-HR"/>
        </w:rPr>
      </w:pPr>
    </w:p>
    <w:p w14:paraId="6C329B32" w14:textId="77777777" w:rsidR="00A1643A" w:rsidRPr="00A1643A" w:rsidRDefault="00A1643A" w:rsidP="00A1643A">
      <w:pPr>
        <w:numPr>
          <w:ilvl w:val="0"/>
          <w:numId w:val="37"/>
        </w:numPr>
        <w:spacing w:after="0" w:line="256" w:lineRule="auto"/>
        <w:jc w:val="both"/>
        <w:rPr>
          <w:rFonts w:ascii="Times New Roman" w:eastAsia="Times New Roman" w:hAnsi="Times New Roman" w:cs="Times New Roman"/>
          <w:sz w:val="24"/>
          <w:szCs w:val="24"/>
        </w:rPr>
      </w:pPr>
      <w:r w:rsidRPr="00A1643A">
        <w:rPr>
          <w:rFonts w:ascii="Times New Roman" w:eastAsia="Times New Roman" w:hAnsi="Times New Roman" w:cs="Times New Roman"/>
          <w:sz w:val="24"/>
          <w:szCs w:val="24"/>
        </w:rPr>
        <w:t xml:space="preserve">Vijeće Gradske četvrti Peščenica-Žitnjak razmotrilo je i podržava Zaključak Vijeća Mjesnog odbora Vukomerec KLASA:024-08/23-003/1527; URBR:251-13-11-11/002-23-4 donesen na 27. sjednici te predlaže nadležnoj gradskoj službi </w:t>
      </w:r>
    </w:p>
    <w:p w14:paraId="6C78CE7D" w14:textId="77777777" w:rsidR="00A1643A" w:rsidRPr="00A1643A" w:rsidRDefault="00A1643A" w:rsidP="00A1643A">
      <w:pPr>
        <w:spacing w:after="0"/>
        <w:ind w:left="720"/>
        <w:jc w:val="both"/>
        <w:rPr>
          <w:rFonts w:ascii="Times New Roman" w:eastAsia="Times New Roman" w:hAnsi="Times New Roman" w:cs="Times New Roman"/>
          <w:sz w:val="24"/>
          <w:szCs w:val="24"/>
        </w:rPr>
      </w:pPr>
    </w:p>
    <w:p w14:paraId="71967F07" w14:textId="77777777" w:rsidR="00A1643A" w:rsidRPr="00A1643A" w:rsidRDefault="00A1643A" w:rsidP="00A1643A">
      <w:pPr>
        <w:numPr>
          <w:ilvl w:val="0"/>
          <w:numId w:val="21"/>
        </w:numPr>
        <w:spacing w:after="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da izvrši postavljanje table s natpisom „zabranjeno odlaganje otpada - prostor pod video nadzorom“ na križanju Motovunske i Porečke ulice uz školsko dvorište;</w:t>
      </w:r>
    </w:p>
    <w:p w14:paraId="359425DB" w14:textId="77777777" w:rsidR="00A1643A" w:rsidRPr="00A1643A" w:rsidRDefault="00A1643A" w:rsidP="00A1643A">
      <w:pPr>
        <w:spacing w:after="0"/>
        <w:ind w:left="1429"/>
        <w:rPr>
          <w:rFonts w:ascii="Times New Roman" w:eastAsia="Times New Roman" w:hAnsi="Times New Roman" w:cs="Times New Roman"/>
          <w:b/>
          <w:i/>
          <w:sz w:val="24"/>
          <w:szCs w:val="24"/>
        </w:rPr>
      </w:pPr>
    </w:p>
    <w:p w14:paraId="0F7D1535" w14:textId="77777777" w:rsidR="00A1643A" w:rsidRPr="00A1643A" w:rsidRDefault="00A1643A" w:rsidP="00A1643A">
      <w:pPr>
        <w:numPr>
          <w:ilvl w:val="0"/>
          <w:numId w:val="21"/>
        </w:numPr>
        <w:spacing w:after="0" w:line="256" w:lineRule="auto"/>
        <w:jc w:val="both"/>
        <w:rPr>
          <w:rFonts w:ascii="Times New Roman" w:eastAsia="Times New Roman" w:hAnsi="Times New Roman" w:cs="Times New Roman"/>
          <w:b/>
          <w:i/>
          <w:sz w:val="24"/>
          <w:szCs w:val="24"/>
        </w:rPr>
      </w:pPr>
      <w:r w:rsidRPr="00A1643A">
        <w:rPr>
          <w:rFonts w:ascii="Times New Roman" w:eastAsia="Times New Roman" w:hAnsi="Times New Roman" w:cs="Times New Roman"/>
          <w:b/>
          <w:i/>
          <w:sz w:val="24"/>
          <w:szCs w:val="24"/>
        </w:rPr>
        <w:t>izvijesti Vijeće o učinjenom.</w:t>
      </w:r>
    </w:p>
    <w:p w14:paraId="4CA35324" w14:textId="77777777" w:rsidR="00A1643A" w:rsidRPr="00A1643A" w:rsidRDefault="00A1643A" w:rsidP="00A1643A">
      <w:pPr>
        <w:spacing w:after="0"/>
        <w:ind w:left="1069"/>
        <w:jc w:val="both"/>
        <w:rPr>
          <w:rFonts w:ascii="Times New Roman" w:eastAsia="Times New Roman" w:hAnsi="Times New Roman" w:cs="Times New Roman"/>
          <w:sz w:val="24"/>
          <w:szCs w:val="24"/>
          <w:lang w:eastAsia="hr-HR"/>
        </w:rPr>
      </w:pPr>
    </w:p>
    <w:p w14:paraId="30B97175" w14:textId="77777777" w:rsidR="00A1643A" w:rsidRPr="00A1643A" w:rsidRDefault="00A1643A" w:rsidP="00A1643A">
      <w:pPr>
        <w:numPr>
          <w:ilvl w:val="0"/>
          <w:numId w:val="37"/>
        </w:numPr>
        <w:tabs>
          <w:tab w:val="left" w:pos="720"/>
        </w:tabs>
        <w:suppressAutoHyphens/>
        <w:autoSpaceDN w:val="0"/>
        <w:spacing w:after="0" w:line="256" w:lineRule="auto"/>
        <w:jc w:val="both"/>
        <w:textAlignment w:val="baseline"/>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sz w:val="24"/>
          <w:szCs w:val="24"/>
        </w:rPr>
        <w:t>Ovaj zaključak dostavit će se Zagrebačkom holdingu d.o.o., Podružnici Čistoća.</w:t>
      </w:r>
    </w:p>
    <w:p w14:paraId="55426620" w14:textId="77777777" w:rsidR="00A1643A" w:rsidRPr="00A1643A" w:rsidRDefault="00A1643A" w:rsidP="00A1643A">
      <w:pPr>
        <w:tabs>
          <w:tab w:val="left" w:pos="720"/>
        </w:tabs>
        <w:suppressAutoHyphens/>
        <w:autoSpaceDN w:val="0"/>
        <w:spacing w:after="0"/>
        <w:ind w:left="720"/>
        <w:jc w:val="both"/>
        <w:textAlignment w:val="baseline"/>
        <w:rPr>
          <w:rFonts w:ascii="Times New Roman" w:eastAsia="Times New Roman" w:hAnsi="Times New Roman" w:cs="Times New Roman"/>
          <w:sz w:val="24"/>
          <w:szCs w:val="24"/>
        </w:rPr>
      </w:pPr>
    </w:p>
    <w:p w14:paraId="6F54C48C" w14:textId="77777777" w:rsidR="00A1643A" w:rsidRPr="00A1643A" w:rsidRDefault="00A1643A" w:rsidP="00A1643A">
      <w:pPr>
        <w:tabs>
          <w:tab w:val="left" w:pos="720"/>
        </w:tabs>
        <w:suppressAutoHyphens/>
        <w:autoSpaceDN w:val="0"/>
        <w:spacing w:after="0"/>
        <w:ind w:left="720"/>
        <w:jc w:val="both"/>
        <w:textAlignment w:val="baseline"/>
        <w:rPr>
          <w:rFonts w:ascii="Times New Roman" w:eastAsia="Times New Roman" w:hAnsi="Times New Roman" w:cs="Times New Roman"/>
          <w:b/>
          <w:sz w:val="24"/>
          <w:szCs w:val="24"/>
          <w:lang w:eastAsia="hr-HR"/>
        </w:rPr>
      </w:pPr>
    </w:p>
    <w:p w14:paraId="112DC5E5" w14:textId="77777777" w:rsidR="00A1643A" w:rsidRDefault="00A1643A" w:rsidP="00A1643A">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240DA4A8"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prijedlogu legalizacije vodoopskrbnih priključaka</w:t>
      </w:r>
    </w:p>
    <w:p w14:paraId="3A7278EE"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54960944" w14:textId="77777777" w:rsidR="00A1643A" w:rsidRDefault="00A1643A" w:rsidP="00A1643A">
      <w:pPr>
        <w:tabs>
          <w:tab w:val="left" w:pos="1701"/>
          <w:tab w:val="left" w:pos="7088"/>
        </w:tabs>
        <w:spacing w:after="0"/>
        <w:ind w:left="1701" w:right="2266" w:hanging="1701"/>
        <w:jc w:val="center"/>
        <w:rPr>
          <w:rFonts w:ascii="Times New Roman" w:eastAsia="Times New Roman" w:hAnsi="Times New Roman"/>
          <w:b/>
          <w:sz w:val="24"/>
          <w:szCs w:val="24"/>
        </w:rPr>
      </w:pPr>
    </w:p>
    <w:p w14:paraId="1AEE687F" w14:textId="77777777" w:rsidR="00A1643A" w:rsidRPr="00FB4DF6" w:rsidRDefault="00A1643A" w:rsidP="00A1643A">
      <w:pPr>
        <w:pStyle w:val="Odlomakpopisa"/>
        <w:numPr>
          <w:ilvl w:val="0"/>
          <w:numId w:val="38"/>
        </w:numPr>
        <w:tabs>
          <w:tab w:val="left" w:pos="720"/>
        </w:tabs>
        <w:suppressAutoHyphens/>
        <w:autoSpaceDN w:val="0"/>
        <w:spacing w:after="120"/>
        <w:ind w:left="567"/>
        <w:contextualSpacing w:val="0"/>
        <w:jc w:val="both"/>
        <w:textAlignment w:val="baseline"/>
        <w:rPr>
          <w:rFonts w:ascii="Times New Roman" w:eastAsia="Times New Roman" w:hAnsi="Times New Roman"/>
          <w:b/>
          <w:i/>
          <w:sz w:val="24"/>
          <w:szCs w:val="24"/>
        </w:rPr>
      </w:pPr>
      <w:r w:rsidRPr="00FB4DF6">
        <w:rPr>
          <w:rFonts w:ascii="Times New Roman" w:eastAsia="Times New Roman" w:hAnsi="Times New Roman"/>
          <w:sz w:val="24"/>
          <w:szCs w:val="24"/>
        </w:rPr>
        <w:t xml:space="preserve">Vijeće Gradske četvrti Peščenica – Žitnjak razmotrilo </w:t>
      </w:r>
      <w:r>
        <w:rPr>
          <w:rFonts w:ascii="Times New Roman" w:eastAsia="Times New Roman" w:hAnsi="Times New Roman"/>
          <w:sz w:val="24"/>
          <w:szCs w:val="24"/>
        </w:rPr>
        <w:t>Z</w:t>
      </w:r>
      <w:r w:rsidRPr="00FB4DF6">
        <w:rPr>
          <w:rFonts w:ascii="Times New Roman" w:eastAsia="Times New Roman" w:hAnsi="Times New Roman"/>
          <w:sz w:val="24"/>
          <w:szCs w:val="24"/>
        </w:rPr>
        <w:t>aključ</w:t>
      </w:r>
      <w:r>
        <w:rPr>
          <w:rFonts w:ascii="Times New Roman" w:eastAsia="Times New Roman" w:hAnsi="Times New Roman"/>
          <w:sz w:val="24"/>
          <w:szCs w:val="24"/>
        </w:rPr>
        <w:t>ak</w:t>
      </w:r>
      <w:r w:rsidRPr="00FB4DF6">
        <w:rPr>
          <w:rFonts w:ascii="Times New Roman" w:eastAsia="Times New Roman" w:hAnsi="Times New Roman"/>
          <w:sz w:val="24"/>
          <w:szCs w:val="24"/>
        </w:rPr>
        <w:t xml:space="preserve"> Vijeća Mjesnog odbora Žitnjak, KL.:024-08/23-003/1472; URBROJ:251-13-11-11/006-23-9, donesen na 26. sjednici te isporučitelj</w:t>
      </w:r>
      <w:r>
        <w:rPr>
          <w:rFonts w:ascii="Times New Roman" w:eastAsia="Times New Roman" w:hAnsi="Times New Roman"/>
          <w:sz w:val="24"/>
          <w:szCs w:val="24"/>
        </w:rPr>
        <w:t>u</w:t>
      </w:r>
      <w:r w:rsidRPr="00FB4DF6">
        <w:rPr>
          <w:rFonts w:ascii="Times New Roman" w:eastAsia="Times New Roman" w:hAnsi="Times New Roman"/>
          <w:sz w:val="24"/>
          <w:szCs w:val="24"/>
        </w:rPr>
        <w:t xml:space="preserve"> vodnih usluga javne vodoopskrbe i javne odvodnje na području grada Zagreba </w:t>
      </w:r>
      <w:r>
        <w:rPr>
          <w:rFonts w:ascii="Times New Roman" w:eastAsia="Times New Roman" w:hAnsi="Times New Roman"/>
          <w:sz w:val="24"/>
          <w:szCs w:val="24"/>
        </w:rPr>
        <w:t>predlaže da u okviru zakonskih ovlasti</w:t>
      </w:r>
    </w:p>
    <w:p w14:paraId="472B8E1A" w14:textId="77777777" w:rsidR="00A1643A" w:rsidRDefault="00A1643A" w:rsidP="00A1643A">
      <w:pPr>
        <w:pStyle w:val="Odlomakpopisa"/>
        <w:numPr>
          <w:ilvl w:val="0"/>
          <w:numId w:val="39"/>
        </w:numPr>
        <w:tabs>
          <w:tab w:val="left" w:pos="720"/>
        </w:tabs>
        <w:suppressAutoHyphens/>
        <w:autoSpaceDN w:val="0"/>
        <w:spacing w:after="120"/>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utvrdi u kojoj je fazi i aktivira postupak legalizacije vodoopskrbnih priključaka koji još nisu legalizirani u sljedećim ulicama na području MO:</w:t>
      </w:r>
    </w:p>
    <w:p w14:paraId="6CF75D99" w14:textId="77777777" w:rsidR="00A1643A" w:rsidRDefault="00A1643A" w:rsidP="00A1643A">
      <w:pPr>
        <w:pStyle w:val="Odlomakpopisa"/>
        <w:numPr>
          <w:ilvl w:val="0"/>
          <w:numId w:val="40"/>
        </w:numPr>
        <w:tabs>
          <w:tab w:val="left" w:pos="720"/>
        </w:tabs>
        <w:suppressAutoHyphens/>
        <w:autoSpaceDN w:val="0"/>
        <w:spacing w:after="120"/>
        <w:ind w:left="2127"/>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Žitnjak I. odvojak, </w:t>
      </w:r>
    </w:p>
    <w:p w14:paraId="68CEB4D6" w14:textId="77777777" w:rsidR="00A1643A" w:rsidRDefault="00A1643A" w:rsidP="00A1643A">
      <w:pPr>
        <w:pStyle w:val="Odlomakpopisa"/>
        <w:numPr>
          <w:ilvl w:val="0"/>
          <w:numId w:val="40"/>
        </w:numPr>
        <w:tabs>
          <w:tab w:val="left" w:pos="720"/>
        </w:tabs>
        <w:suppressAutoHyphens/>
        <w:autoSpaceDN w:val="0"/>
        <w:spacing w:after="120"/>
        <w:ind w:left="2127"/>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 xml:space="preserve">Žitnjak II. odvojak i </w:t>
      </w:r>
    </w:p>
    <w:p w14:paraId="5CFC5221" w14:textId="77777777" w:rsidR="00A1643A" w:rsidRPr="00FB4DF6" w:rsidRDefault="00A1643A" w:rsidP="00A1643A">
      <w:pPr>
        <w:pStyle w:val="Odlomakpopisa"/>
        <w:numPr>
          <w:ilvl w:val="0"/>
          <w:numId w:val="40"/>
        </w:numPr>
        <w:tabs>
          <w:tab w:val="left" w:pos="720"/>
        </w:tabs>
        <w:suppressAutoHyphens/>
        <w:autoSpaceDN w:val="0"/>
        <w:spacing w:after="120"/>
        <w:ind w:left="2127"/>
        <w:contextualSpacing w:val="0"/>
        <w:jc w:val="both"/>
        <w:textAlignment w:val="baseline"/>
        <w:rPr>
          <w:rFonts w:ascii="Times New Roman" w:eastAsia="Times New Roman" w:hAnsi="Times New Roman"/>
          <w:b/>
          <w:i/>
          <w:sz w:val="24"/>
          <w:szCs w:val="24"/>
        </w:rPr>
      </w:pPr>
      <w:r>
        <w:rPr>
          <w:rFonts w:ascii="Times New Roman" w:eastAsia="Times New Roman" w:hAnsi="Times New Roman"/>
          <w:b/>
          <w:i/>
          <w:sz w:val="24"/>
          <w:szCs w:val="24"/>
        </w:rPr>
        <w:t>Žitnjak Kovačići s odvojcima;</w:t>
      </w:r>
    </w:p>
    <w:p w14:paraId="56E79467" w14:textId="77777777" w:rsidR="00A1643A" w:rsidRPr="00FB4DF6" w:rsidRDefault="00A1643A" w:rsidP="00A1643A">
      <w:pPr>
        <w:pStyle w:val="Odlomakpopisa"/>
        <w:numPr>
          <w:ilvl w:val="0"/>
          <w:numId w:val="17"/>
        </w:numPr>
        <w:tabs>
          <w:tab w:val="left" w:pos="720"/>
        </w:tabs>
        <w:suppressAutoHyphens/>
        <w:autoSpaceDN w:val="0"/>
        <w:spacing w:after="120"/>
        <w:ind w:left="1418"/>
        <w:contextualSpacing w:val="0"/>
        <w:jc w:val="both"/>
        <w:textAlignment w:val="baseline"/>
        <w:rPr>
          <w:rFonts w:ascii="Times New Roman" w:eastAsia="Times New Roman" w:hAnsi="Times New Roman"/>
          <w:b/>
          <w:i/>
          <w:sz w:val="24"/>
          <w:szCs w:val="24"/>
        </w:rPr>
      </w:pPr>
      <w:r w:rsidRPr="00E71A63">
        <w:rPr>
          <w:rFonts w:ascii="Times New Roman" w:eastAsia="Times New Roman" w:hAnsi="Times New Roman"/>
          <w:b/>
          <w:i/>
          <w:sz w:val="24"/>
          <w:szCs w:val="24"/>
        </w:rPr>
        <w:t xml:space="preserve">izvijesti Vijeće o učinjenom. </w:t>
      </w:r>
      <w:r w:rsidRPr="00E71A63">
        <w:rPr>
          <w:rFonts w:ascii="Times New Roman" w:eastAsia="Times New Roman" w:hAnsi="Times New Roman"/>
          <w:sz w:val="24"/>
          <w:szCs w:val="24"/>
        </w:rPr>
        <w:t xml:space="preserve"> </w:t>
      </w:r>
    </w:p>
    <w:p w14:paraId="0D351A26" w14:textId="77777777" w:rsidR="00A1643A" w:rsidRPr="00FB4DF6" w:rsidRDefault="00A1643A" w:rsidP="00A1643A">
      <w:pPr>
        <w:pStyle w:val="Odlomakpopisa"/>
        <w:numPr>
          <w:ilvl w:val="0"/>
          <w:numId w:val="38"/>
        </w:numPr>
        <w:tabs>
          <w:tab w:val="left" w:pos="720"/>
        </w:tabs>
        <w:suppressAutoHyphens/>
        <w:autoSpaceDN w:val="0"/>
        <w:spacing w:after="120"/>
        <w:ind w:left="567"/>
        <w:contextualSpacing w:val="0"/>
        <w:jc w:val="both"/>
        <w:textAlignment w:val="baseline"/>
        <w:rPr>
          <w:rFonts w:ascii="Times New Roman" w:eastAsia="Times New Roman" w:hAnsi="Times New Roman"/>
          <w:b/>
          <w:i/>
          <w:sz w:val="24"/>
          <w:szCs w:val="24"/>
        </w:rPr>
      </w:pPr>
      <w:r w:rsidRPr="00FB4DF6">
        <w:rPr>
          <w:rFonts w:ascii="Times New Roman" w:eastAsia="Times New Roman" w:hAnsi="Times New Roman"/>
          <w:sz w:val="24"/>
          <w:szCs w:val="24"/>
        </w:rPr>
        <w:t xml:space="preserve">Ovaj zaključak dostavit će se </w:t>
      </w:r>
      <w:r>
        <w:rPr>
          <w:rFonts w:ascii="Times New Roman" w:eastAsia="Times New Roman" w:hAnsi="Times New Roman"/>
          <w:sz w:val="24"/>
          <w:szCs w:val="24"/>
        </w:rPr>
        <w:t>Vodoopskrbi i odvodnji d.o.o</w:t>
      </w:r>
      <w:r w:rsidRPr="00FB4DF6">
        <w:rPr>
          <w:rFonts w:ascii="Times New Roman" w:eastAsia="Times New Roman" w:hAnsi="Times New Roman"/>
          <w:sz w:val="24"/>
          <w:szCs w:val="24"/>
        </w:rPr>
        <w:t>.</w:t>
      </w:r>
      <w:r>
        <w:rPr>
          <w:rFonts w:ascii="Times New Roman" w:eastAsia="Times New Roman" w:hAnsi="Times New Roman"/>
          <w:sz w:val="24"/>
          <w:szCs w:val="24"/>
        </w:rPr>
        <w:t>.</w:t>
      </w:r>
      <w:r w:rsidRPr="00FB4DF6">
        <w:rPr>
          <w:rFonts w:ascii="Times New Roman" w:eastAsia="Times New Roman" w:hAnsi="Times New Roman"/>
          <w:sz w:val="24"/>
          <w:szCs w:val="24"/>
        </w:rPr>
        <w:t xml:space="preserve"> </w:t>
      </w:r>
    </w:p>
    <w:p w14:paraId="133733C0" w14:textId="4938D867" w:rsidR="00A1643A" w:rsidRDefault="00A1643A" w:rsidP="00A1643A">
      <w:pPr>
        <w:spacing w:after="0" w:line="360" w:lineRule="auto"/>
        <w:jc w:val="both"/>
        <w:rPr>
          <w:rFonts w:ascii="Times New Roman" w:hAnsi="Times New Roman" w:cs="Times New Roman"/>
          <w:b/>
          <w:sz w:val="24"/>
          <w:szCs w:val="24"/>
        </w:rPr>
      </w:pPr>
    </w:p>
    <w:p w14:paraId="3F5F1873" w14:textId="77777777" w:rsidR="00A1643A" w:rsidRDefault="00A1643A" w:rsidP="00A1643A">
      <w:pPr>
        <w:spacing w:after="12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14:paraId="3E39BD22" w14:textId="77777777" w:rsidR="00A1643A"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o podržavanju mišljenja Vijeća MO Žitnjak o izgradnji igrališta i vježbališta </w:t>
      </w:r>
    </w:p>
    <w:p w14:paraId="48199486" w14:textId="77777777" w:rsidR="00A1643A" w:rsidRPr="002D7D0B" w:rsidRDefault="00A1643A" w:rsidP="00A1643A">
      <w:pPr>
        <w:tabs>
          <w:tab w:val="left" w:pos="0"/>
        </w:tabs>
        <w:spacing w:after="0"/>
        <w:ind w:right="-1"/>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u ulici Žitnjak Bogdani</w:t>
      </w:r>
    </w:p>
    <w:p w14:paraId="1863A3FC" w14:textId="77777777" w:rsidR="00A1643A" w:rsidRDefault="00A1643A" w:rsidP="00A1643A">
      <w:pPr>
        <w:tabs>
          <w:tab w:val="left" w:pos="1080"/>
        </w:tabs>
        <w:spacing w:after="0"/>
        <w:ind w:left="2520" w:right="-1" w:hanging="2520"/>
        <w:jc w:val="center"/>
        <w:rPr>
          <w:rFonts w:ascii="Times New Roman" w:eastAsia="Times New Roman" w:hAnsi="Times New Roman"/>
          <w:b/>
          <w:sz w:val="24"/>
          <w:szCs w:val="24"/>
          <w:lang w:val="pl-PL"/>
        </w:rPr>
      </w:pPr>
    </w:p>
    <w:p w14:paraId="4196C314" w14:textId="77777777" w:rsidR="00A1643A" w:rsidRDefault="00A1643A" w:rsidP="00A1643A">
      <w:pPr>
        <w:tabs>
          <w:tab w:val="left" w:pos="1701"/>
          <w:tab w:val="left" w:pos="7088"/>
        </w:tabs>
        <w:spacing w:after="0"/>
        <w:ind w:left="1701" w:right="2266" w:hanging="1701"/>
        <w:jc w:val="center"/>
        <w:rPr>
          <w:rFonts w:ascii="Times New Roman" w:eastAsia="Times New Roman" w:hAnsi="Times New Roman"/>
          <w:b/>
          <w:sz w:val="24"/>
          <w:szCs w:val="24"/>
        </w:rPr>
      </w:pPr>
    </w:p>
    <w:p w14:paraId="4FC6A983" w14:textId="77777777" w:rsidR="00A1643A" w:rsidRPr="00C47224" w:rsidRDefault="00A1643A" w:rsidP="00A1643A">
      <w:pPr>
        <w:pStyle w:val="Odlomakpopisa"/>
        <w:numPr>
          <w:ilvl w:val="0"/>
          <w:numId w:val="41"/>
        </w:numPr>
        <w:spacing w:after="120"/>
        <w:ind w:left="709"/>
        <w:contextualSpacing w:val="0"/>
        <w:jc w:val="both"/>
        <w:rPr>
          <w:rFonts w:ascii="Times New Roman" w:eastAsia="Times New Roman" w:hAnsi="Times New Roman"/>
          <w:b/>
          <w:i/>
          <w:sz w:val="24"/>
          <w:szCs w:val="24"/>
        </w:rPr>
      </w:pPr>
      <w:r w:rsidRPr="00C47224">
        <w:rPr>
          <w:rFonts w:ascii="Times New Roman" w:eastAsia="Times New Roman" w:hAnsi="Times New Roman"/>
          <w:sz w:val="24"/>
          <w:szCs w:val="24"/>
        </w:rPr>
        <w:t xml:space="preserve">Vijeće Gradske četvrti Peščenica – Žitnjak razmotrilo je Zaključak Vijeća Mjesnog odbora Žitnjak KL.:024-08/23-003/1472; URBROJ:251-13-11-11/006-23-7, donesen na 26. sjednici te </w:t>
      </w:r>
    </w:p>
    <w:p w14:paraId="1361D8DD" w14:textId="77777777" w:rsidR="00A1643A" w:rsidRPr="00C47224" w:rsidRDefault="00A1643A" w:rsidP="00A1643A">
      <w:pPr>
        <w:pStyle w:val="Odlomakpopisa"/>
        <w:numPr>
          <w:ilvl w:val="0"/>
          <w:numId w:val="21"/>
        </w:numPr>
        <w:spacing w:after="120"/>
        <w:contextualSpacing w:val="0"/>
        <w:jc w:val="both"/>
        <w:rPr>
          <w:rFonts w:ascii="Times New Roman" w:eastAsia="Times New Roman" w:hAnsi="Times New Roman"/>
          <w:b/>
          <w:i/>
          <w:sz w:val="24"/>
          <w:szCs w:val="24"/>
        </w:rPr>
      </w:pPr>
      <w:r>
        <w:rPr>
          <w:rFonts w:ascii="Times New Roman" w:eastAsia="Times New Roman" w:hAnsi="Times New Roman"/>
          <w:b/>
          <w:i/>
          <w:sz w:val="24"/>
          <w:szCs w:val="24"/>
        </w:rPr>
        <w:t>podržava mišljenje Vijeća MO da je, zbog nedostatka adekvatnih dječjih i sportskih sadržaja u ovom dijelu Mjesnog odbora, izgradnja dječjeg igrališta i vježbališta prioritetna komunalna aktivnost te je istu uvrstilo u prioritete za donošenje Plana komunalnih aktivnosti Gradske četvrti u 2024.</w:t>
      </w:r>
    </w:p>
    <w:p w14:paraId="2BC95AB2" w14:textId="77777777" w:rsidR="00A1643A" w:rsidRDefault="00A1643A" w:rsidP="00A1643A">
      <w:pPr>
        <w:pStyle w:val="Odlomakpopisa"/>
        <w:spacing w:after="120"/>
        <w:ind w:left="2149"/>
        <w:contextualSpacing w:val="0"/>
        <w:jc w:val="both"/>
        <w:rPr>
          <w:rFonts w:ascii="Times New Roman" w:eastAsia="Times New Roman" w:hAnsi="Times New Roman"/>
          <w:b/>
          <w:i/>
          <w:sz w:val="24"/>
          <w:szCs w:val="24"/>
        </w:rPr>
      </w:pPr>
    </w:p>
    <w:p w14:paraId="66A93248" w14:textId="77777777" w:rsidR="00A1643A" w:rsidRPr="00C47224" w:rsidRDefault="00A1643A" w:rsidP="00A1643A">
      <w:pPr>
        <w:pStyle w:val="Odlomakpopisa"/>
        <w:numPr>
          <w:ilvl w:val="0"/>
          <w:numId w:val="41"/>
        </w:numPr>
        <w:ind w:left="709"/>
        <w:jc w:val="both"/>
        <w:rPr>
          <w:rFonts w:ascii="Times New Roman" w:eastAsia="Times New Roman" w:hAnsi="Times New Roman"/>
          <w:sz w:val="24"/>
          <w:szCs w:val="24"/>
        </w:rPr>
      </w:pPr>
      <w:r w:rsidRPr="00C47224">
        <w:rPr>
          <w:rFonts w:ascii="Times New Roman" w:eastAsia="Times New Roman" w:hAnsi="Times New Roman"/>
          <w:sz w:val="24"/>
          <w:szCs w:val="24"/>
        </w:rPr>
        <w:t xml:space="preserve">Ovaj zaključak dostavit će se Vijeću Mjesnog odbora </w:t>
      </w:r>
      <w:r>
        <w:rPr>
          <w:rFonts w:ascii="Times New Roman" w:eastAsia="Times New Roman" w:hAnsi="Times New Roman"/>
          <w:sz w:val="24"/>
          <w:szCs w:val="24"/>
        </w:rPr>
        <w:t>Žitnjak</w:t>
      </w:r>
      <w:r w:rsidRPr="00C47224">
        <w:rPr>
          <w:rFonts w:ascii="Times New Roman" w:eastAsia="Times New Roman" w:hAnsi="Times New Roman"/>
          <w:sz w:val="24"/>
          <w:szCs w:val="24"/>
        </w:rPr>
        <w:t xml:space="preserve"> koje će o istom obavijestiti </w:t>
      </w:r>
      <w:r>
        <w:rPr>
          <w:rFonts w:ascii="Times New Roman" w:eastAsia="Times New Roman" w:hAnsi="Times New Roman"/>
          <w:sz w:val="24"/>
          <w:szCs w:val="24"/>
        </w:rPr>
        <w:t xml:space="preserve">potpisnike peticije koji se protive izgradnji. </w:t>
      </w:r>
    </w:p>
    <w:p w14:paraId="24D2D4E4" w14:textId="03FAE946" w:rsidR="00A1643A" w:rsidRDefault="00A1643A" w:rsidP="00A1643A">
      <w:pPr>
        <w:spacing w:after="0" w:line="360" w:lineRule="auto"/>
        <w:jc w:val="both"/>
        <w:rPr>
          <w:rFonts w:ascii="Times New Roman" w:hAnsi="Times New Roman" w:cs="Times New Roman"/>
          <w:b/>
          <w:sz w:val="24"/>
          <w:szCs w:val="24"/>
        </w:rPr>
      </w:pPr>
    </w:p>
    <w:p w14:paraId="14B53A00" w14:textId="77777777" w:rsidR="00A1643A" w:rsidRPr="00A1643A" w:rsidRDefault="00A1643A" w:rsidP="00A1643A">
      <w:pPr>
        <w:spacing w:after="0"/>
        <w:ind w:right="-58"/>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Z a k l j u č a k</w:t>
      </w:r>
    </w:p>
    <w:p w14:paraId="077EBC6A" w14:textId="77777777" w:rsidR="00A1643A" w:rsidRPr="00A1643A" w:rsidRDefault="00A1643A" w:rsidP="00A1643A">
      <w:pPr>
        <w:spacing w:after="0"/>
        <w:jc w:val="center"/>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o uvrštavanju komunalne problematike u Plan komunalnih potreba</w:t>
      </w:r>
    </w:p>
    <w:p w14:paraId="240EDAA5" w14:textId="77777777" w:rsidR="00A1643A" w:rsidRPr="00A1643A" w:rsidRDefault="00A1643A" w:rsidP="00A1643A">
      <w:pPr>
        <w:spacing w:after="0"/>
        <w:jc w:val="both"/>
        <w:rPr>
          <w:rFonts w:ascii="Times New Roman" w:eastAsia="Times New Roman" w:hAnsi="Times New Roman" w:cs="Times New Roman"/>
          <w:sz w:val="24"/>
          <w:szCs w:val="24"/>
          <w:lang w:eastAsia="hr-HR"/>
        </w:rPr>
      </w:pPr>
    </w:p>
    <w:p w14:paraId="68E69EE4" w14:textId="77777777" w:rsidR="00A1643A" w:rsidRPr="00A1643A" w:rsidRDefault="00A1643A" w:rsidP="00A1643A">
      <w:pPr>
        <w:numPr>
          <w:ilvl w:val="0"/>
          <w:numId w:val="42"/>
        </w:numPr>
        <w:spacing w:after="120" w:line="256" w:lineRule="auto"/>
        <w:ind w:left="714" w:hanging="357"/>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t>Vijeće Gradske četvrti Peščenica-Žitnjak uvrštava u Plan komunalnih potreba sljedeće:</w:t>
      </w:r>
    </w:p>
    <w:p w14:paraId="726A7E72" w14:textId="77777777" w:rsidR="00A1643A" w:rsidRPr="00A1643A" w:rsidRDefault="00A1643A" w:rsidP="00A1643A">
      <w:pPr>
        <w:spacing w:after="0"/>
        <w:jc w:val="both"/>
        <w:rPr>
          <w:rFonts w:ascii="Times New Roman" w:eastAsia="Times New Roman" w:hAnsi="Times New Roman" w:cs="Times New Roman"/>
          <w:sz w:val="24"/>
          <w:szCs w:val="24"/>
          <w:lang w:eastAsia="hr-HR"/>
        </w:rPr>
      </w:pPr>
    </w:p>
    <w:p w14:paraId="7A81D1A6" w14:textId="77777777" w:rsidR="00A1643A" w:rsidRPr="00A1643A" w:rsidRDefault="00A1643A" w:rsidP="00A1643A">
      <w:pPr>
        <w:numPr>
          <w:ilvl w:val="0"/>
          <w:numId w:val="43"/>
        </w:numPr>
        <w:spacing w:after="0" w:line="256" w:lineRule="auto"/>
        <w:ind w:left="1077" w:hanging="357"/>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MO BORONGAJ LUGOVI</w:t>
      </w:r>
    </w:p>
    <w:p w14:paraId="6154BF6B" w14:textId="77777777" w:rsidR="00A1643A" w:rsidRPr="00A1643A" w:rsidRDefault="00A1643A" w:rsidP="00A1643A">
      <w:pPr>
        <w:numPr>
          <w:ilvl w:val="0"/>
          <w:numId w:val="45"/>
        </w:numPr>
        <w:spacing w:after="0" w:line="256" w:lineRule="auto"/>
        <w:contextualSpacing/>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t xml:space="preserve">Postavljanje betonskih žardinjera (2 komada) na Čavićevoj ulici blizu kolnog prilaza firmi Pevex s ciljem onemogućavanja parkiranja vozila na tom prostoru i time sprječavanja navažanja otpada i budućeg uređenja prostora. </w:t>
      </w:r>
    </w:p>
    <w:p w14:paraId="0B405E4A" w14:textId="77777777" w:rsidR="00A1643A" w:rsidRPr="00A1643A" w:rsidRDefault="00A1643A" w:rsidP="00A1643A">
      <w:pPr>
        <w:spacing w:after="0"/>
        <w:ind w:left="1440"/>
        <w:contextualSpacing/>
        <w:jc w:val="both"/>
        <w:rPr>
          <w:rFonts w:ascii="Times New Roman" w:eastAsia="Times New Roman" w:hAnsi="Times New Roman" w:cs="Times New Roman"/>
          <w:sz w:val="24"/>
          <w:szCs w:val="24"/>
          <w:lang w:eastAsia="hr-HR"/>
        </w:rPr>
      </w:pPr>
    </w:p>
    <w:p w14:paraId="3F6DFE5F" w14:textId="77777777" w:rsidR="00A1643A" w:rsidRPr="00A1643A" w:rsidRDefault="00A1643A" w:rsidP="00A1643A">
      <w:pPr>
        <w:numPr>
          <w:ilvl w:val="0"/>
          <w:numId w:val="43"/>
        </w:numPr>
        <w:spacing w:after="0" w:line="256" w:lineRule="auto"/>
        <w:ind w:left="1077" w:hanging="357"/>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MO DONJE SVETICE</w:t>
      </w:r>
    </w:p>
    <w:p w14:paraId="79C452E8" w14:textId="77777777" w:rsidR="00A1643A" w:rsidRPr="00A1643A" w:rsidRDefault="00A1643A" w:rsidP="00A1643A">
      <w:pPr>
        <w:numPr>
          <w:ilvl w:val="0"/>
          <w:numId w:val="45"/>
        </w:numPr>
        <w:spacing w:after="0" w:line="256" w:lineRule="auto"/>
        <w:contextualSpacing/>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t>Obnova asfalta na parkiralištu iza zgrada Planinska 3, 3A, 5 i 5A.</w:t>
      </w:r>
    </w:p>
    <w:p w14:paraId="7BAD8AA9" w14:textId="77777777" w:rsidR="00A1643A" w:rsidRPr="00A1643A" w:rsidRDefault="00A1643A" w:rsidP="00A1643A">
      <w:pPr>
        <w:spacing w:after="0"/>
        <w:jc w:val="both"/>
        <w:rPr>
          <w:rFonts w:ascii="Times New Roman" w:eastAsia="Times New Roman" w:hAnsi="Times New Roman" w:cs="Times New Roman"/>
          <w:sz w:val="24"/>
          <w:szCs w:val="24"/>
          <w:lang w:eastAsia="hr-HR"/>
        </w:rPr>
      </w:pPr>
    </w:p>
    <w:p w14:paraId="4BAD6350" w14:textId="77777777" w:rsidR="00A1643A" w:rsidRPr="00A1643A" w:rsidRDefault="00A1643A" w:rsidP="00A1643A">
      <w:pPr>
        <w:numPr>
          <w:ilvl w:val="0"/>
          <w:numId w:val="43"/>
        </w:numPr>
        <w:spacing w:after="0" w:line="256" w:lineRule="auto"/>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MO FOLNEGOVIĆEVO NASELJE</w:t>
      </w:r>
    </w:p>
    <w:p w14:paraId="55C7DFE2" w14:textId="77777777" w:rsidR="00A1643A" w:rsidRPr="00A1643A" w:rsidRDefault="00A1643A" w:rsidP="00A1643A">
      <w:pPr>
        <w:numPr>
          <w:ilvl w:val="1"/>
          <w:numId w:val="44"/>
        </w:numPr>
        <w:spacing w:after="120" w:line="256" w:lineRule="auto"/>
        <w:ind w:left="1434" w:hanging="357"/>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t>Niveliranje pješačke staze upuštanjem rubnjaka i sanacijom površine na krajnjem zapadnom dijelu k.č. 1791/68, na zavoju gdje Ulica I. gardijske brigade Tigrovi prelazi u Ulicu Dane Duića, na granici s k.č.br. 1802/1 k.o. Žitnjak.</w:t>
      </w:r>
    </w:p>
    <w:p w14:paraId="6FE4C98D" w14:textId="77777777" w:rsidR="00A1643A" w:rsidRPr="00A1643A" w:rsidRDefault="00A1643A" w:rsidP="00A1643A">
      <w:pPr>
        <w:numPr>
          <w:ilvl w:val="0"/>
          <w:numId w:val="43"/>
        </w:numPr>
        <w:spacing w:after="0" w:line="256" w:lineRule="auto"/>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MO IVANJA REKA</w:t>
      </w:r>
    </w:p>
    <w:p w14:paraId="37150801" w14:textId="77777777" w:rsidR="00A1643A" w:rsidRPr="00A1643A" w:rsidRDefault="00A1643A" w:rsidP="00A1643A">
      <w:pPr>
        <w:numPr>
          <w:ilvl w:val="1"/>
          <w:numId w:val="44"/>
        </w:numPr>
        <w:spacing w:after="120" w:line="256" w:lineRule="auto"/>
        <w:ind w:left="1434" w:hanging="357"/>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sz w:val="24"/>
          <w:szCs w:val="24"/>
          <w:lang w:eastAsia="hr-HR"/>
        </w:rPr>
        <w:t>Izrada projektne dokumentacije za dogradnju kanalizacijskog kanala na dijelu Ulice Rimski put kod kbr. 14</w:t>
      </w:r>
    </w:p>
    <w:p w14:paraId="3CE0E9DA" w14:textId="77777777" w:rsidR="00A1643A" w:rsidRPr="00A1643A" w:rsidRDefault="00A1643A" w:rsidP="00A1643A">
      <w:pPr>
        <w:numPr>
          <w:ilvl w:val="0"/>
          <w:numId w:val="43"/>
        </w:numPr>
        <w:spacing w:after="0" w:line="256" w:lineRule="auto"/>
        <w:contextualSpacing/>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MO PEŠČENICA</w:t>
      </w:r>
    </w:p>
    <w:p w14:paraId="1B7821B8" w14:textId="77777777" w:rsidR="00A1643A" w:rsidRPr="00A1643A" w:rsidRDefault="00A1643A" w:rsidP="00A1643A">
      <w:pPr>
        <w:numPr>
          <w:ilvl w:val="0"/>
          <w:numId w:val="46"/>
        </w:numPr>
        <w:spacing w:after="120" w:line="256" w:lineRule="auto"/>
        <w:ind w:left="1434" w:hanging="357"/>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sz w:val="24"/>
          <w:szCs w:val="24"/>
          <w:lang w:eastAsia="hr-HR"/>
        </w:rPr>
        <w:t>Postava klamerica za privezivanje bicikala u ulici Svetice kod kbr. 48.</w:t>
      </w:r>
    </w:p>
    <w:p w14:paraId="6AB25B4B" w14:textId="77777777" w:rsidR="00A1643A" w:rsidRPr="00A1643A" w:rsidRDefault="00A1643A" w:rsidP="00A1643A">
      <w:pPr>
        <w:numPr>
          <w:ilvl w:val="0"/>
          <w:numId w:val="43"/>
        </w:numPr>
        <w:spacing w:after="0" w:line="256" w:lineRule="auto"/>
        <w:contextualSpacing/>
        <w:jc w:val="both"/>
        <w:rPr>
          <w:rFonts w:ascii="Times New Roman" w:eastAsia="Times New Roman" w:hAnsi="Times New Roman" w:cs="Times New Roman"/>
          <w:b/>
          <w:sz w:val="24"/>
          <w:szCs w:val="24"/>
          <w:lang w:eastAsia="hr-HR"/>
        </w:rPr>
      </w:pPr>
      <w:r w:rsidRPr="00A1643A">
        <w:rPr>
          <w:rFonts w:ascii="Times New Roman" w:eastAsia="Times New Roman" w:hAnsi="Times New Roman" w:cs="Times New Roman"/>
          <w:b/>
          <w:sz w:val="24"/>
          <w:szCs w:val="24"/>
          <w:lang w:eastAsia="hr-HR"/>
        </w:rPr>
        <w:t>MO VUKOMEREC</w:t>
      </w:r>
    </w:p>
    <w:p w14:paraId="57654913" w14:textId="77777777" w:rsidR="00A1643A" w:rsidRPr="00A1643A" w:rsidRDefault="00A1643A" w:rsidP="00A1643A">
      <w:pPr>
        <w:numPr>
          <w:ilvl w:val="0"/>
          <w:numId w:val="47"/>
        </w:numPr>
        <w:spacing w:after="0" w:line="256" w:lineRule="auto"/>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t xml:space="preserve">Postavljanje zaštitnih stupića uz zapadnu stranu stambene zgrade na lokaciji Porečka 7A – 7B tj. Fažanska 17A – 17B kako bi se onemogućilo nepropisno parkiranje automobilima u svrhu stvaranja slobodnog koridora hitnim službama. </w:t>
      </w:r>
    </w:p>
    <w:p w14:paraId="63B14F44" w14:textId="77777777" w:rsidR="00A1643A" w:rsidRPr="00A1643A" w:rsidRDefault="00A1643A" w:rsidP="00A1643A">
      <w:pPr>
        <w:numPr>
          <w:ilvl w:val="0"/>
          <w:numId w:val="47"/>
        </w:numPr>
        <w:spacing w:after="0" w:line="256" w:lineRule="auto"/>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t>Rekonstrukcija dječjeg igrališta u Portoroškoj ulici.</w:t>
      </w:r>
    </w:p>
    <w:p w14:paraId="243ADD17" w14:textId="77777777" w:rsidR="00A1643A" w:rsidRPr="00A1643A" w:rsidRDefault="00A1643A" w:rsidP="00A1643A">
      <w:pPr>
        <w:spacing w:after="0"/>
        <w:ind w:left="1440"/>
        <w:jc w:val="both"/>
        <w:rPr>
          <w:rFonts w:ascii="Times New Roman" w:eastAsia="Times New Roman" w:hAnsi="Times New Roman" w:cs="Times New Roman"/>
          <w:b/>
          <w:color w:val="0000FF"/>
          <w:sz w:val="24"/>
          <w:szCs w:val="24"/>
          <w:lang w:eastAsia="hr-HR"/>
        </w:rPr>
      </w:pPr>
    </w:p>
    <w:p w14:paraId="014078BA" w14:textId="77777777" w:rsidR="00A1643A" w:rsidRPr="00A1643A" w:rsidRDefault="00A1643A" w:rsidP="00A1643A">
      <w:pPr>
        <w:numPr>
          <w:ilvl w:val="0"/>
          <w:numId w:val="42"/>
        </w:numPr>
        <w:tabs>
          <w:tab w:val="left" w:pos="7370"/>
        </w:tabs>
        <w:spacing w:after="0" w:line="256" w:lineRule="auto"/>
        <w:contextualSpacing/>
        <w:jc w:val="both"/>
        <w:rPr>
          <w:rFonts w:ascii="Times New Roman" w:eastAsia="Times New Roman" w:hAnsi="Times New Roman" w:cs="Times New Roman"/>
          <w:sz w:val="24"/>
          <w:szCs w:val="24"/>
          <w:lang w:eastAsia="hr-HR"/>
        </w:rPr>
      </w:pPr>
      <w:r w:rsidRPr="00A1643A">
        <w:rPr>
          <w:rFonts w:ascii="Times New Roman" w:eastAsia="Times New Roman" w:hAnsi="Times New Roman" w:cs="Times New Roman"/>
          <w:sz w:val="24"/>
          <w:szCs w:val="24"/>
          <w:lang w:eastAsia="hr-HR"/>
        </w:rPr>
        <w:lastRenderedPageBreak/>
        <w:t xml:space="preserve">Problematika će se rješavati kroz Plan komunalnih aktivnosti Gradske četvrti i ostale planove u narednim razdobljima. </w:t>
      </w:r>
      <w:r w:rsidRPr="00A1643A">
        <w:rPr>
          <w:rFonts w:ascii="Times New Roman" w:eastAsia="Times New Roman" w:hAnsi="Times New Roman" w:cs="Times New Roman"/>
          <w:sz w:val="24"/>
          <w:szCs w:val="24"/>
          <w:lang w:eastAsia="hr-HR"/>
        </w:rPr>
        <w:tab/>
      </w:r>
    </w:p>
    <w:p w14:paraId="4BD3D23C" w14:textId="77777777" w:rsidR="00A1643A" w:rsidRDefault="00A1643A" w:rsidP="00A1643A">
      <w:pPr>
        <w:spacing w:after="0" w:line="360" w:lineRule="auto"/>
        <w:jc w:val="both"/>
        <w:rPr>
          <w:rFonts w:ascii="Times New Roman" w:hAnsi="Times New Roman" w:cs="Times New Roman"/>
          <w:b/>
          <w:sz w:val="24"/>
          <w:szCs w:val="24"/>
        </w:rPr>
      </w:pPr>
    </w:p>
    <w:p w14:paraId="216D4695" w14:textId="77777777" w:rsidR="00A1643A" w:rsidRPr="00A1643A" w:rsidRDefault="00A1643A" w:rsidP="00A1643A">
      <w:pPr>
        <w:spacing w:after="0" w:line="360" w:lineRule="auto"/>
        <w:jc w:val="both"/>
        <w:rPr>
          <w:rFonts w:ascii="Times New Roman" w:hAnsi="Times New Roman" w:cs="Times New Roman"/>
          <w:b/>
          <w:sz w:val="24"/>
          <w:szCs w:val="24"/>
        </w:rPr>
      </w:pPr>
    </w:p>
    <w:p w14:paraId="6BE0C8A8" w14:textId="4B9A0507" w:rsidR="009203A1" w:rsidRDefault="00C63A46" w:rsidP="0038039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Ad</w:t>
      </w:r>
      <w:r w:rsidR="00376E19">
        <w:rPr>
          <w:rFonts w:ascii="Times New Roman" w:hAnsi="Times New Roman" w:cs="Times New Roman"/>
          <w:b/>
          <w:sz w:val="24"/>
          <w:szCs w:val="24"/>
        </w:rPr>
        <w:t xml:space="preserve"> </w:t>
      </w:r>
      <w:r w:rsidR="00BC669D">
        <w:rPr>
          <w:rFonts w:ascii="Times New Roman" w:hAnsi="Times New Roman" w:cs="Times New Roman"/>
          <w:b/>
          <w:sz w:val="24"/>
          <w:szCs w:val="24"/>
        </w:rPr>
        <w:t>5</w:t>
      </w:r>
      <w:r>
        <w:rPr>
          <w:rFonts w:ascii="Times New Roman" w:hAnsi="Times New Roman" w:cs="Times New Roman"/>
          <w:b/>
          <w:sz w:val="24"/>
          <w:szCs w:val="24"/>
        </w:rPr>
        <w:t>.</w:t>
      </w:r>
      <w:r w:rsidRPr="00C63A46">
        <w:rPr>
          <w:rFonts w:ascii="Times New Roman" w:hAnsi="Times New Roman" w:cs="Times New Roman"/>
          <w:b/>
          <w:sz w:val="24"/>
          <w:szCs w:val="24"/>
        </w:rPr>
        <w:tab/>
        <w:t>Izvješća, pitanja i prijedlozi.</w:t>
      </w:r>
    </w:p>
    <w:p w14:paraId="36FECA08" w14:textId="6BE430C2" w:rsidR="00C63A46" w:rsidRDefault="00C63A46" w:rsidP="00380392">
      <w:pPr>
        <w:spacing w:after="0" w:line="360" w:lineRule="auto"/>
        <w:jc w:val="both"/>
        <w:rPr>
          <w:rFonts w:ascii="Times New Roman" w:hAnsi="Times New Roman" w:cs="Times New Roman"/>
          <w:sz w:val="24"/>
          <w:szCs w:val="24"/>
        </w:rPr>
      </w:pPr>
    </w:p>
    <w:p w14:paraId="6FDE5D13" w14:textId="76134A12" w:rsidR="00C771F9" w:rsidRDefault="00C253F0" w:rsidP="00883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107F49">
        <w:rPr>
          <w:rFonts w:ascii="Times New Roman" w:hAnsi="Times New Roman" w:cs="Times New Roman"/>
          <w:sz w:val="24"/>
          <w:szCs w:val="24"/>
        </w:rPr>
        <w:t>otvara raspravu</w:t>
      </w:r>
      <w:r w:rsidR="00ED3C4E">
        <w:rPr>
          <w:rFonts w:ascii="Times New Roman" w:hAnsi="Times New Roman" w:cs="Times New Roman"/>
          <w:sz w:val="24"/>
          <w:szCs w:val="24"/>
        </w:rPr>
        <w:t>. Za riječ se javljaju:</w:t>
      </w:r>
    </w:p>
    <w:p w14:paraId="5D0D8142" w14:textId="77777777" w:rsidR="000B1534" w:rsidRDefault="000B1534" w:rsidP="008831BA">
      <w:pPr>
        <w:spacing w:after="0" w:line="360" w:lineRule="auto"/>
        <w:jc w:val="both"/>
        <w:rPr>
          <w:rFonts w:ascii="Times New Roman" w:hAnsi="Times New Roman" w:cs="Times New Roman"/>
          <w:sz w:val="24"/>
          <w:szCs w:val="24"/>
        </w:rPr>
      </w:pPr>
    </w:p>
    <w:p w14:paraId="48D9ECC9" w14:textId="725F3EF4" w:rsidR="00ED3C4E" w:rsidRDefault="00ED3C4E" w:rsidP="008831BA">
      <w:pPr>
        <w:spacing w:after="0" w:line="360" w:lineRule="auto"/>
        <w:jc w:val="both"/>
        <w:rPr>
          <w:rFonts w:ascii="Times New Roman" w:hAnsi="Times New Roman" w:cs="Times New Roman"/>
          <w:sz w:val="24"/>
          <w:szCs w:val="24"/>
        </w:rPr>
      </w:pPr>
      <w:r w:rsidRPr="000B1534">
        <w:rPr>
          <w:rFonts w:ascii="Times New Roman" w:hAnsi="Times New Roman" w:cs="Times New Roman"/>
          <w:b/>
          <w:sz w:val="24"/>
          <w:szCs w:val="24"/>
        </w:rPr>
        <w:t>Vijećnik Dumančić</w:t>
      </w:r>
      <w:r>
        <w:rPr>
          <w:rFonts w:ascii="Times New Roman" w:hAnsi="Times New Roman" w:cs="Times New Roman"/>
          <w:sz w:val="24"/>
          <w:szCs w:val="24"/>
        </w:rPr>
        <w:t xml:space="preserve"> napominje kako u Ulici A. Jakšića od broja 1 do broja 5 javna rasvjeta nije adekvatna i u večernjim satima je </w:t>
      </w:r>
      <w:r w:rsidR="000B1534">
        <w:rPr>
          <w:rFonts w:ascii="Times New Roman" w:hAnsi="Times New Roman" w:cs="Times New Roman"/>
          <w:sz w:val="24"/>
          <w:szCs w:val="24"/>
        </w:rPr>
        <w:t>jedva vidljivo</w:t>
      </w:r>
      <w:r>
        <w:rPr>
          <w:rFonts w:ascii="Times New Roman" w:hAnsi="Times New Roman" w:cs="Times New Roman"/>
          <w:sz w:val="24"/>
          <w:szCs w:val="24"/>
        </w:rPr>
        <w:t>.</w:t>
      </w:r>
    </w:p>
    <w:p w14:paraId="69CD447A" w14:textId="6CE99E91" w:rsidR="00ED3C4E" w:rsidRDefault="00ED3C4E" w:rsidP="008831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Predsjednik napominje kako je od </w:t>
      </w:r>
      <w:r w:rsidR="000B1534">
        <w:rPr>
          <w:rFonts w:ascii="Times New Roman" w:hAnsi="Times New Roman" w:cs="Times New Roman"/>
          <w:sz w:val="24"/>
          <w:szCs w:val="24"/>
        </w:rPr>
        <w:t>poslanih</w:t>
      </w:r>
      <w:r>
        <w:rPr>
          <w:rFonts w:ascii="Times New Roman" w:hAnsi="Times New Roman" w:cs="Times New Roman"/>
          <w:sz w:val="24"/>
          <w:szCs w:val="24"/>
        </w:rPr>
        <w:t xml:space="preserve"> 30</w:t>
      </w:r>
      <w:r w:rsidR="003B1216">
        <w:rPr>
          <w:rFonts w:ascii="Times New Roman" w:hAnsi="Times New Roman" w:cs="Times New Roman"/>
          <w:sz w:val="24"/>
          <w:szCs w:val="24"/>
        </w:rPr>
        <w:t xml:space="preserve"> prioriteta</w:t>
      </w:r>
      <w:r>
        <w:rPr>
          <w:rFonts w:ascii="Times New Roman" w:hAnsi="Times New Roman" w:cs="Times New Roman"/>
          <w:sz w:val="24"/>
          <w:szCs w:val="24"/>
        </w:rPr>
        <w:t xml:space="preserve"> </w:t>
      </w:r>
      <w:r w:rsidR="003B1216">
        <w:rPr>
          <w:rFonts w:ascii="Times New Roman" w:hAnsi="Times New Roman" w:cs="Times New Roman"/>
          <w:sz w:val="24"/>
          <w:szCs w:val="24"/>
        </w:rPr>
        <w:t>prijedloga</w:t>
      </w:r>
      <w:r>
        <w:rPr>
          <w:rFonts w:ascii="Times New Roman" w:hAnsi="Times New Roman" w:cs="Times New Roman"/>
          <w:sz w:val="24"/>
          <w:szCs w:val="24"/>
        </w:rPr>
        <w:t xml:space="preserve"> za javnu rasvjetu u Program </w:t>
      </w:r>
      <w:r w:rsidR="003B1216">
        <w:rPr>
          <w:rFonts w:ascii="Times New Roman" w:hAnsi="Times New Roman" w:cs="Times New Roman"/>
          <w:sz w:val="24"/>
          <w:szCs w:val="24"/>
        </w:rPr>
        <w:t xml:space="preserve">građenja javne rasvjete </w:t>
      </w:r>
      <w:r>
        <w:rPr>
          <w:rFonts w:ascii="Times New Roman" w:hAnsi="Times New Roman" w:cs="Times New Roman"/>
          <w:sz w:val="24"/>
          <w:szCs w:val="24"/>
        </w:rPr>
        <w:t>ušlo samo 5</w:t>
      </w:r>
      <w:r w:rsidR="003B1216">
        <w:rPr>
          <w:rFonts w:ascii="Times New Roman" w:hAnsi="Times New Roman" w:cs="Times New Roman"/>
          <w:sz w:val="24"/>
          <w:szCs w:val="24"/>
        </w:rPr>
        <w:t xml:space="preserve"> prioriteta za koje će biti napravljeni i projekti i izgradnja, a Ulica A. Jakšića već je na listi prioriteta te će se ta lista ponoviti.</w:t>
      </w:r>
    </w:p>
    <w:p w14:paraId="4BD998C6" w14:textId="2C59CA48" w:rsidR="00C771F9" w:rsidRDefault="00C771F9" w:rsidP="00380392">
      <w:pPr>
        <w:spacing w:after="0" w:line="360" w:lineRule="auto"/>
        <w:jc w:val="both"/>
        <w:rPr>
          <w:rFonts w:ascii="Times New Roman" w:hAnsi="Times New Roman" w:cs="Times New Roman"/>
          <w:sz w:val="24"/>
          <w:szCs w:val="24"/>
        </w:rPr>
      </w:pPr>
    </w:p>
    <w:p w14:paraId="296465D6" w14:textId="7C83F49B" w:rsidR="003B1216" w:rsidRDefault="003B1216" w:rsidP="00380392">
      <w:pPr>
        <w:spacing w:after="0" w:line="360" w:lineRule="auto"/>
        <w:jc w:val="both"/>
        <w:rPr>
          <w:rFonts w:ascii="Times New Roman" w:hAnsi="Times New Roman" w:cs="Times New Roman"/>
          <w:sz w:val="24"/>
          <w:szCs w:val="24"/>
        </w:rPr>
      </w:pPr>
      <w:r w:rsidRPr="000B1534">
        <w:rPr>
          <w:rFonts w:ascii="Times New Roman" w:hAnsi="Times New Roman" w:cs="Times New Roman"/>
          <w:b/>
          <w:sz w:val="24"/>
          <w:szCs w:val="24"/>
        </w:rPr>
        <w:t>Vijećnica Radaković Groš</w:t>
      </w:r>
      <w:r>
        <w:rPr>
          <w:rFonts w:ascii="Times New Roman" w:hAnsi="Times New Roman" w:cs="Times New Roman"/>
          <w:sz w:val="24"/>
          <w:szCs w:val="24"/>
        </w:rPr>
        <w:t xml:space="preserve"> postavlja pitanje o konkretnoj fazi obnove spomenika žrtvama civilima koji su nastradali za vrijeme NDH u Šumici Lug. Napominje kako je prošla već godina dana od prijedloga i nije još ništa napravljeno osim što je određena mikrolokacij</w:t>
      </w:r>
      <w:r w:rsidR="000B1534">
        <w:rPr>
          <w:rFonts w:ascii="Times New Roman" w:hAnsi="Times New Roman" w:cs="Times New Roman"/>
          <w:sz w:val="24"/>
          <w:szCs w:val="24"/>
        </w:rPr>
        <w:t>a</w:t>
      </w:r>
      <w:r>
        <w:rPr>
          <w:rFonts w:ascii="Times New Roman" w:hAnsi="Times New Roman" w:cs="Times New Roman"/>
          <w:sz w:val="24"/>
          <w:szCs w:val="24"/>
        </w:rPr>
        <w:t>.</w:t>
      </w:r>
    </w:p>
    <w:p w14:paraId="6241D345" w14:textId="3772006C" w:rsidR="003B1216" w:rsidRDefault="003B121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podsjeća kako je požurnica već poslana.</w:t>
      </w:r>
    </w:p>
    <w:p w14:paraId="2B8709D3" w14:textId="7690AE47" w:rsidR="003B1216" w:rsidRDefault="003B1216" w:rsidP="00380392">
      <w:pPr>
        <w:spacing w:after="0" w:line="360" w:lineRule="auto"/>
        <w:jc w:val="both"/>
        <w:rPr>
          <w:rFonts w:ascii="Times New Roman" w:hAnsi="Times New Roman" w:cs="Times New Roman"/>
          <w:sz w:val="24"/>
          <w:szCs w:val="24"/>
        </w:rPr>
      </w:pPr>
    </w:p>
    <w:p w14:paraId="277AD6B3" w14:textId="131375B8" w:rsidR="003B1216" w:rsidRDefault="003B1216" w:rsidP="00380392">
      <w:pPr>
        <w:spacing w:after="0" w:line="360" w:lineRule="auto"/>
        <w:jc w:val="both"/>
        <w:rPr>
          <w:rFonts w:ascii="Times New Roman" w:hAnsi="Times New Roman" w:cs="Times New Roman"/>
          <w:sz w:val="24"/>
          <w:szCs w:val="24"/>
        </w:rPr>
      </w:pPr>
      <w:r w:rsidRPr="000B1534">
        <w:rPr>
          <w:rFonts w:ascii="Times New Roman" w:hAnsi="Times New Roman" w:cs="Times New Roman"/>
          <w:b/>
          <w:sz w:val="24"/>
          <w:szCs w:val="24"/>
        </w:rPr>
        <w:t>Vijećnica Ivanac</w:t>
      </w:r>
      <w:r>
        <w:rPr>
          <w:rFonts w:ascii="Times New Roman" w:hAnsi="Times New Roman" w:cs="Times New Roman"/>
          <w:sz w:val="24"/>
          <w:szCs w:val="24"/>
        </w:rPr>
        <w:t xml:space="preserve"> postavlja upit o statusu privatne građevine</w:t>
      </w:r>
      <w:r w:rsidR="009A2A22">
        <w:rPr>
          <w:rFonts w:ascii="Times New Roman" w:hAnsi="Times New Roman" w:cs="Times New Roman"/>
          <w:sz w:val="24"/>
          <w:szCs w:val="24"/>
        </w:rPr>
        <w:t>/gradilišta</w:t>
      </w:r>
      <w:r>
        <w:rPr>
          <w:rFonts w:ascii="Times New Roman" w:hAnsi="Times New Roman" w:cs="Times New Roman"/>
          <w:sz w:val="24"/>
          <w:szCs w:val="24"/>
        </w:rPr>
        <w:t xml:space="preserve"> na uglu Ivanićgradske i Turopoljske</w:t>
      </w:r>
      <w:r w:rsidR="009A2A22">
        <w:rPr>
          <w:rFonts w:ascii="Times New Roman" w:hAnsi="Times New Roman" w:cs="Times New Roman"/>
          <w:sz w:val="24"/>
          <w:szCs w:val="24"/>
        </w:rPr>
        <w:t xml:space="preserve"> ulice</w:t>
      </w:r>
      <w:r>
        <w:rPr>
          <w:rFonts w:ascii="Times New Roman" w:hAnsi="Times New Roman" w:cs="Times New Roman"/>
          <w:sz w:val="24"/>
          <w:szCs w:val="24"/>
        </w:rPr>
        <w:t>. Moli da se od komunalnog redarstva zatraži službeno izvješće u kojoj fazi se to nalazi. Napominje kako je</w:t>
      </w:r>
      <w:r w:rsidR="009A2A22">
        <w:rPr>
          <w:rFonts w:ascii="Times New Roman" w:hAnsi="Times New Roman" w:cs="Times New Roman"/>
          <w:sz w:val="24"/>
          <w:szCs w:val="24"/>
        </w:rPr>
        <w:t>, zbog blizine osnovne škole,</w:t>
      </w:r>
      <w:r>
        <w:rPr>
          <w:rFonts w:ascii="Times New Roman" w:hAnsi="Times New Roman" w:cs="Times New Roman"/>
          <w:sz w:val="24"/>
          <w:szCs w:val="24"/>
        </w:rPr>
        <w:t xml:space="preserve"> situa</w:t>
      </w:r>
      <w:r w:rsidR="009A2A22">
        <w:rPr>
          <w:rFonts w:ascii="Times New Roman" w:hAnsi="Times New Roman" w:cs="Times New Roman"/>
          <w:sz w:val="24"/>
          <w:szCs w:val="24"/>
        </w:rPr>
        <w:t>cij</w:t>
      </w:r>
      <w:r w:rsidR="000B1534">
        <w:rPr>
          <w:rFonts w:ascii="Times New Roman" w:hAnsi="Times New Roman" w:cs="Times New Roman"/>
          <w:sz w:val="24"/>
          <w:szCs w:val="24"/>
        </w:rPr>
        <w:t>a</w:t>
      </w:r>
      <w:r w:rsidR="009A2A22">
        <w:rPr>
          <w:rFonts w:ascii="Times New Roman" w:hAnsi="Times New Roman" w:cs="Times New Roman"/>
          <w:sz w:val="24"/>
          <w:szCs w:val="24"/>
        </w:rPr>
        <w:t xml:space="preserve"> i prije bila opasna, a nakon zadnjih oluja ograda gradilišta je u potpunosti potrgana te se gradilište sada</w:t>
      </w:r>
      <w:r w:rsidR="007C6B15">
        <w:rPr>
          <w:rFonts w:ascii="Times New Roman" w:hAnsi="Times New Roman" w:cs="Times New Roman"/>
          <w:sz w:val="24"/>
          <w:szCs w:val="24"/>
        </w:rPr>
        <w:t xml:space="preserve"> nalazi izloženo što predstavlja realnu opasnost, pogotovo za djecu.</w:t>
      </w:r>
    </w:p>
    <w:p w14:paraId="44B83C09" w14:textId="6AE405DA" w:rsidR="009A2A22" w:rsidRDefault="009A2A22" w:rsidP="00380392">
      <w:pPr>
        <w:spacing w:after="0" w:line="360" w:lineRule="auto"/>
        <w:jc w:val="both"/>
        <w:rPr>
          <w:rFonts w:ascii="Times New Roman" w:hAnsi="Times New Roman" w:cs="Times New Roman"/>
          <w:sz w:val="24"/>
          <w:szCs w:val="24"/>
        </w:rPr>
      </w:pPr>
    </w:p>
    <w:p w14:paraId="48C15B34" w14:textId="4D4F7CE4" w:rsidR="009A2A22" w:rsidRDefault="009A2A22" w:rsidP="00380392">
      <w:pPr>
        <w:spacing w:after="0" w:line="360" w:lineRule="auto"/>
        <w:jc w:val="both"/>
        <w:rPr>
          <w:rFonts w:ascii="Times New Roman" w:hAnsi="Times New Roman" w:cs="Times New Roman"/>
          <w:sz w:val="24"/>
          <w:szCs w:val="24"/>
        </w:rPr>
      </w:pPr>
      <w:r w:rsidRPr="000B1534">
        <w:rPr>
          <w:rFonts w:ascii="Times New Roman" w:hAnsi="Times New Roman" w:cs="Times New Roman"/>
          <w:b/>
          <w:sz w:val="24"/>
          <w:szCs w:val="24"/>
        </w:rPr>
        <w:t>Vijećnik Korošec</w:t>
      </w:r>
      <w:r>
        <w:rPr>
          <w:rFonts w:ascii="Times New Roman" w:hAnsi="Times New Roman" w:cs="Times New Roman"/>
          <w:sz w:val="24"/>
          <w:szCs w:val="24"/>
        </w:rPr>
        <w:t xml:space="preserve"> moli da se uredi semaforizacija na križanju Borongajska- Gjalski – Zapoljska. Zeleno svjetlo na semaforu potrebno je produljiti za nekoliko sekundi kako bi pješaci stigli prijeći zebru.</w:t>
      </w:r>
    </w:p>
    <w:p w14:paraId="7D772259" w14:textId="5E6A688F" w:rsidR="009A2A22" w:rsidRDefault="009A2A22"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Predsjednik moli vijećnika Korošeca da upit pošalje mailom.</w:t>
      </w:r>
    </w:p>
    <w:p w14:paraId="333A24FE" w14:textId="58AA0574" w:rsidR="009A2A22" w:rsidRDefault="009A2A22" w:rsidP="00380392">
      <w:pPr>
        <w:spacing w:after="0" w:line="360" w:lineRule="auto"/>
        <w:jc w:val="both"/>
        <w:rPr>
          <w:rFonts w:ascii="Times New Roman" w:hAnsi="Times New Roman" w:cs="Times New Roman"/>
          <w:sz w:val="24"/>
          <w:szCs w:val="24"/>
        </w:rPr>
      </w:pPr>
    </w:p>
    <w:p w14:paraId="0DA02389" w14:textId="3DA2C23A" w:rsidR="009A2A22" w:rsidRDefault="000B1534" w:rsidP="00380392">
      <w:pPr>
        <w:spacing w:after="0" w:line="360" w:lineRule="auto"/>
        <w:jc w:val="both"/>
        <w:rPr>
          <w:rFonts w:ascii="Times New Roman" w:hAnsi="Times New Roman" w:cs="Times New Roman"/>
          <w:sz w:val="24"/>
          <w:szCs w:val="24"/>
        </w:rPr>
      </w:pPr>
      <w:r w:rsidRPr="000B1534">
        <w:rPr>
          <w:rFonts w:ascii="Times New Roman" w:hAnsi="Times New Roman" w:cs="Times New Roman"/>
          <w:b/>
          <w:sz w:val="24"/>
          <w:szCs w:val="24"/>
        </w:rPr>
        <w:t>Vijećnica Vojnović</w:t>
      </w:r>
      <w:r>
        <w:rPr>
          <w:rFonts w:ascii="Times New Roman" w:hAnsi="Times New Roman" w:cs="Times New Roman"/>
          <w:sz w:val="24"/>
          <w:szCs w:val="24"/>
        </w:rPr>
        <w:t xml:space="preserve"> prenosi upite građana o tome zašto su uklonjeni spremnici za odlaganje tekstila.</w:t>
      </w:r>
    </w:p>
    <w:p w14:paraId="2801F434" w14:textId="11D10960" w:rsidR="000B1534" w:rsidRDefault="000B1534" w:rsidP="00380392">
      <w:pPr>
        <w:spacing w:after="0" w:line="360" w:lineRule="auto"/>
        <w:jc w:val="both"/>
        <w:rPr>
          <w:rFonts w:ascii="Times New Roman" w:hAnsi="Times New Roman" w:cs="Times New Roman"/>
          <w:sz w:val="24"/>
          <w:szCs w:val="24"/>
        </w:rPr>
      </w:pPr>
    </w:p>
    <w:p w14:paraId="458919C1" w14:textId="070C1877" w:rsidR="00091CF1" w:rsidRDefault="003B1216" w:rsidP="0038039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76E19">
        <w:rPr>
          <w:rFonts w:ascii="Times New Roman" w:hAnsi="Times New Roman" w:cs="Times New Roman"/>
          <w:sz w:val="24"/>
          <w:szCs w:val="24"/>
        </w:rPr>
        <w:t xml:space="preserve">Obzirom da </w:t>
      </w:r>
      <w:r w:rsidR="00C771F9">
        <w:rPr>
          <w:rFonts w:ascii="Times New Roman" w:hAnsi="Times New Roman" w:cs="Times New Roman"/>
          <w:sz w:val="24"/>
          <w:szCs w:val="24"/>
        </w:rPr>
        <w:t xml:space="preserve"> više nema </w:t>
      </w:r>
      <w:r w:rsidR="00376E19">
        <w:rPr>
          <w:rFonts w:ascii="Times New Roman" w:hAnsi="Times New Roman" w:cs="Times New Roman"/>
          <w:sz w:val="24"/>
          <w:szCs w:val="24"/>
        </w:rPr>
        <w:t xml:space="preserve">pitanja kao niti prijedloga, ovom točkom dnevni je red iscrpljen te </w:t>
      </w:r>
      <w:r w:rsidR="00091CF1" w:rsidRPr="00091CF1">
        <w:rPr>
          <w:rFonts w:ascii="Times New Roman" w:hAnsi="Times New Roman" w:cs="Times New Roman"/>
          <w:sz w:val="24"/>
          <w:szCs w:val="24"/>
        </w:rPr>
        <w:t xml:space="preserve">predsjednik zaključuje sjednicu u </w:t>
      </w:r>
      <w:r w:rsidR="00D83A01">
        <w:rPr>
          <w:rFonts w:ascii="Times New Roman" w:hAnsi="Times New Roman" w:cs="Times New Roman"/>
          <w:sz w:val="24"/>
          <w:szCs w:val="24"/>
        </w:rPr>
        <w:t>19</w:t>
      </w:r>
      <w:r w:rsidR="00F456EE">
        <w:rPr>
          <w:rFonts w:ascii="Times New Roman" w:hAnsi="Times New Roman" w:cs="Times New Roman"/>
          <w:sz w:val="24"/>
          <w:szCs w:val="24"/>
        </w:rPr>
        <w:t>:00</w:t>
      </w:r>
      <w:r w:rsidR="00091CF1" w:rsidRPr="00091CF1">
        <w:rPr>
          <w:rFonts w:ascii="Times New Roman" w:hAnsi="Times New Roman" w:cs="Times New Roman"/>
          <w:sz w:val="24"/>
          <w:szCs w:val="24"/>
        </w:rPr>
        <w:t xml:space="preserve"> h.</w:t>
      </w:r>
    </w:p>
    <w:p w14:paraId="5EB97288" w14:textId="77777777" w:rsidR="00CC5402" w:rsidRDefault="00CC5402" w:rsidP="00380392">
      <w:pPr>
        <w:spacing w:after="0" w:line="360" w:lineRule="auto"/>
        <w:jc w:val="both"/>
        <w:rPr>
          <w:rFonts w:ascii="Times New Roman" w:hAnsi="Times New Roman" w:cs="Times New Roman"/>
          <w:sz w:val="24"/>
          <w:szCs w:val="24"/>
        </w:rPr>
      </w:pPr>
    </w:p>
    <w:p w14:paraId="0F28C31C" w14:textId="0E69979C" w:rsidR="009C4E05" w:rsidRDefault="00917289" w:rsidP="00DE4E2F">
      <w:pPr>
        <w:spacing w:after="0" w:line="360" w:lineRule="auto"/>
        <w:rPr>
          <w:rFonts w:ascii="Times New Roman" w:hAnsi="Times New Roman" w:cs="Times New Roman"/>
          <w:sz w:val="24"/>
          <w:szCs w:val="24"/>
        </w:rPr>
      </w:pPr>
      <w:r w:rsidRPr="00917289">
        <w:rPr>
          <w:rFonts w:ascii="Times New Roman" w:hAnsi="Times New Roman" w:cs="Times New Roman"/>
          <w:sz w:val="24"/>
          <w:szCs w:val="24"/>
        </w:rPr>
        <w:t xml:space="preserve">Zapisnik </w:t>
      </w:r>
      <w:r w:rsidR="00E04F57">
        <w:rPr>
          <w:rFonts w:ascii="Times New Roman" w:hAnsi="Times New Roman" w:cs="Times New Roman"/>
          <w:sz w:val="24"/>
          <w:szCs w:val="24"/>
        </w:rPr>
        <w:t>vodil</w:t>
      </w:r>
      <w:r w:rsidR="00902992">
        <w:rPr>
          <w:rFonts w:ascii="Times New Roman" w:hAnsi="Times New Roman" w:cs="Times New Roman"/>
          <w:sz w:val="24"/>
          <w:szCs w:val="24"/>
        </w:rPr>
        <w:t>a</w:t>
      </w:r>
      <w:r w:rsidRPr="00917289">
        <w:rPr>
          <w:rFonts w:ascii="Times New Roman" w:hAnsi="Times New Roman" w:cs="Times New Roman"/>
          <w:sz w:val="24"/>
          <w:szCs w:val="24"/>
        </w:rPr>
        <w:t>:</w:t>
      </w:r>
    </w:p>
    <w:p w14:paraId="65C07459" w14:textId="410A05D9" w:rsidR="006E1D59" w:rsidRDefault="001654FA" w:rsidP="00DE4E2F">
      <w:pPr>
        <w:spacing w:after="0" w:line="360" w:lineRule="auto"/>
        <w:rPr>
          <w:rFonts w:ascii="Times New Roman" w:hAnsi="Times New Roman" w:cs="Times New Roman"/>
          <w:sz w:val="24"/>
          <w:szCs w:val="24"/>
        </w:rPr>
      </w:pPr>
      <w:r>
        <w:rPr>
          <w:rFonts w:ascii="Times New Roman" w:hAnsi="Times New Roman" w:cs="Times New Roman"/>
          <w:sz w:val="24"/>
          <w:szCs w:val="24"/>
        </w:rPr>
        <w:t>Iva Dujić Horvat</w:t>
      </w:r>
      <w:r w:rsidR="00FF487C">
        <w:rPr>
          <w:rFonts w:ascii="Times New Roman" w:hAnsi="Times New Roman" w:cs="Times New Roman"/>
          <w:sz w:val="24"/>
          <w:szCs w:val="24"/>
        </w:rPr>
        <w:t>, dipl. politolog</w:t>
      </w:r>
    </w:p>
    <w:p w14:paraId="1004E8BD" w14:textId="77777777" w:rsidR="00902992" w:rsidRDefault="00902992" w:rsidP="00E46822">
      <w:pPr>
        <w:spacing w:after="0" w:line="240" w:lineRule="auto"/>
        <w:jc w:val="both"/>
        <w:rPr>
          <w:rFonts w:ascii="Times New Roman" w:hAnsi="Times New Roman" w:cs="Times New Roman"/>
          <w:sz w:val="24"/>
        </w:rPr>
      </w:pPr>
    </w:p>
    <w:p w14:paraId="402828FB" w14:textId="2B7532F2" w:rsidR="001F34D1" w:rsidRPr="00CE0BD1" w:rsidRDefault="00E664DB" w:rsidP="00CE0BD1">
      <w:pPr>
        <w:pStyle w:val="Normal1"/>
        <w:jc w:val="both"/>
        <w:rPr>
          <w:sz w:val="24"/>
          <w:szCs w:val="24"/>
        </w:rPr>
      </w:pPr>
      <w:r>
        <w:rPr>
          <w:rStyle w:val="normalchar1"/>
          <w:sz w:val="24"/>
          <w:szCs w:val="24"/>
        </w:rPr>
        <w:t>KLASA:02</w:t>
      </w:r>
      <w:r w:rsidR="006E1D59">
        <w:rPr>
          <w:rStyle w:val="normalchar1"/>
          <w:sz w:val="24"/>
          <w:szCs w:val="24"/>
        </w:rPr>
        <w:t>4</w:t>
      </w:r>
      <w:r>
        <w:rPr>
          <w:rStyle w:val="normalchar1"/>
          <w:sz w:val="24"/>
          <w:szCs w:val="24"/>
        </w:rPr>
        <w:t>-0</w:t>
      </w:r>
      <w:r w:rsidR="006E1D59">
        <w:rPr>
          <w:rStyle w:val="normalchar1"/>
          <w:sz w:val="24"/>
          <w:szCs w:val="24"/>
        </w:rPr>
        <w:t>8</w:t>
      </w:r>
      <w:r>
        <w:rPr>
          <w:rStyle w:val="normalchar1"/>
          <w:sz w:val="24"/>
          <w:szCs w:val="24"/>
        </w:rPr>
        <w:t>/2</w:t>
      </w:r>
      <w:r w:rsidR="007C436E">
        <w:rPr>
          <w:rStyle w:val="normalchar1"/>
          <w:sz w:val="24"/>
          <w:szCs w:val="24"/>
        </w:rPr>
        <w:t>3</w:t>
      </w:r>
      <w:r w:rsidR="006E1D59">
        <w:rPr>
          <w:rStyle w:val="normalchar1"/>
          <w:sz w:val="24"/>
          <w:szCs w:val="24"/>
        </w:rPr>
        <w:t>-002</w:t>
      </w:r>
      <w:r>
        <w:rPr>
          <w:rStyle w:val="normalchar1"/>
          <w:sz w:val="24"/>
          <w:szCs w:val="24"/>
        </w:rPr>
        <w:t>/</w:t>
      </w:r>
    </w:p>
    <w:p w14:paraId="7AD935F1" w14:textId="4B05431D" w:rsidR="00CE0BD1" w:rsidRPr="00CE0BD1" w:rsidRDefault="006E1D59" w:rsidP="00CE0BD1">
      <w:pPr>
        <w:pStyle w:val="Normal1"/>
        <w:jc w:val="both"/>
        <w:rPr>
          <w:sz w:val="24"/>
          <w:szCs w:val="24"/>
        </w:rPr>
      </w:pPr>
      <w:r>
        <w:rPr>
          <w:rStyle w:val="normalchar1"/>
          <w:sz w:val="24"/>
          <w:szCs w:val="24"/>
        </w:rPr>
        <w:t>URBROJ:251-13</w:t>
      </w:r>
      <w:r w:rsidR="00C60C61">
        <w:rPr>
          <w:rStyle w:val="normalchar1"/>
          <w:sz w:val="24"/>
          <w:szCs w:val="24"/>
        </w:rPr>
        <w:t>-11-11/001-</w:t>
      </w:r>
      <w:r w:rsidR="00CE0BD1" w:rsidRPr="00CE0BD1">
        <w:rPr>
          <w:rStyle w:val="normalchar1"/>
          <w:sz w:val="24"/>
          <w:szCs w:val="24"/>
        </w:rPr>
        <w:t>2</w:t>
      </w:r>
      <w:r w:rsidR="007C436E">
        <w:rPr>
          <w:rStyle w:val="normalchar1"/>
          <w:sz w:val="24"/>
          <w:szCs w:val="24"/>
        </w:rPr>
        <w:t>3</w:t>
      </w:r>
      <w:r w:rsidR="00CE0BD1" w:rsidRPr="00CE0BD1">
        <w:rPr>
          <w:rStyle w:val="normalchar1"/>
          <w:sz w:val="24"/>
          <w:szCs w:val="24"/>
        </w:rPr>
        <w:t>-</w:t>
      </w:r>
      <w:r w:rsidR="00A97BE8">
        <w:rPr>
          <w:rStyle w:val="normalchar1"/>
          <w:sz w:val="24"/>
          <w:szCs w:val="24"/>
        </w:rPr>
        <w:t>3</w:t>
      </w:r>
    </w:p>
    <w:p w14:paraId="2B0E85F4" w14:textId="794E38DD" w:rsidR="00DE4E2F" w:rsidRDefault="00E46822" w:rsidP="00E46822">
      <w:pPr>
        <w:spacing w:after="0" w:line="240" w:lineRule="auto"/>
        <w:jc w:val="both"/>
        <w:rPr>
          <w:rFonts w:ascii="Times New Roman" w:hAnsi="Times New Roman" w:cs="Times New Roman"/>
          <w:sz w:val="24"/>
        </w:rPr>
      </w:pPr>
      <w:r>
        <w:rPr>
          <w:rFonts w:ascii="Times New Roman" w:hAnsi="Times New Roman" w:cs="Times New Roman"/>
          <w:sz w:val="24"/>
        </w:rPr>
        <w:t xml:space="preserve">Zagreb, </w:t>
      </w:r>
      <w:r w:rsidR="008831BA">
        <w:rPr>
          <w:rFonts w:ascii="Times New Roman" w:hAnsi="Times New Roman" w:cs="Times New Roman"/>
          <w:sz w:val="24"/>
        </w:rPr>
        <w:t>21. rujna</w:t>
      </w:r>
      <w:r w:rsidR="007C436E">
        <w:rPr>
          <w:rFonts w:ascii="Times New Roman" w:hAnsi="Times New Roman" w:cs="Times New Roman"/>
          <w:sz w:val="24"/>
        </w:rPr>
        <w:t xml:space="preserve"> 2023</w:t>
      </w:r>
      <w:r w:rsidR="00C95223">
        <w:rPr>
          <w:rFonts w:ascii="Times New Roman" w:hAnsi="Times New Roman" w:cs="Times New Roman"/>
          <w:sz w:val="24"/>
        </w:rPr>
        <w:t>.</w:t>
      </w:r>
    </w:p>
    <w:p w14:paraId="72295373" w14:textId="36734B9A" w:rsidR="00C95223" w:rsidRDefault="00C95223" w:rsidP="00E46822">
      <w:pPr>
        <w:spacing w:after="0" w:line="240" w:lineRule="auto"/>
        <w:jc w:val="both"/>
        <w:rPr>
          <w:rFonts w:ascii="Times New Roman" w:hAnsi="Times New Roman" w:cs="Times New Roman"/>
          <w:sz w:val="24"/>
        </w:rPr>
      </w:pPr>
    </w:p>
    <w:p w14:paraId="00283149" w14:textId="77777777" w:rsidR="00C95223" w:rsidRDefault="00C95223" w:rsidP="00E46822">
      <w:pPr>
        <w:spacing w:after="0" w:line="240" w:lineRule="auto"/>
        <w:jc w:val="both"/>
        <w:rPr>
          <w:rFonts w:ascii="Times New Roman" w:hAnsi="Times New Roman" w:cs="Times New Roman"/>
          <w:sz w:val="24"/>
        </w:rPr>
      </w:pPr>
    </w:p>
    <w:p w14:paraId="75D63EF7" w14:textId="43995403" w:rsidR="00A024C9" w:rsidRPr="00082FB9" w:rsidRDefault="0018301C" w:rsidP="0018301C">
      <w:pPr>
        <w:spacing w:after="0" w:line="240" w:lineRule="auto"/>
        <w:ind w:left="4248"/>
        <w:rPr>
          <w:rFonts w:ascii="Times New Roman" w:hAnsi="Times New Roman" w:cs="Times New Roman"/>
          <w:sz w:val="24"/>
        </w:rPr>
      </w:pPr>
      <w:r>
        <w:rPr>
          <w:rFonts w:ascii="Times New Roman" w:hAnsi="Times New Roman" w:cs="Times New Roman"/>
          <w:sz w:val="24"/>
        </w:rPr>
        <w:t xml:space="preserve">                    </w:t>
      </w:r>
      <w:r w:rsidR="00A024C9" w:rsidRPr="00082FB9">
        <w:rPr>
          <w:rFonts w:ascii="Times New Roman" w:hAnsi="Times New Roman" w:cs="Times New Roman"/>
          <w:sz w:val="24"/>
        </w:rPr>
        <w:t>PREDSJEDNIK VIJEĆA</w:t>
      </w:r>
    </w:p>
    <w:p w14:paraId="62DAB1A1" w14:textId="56DC88A5" w:rsidR="005E7E61" w:rsidRDefault="00A024C9" w:rsidP="0018301C">
      <w:pPr>
        <w:spacing w:after="0" w:line="240" w:lineRule="auto"/>
        <w:ind w:left="4248"/>
        <w:rPr>
          <w:rFonts w:ascii="Times New Roman" w:hAnsi="Times New Roman" w:cs="Times New Roman"/>
          <w:sz w:val="24"/>
        </w:rPr>
      </w:pPr>
      <w:r w:rsidRPr="00082FB9">
        <w:rPr>
          <w:rFonts w:ascii="Times New Roman" w:hAnsi="Times New Roman" w:cs="Times New Roman"/>
          <w:sz w:val="24"/>
        </w:rPr>
        <w:t xml:space="preserve">GRADSKE ČETVRTI PEŠČENICA </w:t>
      </w:r>
      <w:r w:rsidR="00B749CC" w:rsidRPr="00082FB9">
        <w:rPr>
          <w:rFonts w:ascii="Times New Roman" w:hAnsi="Times New Roman" w:cs="Times New Roman"/>
          <w:sz w:val="24"/>
        </w:rPr>
        <w:t>–</w:t>
      </w:r>
      <w:r w:rsidRPr="00082FB9">
        <w:rPr>
          <w:rFonts w:ascii="Times New Roman" w:hAnsi="Times New Roman" w:cs="Times New Roman"/>
          <w:sz w:val="24"/>
        </w:rPr>
        <w:t>ŽITNJAK</w:t>
      </w:r>
    </w:p>
    <w:p w14:paraId="1887365A" w14:textId="77777777" w:rsidR="005E7E61" w:rsidRDefault="005E7E61" w:rsidP="005E7E61">
      <w:pPr>
        <w:spacing w:after="0" w:line="240" w:lineRule="auto"/>
        <w:ind w:left="4248"/>
        <w:jc w:val="center"/>
        <w:rPr>
          <w:rFonts w:ascii="Times New Roman" w:hAnsi="Times New Roman" w:cs="Times New Roman"/>
          <w:sz w:val="24"/>
        </w:rPr>
      </w:pPr>
    </w:p>
    <w:p w14:paraId="648E5C99" w14:textId="2398177B" w:rsidR="00683AB0" w:rsidRDefault="00082FB9" w:rsidP="00B23918">
      <w:pPr>
        <w:spacing w:after="0" w:line="240" w:lineRule="auto"/>
        <w:ind w:left="4248"/>
        <w:jc w:val="center"/>
        <w:rPr>
          <w:rStyle w:val="normalchar1"/>
          <w:sz w:val="24"/>
          <w:szCs w:val="24"/>
        </w:rPr>
      </w:pPr>
      <w:r w:rsidRPr="00082FB9">
        <w:rPr>
          <w:rStyle w:val="normalchar1"/>
          <w:sz w:val="24"/>
          <w:szCs w:val="24"/>
        </w:rPr>
        <w:t>Nikola Zdunić</w:t>
      </w:r>
      <w:r w:rsidR="00A024C9" w:rsidRPr="00082FB9">
        <w:rPr>
          <w:rStyle w:val="normalchar1"/>
          <w:sz w:val="24"/>
          <w:szCs w:val="24"/>
        </w:rPr>
        <w:t xml:space="preserve">, </w:t>
      </w:r>
      <w:r w:rsidRPr="00082FB9">
        <w:rPr>
          <w:rStyle w:val="normalchar1"/>
          <w:sz w:val="24"/>
          <w:szCs w:val="24"/>
        </w:rPr>
        <w:t>dipl.</w:t>
      </w:r>
      <w:r w:rsidR="00171D29">
        <w:rPr>
          <w:rStyle w:val="normalchar1"/>
          <w:sz w:val="24"/>
          <w:szCs w:val="24"/>
        </w:rPr>
        <w:t xml:space="preserve"> </w:t>
      </w:r>
      <w:r w:rsidRPr="00082FB9">
        <w:rPr>
          <w:rStyle w:val="normalchar1"/>
          <w:sz w:val="24"/>
          <w:szCs w:val="24"/>
        </w:rPr>
        <w:t>polit</w:t>
      </w:r>
      <w:r w:rsidR="00F7497F">
        <w:rPr>
          <w:rStyle w:val="normalchar1"/>
          <w:sz w:val="24"/>
          <w:szCs w:val="24"/>
        </w:rPr>
        <w:t>olog</w:t>
      </w:r>
      <w:r w:rsidRPr="00082FB9">
        <w:rPr>
          <w:rStyle w:val="normalchar1"/>
          <w:sz w:val="24"/>
          <w:szCs w:val="24"/>
        </w:rPr>
        <w:t xml:space="preserve"> </w:t>
      </w:r>
    </w:p>
    <w:p w14:paraId="12FE6D48" w14:textId="77777777" w:rsidR="00A2013A" w:rsidRPr="00A2013A" w:rsidRDefault="00A2013A" w:rsidP="00A2013A">
      <w:pPr>
        <w:spacing w:after="0" w:line="240" w:lineRule="auto"/>
        <w:rPr>
          <w:rFonts w:ascii="Times New Roman" w:eastAsia="Times New Roman" w:hAnsi="Times New Roman" w:cs="Times New Roman"/>
          <w:sz w:val="24"/>
          <w:szCs w:val="24"/>
          <w:lang w:eastAsia="hr-HR"/>
        </w:rPr>
      </w:pPr>
    </w:p>
    <w:p w14:paraId="7760A743" w14:textId="77777777" w:rsidR="00A2013A" w:rsidRPr="00A2013A" w:rsidRDefault="00A2013A" w:rsidP="00A2013A">
      <w:pPr>
        <w:spacing w:after="0" w:line="240" w:lineRule="auto"/>
        <w:rPr>
          <w:rFonts w:ascii="Times New Roman" w:eastAsia="Times New Roman" w:hAnsi="Times New Roman" w:cs="Times New Roman"/>
          <w:sz w:val="24"/>
          <w:szCs w:val="24"/>
          <w:lang w:eastAsia="hr-HR"/>
        </w:rPr>
      </w:pPr>
    </w:p>
    <w:tbl>
      <w:tblPr>
        <w:tblW w:w="8540" w:type="dxa"/>
        <w:tblLook w:val="04A0" w:firstRow="1" w:lastRow="0" w:firstColumn="1" w:lastColumn="0" w:noHBand="0" w:noVBand="1"/>
      </w:tblPr>
      <w:tblGrid>
        <w:gridCol w:w="960"/>
        <w:gridCol w:w="2537"/>
        <w:gridCol w:w="769"/>
        <w:gridCol w:w="874"/>
        <w:gridCol w:w="820"/>
        <w:gridCol w:w="860"/>
        <w:gridCol w:w="860"/>
        <w:gridCol w:w="860"/>
      </w:tblGrid>
      <w:tr w:rsidR="00A2013A" w:rsidRPr="00A2013A" w14:paraId="7EA07466" w14:textId="77777777" w:rsidTr="00A2013A">
        <w:trPr>
          <w:trHeight w:val="600"/>
        </w:trPr>
        <w:tc>
          <w:tcPr>
            <w:tcW w:w="960" w:type="dxa"/>
            <w:tcBorders>
              <w:top w:val="nil"/>
              <w:left w:val="nil"/>
              <w:bottom w:val="nil"/>
              <w:right w:val="nil"/>
            </w:tcBorders>
            <w:shd w:val="clear" w:color="auto" w:fill="auto"/>
            <w:noWrap/>
            <w:vAlign w:val="bottom"/>
            <w:hideMark/>
          </w:tcPr>
          <w:p w14:paraId="23CFEE9D" w14:textId="77777777" w:rsidR="00A2013A" w:rsidRPr="00A2013A" w:rsidRDefault="00A2013A" w:rsidP="00A2013A">
            <w:pPr>
              <w:spacing w:after="0" w:line="240" w:lineRule="auto"/>
              <w:rPr>
                <w:rFonts w:ascii="Times New Roman" w:eastAsia="Times New Roman" w:hAnsi="Times New Roman" w:cs="Times New Roman"/>
                <w:sz w:val="24"/>
                <w:szCs w:val="24"/>
                <w:lang w:eastAsia="hr-HR"/>
              </w:rPr>
            </w:pPr>
          </w:p>
        </w:tc>
        <w:tc>
          <w:tcPr>
            <w:tcW w:w="4180" w:type="dxa"/>
            <w:gridSpan w:val="3"/>
            <w:tcBorders>
              <w:top w:val="nil"/>
              <w:left w:val="nil"/>
              <w:bottom w:val="nil"/>
              <w:right w:val="nil"/>
            </w:tcBorders>
            <w:shd w:val="clear" w:color="auto" w:fill="auto"/>
            <w:vAlign w:val="bottom"/>
            <w:hideMark/>
          </w:tcPr>
          <w:p w14:paraId="7B01C6D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Izvješće o glasanju na sjednicama - 28. sj.</w:t>
            </w:r>
          </w:p>
        </w:tc>
        <w:tc>
          <w:tcPr>
            <w:tcW w:w="820" w:type="dxa"/>
            <w:tcBorders>
              <w:top w:val="nil"/>
              <w:left w:val="nil"/>
              <w:bottom w:val="nil"/>
              <w:right w:val="nil"/>
            </w:tcBorders>
            <w:shd w:val="clear" w:color="auto" w:fill="auto"/>
            <w:noWrap/>
            <w:vAlign w:val="bottom"/>
            <w:hideMark/>
          </w:tcPr>
          <w:p w14:paraId="0E35FCBA"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c>
          <w:tcPr>
            <w:tcW w:w="860" w:type="dxa"/>
            <w:tcBorders>
              <w:top w:val="nil"/>
              <w:left w:val="nil"/>
              <w:bottom w:val="nil"/>
              <w:right w:val="nil"/>
            </w:tcBorders>
            <w:shd w:val="clear" w:color="auto" w:fill="auto"/>
            <w:noWrap/>
            <w:vAlign w:val="bottom"/>
            <w:hideMark/>
          </w:tcPr>
          <w:p w14:paraId="482D1E26"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05EA6296"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0BD4D29C"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38998381" w14:textId="77777777" w:rsidTr="00A2013A">
        <w:trPr>
          <w:trHeight w:val="210"/>
        </w:trPr>
        <w:tc>
          <w:tcPr>
            <w:tcW w:w="960" w:type="dxa"/>
            <w:tcBorders>
              <w:top w:val="nil"/>
              <w:left w:val="nil"/>
              <w:bottom w:val="nil"/>
              <w:right w:val="nil"/>
            </w:tcBorders>
            <w:shd w:val="clear" w:color="auto" w:fill="auto"/>
            <w:noWrap/>
            <w:vAlign w:val="bottom"/>
            <w:hideMark/>
          </w:tcPr>
          <w:p w14:paraId="6C9E6310"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2537" w:type="dxa"/>
            <w:tcBorders>
              <w:top w:val="nil"/>
              <w:left w:val="nil"/>
              <w:bottom w:val="nil"/>
              <w:right w:val="nil"/>
            </w:tcBorders>
            <w:shd w:val="clear" w:color="auto" w:fill="auto"/>
            <w:noWrap/>
            <w:vAlign w:val="bottom"/>
            <w:hideMark/>
          </w:tcPr>
          <w:p w14:paraId="134B6051" w14:textId="77777777" w:rsidR="00A2013A" w:rsidRPr="00A2013A" w:rsidRDefault="00A2013A" w:rsidP="00A2013A">
            <w:pPr>
              <w:spacing w:after="0" w:line="240" w:lineRule="auto"/>
              <w:jc w:val="center"/>
              <w:rPr>
                <w:rFonts w:ascii="Times New Roman" w:eastAsia="Times New Roman" w:hAnsi="Times New Roman" w:cs="Times New Roman"/>
                <w:sz w:val="20"/>
                <w:szCs w:val="20"/>
                <w:lang w:eastAsia="hr-HR"/>
              </w:rPr>
            </w:pPr>
          </w:p>
        </w:tc>
        <w:tc>
          <w:tcPr>
            <w:tcW w:w="769" w:type="dxa"/>
            <w:tcBorders>
              <w:top w:val="nil"/>
              <w:left w:val="nil"/>
              <w:bottom w:val="nil"/>
              <w:right w:val="nil"/>
            </w:tcBorders>
            <w:shd w:val="clear" w:color="auto" w:fill="auto"/>
            <w:noWrap/>
            <w:vAlign w:val="bottom"/>
            <w:hideMark/>
          </w:tcPr>
          <w:p w14:paraId="4DBAAE82"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74" w:type="dxa"/>
            <w:tcBorders>
              <w:top w:val="nil"/>
              <w:left w:val="nil"/>
              <w:bottom w:val="nil"/>
              <w:right w:val="nil"/>
            </w:tcBorders>
            <w:shd w:val="clear" w:color="auto" w:fill="auto"/>
            <w:noWrap/>
            <w:vAlign w:val="center"/>
            <w:hideMark/>
          </w:tcPr>
          <w:p w14:paraId="0DC59C14"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20" w:type="dxa"/>
            <w:tcBorders>
              <w:top w:val="nil"/>
              <w:left w:val="nil"/>
              <w:bottom w:val="nil"/>
              <w:right w:val="nil"/>
            </w:tcBorders>
            <w:shd w:val="clear" w:color="auto" w:fill="auto"/>
            <w:noWrap/>
            <w:vAlign w:val="bottom"/>
            <w:hideMark/>
          </w:tcPr>
          <w:p w14:paraId="71015F7D" w14:textId="77777777" w:rsidR="00A2013A" w:rsidRPr="00A2013A" w:rsidRDefault="00A2013A" w:rsidP="00A2013A">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5CB92F67"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475C58F6"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3CCDA757"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4DDABE8B" w14:textId="77777777" w:rsidTr="00A2013A">
        <w:trPr>
          <w:trHeight w:val="675"/>
        </w:trPr>
        <w:tc>
          <w:tcPr>
            <w:tcW w:w="96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7456CFF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R. br.</w:t>
            </w:r>
          </w:p>
        </w:tc>
        <w:tc>
          <w:tcPr>
            <w:tcW w:w="2537" w:type="dxa"/>
            <w:tcBorders>
              <w:top w:val="single" w:sz="4" w:space="0" w:color="auto"/>
              <w:left w:val="nil"/>
              <w:bottom w:val="nil"/>
              <w:right w:val="single" w:sz="4" w:space="0" w:color="auto"/>
            </w:tcBorders>
            <w:shd w:val="clear" w:color="000000" w:fill="D9E1F2"/>
            <w:noWrap/>
            <w:vAlign w:val="center"/>
            <w:hideMark/>
          </w:tcPr>
          <w:p w14:paraId="41752A5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Članovi Vijeća</w:t>
            </w:r>
          </w:p>
        </w:tc>
        <w:tc>
          <w:tcPr>
            <w:tcW w:w="769" w:type="dxa"/>
            <w:tcBorders>
              <w:top w:val="single" w:sz="4" w:space="0" w:color="auto"/>
              <w:left w:val="nil"/>
              <w:bottom w:val="single" w:sz="4" w:space="0" w:color="auto"/>
              <w:right w:val="single" w:sz="4" w:space="0" w:color="auto"/>
            </w:tcBorders>
            <w:shd w:val="clear" w:color="000000" w:fill="D9E1F2"/>
            <w:noWrap/>
            <w:vAlign w:val="center"/>
            <w:hideMark/>
          </w:tcPr>
          <w:p w14:paraId="46E6564C"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Točka 1.</w:t>
            </w:r>
          </w:p>
        </w:tc>
        <w:tc>
          <w:tcPr>
            <w:tcW w:w="874" w:type="dxa"/>
            <w:tcBorders>
              <w:top w:val="single" w:sz="4" w:space="0" w:color="auto"/>
              <w:left w:val="nil"/>
              <w:bottom w:val="single" w:sz="4" w:space="0" w:color="auto"/>
              <w:right w:val="single" w:sz="4" w:space="0" w:color="auto"/>
            </w:tcBorders>
            <w:shd w:val="clear" w:color="000000" w:fill="D9E1F2"/>
            <w:vAlign w:val="center"/>
            <w:hideMark/>
          </w:tcPr>
          <w:p w14:paraId="0D8983C5"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 xml:space="preserve">Točka2 .    </w:t>
            </w:r>
            <w:r w:rsidRPr="00A2013A">
              <w:rPr>
                <w:rFonts w:ascii="Calibri" w:eastAsia="Times New Roman" w:hAnsi="Calibri" w:cs="Calibri"/>
                <w:color w:val="000000"/>
                <w:sz w:val="18"/>
                <w:szCs w:val="18"/>
                <w:lang w:eastAsia="hr-HR"/>
              </w:rPr>
              <w:t xml:space="preserve">  </w:t>
            </w:r>
          </w:p>
        </w:tc>
        <w:tc>
          <w:tcPr>
            <w:tcW w:w="1680" w:type="dxa"/>
            <w:gridSpan w:val="2"/>
            <w:tcBorders>
              <w:top w:val="single" w:sz="4" w:space="0" w:color="auto"/>
              <w:left w:val="nil"/>
              <w:bottom w:val="single" w:sz="4" w:space="0" w:color="auto"/>
              <w:right w:val="single" w:sz="4" w:space="0" w:color="000000"/>
            </w:tcBorders>
            <w:shd w:val="clear" w:color="000000" w:fill="D9E1F2"/>
            <w:vAlign w:val="center"/>
            <w:hideMark/>
          </w:tcPr>
          <w:p w14:paraId="6F90CE1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xml:space="preserve">Točka 3 .    </w:t>
            </w:r>
            <w:r w:rsidRPr="00A2013A">
              <w:rPr>
                <w:rFonts w:ascii="Calibri" w:eastAsia="Times New Roman" w:hAnsi="Calibri" w:cs="Calibri"/>
                <w:color w:val="000000"/>
                <w:sz w:val="18"/>
                <w:szCs w:val="18"/>
                <w:lang w:eastAsia="hr-HR"/>
              </w:rPr>
              <w:t xml:space="preserve">                      a           b</w:t>
            </w:r>
          </w:p>
        </w:tc>
        <w:tc>
          <w:tcPr>
            <w:tcW w:w="860" w:type="dxa"/>
            <w:tcBorders>
              <w:top w:val="single" w:sz="4" w:space="0" w:color="auto"/>
              <w:left w:val="nil"/>
              <w:bottom w:val="single" w:sz="4" w:space="0" w:color="auto"/>
              <w:right w:val="single" w:sz="4" w:space="0" w:color="auto"/>
            </w:tcBorders>
            <w:shd w:val="clear" w:color="000000" w:fill="D9E1F2"/>
            <w:vAlign w:val="center"/>
            <w:hideMark/>
          </w:tcPr>
          <w:p w14:paraId="213F4B08"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Točka 4.</w:t>
            </w:r>
          </w:p>
        </w:tc>
        <w:tc>
          <w:tcPr>
            <w:tcW w:w="860" w:type="dxa"/>
            <w:tcBorders>
              <w:top w:val="nil"/>
              <w:left w:val="nil"/>
              <w:bottom w:val="nil"/>
              <w:right w:val="nil"/>
            </w:tcBorders>
            <w:shd w:val="clear" w:color="auto" w:fill="auto"/>
            <w:noWrap/>
            <w:vAlign w:val="bottom"/>
            <w:hideMark/>
          </w:tcPr>
          <w:p w14:paraId="142E435B" w14:textId="77777777" w:rsidR="00A2013A" w:rsidRPr="00A2013A" w:rsidRDefault="00A2013A" w:rsidP="00A2013A">
            <w:pPr>
              <w:spacing w:after="0" w:line="240" w:lineRule="auto"/>
              <w:rPr>
                <w:rFonts w:ascii="Calibri" w:eastAsia="Times New Roman" w:hAnsi="Calibri" w:cs="Calibri"/>
                <w:color w:val="000000"/>
                <w:lang w:eastAsia="hr-HR"/>
              </w:rPr>
            </w:pPr>
          </w:p>
        </w:tc>
      </w:tr>
      <w:tr w:rsidR="00A2013A" w:rsidRPr="00A2013A" w14:paraId="7177B8A3"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CCB51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w:t>
            </w:r>
          </w:p>
        </w:tc>
        <w:tc>
          <w:tcPr>
            <w:tcW w:w="2537" w:type="dxa"/>
            <w:tcBorders>
              <w:top w:val="single" w:sz="4" w:space="0" w:color="auto"/>
              <w:left w:val="nil"/>
              <w:bottom w:val="single" w:sz="4" w:space="0" w:color="auto"/>
              <w:right w:val="single" w:sz="4" w:space="0" w:color="auto"/>
            </w:tcBorders>
            <w:shd w:val="clear" w:color="auto" w:fill="auto"/>
            <w:noWrap/>
            <w:vAlign w:val="bottom"/>
            <w:hideMark/>
          </w:tcPr>
          <w:p w14:paraId="574BD79F"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NIKOLA ZDUNIĆ</w:t>
            </w:r>
          </w:p>
        </w:tc>
        <w:tc>
          <w:tcPr>
            <w:tcW w:w="769" w:type="dxa"/>
            <w:tcBorders>
              <w:top w:val="nil"/>
              <w:left w:val="nil"/>
              <w:bottom w:val="single" w:sz="4" w:space="0" w:color="auto"/>
              <w:right w:val="single" w:sz="4" w:space="0" w:color="auto"/>
            </w:tcBorders>
            <w:shd w:val="clear" w:color="auto" w:fill="auto"/>
            <w:noWrap/>
            <w:vAlign w:val="center"/>
            <w:hideMark/>
          </w:tcPr>
          <w:p w14:paraId="139BC54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59ED134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770A8C9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6AC0ADA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7CD4062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6CFE43B0"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1874AD7C"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F32F3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2.</w:t>
            </w:r>
          </w:p>
        </w:tc>
        <w:tc>
          <w:tcPr>
            <w:tcW w:w="2537" w:type="dxa"/>
            <w:tcBorders>
              <w:top w:val="nil"/>
              <w:left w:val="nil"/>
              <w:bottom w:val="single" w:sz="4" w:space="0" w:color="auto"/>
              <w:right w:val="single" w:sz="4" w:space="0" w:color="auto"/>
            </w:tcBorders>
            <w:shd w:val="clear" w:color="auto" w:fill="auto"/>
            <w:noWrap/>
            <w:vAlign w:val="bottom"/>
            <w:hideMark/>
          </w:tcPr>
          <w:p w14:paraId="446811E6"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DARKO STOŠIĆ</w:t>
            </w:r>
          </w:p>
        </w:tc>
        <w:tc>
          <w:tcPr>
            <w:tcW w:w="769" w:type="dxa"/>
            <w:tcBorders>
              <w:top w:val="nil"/>
              <w:left w:val="nil"/>
              <w:bottom w:val="single" w:sz="4" w:space="0" w:color="auto"/>
              <w:right w:val="single" w:sz="4" w:space="0" w:color="auto"/>
            </w:tcBorders>
            <w:shd w:val="clear" w:color="auto" w:fill="auto"/>
            <w:noWrap/>
            <w:vAlign w:val="center"/>
            <w:hideMark/>
          </w:tcPr>
          <w:p w14:paraId="67837D1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3A63DC9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24115309"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7AB482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10FAD4E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01C5B31A"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185C7C6E"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303B0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3.</w:t>
            </w:r>
          </w:p>
        </w:tc>
        <w:tc>
          <w:tcPr>
            <w:tcW w:w="2537" w:type="dxa"/>
            <w:tcBorders>
              <w:top w:val="nil"/>
              <w:left w:val="nil"/>
              <w:bottom w:val="single" w:sz="4" w:space="0" w:color="auto"/>
              <w:right w:val="single" w:sz="4" w:space="0" w:color="auto"/>
            </w:tcBorders>
            <w:shd w:val="clear" w:color="auto" w:fill="auto"/>
            <w:noWrap/>
            <w:vAlign w:val="bottom"/>
            <w:hideMark/>
          </w:tcPr>
          <w:p w14:paraId="08544E63"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ANTONIJA KOMAZLIĆ</w:t>
            </w:r>
          </w:p>
        </w:tc>
        <w:tc>
          <w:tcPr>
            <w:tcW w:w="769" w:type="dxa"/>
            <w:tcBorders>
              <w:top w:val="nil"/>
              <w:left w:val="nil"/>
              <w:bottom w:val="single" w:sz="4" w:space="0" w:color="auto"/>
              <w:right w:val="single" w:sz="4" w:space="0" w:color="auto"/>
            </w:tcBorders>
            <w:shd w:val="clear" w:color="auto" w:fill="auto"/>
            <w:noWrap/>
            <w:vAlign w:val="center"/>
            <w:hideMark/>
          </w:tcPr>
          <w:p w14:paraId="254FE83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058C149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69FECEC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6F50888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7F929F1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36EF60AC"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61EC265F"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1E488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4.</w:t>
            </w:r>
          </w:p>
        </w:tc>
        <w:tc>
          <w:tcPr>
            <w:tcW w:w="2537" w:type="dxa"/>
            <w:tcBorders>
              <w:top w:val="nil"/>
              <w:left w:val="nil"/>
              <w:bottom w:val="single" w:sz="4" w:space="0" w:color="auto"/>
              <w:right w:val="single" w:sz="4" w:space="0" w:color="auto"/>
            </w:tcBorders>
            <w:shd w:val="clear" w:color="auto" w:fill="auto"/>
            <w:noWrap/>
            <w:vAlign w:val="bottom"/>
            <w:hideMark/>
          </w:tcPr>
          <w:p w14:paraId="37D212BA"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ANA MILOŠ</w:t>
            </w:r>
          </w:p>
        </w:tc>
        <w:tc>
          <w:tcPr>
            <w:tcW w:w="769" w:type="dxa"/>
            <w:tcBorders>
              <w:top w:val="nil"/>
              <w:left w:val="nil"/>
              <w:bottom w:val="single" w:sz="4" w:space="0" w:color="auto"/>
              <w:right w:val="single" w:sz="4" w:space="0" w:color="auto"/>
            </w:tcBorders>
            <w:shd w:val="clear" w:color="auto" w:fill="auto"/>
            <w:noWrap/>
            <w:vAlign w:val="center"/>
            <w:hideMark/>
          </w:tcPr>
          <w:p w14:paraId="11254AA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5EAEB84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6FE01EB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0406F85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1A71314A"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037CB303"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320CFED7"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88F1C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5.</w:t>
            </w:r>
          </w:p>
        </w:tc>
        <w:tc>
          <w:tcPr>
            <w:tcW w:w="2537" w:type="dxa"/>
            <w:tcBorders>
              <w:top w:val="nil"/>
              <w:left w:val="nil"/>
              <w:bottom w:val="single" w:sz="4" w:space="0" w:color="auto"/>
              <w:right w:val="single" w:sz="4" w:space="0" w:color="auto"/>
            </w:tcBorders>
            <w:shd w:val="clear" w:color="auto" w:fill="auto"/>
            <w:noWrap/>
            <w:vAlign w:val="bottom"/>
            <w:hideMark/>
          </w:tcPr>
          <w:p w14:paraId="0FAFAB39"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TOMICA RIŽMARIĆ</w:t>
            </w:r>
          </w:p>
        </w:tc>
        <w:tc>
          <w:tcPr>
            <w:tcW w:w="769" w:type="dxa"/>
            <w:tcBorders>
              <w:top w:val="nil"/>
              <w:left w:val="nil"/>
              <w:bottom w:val="single" w:sz="4" w:space="0" w:color="auto"/>
              <w:right w:val="single" w:sz="4" w:space="0" w:color="auto"/>
            </w:tcBorders>
            <w:shd w:val="clear" w:color="auto" w:fill="auto"/>
            <w:noWrap/>
            <w:vAlign w:val="center"/>
            <w:hideMark/>
          </w:tcPr>
          <w:p w14:paraId="614853F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2ECA15A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19AD893A"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31763C9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1FFED0A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0D989807"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59CF1687"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993DB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6.</w:t>
            </w:r>
          </w:p>
        </w:tc>
        <w:tc>
          <w:tcPr>
            <w:tcW w:w="2537" w:type="dxa"/>
            <w:tcBorders>
              <w:top w:val="nil"/>
              <w:left w:val="nil"/>
              <w:bottom w:val="single" w:sz="4" w:space="0" w:color="auto"/>
              <w:right w:val="single" w:sz="4" w:space="0" w:color="auto"/>
            </w:tcBorders>
            <w:shd w:val="clear" w:color="auto" w:fill="auto"/>
            <w:noWrap/>
            <w:vAlign w:val="bottom"/>
            <w:hideMark/>
          </w:tcPr>
          <w:p w14:paraId="0CE19DDA"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LORENA SAJKOVIĆ</w:t>
            </w:r>
          </w:p>
        </w:tc>
        <w:tc>
          <w:tcPr>
            <w:tcW w:w="769" w:type="dxa"/>
            <w:tcBorders>
              <w:top w:val="nil"/>
              <w:left w:val="nil"/>
              <w:bottom w:val="single" w:sz="4" w:space="0" w:color="auto"/>
              <w:right w:val="single" w:sz="4" w:space="0" w:color="auto"/>
            </w:tcBorders>
            <w:shd w:val="clear" w:color="auto" w:fill="auto"/>
            <w:noWrap/>
            <w:vAlign w:val="center"/>
            <w:hideMark/>
          </w:tcPr>
          <w:p w14:paraId="46717E2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0B015C5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4E41061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2F949ECA"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739C88D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5739A72C"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6B330B93"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A0272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7.</w:t>
            </w:r>
          </w:p>
        </w:tc>
        <w:tc>
          <w:tcPr>
            <w:tcW w:w="2537" w:type="dxa"/>
            <w:tcBorders>
              <w:top w:val="nil"/>
              <w:left w:val="nil"/>
              <w:bottom w:val="single" w:sz="4" w:space="0" w:color="auto"/>
              <w:right w:val="single" w:sz="4" w:space="0" w:color="auto"/>
            </w:tcBorders>
            <w:shd w:val="clear" w:color="auto" w:fill="auto"/>
            <w:noWrap/>
            <w:vAlign w:val="bottom"/>
            <w:hideMark/>
          </w:tcPr>
          <w:p w14:paraId="330C36BA"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LJILJANA IVANAC</w:t>
            </w:r>
          </w:p>
        </w:tc>
        <w:tc>
          <w:tcPr>
            <w:tcW w:w="769" w:type="dxa"/>
            <w:tcBorders>
              <w:top w:val="nil"/>
              <w:left w:val="nil"/>
              <w:bottom w:val="single" w:sz="4" w:space="0" w:color="auto"/>
              <w:right w:val="single" w:sz="4" w:space="0" w:color="auto"/>
            </w:tcBorders>
            <w:shd w:val="clear" w:color="auto" w:fill="auto"/>
            <w:noWrap/>
            <w:vAlign w:val="center"/>
            <w:hideMark/>
          </w:tcPr>
          <w:p w14:paraId="769C52C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661FF0D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72670E1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76948C1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3BCEC1B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05E988D5"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22EAB47C"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4FE91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8.</w:t>
            </w:r>
          </w:p>
        </w:tc>
        <w:tc>
          <w:tcPr>
            <w:tcW w:w="2537" w:type="dxa"/>
            <w:tcBorders>
              <w:top w:val="nil"/>
              <w:left w:val="nil"/>
              <w:bottom w:val="single" w:sz="4" w:space="0" w:color="auto"/>
              <w:right w:val="single" w:sz="4" w:space="0" w:color="auto"/>
            </w:tcBorders>
            <w:shd w:val="clear" w:color="auto" w:fill="auto"/>
            <w:noWrap/>
            <w:vAlign w:val="bottom"/>
            <w:hideMark/>
          </w:tcPr>
          <w:p w14:paraId="34ADAD03"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RAMIZA MEMEDI</w:t>
            </w:r>
          </w:p>
        </w:tc>
        <w:tc>
          <w:tcPr>
            <w:tcW w:w="769" w:type="dxa"/>
            <w:tcBorders>
              <w:top w:val="nil"/>
              <w:left w:val="nil"/>
              <w:bottom w:val="single" w:sz="4" w:space="0" w:color="auto"/>
              <w:right w:val="single" w:sz="4" w:space="0" w:color="auto"/>
            </w:tcBorders>
            <w:shd w:val="clear" w:color="auto" w:fill="auto"/>
            <w:noWrap/>
            <w:vAlign w:val="center"/>
            <w:hideMark/>
          </w:tcPr>
          <w:p w14:paraId="05D3128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0D7A6EA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2CF2E91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7DE3C4BB"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25FF236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47FF2992"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6F23A446"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11AC8D9"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9.</w:t>
            </w:r>
          </w:p>
        </w:tc>
        <w:tc>
          <w:tcPr>
            <w:tcW w:w="2537" w:type="dxa"/>
            <w:tcBorders>
              <w:top w:val="nil"/>
              <w:left w:val="nil"/>
              <w:bottom w:val="single" w:sz="4" w:space="0" w:color="auto"/>
              <w:right w:val="single" w:sz="4" w:space="0" w:color="auto"/>
            </w:tcBorders>
            <w:shd w:val="clear" w:color="auto" w:fill="auto"/>
            <w:noWrap/>
            <w:vAlign w:val="bottom"/>
            <w:hideMark/>
          </w:tcPr>
          <w:p w14:paraId="1B97F178"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IVANA ATLIJA</w:t>
            </w:r>
          </w:p>
        </w:tc>
        <w:tc>
          <w:tcPr>
            <w:tcW w:w="769" w:type="dxa"/>
            <w:tcBorders>
              <w:top w:val="nil"/>
              <w:left w:val="nil"/>
              <w:bottom w:val="single" w:sz="4" w:space="0" w:color="auto"/>
              <w:right w:val="single" w:sz="4" w:space="0" w:color="auto"/>
            </w:tcBorders>
            <w:shd w:val="clear" w:color="auto" w:fill="auto"/>
            <w:noWrap/>
            <w:vAlign w:val="center"/>
            <w:hideMark/>
          </w:tcPr>
          <w:p w14:paraId="2F174AC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0</w:t>
            </w:r>
          </w:p>
        </w:tc>
        <w:tc>
          <w:tcPr>
            <w:tcW w:w="874" w:type="dxa"/>
            <w:tcBorders>
              <w:top w:val="nil"/>
              <w:left w:val="nil"/>
              <w:bottom w:val="single" w:sz="4" w:space="0" w:color="auto"/>
              <w:right w:val="single" w:sz="4" w:space="0" w:color="auto"/>
            </w:tcBorders>
            <w:shd w:val="clear" w:color="auto" w:fill="auto"/>
            <w:noWrap/>
            <w:vAlign w:val="center"/>
            <w:hideMark/>
          </w:tcPr>
          <w:p w14:paraId="2B9BB6D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0FC3139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9D2DFB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39DC7BB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5A830354"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3468C39E"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620DD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10.</w:t>
            </w:r>
          </w:p>
        </w:tc>
        <w:tc>
          <w:tcPr>
            <w:tcW w:w="2537" w:type="dxa"/>
            <w:tcBorders>
              <w:top w:val="nil"/>
              <w:left w:val="nil"/>
              <w:bottom w:val="single" w:sz="4" w:space="0" w:color="auto"/>
              <w:right w:val="single" w:sz="4" w:space="0" w:color="auto"/>
            </w:tcBorders>
            <w:shd w:val="clear" w:color="auto" w:fill="auto"/>
            <w:noWrap/>
            <w:vAlign w:val="bottom"/>
            <w:hideMark/>
          </w:tcPr>
          <w:p w14:paraId="5DB8AC1E"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strike/>
                <w:color w:val="000000"/>
                <w:lang w:eastAsia="hr-HR"/>
              </w:rPr>
              <w:t>MARIJAN ĆUŽIĆ</w:t>
            </w:r>
          </w:p>
        </w:tc>
        <w:tc>
          <w:tcPr>
            <w:tcW w:w="769" w:type="dxa"/>
            <w:tcBorders>
              <w:top w:val="nil"/>
              <w:left w:val="nil"/>
              <w:bottom w:val="single" w:sz="4" w:space="0" w:color="auto"/>
              <w:right w:val="single" w:sz="4" w:space="0" w:color="auto"/>
            </w:tcBorders>
            <w:shd w:val="clear" w:color="auto" w:fill="auto"/>
            <w:noWrap/>
            <w:vAlign w:val="center"/>
            <w:hideMark/>
          </w:tcPr>
          <w:p w14:paraId="10AFE6A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74" w:type="dxa"/>
            <w:tcBorders>
              <w:top w:val="nil"/>
              <w:left w:val="nil"/>
              <w:bottom w:val="single" w:sz="4" w:space="0" w:color="auto"/>
              <w:right w:val="single" w:sz="4" w:space="0" w:color="auto"/>
            </w:tcBorders>
            <w:shd w:val="clear" w:color="auto" w:fill="auto"/>
            <w:noWrap/>
            <w:vAlign w:val="center"/>
            <w:hideMark/>
          </w:tcPr>
          <w:p w14:paraId="4730296C"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20" w:type="dxa"/>
            <w:tcBorders>
              <w:top w:val="nil"/>
              <w:left w:val="nil"/>
              <w:bottom w:val="single" w:sz="4" w:space="0" w:color="auto"/>
              <w:right w:val="single" w:sz="4" w:space="0" w:color="auto"/>
            </w:tcBorders>
            <w:shd w:val="clear" w:color="auto" w:fill="auto"/>
            <w:noWrap/>
            <w:vAlign w:val="center"/>
            <w:hideMark/>
          </w:tcPr>
          <w:p w14:paraId="1DB1FA2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60" w:type="dxa"/>
            <w:tcBorders>
              <w:top w:val="nil"/>
              <w:left w:val="nil"/>
              <w:bottom w:val="single" w:sz="4" w:space="0" w:color="auto"/>
              <w:right w:val="single" w:sz="4" w:space="0" w:color="auto"/>
            </w:tcBorders>
            <w:shd w:val="clear" w:color="auto" w:fill="auto"/>
            <w:noWrap/>
            <w:vAlign w:val="center"/>
            <w:hideMark/>
          </w:tcPr>
          <w:p w14:paraId="4FD5EBC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60" w:type="dxa"/>
            <w:tcBorders>
              <w:top w:val="nil"/>
              <w:left w:val="nil"/>
              <w:bottom w:val="single" w:sz="4" w:space="0" w:color="auto"/>
              <w:right w:val="single" w:sz="4" w:space="0" w:color="auto"/>
            </w:tcBorders>
            <w:shd w:val="clear" w:color="auto" w:fill="auto"/>
            <w:noWrap/>
            <w:vAlign w:val="center"/>
            <w:hideMark/>
          </w:tcPr>
          <w:p w14:paraId="5CC2193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60" w:type="dxa"/>
            <w:tcBorders>
              <w:top w:val="nil"/>
              <w:left w:val="nil"/>
              <w:bottom w:val="nil"/>
              <w:right w:val="nil"/>
            </w:tcBorders>
            <w:shd w:val="clear" w:color="auto" w:fill="auto"/>
            <w:noWrap/>
            <w:vAlign w:val="center"/>
            <w:hideMark/>
          </w:tcPr>
          <w:p w14:paraId="1D4D2A9E"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23BEE7CF"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25648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11.</w:t>
            </w:r>
          </w:p>
        </w:tc>
        <w:tc>
          <w:tcPr>
            <w:tcW w:w="2537" w:type="dxa"/>
            <w:tcBorders>
              <w:top w:val="nil"/>
              <w:left w:val="nil"/>
              <w:bottom w:val="single" w:sz="4" w:space="0" w:color="auto"/>
              <w:right w:val="single" w:sz="4" w:space="0" w:color="auto"/>
            </w:tcBorders>
            <w:shd w:val="clear" w:color="auto" w:fill="auto"/>
            <w:noWrap/>
            <w:vAlign w:val="bottom"/>
            <w:hideMark/>
          </w:tcPr>
          <w:p w14:paraId="5F8E90F8"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ZVONKO DUMANČIĆ</w:t>
            </w:r>
          </w:p>
        </w:tc>
        <w:tc>
          <w:tcPr>
            <w:tcW w:w="769" w:type="dxa"/>
            <w:tcBorders>
              <w:top w:val="nil"/>
              <w:left w:val="nil"/>
              <w:bottom w:val="single" w:sz="4" w:space="0" w:color="auto"/>
              <w:right w:val="single" w:sz="4" w:space="0" w:color="auto"/>
            </w:tcBorders>
            <w:shd w:val="clear" w:color="auto" w:fill="auto"/>
            <w:noWrap/>
            <w:vAlign w:val="center"/>
            <w:hideMark/>
          </w:tcPr>
          <w:p w14:paraId="7B5C529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0</w:t>
            </w:r>
          </w:p>
        </w:tc>
        <w:tc>
          <w:tcPr>
            <w:tcW w:w="874" w:type="dxa"/>
            <w:tcBorders>
              <w:top w:val="nil"/>
              <w:left w:val="nil"/>
              <w:bottom w:val="single" w:sz="4" w:space="0" w:color="auto"/>
              <w:right w:val="single" w:sz="4" w:space="0" w:color="auto"/>
            </w:tcBorders>
            <w:shd w:val="clear" w:color="auto" w:fill="auto"/>
            <w:noWrap/>
            <w:vAlign w:val="center"/>
            <w:hideMark/>
          </w:tcPr>
          <w:p w14:paraId="1FD90BD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64A7747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072CF39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628AD92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03BA78F4"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03D0F9A6"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CFA86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12.</w:t>
            </w:r>
          </w:p>
        </w:tc>
        <w:tc>
          <w:tcPr>
            <w:tcW w:w="2537" w:type="dxa"/>
            <w:tcBorders>
              <w:top w:val="nil"/>
              <w:left w:val="nil"/>
              <w:bottom w:val="single" w:sz="4" w:space="0" w:color="auto"/>
              <w:right w:val="single" w:sz="4" w:space="0" w:color="auto"/>
            </w:tcBorders>
            <w:shd w:val="clear" w:color="auto" w:fill="auto"/>
            <w:noWrap/>
            <w:vAlign w:val="bottom"/>
            <w:hideMark/>
          </w:tcPr>
          <w:p w14:paraId="527C0D5F"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DRAGAN VUČIĆ</w:t>
            </w:r>
          </w:p>
        </w:tc>
        <w:tc>
          <w:tcPr>
            <w:tcW w:w="769" w:type="dxa"/>
            <w:tcBorders>
              <w:top w:val="nil"/>
              <w:left w:val="nil"/>
              <w:bottom w:val="single" w:sz="4" w:space="0" w:color="auto"/>
              <w:right w:val="single" w:sz="4" w:space="0" w:color="auto"/>
            </w:tcBorders>
            <w:shd w:val="clear" w:color="auto" w:fill="auto"/>
            <w:noWrap/>
            <w:vAlign w:val="center"/>
            <w:hideMark/>
          </w:tcPr>
          <w:p w14:paraId="7C19D7E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0</w:t>
            </w:r>
          </w:p>
        </w:tc>
        <w:tc>
          <w:tcPr>
            <w:tcW w:w="874" w:type="dxa"/>
            <w:tcBorders>
              <w:top w:val="nil"/>
              <w:left w:val="nil"/>
              <w:bottom w:val="single" w:sz="4" w:space="0" w:color="auto"/>
              <w:right w:val="single" w:sz="4" w:space="0" w:color="auto"/>
            </w:tcBorders>
            <w:shd w:val="clear" w:color="auto" w:fill="auto"/>
            <w:noWrap/>
            <w:vAlign w:val="center"/>
            <w:hideMark/>
          </w:tcPr>
          <w:p w14:paraId="067C32A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65AEF41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03D64F7A"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FB3B53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3C3CCEA9"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76688865"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05F70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13.</w:t>
            </w:r>
          </w:p>
        </w:tc>
        <w:tc>
          <w:tcPr>
            <w:tcW w:w="2537" w:type="dxa"/>
            <w:tcBorders>
              <w:top w:val="nil"/>
              <w:left w:val="nil"/>
              <w:bottom w:val="single" w:sz="4" w:space="0" w:color="auto"/>
              <w:right w:val="single" w:sz="4" w:space="0" w:color="auto"/>
            </w:tcBorders>
            <w:shd w:val="clear" w:color="auto" w:fill="auto"/>
            <w:noWrap/>
            <w:vAlign w:val="bottom"/>
            <w:hideMark/>
          </w:tcPr>
          <w:p w14:paraId="16E270FB"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ZDRAVKO ČABRAJA</w:t>
            </w:r>
          </w:p>
        </w:tc>
        <w:tc>
          <w:tcPr>
            <w:tcW w:w="769" w:type="dxa"/>
            <w:tcBorders>
              <w:top w:val="nil"/>
              <w:left w:val="nil"/>
              <w:bottom w:val="single" w:sz="4" w:space="0" w:color="auto"/>
              <w:right w:val="single" w:sz="4" w:space="0" w:color="auto"/>
            </w:tcBorders>
            <w:shd w:val="clear" w:color="auto" w:fill="auto"/>
            <w:noWrap/>
            <w:vAlign w:val="center"/>
            <w:hideMark/>
          </w:tcPr>
          <w:p w14:paraId="081511D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2B597E7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235507D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101A01C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50C2AD6B"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5783CD51"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570BBEED"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345811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14.</w:t>
            </w:r>
          </w:p>
        </w:tc>
        <w:tc>
          <w:tcPr>
            <w:tcW w:w="2537" w:type="dxa"/>
            <w:tcBorders>
              <w:top w:val="nil"/>
              <w:left w:val="nil"/>
              <w:bottom w:val="single" w:sz="4" w:space="0" w:color="auto"/>
              <w:right w:val="single" w:sz="4" w:space="0" w:color="auto"/>
            </w:tcBorders>
            <w:shd w:val="clear" w:color="auto" w:fill="auto"/>
            <w:noWrap/>
            <w:vAlign w:val="bottom"/>
            <w:hideMark/>
          </w:tcPr>
          <w:p w14:paraId="3C75B5CE"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RENATA VOJNOVIĆ</w:t>
            </w:r>
          </w:p>
        </w:tc>
        <w:tc>
          <w:tcPr>
            <w:tcW w:w="769" w:type="dxa"/>
            <w:tcBorders>
              <w:top w:val="nil"/>
              <w:left w:val="nil"/>
              <w:bottom w:val="single" w:sz="4" w:space="0" w:color="auto"/>
              <w:right w:val="single" w:sz="4" w:space="0" w:color="auto"/>
            </w:tcBorders>
            <w:shd w:val="clear" w:color="auto" w:fill="auto"/>
            <w:noWrap/>
            <w:vAlign w:val="center"/>
            <w:hideMark/>
          </w:tcPr>
          <w:p w14:paraId="0ACC7C0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61BDCF8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49CEA15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170F7A4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7D2546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6AFBC043"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46D6B813"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A87C3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15.</w:t>
            </w:r>
          </w:p>
        </w:tc>
        <w:tc>
          <w:tcPr>
            <w:tcW w:w="2537" w:type="dxa"/>
            <w:tcBorders>
              <w:top w:val="nil"/>
              <w:left w:val="nil"/>
              <w:bottom w:val="single" w:sz="4" w:space="0" w:color="auto"/>
              <w:right w:val="single" w:sz="4" w:space="0" w:color="auto"/>
            </w:tcBorders>
            <w:shd w:val="clear" w:color="auto" w:fill="auto"/>
            <w:noWrap/>
            <w:vAlign w:val="bottom"/>
            <w:hideMark/>
          </w:tcPr>
          <w:p w14:paraId="72B215F4"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ĐURĐICA RADAKOVIĆ GROŠ</w:t>
            </w:r>
          </w:p>
        </w:tc>
        <w:tc>
          <w:tcPr>
            <w:tcW w:w="769" w:type="dxa"/>
            <w:tcBorders>
              <w:top w:val="nil"/>
              <w:left w:val="nil"/>
              <w:bottom w:val="single" w:sz="4" w:space="0" w:color="auto"/>
              <w:right w:val="single" w:sz="4" w:space="0" w:color="auto"/>
            </w:tcBorders>
            <w:shd w:val="clear" w:color="auto" w:fill="auto"/>
            <w:noWrap/>
            <w:vAlign w:val="center"/>
            <w:hideMark/>
          </w:tcPr>
          <w:p w14:paraId="35013909"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0AF5F0CE"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1823BCD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2E10722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7F8FBAB"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35DBA85D"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74D4006C"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66084E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16.</w:t>
            </w:r>
          </w:p>
        </w:tc>
        <w:tc>
          <w:tcPr>
            <w:tcW w:w="2537" w:type="dxa"/>
            <w:tcBorders>
              <w:top w:val="nil"/>
              <w:left w:val="nil"/>
              <w:bottom w:val="single" w:sz="4" w:space="0" w:color="auto"/>
              <w:right w:val="single" w:sz="4" w:space="0" w:color="auto"/>
            </w:tcBorders>
            <w:shd w:val="clear" w:color="auto" w:fill="auto"/>
            <w:noWrap/>
            <w:vAlign w:val="bottom"/>
            <w:hideMark/>
          </w:tcPr>
          <w:p w14:paraId="2FD736C9"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MARKO JELENČIĆ</w:t>
            </w:r>
          </w:p>
        </w:tc>
        <w:tc>
          <w:tcPr>
            <w:tcW w:w="769" w:type="dxa"/>
            <w:tcBorders>
              <w:top w:val="nil"/>
              <w:left w:val="nil"/>
              <w:bottom w:val="single" w:sz="4" w:space="0" w:color="auto"/>
              <w:right w:val="single" w:sz="4" w:space="0" w:color="auto"/>
            </w:tcBorders>
            <w:shd w:val="clear" w:color="auto" w:fill="auto"/>
            <w:noWrap/>
            <w:vAlign w:val="center"/>
            <w:hideMark/>
          </w:tcPr>
          <w:p w14:paraId="6E5D7E94"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13CDF180"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5EB6672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16A14BF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4EB3C89"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0F7E2166"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3C5D9909"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211C2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17.</w:t>
            </w:r>
          </w:p>
        </w:tc>
        <w:tc>
          <w:tcPr>
            <w:tcW w:w="2537" w:type="dxa"/>
            <w:tcBorders>
              <w:top w:val="nil"/>
              <w:left w:val="nil"/>
              <w:bottom w:val="single" w:sz="4" w:space="0" w:color="auto"/>
              <w:right w:val="single" w:sz="4" w:space="0" w:color="auto"/>
            </w:tcBorders>
            <w:shd w:val="clear" w:color="auto" w:fill="auto"/>
            <w:noWrap/>
            <w:vAlign w:val="bottom"/>
            <w:hideMark/>
          </w:tcPr>
          <w:p w14:paraId="0542EEC0"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strike/>
                <w:color w:val="000000"/>
                <w:lang w:eastAsia="hr-HR"/>
              </w:rPr>
              <w:t>MARIO SOBOČAN</w:t>
            </w:r>
          </w:p>
        </w:tc>
        <w:tc>
          <w:tcPr>
            <w:tcW w:w="769" w:type="dxa"/>
            <w:tcBorders>
              <w:top w:val="nil"/>
              <w:left w:val="nil"/>
              <w:bottom w:val="single" w:sz="4" w:space="0" w:color="auto"/>
              <w:right w:val="single" w:sz="4" w:space="0" w:color="auto"/>
            </w:tcBorders>
            <w:shd w:val="clear" w:color="auto" w:fill="auto"/>
            <w:noWrap/>
            <w:vAlign w:val="center"/>
            <w:hideMark/>
          </w:tcPr>
          <w:p w14:paraId="73CDEDA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74" w:type="dxa"/>
            <w:tcBorders>
              <w:top w:val="nil"/>
              <w:left w:val="nil"/>
              <w:bottom w:val="single" w:sz="4" w:space="0" w:color="auto"/>
              <w:right w:val="single" w:sz="4" w:space="0" w:color="auto"/>
            </w:tcBorders>
            <w:shd w:val="clear" w:color="auto" w:fill="auto"/>
            <w:noWrap/>
            <w:vAlign w:val="center"/>
            <w:hideMark/>
          </w:tcPr>
          <w:p w14:paraId="3E22F875"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20" w:type="dxa"/>
            <w:tcBorders>
              <w:top w:val="nil"/>
              <w:left w:val="nil"/>
              <w:bottom w:val="single" w:sz="4" w:space="0" w:color="auto"/>
              <w:right w:val="single" w:sz="4" w:space="0" w:color="auto"/>
            </w:tcBorders>
            <w:shd w:val="clear" w:color="auto" w:fill="auto"/>
            <w:noWrap/>
            <w:vAlign w:val="center"/>
            <w:hideMark/>
          </w:tcPr>
          <w:p w14:paraId="5EA283C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60" w:type="dxa"/>
            <w:tcBorders>
              <w:top w:val="nil"/>
              <w:left w:val="nil"/>
              <w:bottom w:val="single" w:sz="4" w:space="0" w:color="auto"/>
              <w:right w:val="single" w:sz="4" w:space="0" w:color="auto"/>
            </w:tcBorders>
            <w:shd w:val="clear" w:color="auto" w:fill="auto"/>
            <w:noWrap/>
            <w:vAlign w:val="center"/>
            <w:hideMark/>
          </w:tcPr>
          <w:p w14:paraId="1BA68359"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60" w:type="dxa"/>
            <w:tcBorders>
              <w:top w:val="nil"/>
              <w:left w:val="nil"/>
              <w:bottom w:val="single" w:sz="4" w:space="0" w:color="auto"/>
              <w:right w:val="single" w:sz="4" w:space="0" w:color="auto"/>
            </w:tcBorders>
            <w:shd w:val="clear" w:color="auto" w:fill="auto"/>
            <w:noWrap/>
            <w:vAlign w:val="center"/>
            <w:hideMark/>
          </w:tcPr>
          <w:p w14:paraId="5E09B23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 </w:t>
            </w:r>
          </w:p>
        </w:tc>
        <w:tc>
          <w:tcPr>
            <w:tcW w:w="860" w:type="dxa"/>
            <w:tcBorders>
              <w:top w:val="nil"/>
              <w:left w:val="nil"/>
              <w:bottom w:val="nil"/>
              <w:right w:val="nil"/>
            </w:tcBorders>
            <w:shd w:val="clear" w:color="auto" w:fill="auto"/>
            <w:noWrap/>
            <w:vAlign w:val="center"/>
            <w:hideMark/>
          </w:tcPr>
          <w:p w14:paraId="3505D8DE"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2ED19EC5"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C4C6AF"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18.</w:t>
            </w:r>
          </w:p>
        </w:tc>
        <w:tc>
          <w:tcPr>
            <w:tcW w:w="2537" w:type="dxa"/>
            <w:tcBorders>
              <w:top w:val="nil"/>
              <w:left w:val="nil"/>
              <w:bottom w:val="single" w:sz="4" w:space="0" w:color="auto"/>
              <w:right w:val="single" w:sz="4" w:space="0" w:color="auto"/>
            </w:tcBorders>
            <w:shd w:val="clear" w:color="auto" w:fill="auto"/>
            <w:noWrap/>
            <w:vAlign w:val="bottom"/>
            <w:hideMark/>
          </w:tcPr>
          <w:p w14:paraId="31070E4D"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GLORIA GLIBO</w:t>
            </w:r>
          </w:p>
        </w:tc>
        <w:tc>
          <w:tcPr>
            <w:tcW w:w="769" w:type="dxa"/>
            <w:tcBorders>
              <w:top w:val="nil"/>
              <w:left w:val="nil"/>
              <w:bottom w:val="single" w:sz="4" w:space="0" w:color="auto"/>
              <w:right w:val="single" w:sz="4" w:space="0" w:color="auto"/>
            </w:tcBorders>
            <w:shd w:val="clear" w:color="auto" w:fill="auto"/>
            <w:noWrap/>
            <w:vAlign w:val="center"/>
            <w:hideMark/>
          </w:tcPr>
          <w:p w14:paraId="76BC7B0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37C7F02A"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0C555F97"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240DFA6"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DD0BB3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5BAA4979"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0416D674" w14:textId="77777777" w:rsidTr="00A2013A">
        <w:trPr>
          <w:trHeight w:val="34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C4B00D"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19.</w:t>
            </w:r>
          </w:p>
        </w:tc>
        <w:tc>
          <w:tcPr>
            <w:tcW w:w="2537" w:type="dxa"/>
            <w:tcBorders>
              <w:top w:val="nil"/>
              <w:left w:val="nil"/>
              <w:bottom w:val="single" w:sz="4" w:space="0" w:color="auto"/>
              <w:right w:val="single" w:sz="4" w:space="0" w:color="auto"/>
            </w:tcBorders>
            <w:shd w:val="clear" w:color="auto" w:fill="auto"/>
            <w:noWrap/>
            <w:vAlign w:val="bottom"/>
            <w:hideMark/>
          </w:tcPr>
          <w:p w14:paraId="26A2BD50" w14:textId="77777777" w:rsidR="00A2013A" w:rsidRPr="00A2013A" w:rsidRDefault="00A2013A" w:rsidP="00A2013A">
            <w:pPr>
              <w:spacing w:after="0" w:line="240" w:lineRule="auto"/>
              <w:rPr>
                <w:rFonts w:ascii="Calibri" w:eastAsia="Times New Roman" w:hAnsi="Calibri" w:cs="Calibri"/>
                <w:color w:val="000000"/>
                <w:lang w:eastAsia="hr-HR"/>
              </w:rPr>
            </w:pPr>
            <w:r w:rsidRPr="00A2013A">
              <w:rPr>
                <w:rFonts w:ascii="Calibri" w:eastAsia="Times New Roman" w:hAnsi="Calibri" w:cs="Calibri"/>
                <w:color w:val="000000"/>
                <w:lang w:eastAsia="hr-HR"/>
              </w:rPr>
              <w:t>MARKO KOROŠEC</w:t>
            </w:r>
          </w:p>
        </w:tc>
        <w:tc>
          <w:tcPr>
            <w:tcW w:w="769" w:type="dxa"/>
            <w:tcBorders>
              <w:top w:val="nil"/>
              <w:left w:val="nil"/>
              <w:bottom w:val="single" w:sz="4" w:space="0" w:color="auto"/>
              <w:right w:val="single" w:sz="4" w:space="0" w:color="auto"/>
            </w:tcBorders>
            <w:shd w:val="clear" w:color="auto" w:fill="auto"/>
            <w:noWrap/>
            <w:vAlign w:val="center"/>
            <w:hideMark/>
          </w:tcPr>
          <w:p w14:paraId="4C4570B1"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74" w:type="dxa"/>
            <w:tcBorders>
              <w:top w:val="nil"/>
              <w:left w:val="nil"/>
              <w:bottom w:val="single" w:sz="4" w:space="0" w:color="auto"/>
              <w:right w:val="single" w:sz="4" w:space="0" w:color="auto"/>
            </w:tcBorders>
            <w:shd w:val="clear" w:color="auto" w:fill="auto"/>
            <w:noWrap/>
            <w:vAlign w:val="center"/>
            <w:hideMark/>
          </w:tcPr>
          <w:p w14:paraId="1F010CD8"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20" w:type="dxa"/>
            <w:tcBorders>
              <w:top w:val="nil"/>
              <w:left w:val="nil"/>
              <w:bottom w:val="single" w:sz="4" w:space="0" w:color="auto"/>
              <w:right w:val="single" w:sz="4" w:space="0" w:color="auto"/>
            </w:tcBorders>
            <w:shd w:val="clear" w:color="auto" w:fill="auto"/>
            <w:noWrap/>
            <w:vAlign w:val="center"/>
            <w:hideMark/>
          </w:tcPr>
          <w:p w14:paraId="06568C7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415699F3"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single" w:sz="4" w:space="0" w:color="auto"/>
              <w:right w:val="single" w:sz="4" w:space="0" w:color="auto"/>
            </w:tcBorders>
            <w:shd w:val="clear" w:color="auto" w:fill="auto"/>
            <w:noWrap/>
            <w:vAlign w:val="center"/>
            <w:hideMark/>
          </w:tcPr>
          <w:p w14:paraId="325CE362" w14:textId="77777777" w:rsidR="00A2013A" w:rsidRPr="00A2013A" w:rsidRDefault="00A2013A" w:rsidP="00A2013A">
            <w:pPr>
              <w:spacing w:after="0" w:line="240" w:lineRule="auto"/>
              <w:jc w:val="center"/>
              <w:rPr>
                <w:rFonts w:ascii="Calibri" w:eastAsia="Times New Roman" w:hAnsi="Calibri" w:cs="Calibri"/>
                <w:color w:val="000000"/>
                <w:lang w:eastAsia="hr-HR"/>
              </w:rPr>
            </w:pPr>
            <w:r w:rsidRPr="00A2013A">
              <w:rPr>
                <w:rFonts w:ascii="Calibri" w:eastAsia="Times New Roman" w:hAnsi="Calibri" w:cs="Calibri"/>
                <w:color w:val="000000"/>
                <w:lang w:eastAsia="hr-HR"/>
              </w:rPr>
              <w:t>+</w:t>
            </w:r>
          </w:p>
        </w:tc>
        <w:tc>
          <w:tcPr>
            <w:tcW w:w="860" w:type="dxa"/>
            <w:tcBorders>
              <w:top w:val="nil"/>
              <w:left w:val="nil"/>
              <w:bottom w:val="nil"/>
              <w:right w:val="nil"/>
            </w:tcBorders>
            <w:shd w:val="clear" w:color="auto" w:fill="auto"/>
            <w:noWrap/>
            <w:vAlign w:val="center"/>
            <w:hideMark/>
          </w:tcPr>
          <w:p w14:paraId="308BF3DB" w14:textId="77777777" w:rsidR="00A2013A" w:rsidRPr="00A2013A" w:rsidRDefault="00A2013A" w:rsidP="00A2013A">
            <w:pPr>
              <w:spacing w:after="0" w:line="240" w:lineRule="auto"/>
              <w:jc w:val="center"/>
              <w:rPr>
                <w:rFonts w:ascii="Calibri" w:eastAsia="Times New Roman" w:hAnsi="Calibri" w:cs="Calibri"/>
                <w:color w:val="000000"/>
                <w:lang w:eastAsia="hr-HR"/>
              </w:rPr>
            </w:pPr>
          </w:p>
        </w:tc>
      </w:tr>
      <w:tr w:rsidR="00A2013A" w:rsidRPr="00A2013A" w14:paraId="7AE0534D" w14:textId="77777777" w:rsidTr="00A2013A">
        <w:trPr>
          <w:trHeight w:val="342"/>
        </w:trPr>
        <w:tc>
          <w:tcPr>
            <w:tcW w:w="960" w:type="dxa"/>
            <w:tcBorders>
              <w:top w:val="nil"/>
              <w:left w:val="nil"/>
              <w:bottom w:val="nil"/>
              <w:right w:val="nil"/>
            </w:tcBorders>
            <w:shd w:val="clear" w:color="auto" w:fill="auto"/>
            <w:noWrap/>
            <w:vAlign w:val="bottom"/>
            <w:hideMark/>
          </w:tcPr>
          <w:p w14:paraId="7B2DD4F6" w14:textId="77777777" w:rsidR="00A2013A" w:rsidRPr="00A2013A" w:rsidRDefault="00A2013A" w:rsidP="00A2013A">
            <w:pPr>
              <w:spacing w:after="0" w:line="240" w:lineRule="auto"/>
              <w:jc w:val="center"/>
              <w:rPr>
                <w:rFonts w:ascii="Times New Roman" w:eastAsia="Times New Roman" w:hAnsi="Times New Roman" w:cs="Times New Roman"/>
                <w:sz w:val="20"/>
                <w:szCs w:val="20"/>
                <w:lang w:eastAsia="hr-HR"/>
              </w:rPr>
            </w:pPr>
          </w:p>
        </w:tc>
        <w:tc>
          <w:tcPr>
            <w:tcW w:w="2537" w:type="dxa"/>
            <w:tcBorders>
              <w:top w:val="nil"/>
              <w:left w:val="nil"/>
              <w:bottom w:val="nil"/>
              <w:right w:val="nil"/>
            </w:tcBorders>
            <w:shd w:val="clear" w:color="auto" w:fill="auto"/>
            <w:noWrap/>
            <w:vAlign w:val="bottom"/>
            <w:hideMark/>
          </w:tcPr>
          <w:p w14:paraId="284FE3BF" w14:textId="77777777" w:rsidR="00A2013A" w:rsidRPr="00A2013A" w:rsidRDefault="00A2013A" w:rsidP="00A2013A">
            <w:pPr>
              <w:spacing w:after="0" w:line="240" w:lineRule="auto"/>
              <w:jc w:val="center"/>
              <w:rPr>
                <w:rFonts w:ascii="Times New Roman" w:eastAsia="Times New Roman" w:hAnsi="Times New Roman" w:cs="Times New Roman"/>
                <w:sz w:val="20"/>
                <w:szCs w:val="20"/>
                <w:lang w:eastAsia="hr-HR"/>
              </w:rPr>
            </w:pPr>
          </w:p>
        </w:tc>
        <w:tc>
          <w:tcPr>
            <w:tcW w:w="769" w:type="dxa"/>
            <w:tcBorders>
              <w:top w:val="nil"/>
              <w:left w:val="nil"/>
              <w:bottom w:val="nil"/>
              <w:right w:val="nil"/>
            </w:tcBorders>
            <w:shd w:val="clear" w:color="auto" w:fill="auto"/>
            <w:noWrap/>
            <w:vAlign w:val="bottom"/>
            <w:hideMark/>
          </w:tcPr>
          <w:p w14:paraId="1BE0CBF7"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74" w:type="dxa"/>
            <w:tcBorders>
              <w:top w:val="nil"/>
              <w:left w:val="nil"/>
              <w:bottom w:val="nil"/>
              <w:right w:val="nil"/>
            </w:tcBorders>
            <w:shd w:val="clear" w:color="auto" w:fill="auto"/>
            <w:noWrap/>
            <w:vAlign w:val="center"/>
            <w:hideMark/>
          </w:tcPr>
          <w:p w14:paraId="19FD7157"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20" w:type="dxa"/>
            <w:tcBorders>
              <w:top w:val="nil"/>
              <w:left w:val="nil"/>
              <w:bottom w:val="nil"/>
              <w:right w:val="nil"/>
            </w:tcBorders>
            <w:shd w:val="clear" w:color="auto" w:fill="auto"/>
            <w:noWrap/>
            <w:vAlign w:val="bottom"/>
            <w:hideMark/>
          </w:tcPr>
          <w:p w14:paraId="2AF1C955" w14:textId="77777777" w:rsidR="00A2013A" w:rsidRPr="00A2013A" w:rsidRDefault="00A2013A" w:rsidP="00A2013A">
            <w:pPr>
              <w:spacing w:after="0" w:line="240" w:lineRule="auto"/>
              <w:jc w:val="center"/>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18C59A99"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6FC89574"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7D1A73FB"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09166EB7" w14:textId="77777777" w:rsidTr="00A2013A">
        <w:trPr>
          <w:trHeight w:val="300"/>
        </w:trPr>
        <w:tc>
          <w:tcPr>
            <w:tcW w:w="960" w:type="dxa"/>
            <w:tcBorders>
              <w:top w:val="nil"/>
              <w:left w:val="nil"/>
              <w:bottom w:val="nil"/>
              <w:right w:val="nil"/>
            </w:tcBorders>
            <w:shd w:val="clear" w:color="auto" w:fill="auto"/>
            <w:noWrap/>
            <w:vAlign w:val="bottom"/>
            <w:hideMark/>
          </w:tcPr>
          <w:p w14:paraId="0AE89934"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2537" w:type="dxa"/>
            <w:tcBorders>
              <w:top w:val="nil"/>
              <w:left w:val="nil"/>
              <w:bottom w:val="nil"/>
              <w:right w:val="nil"/>
            </w:tcBorders>
            <w:shd w:val="clear" w:color="auto" w:fill="auto"/>
            <w:noWrap/>
            <w:vAlign w:val="bottom"/>
            <w:hideMark/>
          </w:tcPr>
          <w:p w14:paraId="184A067B"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769" w:type="dxa"/>
            <w:tcBorders>
              <w:top w:val="nil"/>
              <w:left w:val="nil"/>
              <w:bottom w:val="nil"/>
              <w:right w:val="nil"/>
            </w:tcBorders>
            <w:shd w:val="clear" w:color="auto" w:fill="auto"/>
            <w:noWrap/>
            <w:vAlign w:val="bottom"/>
            <w:hideMark/>
          </w:tcPr>
          <w:p w14:paraId="6AE76510"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74" w:type="dxa"/>
            <w:tcBorders>
              <w:top w:val="nil"/>
              <w:left w:val="nil"/>
              <w:bottom w:val="nil"/>
              <w:right w:val="nil"/>
            </w:tcBorders>
            <w:shd w:val="clear" w:color="auto" w:fill="auto"/>
            <w:noWrap/>
            <w:vAlign w:val="bottom"/>
            <w:hideMark/>
          </w:tcPr>
          <w:p w14:paraId="4A1D027C"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20" w:type="dxa"/>
            <w:tcBorders>
              <w:top w:val="nil"/>
              <w:left w:val="nil"/>
              <w:bottom w:val="nil"/>
              <w:right w:val="nil"/>
            </w:tcBorders>
            <w:shd w:val="clear" w:color="auto" w:fill="auto"/>
            <w:noWrap/>
            <w:vAlign w:val="bottom"/>
            <w:hideMark/>
          </w:tcPr>
          <w:p w14:paraId="55F529A2"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394B1CD8"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119E6104"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03FC8211"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296545D0" w14:textId="77777777" w:rsidTr="00A2013A">
        <w:trPr>
          <w:trHeight w:val="300"/>
        </w:trPr>
        <w:tc>
          <w:tcPr>
            <w:tcW w:w="960" w:type="dxa"/>
            <w:tcBorders>
              <w:top w:val="nil"/>
              <w:left w:val="nil"/>
              <w:bottom w:val="nil"/>
              <w:right w:val="nil"/>
            </w:tcBorders>
            <w:shd w:val="clear" w:color="auto" w:fill="auto"/>
            <w:noWrap/>
            <w:vAlign w:val="bottom"/>
            <w:hideMark/>
          </w:tcPr>
          <w:p w14:paraId="3CA22039"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2537" w:type="dxa"/>
            <w:tcBorders>
              <w:top w:val="nil"/>
              <w:left w:val="nil"/>
              <w:bottom w:val="nil"/>
              <w:right w:val="nil"/>
            </w:tcBorders>
            <w:shd w:val="clear" w:color="auto" w:fill="auto"/>
            <w:noWrap/>
            <w:vAlign w:val="bottom"/>
            <w:hideMark/>
          </w:tcPr>
          <w:p w14:paraId="32BAF7F6" w14:textId="77777777" w:rsidR="00A2013A" w:rsidRPr="00A2013A" w:rsidRDefault="00A2013A" w:rsidP="00A2013A">
            <w:pPr>
              <w:spacing w:after="0" w:line="240" w:lineRule="auto"/>
              <w:rPr>
                <w:rFonts w:ascii="Calibri" w:eastAsia="Times New Roman" w:hAnsi="Calibri" w:cs="Calibri"/>
                <w:b/>
                <w:bCs/>
                <w:color w:val="000000"/>
                <w:lang w:eastAsia="hr-HR"/>
              </w:rPr>
            </w:pPr>
            <w:r w:rsidRPr="00A2013A">
              <w:rPr>
                <w:rFonts w:ascii="Calibri" w:eastAsia="Times New Roman" w:hAnsi="Calibri" w:cs="Calibri"/>
                <w:b/>
                <w:bCs/>
                <w:color w:val="000000"/>
                <w:lang w:eastAsia="hr-HR"/>
              </w:rPr>
              <w:t>*  ZA=  +</w:t>
            </w:r>
          </w:p>
        </w:tc>
        <w:tc>
          <w:tcPr>
            <w:tcW w:w="769" w:type="dxa"/>
            <w:tcBorders>
              <w:top w:val="nil"/>
              <w:left w:val="nil"/>
              <w:bottom w:val="nil"/>
              <w:right w:val="nil"/>
            </w:tcBorders>
            <w:shd w:val="clear" w:color="auto" w:fill="auto"/>
            <w:noWrap/>
            <w:vAlign w:val="bottom"/>
            <w:hideMark/>
          </w:tcPr>
          <w:p w14:paraId="49C75642" w14:textId="77777777" w:rsidR="00A2013A" w:rsidRPr="00A2013A" w:rsidRDefault="00A2013A" w:rsidP="00A2013A">
            <w:pPr>
              <w:spacing w:after="0" w:line="240" w:lineRule="auto"/>
              <w:rPr>
                <w:rFonts w:ascii="Calibri" w:eastAsia="Times New Roman" w:hAnsi="Calibri" w:cs="Calibri"/>
                <w:b/>
                <w:bCs/>
                <w:color w:val="000000"/>
                <w:lang w:eastAsia="hr-HR"/>
              </w:rPr>
            </w:pPr>
          </w:p>
        </w:tc>
        <w:tc>
          <w:tcPr>
            <w:tcW w:w="874" w:type="dxa"/>
            <w:tcBorders>
              <w:top w:val="nil"/>
              <w:left w:val="nil"/>
              <w:bottom w:val="nil"/>
              <w:right w:val="nil"/>
            </w:tcBorders>
            <w:shd w:val="clear" w:color="auto" w:fill="auto"/>
            <w:noWrap/>
            <w:vAlign w:val="bottom"/>
            <w:hideMark/>
          </w:tcPr>
          <w:p w14:paraId="7F44FD29"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20" w:type="dxa"/>
            <w:tcBorders>
              <w:top w:val="nil"/>
              <w:left w:val="nil"/>
              <w:bottom w:val="nil"/>
              <w:right w:val="nil"/>
            </w:tcBorders>
            <w:shd w:val="clear" w:color="auto" w:fill="auto"/>
            <w:noWrap/>
            <w:vAlign w:val="bottom"/>
            <w:hideMark/>
          </w:tcPr>
          <w:p w14:paraId="14B11046"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67CA0300"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4BE21255"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3AE61FF8"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6353E43E" w14:textId="77777777" w:rsidTr="00A2013A">
        <w:trPr>
          <w:trHeight w:val="300"/>
        </w:trPr>
        <w:tc>
          <w:tcPr>
            <w:tcW w:w="960" w:type="dxa"/>
            <w:tcBorders>
              <w:top w:val="nil"/>
              <w:left w:val="nil"/>
              <w:bottom w:val="nil"/>
              <w:right w:val="nil"/>
            </w:tcBorders>
            <w:shd w:val="clear" w:color="auto" w:fill="auto"/>
            <w:noWrap/>
            <w:vAlign w:val="bottom"/>
            <w:hideMark/>
          </w:tcPr>
          <w:p w14:paraId="2D33F270"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2537" w:type="dxa"/>
            <w:tcBorders>
              <w:top w:val="nil"/>
              <w:left w:val="nil"/>
              <w:bottom w:val="nil"/>
              <w:right w:val="nil"/>
            </w:tcBorders>
            <w:shd w:val="clear" w:color="auto" w:fill="auto"/>
            <w:noWrap/>
            <w:vAlign w:val="bottom"/>
            <w:hideMark/>
          </w:tcPr>
          <w:p w14:paraId="3CE87D2B" w14:textId="77777777" w:rsidR="00A2013A" w:rsidRPr="00A2013A" w:rsidRDefault="00A2013A" w:rsidP="00A2013A">
            <w:pPr>
              <w:spacing w:after="0" w:line="240" w:lineRule="auto"/>
              <w:rPr>
                <w:rFonts w:ascii="Calibri" w:eastAsia="Times New Roman" w:hAnsi="Calibri" w:cs="Calibri"/>
                <w:b/>
                <w:bCs/>
                <w:color w:val="000000"/>
                <w:lang w:eastAsia="hr-HR"/>
              </w:rPr>
            </w:pPr>
            <w:r w:rsidRPr="00A2013A">
              <w:rPr>
                <w:rFonts w:ascii="Calibri" w:eastAsia="Times New Roman" w:hAnsi="Calibri" w:cs="Calibri"/>
                <w:b/>
                <w:bCs/>
                <w:color w:val="000000"/>
                <w:lang w:eastAsia="hr-HR"/>
              </w:rPr>
              <w:t xml:space="preserve">    PROTIV=  —</w:t>
            </w:r>
          </w:p>
        </w:tc>
        <w:tc>
          <w:tcPr>
            <w:tcW w:w="769" w:type="dxa"/>
            <w:tcBorders>
              <w:top w:val="nil"/>
              <w:left w:val="nil"/>
              <w:bottom w:val="nil"/>
              <w:right w:val="nil"/>
            </w:tcBorders>
            <w:shd w:val="clear" w:color="auto" w:fill="auto"/>
            <w:noWrap/>
            <w:vAlign w:val="bottom"/>
            <w:hideMark/>
          </w:tcPr>
          <w:p w14:paraId="3E16A33A" w14:textId="77777777" w:rsidR="00A2013A" w:rsidRPr="00A2013A" w:rsidRDefault="00A2013A" w:rsidP="00A2013A">
            <w:pPr>
              <w:spacing w:after="0" w:line="240" w:lineRule="auto"/>
              <w:rPr>
                <w:rFonts w:ascii="Calibri" w:eastAsia="Times New Roman" w:hAnsi="Calibri" w:cs="Calibri"/>
                <w:b/>
                <w:bCs/>
                <w:color w:val="000000"/>
                <w:lang w:eastAsia="hr-HR"/>
              </w:rPr>
            </w:pPr>
          </w:p>
        </w:tc>
        <w:tc>
          <w:tcPr>
            <w:tcW w:w="874" w:type="dxa"/>
            <w:tcBorders>
              <w:top w:val="nil"/>
              <w:left w:val="nil"/>
              <w:bottom w:val="nil"/>
              <w:right w:val="nil"/>
            </w:tcBorders>
            <w:shd w:val="clear" w:color="auto" w:fill="auto"/>
            <w:noWrap/>
            <w:vAlign w:val="bottom"/>
            <w:hideMark/>
          </w:tcPr>
          <w:p w14:paraId="0580C24A"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20" w:type="dxa"/>
            <w:tcBorders>
              <w:top w:val="nil"/>
              <w:left w:val="nil"/>
              <w:bottom w:val="nil"/>
              <w:right w:val="nil"/>
            </w:tcBorders>
            <w:shd w:val="clear" w:color="auto" w:fill="auto"/>
            <w:noWrap/>
            <w:vAlign w:val="bottom"/>
            <w:hideMark/>
          </w:tcPr>
          <w:p w14:paraId="37AA38AC"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184CE345"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58B79E2A"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173B91C5"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7FCA04A2" w14:textId="77777777" w:rsidTr="00A2013A">
        <w:trPr>
          <w:trHeight w:val="300"/>
        </w:trPr>
        <w:tc>
          <w:tcPr>
            <w:tcW w:w="960" w:type="dxa"/>
            <w:tcBorders>
              <w:top w:val="nil"/>
              <w:left w:val="nil"/>
              <w:bottom w:val="nil"/>
              <w:right w:val="nil"/>
            </w:tcBorders>
            <w:shd w:val="clear" w:color="auto" w:fill="auto"/>
            <w:noWrap/>
            <w:vAlign w:val="bottom"/>
            <w:hideMark/>
          </w:tcPr>
          <w:p w14:paraId="246808C6"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2537" w:type="dxa"/>
            <w:tcBorders>
              <w:top w:val="nil"/>
              <w:left w:val="nil"/>
              <w:bottom w:val="nil"/>
              <w:right w:val="nil"/>
            </w:tcBorders>
            <w:shd w:val="clear" w:color="auto" w:fill="auto"/>
            <w:noWrap/>
            <w:vAlign w:val="bottom"/>
            <w:hideMark/>
          </w:tcPr>
          <w:p w14:paraId="46255D22" w14:textId="77777777" w:rsidR="00A2013A" w:rsidRPr="00A2013A" w:rsidRDefault="00A2013A" w:rsidP="00A2013A">
            <w:pPr>
              <w:spacing w:after="0" w:line="240" w:lineRule="auto"/>
              <w:rPr>
                <w:rFonts w:ascii="Calibri" w:eastAsia="Times New Roman" w:hAnsi="Calibri" w:cs="Calibri"/>
                <w:b/>
                <w:bCs/>
                <w:color w:val="000000"/>
                <w:lang w:eastAsia="hr-HR"/>
              </w:rPr>
            </w:pPr>
            <w:r w:rsidRPr="00A2013A">
              <w:rPr>
                <w:rFonts w:ascii="Calibri" w:eastAsia="Times New Roman" w:hAnsi="Calibri" w:cs="Calibri"/>
                <w:b/>
                <w:bCs/>
                <w:color w:val="000000"/>
                <w:lang w:eastAsia="hr-HR"/>
              </w:rPr>
              <w:t xml:space="preserve">    SUZDRŽAN=  0</w:t>
            </w:r>
          </w:p>
        </w:tc>
        <w:tc>
          <w:tcPr>
            <w:tcW w:w="769" w:type="dxa"/>
            <w:tcBorders>
              <w:top w:val="nil"/>
              <w:left w:val="nil"/>
              <w:bottom w:val="nil"/>
              <w:right w:val="nil"/>
            </w:tcBorders>
            <w:shd w:val="clear" w:color="auto" w:fill="auto"/>
            <w:noWrap/>
            <w:vAlign w:val="bottom"/>
            <w:hideMark/>
          </w:tcPr>
          <w:p w14:paraId="2272CCF3" w14:textId="77777777" w:rsidR="00A2013A" w:rsidRPr="00A2013A" w:rsidRDefault="00A2013A" w:rsidP="00A2013A">
            <w:pPr>
              <w:spacing w:after="0" w:line="240" w:lineRule="auto"/>
              <w:rPr>
                <w:rFonts w:ascii="Calibri" w:eastAsia="Times New Roman" w:hAnsi="Calibri" w:cs="Calibri"/>
                <w:b/>
                <w:bCs/>
                <w:color w:val="000000"/>
                <w:lang w:eastAsia="hr-HR"/>
              </w:rPr>
            </w:pPr>
          </w:p>
        </w:tc>
        <w:tc>
          <w:tcPr>
            <w:tcW w:w="874" w:type="dxa"/>
            <w:tcBorders>
              <w:top w:val="nil"/>
              <w:left w:val="nil"/>
              <w:bottom w:val="nil"/>
              <w:right w:val="nil"/>
            </w:tcBorders>
            <w:shd w:val="clear" w:color="auto" w:fill="auto"/>
            <w:noWrap/>
            <w:vAlign w:val="bottom"/>
            <w:hideMark/>
          </w:tcPr>
          <w:p w14:paraId="292D59D3"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20" w:type="dxa"/>
            <w:tcBorders>
              <w:top w:val="nil"/>
              <w:left w:val="nil"/>
              <w:bottom w:val="nil"/>
              <w:right w:val="nil"/>
            </w:tcBorders>
            <w:shd w:val="clear" w:color="auto" w:fill="auto"/>
            <w:noWrap/>
            <w:vAlign w:val="bottom"/>
            <w:hideMark/>
          </w:tcPr>
          <w:p w14:paraId="4BDBBB6F"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47B26B9D"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22D73B28"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36052E32"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r w:rsidR="00A2013A" w:rsidRPr="00A2013A" w14:paraId="5B02D659" w14:textId="77777777" w:rsidTr="00A2013A">
        <w:trPr>
          <w:trHeight w:val="300"/>
        </w:trPr>
        <w:tc>
          <w:tcPr>
            <w:tcW w:w="960" w:type="dxa"/>
            <w:tcBorders>
              <w:top w:val="nil"/>
              <w:left w:val="nil"/>
              <w:bottom w:val="nil"/>
              <w:right w:val="nil"/>
            </w:tcBorders>
            <w:shd w:val="clear" w:color="auto" w:fill="auto"/>
            <w:noWrap/>
            <w:vAlign w:val="bottom"/>
            <w:hideMark/>
          </w:tcPr>
          <w:p w14:paraId="0420BE34"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3306" w:type="dxa"/>
            <w:gridSpan w:val="2"/>
            <w:tcBorders>
              <w:top w:val="nil"/>
              <w:left w:val="nil"/>
              <w:bottom w:val="nil"/>
              <w:right w:val="nil"/>
            </w:tcBorders>
            <w:shd w:val="clear" w:color="auto" w:fill="auto"/>
            <w:noWrap/>
            <w:vAlign w:val="bottom"/>
            <w:hideMark/>
          </w:tcPr>
          <w:p w14:paraId="772D9466" w14:textId="77777777" w:rsidR="00A2013A" w:rsidRPr="00A2013A" w:rsidRDefault="00A2013A" w:rsidP="00A2013A">
            <w:pPr>
              <w:spacing w:after="0" w:line="240" w:lineRule="auto"/>
              <w:rPr>
                <w:rFonts w:ascii="Calibri" w:eastAsia="Times New Roman" w:hAnsi="Calibri" w:cs="Calibri"/>
                <w:b/>
                <w:bCs/>
                <w:color w:val="000000"/>
                <w:lang w:eastAsia="hr-HR"/>
              </w:rPr>
            </w:pPr>
            <w:r w:rsidRPr="00A2013A">
              <w:rPr>
                <w:rFonts w:ascii="Calibri" w:eastAsia="Times New Roman" w:hAnsi="Calibri" w:cs="Calibri"/>
                <w:b/>
                <w:bCs/>
                <w:color w:val="000000"/>
                <w:lang w:eastAsia="hr-HR"/>
              </w:rPr>
              <w:t xml:space="preserve">    NIJE PRISUTAN= prekrižiti ime</w:t>
            </w:r>
          </w:p>
        </w:tc>
        <w:tc>
          <w:tcPr>
            <w:tcW w:w="874" w:type="dxa"/>
            <w:tcBorders>
              <w:top w:val="nil"/>
              <w:left w:val="nil"/>
              <w:bottom w:val="nil"/>
              <w:right w:val="nil"/>
            </w:tcBorders>
            <w:shd w:val="clear" w:color="auto" w:fill="auto"/>
            <w:noWrap/>
            <w:vAlign w:val="bottom"/>
            <w:hideMark/>
          </w:tcPr>
          <w:p w14:paraId="2AA30025" w14:textId="77777777" w:rsidR="00A2013A" w:rsidRPr="00A2013A" w:rsidRDefault="00A2013A" w:rsidP="00A2013A">
            <w:pPr>
              <w:spacing w:after="0" w:line="240" w:lineRule="auto"/>
              <w:rPr>
                <w:rFonts w:ascii="Calibri" w:eastAsia="Times New Roman" w:hAnsi="Calibri" w:cs="Calibri"/>
                <w:b/>
                <w:bCs/>
                <w:color w:val="000000"/>
                <w:lang w:eastAsia="hr-HR"/>
              </w:rPr>
            </w:pPr>
          </w:p>
        </w:tc>
        <w:tc>
          <w:tcPr>
            <w:tcW w:w="820" w:type="dxa"/>
            <w:tcBorders>
              <w:top w:val="nil"/>
              <w:left w:val="nil"/>
              <w:bottom w:val="nil"/>
              <w:right w:val="nil"/>
            </w:tcBorders>
            <w:shd w:val="clear" w:color="auto" w:fill="auto"/>
            <w:noWrap/>
            <w:vAlign w:val="bottom"/>
            <w:hideMark/>
          </w:tcPr>
          <w:p w14:paraId="4A496548"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7CBF4CD3"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51F33A68"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c>
          <w:tcPr>
            <w:tcW w:w="860" w:type="dxa"/>
            <w:tcBorders>
              <w:top w:val="nil"/>
              <w:left w:val="nil"/>
              <w:bottom w:val="nil"/>
              <w:right w:val="nil"/>
            </w:tcBorders>
            <w:shd w:val="clear" w:color="auto" w:fill="auto"/>
            <w:noWrap/>
            <w:vAlign w:val="bottom"/>
            <w:hideMark/>
          </w:tcPr>
          <w:p w14:paraId="7B147614" w14:textId="77777777" w:rsidR="00A2013A" w:rsidRPr="00A2013A" w:rsidRDefault="00A2013A" w:rsidP="00A2013A">
            <w:pPr>
              <w:spacing w:after="0" w:line="240" w:lineRule="auto"/>
              <w:rPr>
                <w:rFonts w:ascii="Times New Roman" w:eastAsia="Times New Roman" w:hAnsi="Times New Roman" w:cs="Times New Roman"/>
                <w:sz w:val="20"/>
                <w:szCs w:val="20"/>
                <w:lang w:eastAsia="hr-HR"/>
              </w:rPr>
            </w:pPr>
          </w:p>
        </w:tc>
      </w:tr>
    </w:tbl>
    <w:p w14:paraId="143D8B47" w14:textId="77777777" w:rsidR="00A2013A" w:rsidRPr="00B23918" w:rsidRDefault="00A2013A" w:rsidP="00A2013A">
      <w:pPr>
        <w:spacing w:after="0" w:line="240" w:lineRule="auto"/>
        <w:rPr>
          <w:rFonts w:ascii="Times New Roman" w:hAnsi="Times New Roman" w:cs="Times New Roman"/>
          <w:sz w:val="24"/>
        </w:rPr>
      </w:pPr>
    </w:p>
    <w:sectPr w:rsidR="00A2013A" w:rsidRPr="00B23918" w:rsidSect="00E468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C34CC" w14:textId="77777777" w:rsidR="00566B1A" w:rsidRDefault="00566B1A" w:rsidP="006E61BC">
      <w:pPr>
        <w:spacing w:after="0" w:line="240" w:lineRule="auto"/>
      </w:pPr>
      <w:r>
        <w:separator/>
      </w:r>
    </w:p>
  </w:endnote>
  <w:endnote w:type="continuationSeparator" w:id="0">
    <w:p w14:paraId="75F82B11" w14:textId="77777777" w:rsidR="00566B1A" w:rsidRDefault="00566B1A" w:rsidP="006E6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8D861" w14:textId="77777777" w:rsidR="00566B1A" w:rsidRDefault="00566B1A" w:rsidP="006E61BC">
      <w:pPr>
        <w:spacing w:after="0" w:line="240" w:lineRule="auto"/>
      </w:pPr>
      <w:r>
        <w:separator/>
      </w:r>
    </w:p>
  </w:footnote>
  <w:footnote w:type="continuationSeparator" w:id="0">
    <w:p w14:paraId="3DD528FE" w14:textId="77777777" w:rsidR="00566B1A" w:rsidRDefault="00566B1A" w:rsidP="006E6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1FF6"/>
    <w:multiLevelType w:val="hybridMultilevel"/>
    <w:tmpl w:val="21AE7A40"/>
    <w:lvl w:ilvl="0" w:tplc="E7E2741C">
      <w:start w:val="3"/>
      <w:numFmt w:val="bullet"/>
      <w:lvlText w:val="-"/>
      <w:lvlJc w:val="left"/>
      <w:pPr>
        <w:ind w:left="1287" w:hanging="360"/>
      </w:pPr>
      <w:rPr>
        <w:rFonts w:ascii="Times New Roman" w:eastAsia="Times New Roman" w:hAnsi="Times New Roman" w:cs="Times New Roman" w:hint="default"/>
        <w:b/>
        <w:i/>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 w15:restartNumberingAfterBreak="0">
    <w:nsid w:val="0BED37E5"/>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417396"/>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9D268E"/>
    <w:multiLevelType w:val="hybridMultilevel"/>
    <w:tmpl w:val="1C729734"/>
    <w:lvl w:ilvl="0" w:tplc="5CD4C676">
      <w:numFmt w:val="bullet"/>
      <w:lvlText w:val="-"/>
      <w:lvlJc w:val="left"/>
      <w:pPr>
        <w:ind w:left="1074" w:hanging="360"/>
      </w:pPr>
      <w:rPr>
        <w:rFonts w:ascii="Times New Roman" w:eastAsia="Times New Roman" w:hAnsi="Times New Roman" w:cs="Times New Roman"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4" w15:restartNumberingAfterBreak="0">
    <w:nsid w:val="102B7E7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F92F85"/>
    <w:multiLevelType w:val="hybridMultilevel"/>
    <w:tmpl w:val="F766BA9E"/>
    <w:lvl w:ilvl="0" w:tplc="2EFE2FF4">
      <w:numFmt w:val="bullet"/>
      <w:lvlText w:val="-"/>
      <w:lvlJc w:val="left"/>
      <w:pPr>
        <w:ind w:left="1721" w:hanging="360"/>
      </w:pPr>
      <w:rPr>
        <w:rFonts w:ascii="Times New Roman" w:eastAsia="Times New Roman" w:hAnsi="Times New Roman" w:cs="Times New Roman" w:hint="default"/>
      </w:rPr>
    </w:lvl>
    <w:lvl w:ilvl="1" w:tplc="041A0003" w:tentative="1">
      <w:start w:val="1"/>
      <w:numFmt w:val="bullet"/>
      <w:lvlText w:val="o"/>
      <w:lvlJc w:val="left"/>
      <w:pPr>
        <w:ind w:left="2441" w:hanging="360"/>
      </w:pPr>
      <w:rPr>
        <w:rFonts w:ascii="Courier New" w:hAnsi="Courier New" w:cs="Courier New" w:hint="default"/>
      </w:rPr>
    </w:lvl>
    <w:lvl w:ilvl="2" w:tplc="041A0005" w:tentative="1">
      <w:start w:val="1"/>
      <w:numFmt w:val="bullet"/>
      <w:lvlText w:val=""/>
      <w:lvlJc w:val="left"/>
      <w:pPr>
        <w:ind w:left="3161" w:hanging="360"/>
      </w:pPr>
      <w:rPr>
        <w:rFonts w:ascii="Wingdings" w:hAnsi="Wingdings" w:hint="default"/>
      </w:rPr>
    </w:lvl>
    <w:lvl w:ilvl="3" w:tplc="041A0001" w:tentative="1">
      <w:start w:val="1"/>
      <w:numFmt w:val="bullet"/>
      <w:lvlText w:val=""/>
      <w:lvlJc w:val="left"/>
      <w:pPr>
        <w:ind w:left="3881" w:hanging="360"/>
      </w:pPr>
      <w:rPr>
        <w:rFonts w:ascii="Symbol" w:hAnsi="Symbol" w:hint="default"/>
      </w:rPr>
    </w:lvl>
    <w:lvl w:ilvl="4" w:tplc="041A0003" w:tentative="1">
      <w:start w:val="1"/>
      <w:numFmt w:val="bullet"/>
      <w:lvlText w:val="o"/>
      <w:lvlJc w:val="left"/>
      <w:pPr>
        <w:ind w:left="4601" w:hanging="360"/>
      </w:pPr>
      <w:rPr>
        <w:rFonts w:ascii="Courier New" w:hAnsi="Courier New" w:cs="Courier New" w:hint="default"/>
      </w:rPr>
    </w:lvl>
    <w:lvl w:ilvl="5" w:tplc="041A0005" w:tentative="1">
      <w:start w:val="1"/>
      <w:numFmt w:val="bullet"/>
      <w:lvlText w:val=""/>
      <w:lvlJc w:val="left"/>
      <w:pPr>
        <w:ind w:left="5321" w:hanging="360"/>
      </w:pPr>
      <w:rPr>
        <w:rFonts w:ascii="Wingdings" w:hAnsi="Wingdings" w:hint="default"/>
      </w:rPr>
    </w:lvl>
    <w:lvl w:ilvl="6" w:tplc="041A0001" w:tentative="1">
      <w:start w:val="1"/>
      <w:numFmt w:val="bullet"/>
      <w:lvlText w:val=""/>
      <w:lvlJc w:val="left"/>
      <w:pPr>
        <w:ind w:left="6041" w:hanging="360"/>
      </w:pPr>
      <w:rPr>
        <w:rFonts w:ascii="Symbol" w:hAnsi="Symbol" w:hint="default"/>
      </w:rPr>
    </w:lvl>
    <w:lvl w:ilvl="7" w:tplc="041A0003" w:tentative="1">
      <w:start w:val="1"/>
      <w:numFmt w:val="bullet"/>
      <w:lvlText w:val="o"/>
      <w:lvlJc w:val="left"/>
      <w:pPr>
        <w:ind w:left="6761" w:hanging="360"/>
      </w:pPr>
      <w:rPr>
        <w:rFonts w:ascii="Courier New" w:hAnsi="Courier New" w:cs="Courier New" w:hint="default"/>
      </w:rPr>
    </w:lvl>
    <w:lvl w:ilvl="8" w:tplc="041A0005" w:tentative="1">
      <w:start w:val="1"/>
      <w:numFmt w:val="bullet"/>
      <w:lvlText w:val=""/>
      <w:lvlJc w:val="left"/>
      <w:pPr>
        <w:ind w:left="7481" w:hanging="360"/>
      </w:pPr>
      <w:rPr>
        <w:rFonts w:ascii="Wingdings" w:hAnsi="Wingdings" w:hint="default"/>
      </w:rPr>
    </w:lvl>
  </w:abstractNum>
  <w:abstractNum w:abstractNumId="6" w15:restartNumberingAfterBreak="0">
    <w:nsid w:val="167068D1"/>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052FC2"/>
    <w:multiLevelType w:val="hybridMultilevel"/>
    <w:tmpl w:val="D3BA233C"/>
    <w:lvl w:ilvl="0" w:tplc="FACC063C">
      <w:start w:val="1"/>
      <w:numFmt w:val="decimal"/>
      <w:lvlText w:val="%1."/>
      <w:lvlJc w:val="left"/>
      <w:pPr>
        <w:ind w:left="1062" w:hanging="360"/>
      </w:pPr>
      <w:rPr>
        <w:rFonts w:hint="default"/>
      </w:rPr>
    </w:lvl>
    <w:lvl w:ilvl="1" w:tplc="041A0019">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abstractNum w:abstractNumId="8" w15:restartNumberingAfterBreak="0">
    <w:nsid w:val="19D658CC"/>
    <w:multiLevelType w:val="hybridMultilevel"/>
    <w:tmpl w:val="CB5AE0EE"/>
    <w:lvl w:ilvl="0" w:tplc="041A000F">
      <w:start w:val="1"/>
      <w:numFmt w:val="decimal"/>
      <w:lvlText w:val="%1."/>
      <w:lvlJc w:val="left"/>
      <w:pPr>
        <w:ind w:left="1429" w:hanging="360"/>
      </w:pPr>
      <w:rPr>
        <w:rFonts w:hint="default"/>
        <w:b w:val="0"/>
        <w:i w:val="0"/>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1A573999"/>
    <w:multiLevelType w:val="hybridMultilevel"/>
    <w:tmpl w:val="BF8257BA"/>
    <w:lvl w:ilvl="0" w:tplc="DE388E6C">
      <w:start w:val="1"/>
      <w:numFmt w:val="decimal"/>
      <w:lvlText w:val="%1."/>
      <w:lvlJc w:val="left"/>
      <w:pPr>
        <w:tabs>
          <w:tab w:val="num" w:pos="1080"/>
        </w:tabs>
        <w:ind w:left="1080" w:hanging="360"/>
      </w:pPr>
      <w:rPr>
        <w:rFonts w:hint="default"/>
        <w:b/>
      </w:rPr>
    </w:lvl>
    <w:lvl w:ilvl="1" w:tplc="AFEC89BC">
      <w:start w:val="1"/>
      <w:numFmt w:val="decimal"/>
      <w:lvlText w:val="%2."/>
      <w:lvlJc w:val="left"/>
      <w:pPr>
        <w:tabs>
          <w:tab w:val="num" w:pos="1800"/>
        </w:tabs>
        <w:ind w:left="1800" w:hanging="360"/>
      </w:pPr>
      <w:rPr>
        <w:b w:val="0"/>
        <w:i w:val="0"/>
        <w:color w:val="auto"/>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Courier New"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Courier New" w:hint="default"/>
      </w:rPr>
    </w:lvl>
    <w:lvl w:ilvl="8" w:tplc="041A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EA5A0E"/>
    <w:multiLevelType w:val="hybridMultilevel"/>
    <w:tmpl w:val="8BF24DE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1F675CE9"/>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2043753"/>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D85B5B"/>
    <w:multiLevelType w:val="hybridMultilevel"/>
    <w:tmpl w:val="145C74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A74C94"/>
    <w:multiLevelType w:val="hybridMultilevel"/>
    <w:tmpl w:val="3F82C868"/>
    <w:lvl w:ilvl="0" w:tplc="FA0C3CCA">
      <w:start w:val="1"/>
      <w:numFmt w:val="decimal"/>
      <w:lvlText w:val="%1."/>
      <w:lvlJc w:val="left"/>
      <w:pPr>
        <w:ind w:left="144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0E499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C9355E"/>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DF30378"/>
    <w:multiLevelType w:val="hybridMultilevel"/>
    <w:tmpl w:val="2696B260"/>
    <w:lvl w:ilvl="0" w:tplc="041A0001">
      <w:start w:val="1"/>
      <w:numFmt w:val="bullet"/>
      <w:lvlText w:val=""/>
      <w:lvlJc w:val="left"/>
      <w:pPr>
        <w:ind w:left="1287" w:hanging="360"/>
      </w:pPr>
      <w:rPr>
        <w:rFonts w:ascii="Symbol" w:hAnsi="Symbol" w:hint="default"/>
        <w:b/>
        <w:i/>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8" w15:restartNumberingAfterBreak="0">
    <w:nsid w:val="335C139E"/>
    <w:multiLevelType w:val="hybridMultilevel"/>
    <w:tmpl w:val="0A085644"/>
    <w:lvl w:ilvl="0" w:tplc="3C68D572">
      <w:start w:val="1"/>
      <w:numFmt w:val="decimal"/>
      <w:lvlText w:val="%1."/>
      <w:lvlJc w:val="left"/>
      <w:pPr>
        <w:ind w:left="720" w:hanging="360"/>
      </w:pPr>
      <w:rPr>
        <w:rFonts w:hint="default"/>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36DA7F2D"/>
    <w:multiLevelType w:val="hybridMultilevel"/>
    <w:tmpl w:val="5680E53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4F2374"/>
    <w:multiLevelType w:val="hybridMultilevel"/>
    <w:tmpl w:val="C32E75E8"/>
    <w:lvl w:ilvl="0" w:tplc="6E067E0C">
      <w:start w:val="1"/>
      <w:numFmt w:val="decimal"/>
      <w:lvlText w:val="%1."/>
      <w:lvlJc w:val="left"/>
      <w:pPr>
        <w:ind w:left="720" w:hanging="360"/>
      </w:pPr>
      <w:rPr>
        <w:rFonts w:ascii="Times New Roman" w:eastAsia="Times New Roman"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1D01034"/>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293F6A"/>
    <w:multiLevelType w:val="multilevel"/>
    <w:tmpl w:val="1B0E4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512055B"/>
    <w:multiLevelType w:val="hybridMultilevel"/>
    <w:tmpl w:val="17EADC48"/>
    <w:lvl w:ilvl="0" w:tplc="DF0C4B7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536CD884">
      <w:start w:val="1"/>
      <w:numFmt w:val="upperRoman"/>
      <w:lvlText w:val="%4."/>
      <w:lvlJc w:val="left"/>
      <w:pPr>
        <w:ind w:left="2880" w:hanging="360"/>
      </w:pPr>
      <w:rPr>
        <w:rFonts w:ascii="Times New Roman" w:eastAsia="Times New Roman" w:hAnsi="Times New Roman" w:cs="Times New Roman"/>
      </w:r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47AA15BF"/>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B66513"/>
    <w:multiLevelType w:val="hybridMultilevel"/>
    <w:tmpl w:val="1E9A3DC0"/>
    <w:lvl w:ilvl="0" w:tplc="6394BF0C">
      <w:start w:val="1"/>
      <w:numFmt w:val="decimal"/>
      <w:lvlText w:val="%1."/>
      <w:lvlJc w:val="left"/>
      <w:pPr>
        <w:ind w:left="1440" w:hanging="360"/>
      </w:pPr>
      <w:rPr>
        <w:rFonts w:ascii="Times New Roman" w:eastAsia="Times New Roman" w:hAnsi="Times New Roman" w:cs="Times New Roman"/>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4EC356B2"/>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8434231"/>
    <w:multiLevelType w:val="hybridMultilevel"/>
    <w:tmpl w:val="D5AE11E8"/>
    <w:lvl w:ilvl="0" w:tplc="519EA426">
      <w:start w:val="1"/>
      <w:numFmt w:val="decimal"/>
      <w:lvlText w:val="%1."/>
      <w:lvlJc w:val="left"/>
      <w:pPr>
        <w:ind w:left="2081" w:hanging="360"/>
      </w:pPr>
      <w:rPr>
        <w:rFonts w:hint="default"/>
        <w:b/>
        <w:i w:val="0"/>
      </w:rPr>
    </w:lvl>
    <w:lvl w:ilvl="1" w:tplc="041A0003" w:tentative="1">
      <w:start w:val="1"/>
      <w:numFmt w:val="bullet"/>
      <w:lvlText w:val="o"/>
      <w:lvlJc w:val="left"/>
      <w:pPr>
        <w:ind w:left="2801" w:hanging="360"/>
      </w:pPr>
      <w:rPr>
        <w:rFonts w:ascii="Courier New" w:hAnsi="Courier New" w:cs="Courier New" w:hint="default"/>
      </w:rPr>
    </w:lvl>
    <w:lvl w:ilvl="2" w:tplc="041A0005" w:tentative="1">
      <w:start w:val="1"/>
      <w:numFmt w:val="bullet"/>
      <w:lvlText w:val=""/>
      <w:lvlJc w:val="left"/>
      <w:pPr>
        <w:ind w:left="3521" w:hanging="360"/>
      </w:pPr>
      <w:rPr>
        <w:rFonts w:ascii="Wingdings" w:hAnsi="Wingdings" w:hint="default"/>
      </w:rPr>
    </w:lvl>
    <w:lvl w:ilvl="3" w:tplc="041A0001" w:tentative="1">
      <w:start w:val="1"/>
      <w:numFmt w:val="bullet"/>
      <w:lvlText w:val=""/>
      <w:lvlJc w:val="left"/>
      <w:pPr>
        <w:ind w:left="4241" w:hanging="360"/>
      </w:pPr>
      <w:rPr>
        <w:rFonts w:ascii="Symbol" w:hAnsi="Symbol" w:hint="default"/>
      </w:rPr>
    </w:lvl>
    <w:lvl w:ilvl="4" w:tplc="041A0003" w:tentative="1">
      <w:start w:val="1"/>
      <w:numFmt w:val="bullet"/>
      <w:lvlText w:val="o"/>
      <w:lvlJc w:val="left"/>
      <w:pPr>
        <w:ind w:left="4961" w:hanging="360"/>
      </w:pPr>
      <w:rPr>
        <w:rFonts w:ascii="Courier New" w:hAnsi="Courier New" w:cs="Courier New" w:hint="default"/>
      </w:rPr>
    </w:lvl>
    <w:lvl w:ilvl="5" w:tplc="041A0005" w:tentative="1">
      <w:start w:val="1"/>
      <w:numFmt w:val="bullet"/>
      <w:lvlText w:val=""/>
      <w:lvlJc w:val="left"/>
      <w:pPr>
        <w:ind w:left="5681" w:hanging="360"/>
      </w:pPr>
      <w:rPr>
        <w:rFonts w:ascii="Wingdings" w:hAnsi="Wingdings" w:hint="default"/>
      </w:rPr>
    </w:lvl>
    <w:lvl w:ilvl="6" w:tplc="041A0001" w:tentative="1">
      <w:start w:val="1"/>
      <w:numFmt w:val="bullet"/>
      <w:lvlText w:val=""/>
      <w:lvlJc w:val="left"/>
      <w:pPr>
        <w:ind w:left="6401" w:hanging="360"/>
      </w:pPr>
      <w:rPr>
        <w:rFonts w:ascii="Symbol" w:hAnsi="Symbol" w:hint="default"/>
      </w:rPr>
    </w:lvl>
    <w:lvl w:ilvl="7" w:tplc="041A0003" w:tentative="1">
      <w:start w:val="1"/>
      <w:numFmt w:val="bullet"/>
      <w:lvlText w:val="o"/>
      <w:lvlJc w:val="left"/>
      <w:pPr>
        <w:ind w:left="7121" w:hanging="360"/>
      </w:pPr>
      <w:rPr>
        <w:rFonts w:ascii="Courier New" w:hAnsi="Courier New" w:cs="Courier New" w:hint="default"/>
      </w:rPr>
    </w:lvl>
    <w:lvl w:ilvl="8" w:tplc="041A0005" w:tentative="1">
      <w:start w:val="1"/>
      <w:numFmt w:val="bullet"/>
      <w:lvlText w:val=""/>
      <w:lvlJc w:val="left"/>
      <w:pPr>
        <w:ind w:left="7841" w:hanging="360"/>
      </w:pPr>
      <w:rPr>
        <w:rFonts w:ascii="Wingdings" w:hAnsi="Wingdings" w:hint="default"/>
      </w:rPr>
    </w:lvl>
  </w:abstractNum>
  <w:abstractNum w:abstractNumId="28" w15:restartNumberingAfterBreak="0">
    <w:nsid w:val="58E17FA1"/>
    <w:multiLevelType w:val="hybridMultilevel"/>
    <w:tmpl w:val="009A7E68"/>
    <w:lvl w:ilvl="0" w:tplc="BD82AD76">
      <w:start w:val="1"/>
      <w:numFmt w:val="decimal"/>
      <w:lvlText w:val="%1."/>
      <w:lvlJc w:val="left"/>
      <w:pPr>
        <w:ind w:left="144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AA52F03"/>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02F4714"/>
    <w:multiLevelType w:val="hybridMultilevel"/>
    <w:tmpl w:val="79B8FFCC"/>
    <w:lvl w:ilvl="0" w:tplc="5DFE71B4">
      <w:numFmt w:val="bullet"/>
      <w:lvlText w:val="-"/>
      <w:lvlJc w:val="left"/>
      <w:pPr>
        <w:ind w:left="717" w:hanging="360"/>
      </w:pPr>
      <w:rPr>
        <w:rFonts w:ascii="Times New Roman" w:eastAsia="Times New Roman" w:hAnsi="Times New Roman" w:cs="Times New Roman" w:hint="default"/>
        <w:sz w:val="24"/>
      </w:rPr>
    </w:lvl>
    <w:lvl w:ilvl="1" w:tplc="041A0003">
      <w:start w:val="1"/>
      <w:numFmt w:val="bullet"/>
      <w:lvlText w:val="o"/>
      <w:lvlJc w:val="left"/>
      <w:pPr>
        <w:ind w:left="1437" w:hanging="360"/>
      </w:pPr>
      <w:rPr>
        <w:rFonts w:ascii="Courier New" w:hAnsi="Courier New" w:cs="Courier New" w:hint="default"/>
      </w:rPr>
    </w:lvl>
    <w:lvl w:ilvl="2" w:tplc="041A0005">
      <w:start w:val="1"/>
      <w:numFmt w:val="bullet"/>
      <w:lvlText w:val=""/>
      <w:lvlJc w:val="left"/>
      <w:pPr>
        <w:ind w:left="2157" w:hanging="360"/>
      </w:pPr>
      <w:rPr>
        <w:rFonts w:ascii="Wingdings" w:hAnsi="Wingdings" w:hint="default"/>
      </w:rPr>
    </w:lvl>
    <w:lvl w:ilvl="3" w:tplc="041A0001">
      <w:start w:val="1"/>
      <w:numFmt w:val="bullet"/>
      <w:lvlText w:val=""/>
      <w:lvlJc w:val="left"/>
      <w:pPr>
        <w:ind w:left="2877" w:hanging="360"/>
      </w:pPr>
      <w:rPr>
        <w:rFonts w:ascii="Symbol" w:hAnsi="Symbol" w:hint="default"/>
      </w:rPr>
    </w:lvl>
    <w:lvl w:ilvl="4" w:tplc="041A0003">
      <w:start w:val="1"/>
      <w:numFmt w:val="bullet"/>
      <w:lvlText w:val="o"/>
      <w:lvlJc w:val="left"/>
      <w:pPr>
        <w:ind w:left="3597" w:hanging="360"/>
      </w:pPr>
      <w:rPr>
        <w:rFonts w:ascii="Courier New" w:hAnsi="Courier New" w:cs="Courier New" w:hint="default"/>
      </w:rPr>
    </w:lvl>
    <w:lvl w:ilvl="5" w:tplc="041A0005">
      <w:start w:val="1"/>
      <w:numFmt w:val="bullet"/>
      <w:lvlText w:val=""/>
      <w:lvlJc w:val="left"/>
      <w:pPr>
        <w:ind w:left="4317" w:hanging="360"/>
      </w:pPr>
      <w:rPr>
        <w:rFonts w:ascii="Wingdings" w:hAnsi="Wingdings" w:hint="default"/>
      </w:rPr>
    </w:lvl>
    <w:lvl w:ilvl="6" w:tplc="041A0001">
      <w:start w:val="1"/>
      <w:numFmt w:val="bullet"/>
      <w:lvlText w:val=""/>
      <w:lvlJc w:val="left"/>
      <w:pPr>
        <w:ind w:left="5037" w:hanging="360"/>
      </w:pPr>
      <w:rPr>
        <w:rFonts w:ascii="Symbol" w:hAnsi="Symbol" w:hint="default"/>
      </w:rPr>
    </w:lvl>
    <w:lvl w:ilvl="7" w:tplc="041A0003">
      <w:start w:val="1"/>
      <w:numFmt w:val="bullet"/>
      <w:lvlText w:val="o"/>
      <w:lvlJc w:val="left"/>
      <w:pPr>
        <w:ind w:left="5757" w:hanging="360"/>
      </w:pPr>
      <w:rPr>
        <w:rFonts w:ascii="Courier New" w:hAnsi="Courier New" w:cs="Courier New" w:hint="default"/>
      </w:rPr>
    </w:lvl>
    <w:lvl w:ilvl="8" w:tplc="041A0005">
      <w:start w:val="1"/>
      <w:numFmt w:val="bullet"/>
      <w:lvlText w:val=""/>
      <w:lvlJc w:val="left"/>
      <w:pPr>
        <w:ind w:left="6477" w:hanging="360"/>
      </w:pPr>
      <w:rPr>
        <w:rFonts w:ascii="Wingdings" w:hAnsi="Wingdings" w:hint="default"/>
      </w:rPr>
    </w:lvl>
  </w:abstractNum>
  <w:abstractNum w:abstractNumId="31" w15:restartNumberingAfterBreak="0">
    <w:nsid w:val="60377256"/>
    <w:multiLevelType w:val="hybridMultilevel"/>
    <w:tmpl w:val="57BE64AE"/>
    <w:lvl w:ilvl="0" w:tplc="B6267DAE">
      <w:numFmt w:val="bullet"/>
      <w:lvlText w:val="-"/>
      <w:lvlJc w:val="left"/>
      <w:pPr>
        <w:ind w:left="1440" w:hanging="360"/>
      </w:pPr>
      <w:rPr>
        <w:rFonts w:ascii="Times New Roman" w:eastAsia="Times New Roman" w:hAnsi="Times New Roman" w:cs="Times New Roman" w:hint="default"/>
        <w:b w:val="0"/>
        <w:i w:val="0"/>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2" w15:restartNumberingAfterBreak="0">
    <w:nsid w:val="60F0186E"/>
    <w:multiLevelType w:val="hybridMultilevel"/>
    <w:tmpl w:val="F0BA8E40"/>
    <w:lvl w:ilvl="0" w:tplc="B6267DAE">
      <w:numFmt w:val="bullet"/>
      <w:lvlText w:val="-"/>
      <w:lvlJc w:val="left"/>
      <w:pPr>
        <w:ind w:left="1429" w:hanging="360"/>
      </w:pPr>
      <w:rPr>
        <w:rFonts w:ascii="Times New Roman" w:eastAsia="Times New Roman" w:hAnsi="Times New Roman" w:cs="Times New Roman" w:hint="default"/>
        <w:b w:val="0"/>
        <w:i w:val="0"/>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3" w15:restartNumberingAfterBreak="0">
    <w:nsid w:val="627B61DF"/>
    <w:multiLevelType w:val="hybridMultilevel"/>
    <w:tmpl w:val="494C3636"/>
    <w:lvl w:ilvl="0" w:tplc="041A000F">
      <w:start w:val="1"/>
      <w:numFmt w:val="decimal"/>
      <w:lvlText w:val="%1."/>
      <w:lvlJc w:val="lef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2E543B6"/>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346435A"/>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302F1B"/>
    <w:multiLevelType w:val="hybridMultilevel"/>
    <w:tmpl w:val="B04CF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B9D2A60"/>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6632F4"/>
    <w:multiLevelType w:val="hybridMultilevel"/>
    <w:tmpl w:val="FE862256"/>
    <w:lvl w:ilvl="0" w:tplc="E0000754">
      <w:numFmt w:val="bullet"/>
      <w:lvlText w:val="-"/>
      <w:lvlJc w:val="left"/>
      <w:pPr>
        <w:ind w:left="1146" w:hanging="360"/>
      </w:pPr>
      <w:rPr>
        <w:rFonts w:ascii="Times New Roman" w:eastAsia="Times New Roman" w:hAnsi="Times New Roman" w:cs="Times New Roman" w:hint="default"/>
        <w:b w:val="0"/>
        <w:i w:val="0"/>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9" w15:restartNumberingAfterBreak="0">
    <w:nsid w:val="738F75C5"/>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292B9F"/>
    <w:multiLevelType w:val="hybridMultilevel"/>
    <w:tmpl w:val="442218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5A9348B"/>
    <w:multiLevelType w:val="hybridMultilevel"/>
    <w:tmpl w:val="FE2C928A"/>
    <w:lvl w:ilvl="0" w:tplc="E7E2741C">
      <w:start w:val="3"/>
      <w:numFmt w:val="bullet"/>
      <w:lvlText w:val="-"/>
      <w:lvlJc w:val="left"/>
      <w:pPr>
        <w:ind w:left="2081" w:hanging="360"/>
      </w:pPr>
      <w:rPr>
        <w:rFonts w:ascii="Times New Roman" w:eastAsia="Times New Roman" w:hAnsi="Times New Roman" w:cs="Times New Roman" w:hint="default"/>
        <w:b/>
        <w:i/>
      </w:rPr>
    </w:lvl>
    <w:lvl w:ilvl="1" w:tplc="041A0003">
      <w:start w:val="1"/>
      <w:numFmt w:val="bullet"/>
      <w:lvlText w:val="o"/>
      <w:lvlJc w:val="left"/>
      <w:pPr>
        <w:ind w:left="2801" w:hanging="360"/>
      </w:pPr>
      <w:rPr>
        <w:rFonts w:ascii="Courier New" w:hAnsi="Courier New" w:cs="Courier New" w:hint="default"/>
      </w:rPr>
    </w:lvl>
    <w:lvl w:ilvl="2" w:tplc="041A0005" w:tentative="1">
      <w:start w:val="1"/>
      <w:numFmt w:val="bullet"/>
      <w:lvlText w:val=""/>
      <w:lvlJc w:val="left"/>
      <w:pPr>
        <w:ind w:left="3521" w:hanging="360"/>
      </w:pPr>
      <w:rPr>
        <w:rFonts w:ascii="Wingdings" w:hAnsi="Wingdings" w:hint="default"/>
      </w:rPr>
    </w:lvl>
    <w:lvl w:ilvl="3" w:tplc="041A0001" w:tentative="1">
      <w:start w:val="1"/>
      <w:numFmt w:val="bullet"/>
      <w:lvlText w:val=""/>
      <w:lvlJc w:val="left"/>
      <w:pPr>
        <w:ind w:left="4241" w:hanging="360"/>
      </w:pPr>
      <w:rPr>
        <w:rFonts w:ascii="Symbol" w:hAnsi="Symbol" w:hint="default"/>
      </w:rPr>
    </w:lvl>
    <w:lvl w:ilvl="4" w:tplc="041A0003" w:tentative="1">
      <w:start w:val="1"/>
      <w:numFmt w:val="bullet"/>
      <w:lvlText w:val="o"/>
      <w:lvlJc w:val="left"/>
      <w:pPr>
        <w:ind w:left="4961" w:hanging="360"/>
      </w:pPr>
      <w:rPr>
        <w:rFonts w:ascii="Courier New" w:hAnsi="Courier New" w:cs="Courier New" w:hint="default"/>
      </w:rPr>
    </w:lvl>
    <w:lvl w:ilvl="5" w:tplc="041A0005" w:tentative="1">
      <w:start w:val="1"/>
      <w:numFmt w:val="bullet"/>
      <w:lvlText w:val=""/>
      <w:lvlJc w:val="left"/>
      <w:pPr>
        <w:ind w:left="5681" w:hanging="360"/>
      </w:pPr>
      <w:rPr>
        <w:rFonts w:ascii="Wingdings" w:hAnsi="Wingdings" w:hint="default"/>
      </w:rPr>
    </w:lvl>
    <w:lvl w:ilvl="6" w:tplc="041A0001" w:tentative="1">
      <w:start w:val="1"/>
      <w:numFmt w:val="bullet"/>
      <w:lvlText w:val=""/>
      <w:lvlJc w:val="left"/>
      <w:pPr>
        <w:ind w:left="6401" w:hanging="360"/>
      </w:pPr>
      <w:rPr>
        <w:rFonts w:ascii="Symbol" w:hAnsi="Symbol" w:hint="default"/>
      </w:rPr>
    </w:lvl>
    <w:lvl w:ilvl="7" w:tplc="041A0003" w:tentative="1">
      <w:start w:val="1"/>
      <w:numFmt w:val="bullet"/>
      <w:lvlText w:val="o"/>
      <w:lvlJc w:val="left"/>
      <w:pPr>
        <w:ind w:left="7121" w:hanging="360"/>
      </w:pPr>
      <w:rPr>
        <w:rFonts w:ascii="Courier New" w:hAnsi="Courier New" w:cs="Courier New" w:hint="default"/>
      </w:rPr>
    </w:lvl>
    <w:lvl w:ilvl="8" w:tplc="041A0005" w:tentative="1">
      <w:start w:val="1"/>
      <w:numFmt w:val="bullet"/>
      <w:lvlText w:val=""/>
      <w:lvlJc w:val="left"/>
      <w:pPr>
        <w:ind w:left="7841" w:hanging="360"/>
      </w:pPr>
      <w:rPr>
        <w:rFonts w:ascii="Wingdings" w:hAnsi="Wingdings" w:hint="default"/>
      </w:rPr>
    </w:lvl>
  </w:abstractNum>
  <w:abstractNum w:abstractNumId="42" w15:restartNumberingAfterBreak="0">
    <w:nsid w:val="76BE17ED"/>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9255C16"/>
    <w:multiLevelType w:val="multilevel"/>
    <w:tmpl w:val="0A0271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C0F18BD"/>
    <w:multiLevelType w:val="hybridMultilevel"/>
    <w:tmpl w:val="79A405C2"/>
    <w:lvl w:ilvl="0" w:tplc="A14ECE82">
      <w:start w:val="1"/>
      <w:numFmt w:val="decimal"/>
      <w:lvlText w:val="%1."/>
      <w:lvlJc w:val="left"/>
      <w:pPr>
        <w:ind w:left="1860" w:hanging="360"/>
      </w:pPr>
      <w:rPr>
        <w:rFonts w:hint="default"/>
      </w:rPr>
    </w:lvl>
    <w:lvl w:ilvl="1" w:tplc="5746AE00">
      <w:start w:val="1"/>
      <w:numFmt w:val="decimal"/>
      <w:lvlText w:val="%2."/>
      <w:lvlJc w:val="left"/>
      <w:pPr>
        <w:ind w:left="1440" w:hanging="360"/>
      </w:pPr>
      <w:rPr>
        <w:b w:val="0"/>
        <w:color w:val="auto"/>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D416BC1"/>
    <w:multiLevelType w:val="multilevel"/>
    <w:tmpl w:val="8A488846"/>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6"/>
  </w:num>
  <w:num w:numId="4">
    <w:abstractNumId w:val="13"/>
  </w:num>
  <w:num w:numId="5">
    <w:abstractNumId w:val="24"/>
  </w:num>
  <w:num w:numId="6">
    <w:abstractNumId w:val="31"/>
  </w:num>
  <w:num w:numId="7">
    <w:abstractNumId w:val="1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7"/>
  </w:num>
  <w:num w:numId="11">
    <w:abstractNumId w:val="40"/>
  </w:num>
  <w:num w:numId="12">
    <w:abstractNumId w:val="20"/>
  </w:num>
  <w:num w:numId="13">
    <w:abstractNumId w:val="33"/>
  </w:num>
  <w:num w:numId="14">
    <w:abstractNumId w:val="3"/>
  </w:num>
  <w:num w:numId="15">
    <w:abstractNumId w:val="21"/>
  </w:num>
  <w:num w:numId="16">
    <w:abstractNumId w:val="29"/>
  </w:num>
  <w:num w:numId="17">
    <w:abstractNumId w:val="41"/>
  </w:num>
  <w:num w:numId="18">
    <w:abstractNumId w:val="39"/>
  </w:num>
  <w:num w:numId="19">
    <w:abstractNumId w:val="30"/>
  </w:num>
  <w:num w:numId="20">
    <w:abstractNumId w:val="16"/>
  </w:num>
  <w:num w:numId="21">
    <w:abstractNumId w:val="32"/>
  </w:num>
  <w:num w:numId="22">
    <w:abstractNumId w:val="35"/>
  </w:num>
  <w:num w:numId="23">
    <w:abstractNumId w:val="5"/>
  </w:num>
  <w:num w:numId="24">
    <w:abstractNumId w:val="15"/>
  </w:num>
  <w:num w:numId="25">
    <w:abstractNumId w:val="43"/>
  </w:num>
  <w:num w:numId="26">
    <w:abstractNumId w:val="45"/>
  </w:num>
  <w:num w:numId="27">
    <w:abstractNumId w:val="4"/>
  </w:num>
  <w:num w:numId="28">
    <w:abstractNumId w:val="38"/>
  </w:num>
  <w:num w:numId="29">
    <w:abstractNumId w:val="6"/>
  </w:num>
  <w:num w:numId="30">
    <w:abstractNumId w:val="2"/>
  </w:num>
  <w:num w:numId="31">
    <w:abstractNumId w:val="42"/>
  </w:num>
  <w:num w:numId="32">
    <w:abstractNumId w:val="37"/>
  </w:num>
  <w:num w:numId="33">
    <w:abstractNumId w:val="11"/>
  </w:num>
  <w:num w:numId="34">
    <w:abstractNumId w:val="26"/>
  </w:num>
  <w:num w:numId="35">
    <w:abstractNumId w:val="1"/>
  </w:num>
  <w:num w:numId="36">
    <w:abstractNumId w:val="34"/>
  </w:num>
  <w:num w:numId="37">
    <w:abstractNumId w:val="12"/>
  </w:num>
  <w:num w:numId="38">
    <w:abstractNumId w:val="27"/>
  </w:num>
  <w:num w:numId="39">
    <w:abstractNumId w:val="0"/>
  </w:num>
  <w:num w:numId="40">
    <w:abstractNumId w:val="17"/>
  </w:num>
  <w:num w:numId="41">
    <w:abstractNumId w:val="8"/>
  </w:num>
  <w:num w:numId="42">
    <w:abstractNumId w:val="23"/>
  </w:num>
  <w:num w:numId="43">
    <w:abstractNumId w:val="9"/>
  </w:num>
  <w:num w:numId="44">
    <w:abstractNumId w:val="44"/>
  </w:num>
  <w:num w:numId="45">
    <w:abstractNumId w:val="25"/>
  </w:num>
  <w:num w:numId="46">
    <w:abstractNumId w:val="28"/>
  </w:num>
  <w:num w:numId="4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822"/>
    <w:rsid w:val="0000121F"/>
    <w:rsid w:val="00001DEC"/>
    <w:rsid w:val="0000568B"/>
    <w:rsid w:val="00006605"/>
    <w:rsid w:val="00006C08"/>
    <w:rsid w:val="00007407"/>
    <w:rsid w:val="00007C41"/>
    <w:rsid w:val="00007CB7"/>
    <w:rsid w:val="0001176F"/>
    <w:rsid w:val="00013112"/>
    <w:rsid w:val="00013691"/>
    <w:rsid w:val="000136C8"/>
    <w:rsid w:val="00014221"/>
    <w:rsid w:val="0001505A"/>
    <w:rsid w:val="000162C9"/>
    <w:rsid w:val="000164EE"/>
    <w:rsid w:val="00017C3D"/>
    <w:rsid w:val="00020D65"/>
    <w:rsid w:val="00024CA1"/>
    <w:rsid w:val="00025447"/>
    <w:rsid w:val="00026A76"/>
    <w:rsid w:val="00026A86"/>
    <w:rsid w:val="00027529"/>
    <w:rsid w:val="00032009"/>
    <w:rsid w:val="000336CD"/>
    <w:rsid w:val="00034572"/>
    <w:rsid w:val="00035689"/>
    <w:rsid w:val="00036EB6"/>
    <w:rsid w:val="00040795"/>
    <w:rsid w:val="00040911"/>
    <w:rsid w:val="0004105E"/>
    <w:rsid w:val="00042553"/>
    <w:rsid w:val="00043639"/>
    <w:rsid w:val="000456CD"/>
    <w:rsid w:val="000459A0"/>
    <w:rsid w:val="000461DA"/>
    <w:rsid w:val="00046732"/>
    <w:rsid w:val="00051105"/>
    <w:rsid w:val="00057882"/>
    <w:rsid w:val="00061B0D"/>
    <w:rsid w:val="000622D8"/>
    <w:rsid w:val="000624AF"/>
    <w:rsid w:val="00062BE6"/>
    <w:rsid w:val="000649D8"/>
    <w:rsid w:val="00065960"/>
    <w:rsid w:val="00067442"/>
    <w:rsid w:val="00067FA6"/>
    <w:rsid w:val="00070B3C"/>
    <w:rsid w:val="00072B06"/>
    <w:rsid w:val="00072D9C"/>
    <w:rsid w:val="00073480"/>
    <w:rsid w:val="00074355"/>
    <w:rsid w:val="00075595"/>
    <w:rsid w:val="000769CE"/>
    <w:rsid w:val="00076FDD"/>
    <w:rsid w:val="0007784F"/>
    <w:rsid w:val="00080C66"/>
    <w:rsid w:val="00082FB9"/>
    <w:rsid w:val="00084FBE"/>
    <w:rsid w:val="00085F0A"/>
    <w:rsid w:val="000865FB"/>
    <w:rsid w:val="00086AED"/>
    <w:rsid w:val="00087D97"/>
    <w:rsid w:val="00090400"/>
    <w:rsid w:val="00091942"/>
    <w:rsid w:val="00091CF1"/>
    <w:rsid w:val="00095BE0"/>
    <w:rsid w:val="00095FFA"/>
    <w:rsid w:val="000978C5"/>
    <w:rsid w:val="000A0CC8"/>
    <w:rsid w:val="000A1086"/>
    <w:rsid w:val="000A1A02"/>
    <w:rsid w:val="000A1DB9"/>
    <w:rsid w:val="000B027E"/>
    <w:rsid w:val="000B093A"/>
    <w:rsid w:val="000B0E97"/>
    <w:rsid w:val="000B12D9"/>
    <w:rsid w:val="000B1534"/>
    <w:rsid w:val="000B2BC3"/>
    <w:rsid w:val="000B5E53"/>
    <w:rsid w:val="000B7747"/>
    <w:rsid w:val="000C0A07"/>
    <w:rsid w:val="000C216A"/>
    <w:rsid w:val="000C50B3"/>
    <w:rsid w:val="000C5106"/>
    <w:rsid w:val="000C5A6B"/>
    <w:rsid w:val="000C6B51"/>
    <w:rsid w:val="000C710A"/>
    <w:rsid w:val="000C7B9F"/>
    <w:rsid w:val="000D082A"/>
    <w:rsid w:val="000D0B3E"/>
    <w:rsid w:val="000D0DB9"/>
    <w:rsid w:val="000D2C31"/>
    <w:rsid w:val="000D5EDA"/>
    <w:rsid w:val="000E323A"/>
    <w:rsid w:val="000E546A"/>
    <w:rsid w:val="000E5A2C"/>
    <w:rsid w:val="000F258D"/>
    <w:rsid w:val="000F4082"/>
    <w:rsid w:val="000F539C"/>
    <w:rsid w:val="000F57F0"/>
    <w:rsid w:val="000F5CF7"/>
    <w:rsid w:val="000F650F"/>
    <w:rsid w:val="000F71B8"/>
    <w:rsid w:val="00100E29"/>
    <w:rsid w:val="00101B0C"/>
    <w:rsid w:val="001026BF"/>
    <w:rsid w:val="001047B6"/>
    <w:rsid w:val="00107F49"/>
    <w:rsid w:val="00112667"/>
    <w:rsid w:val="00117357"/>
    <w:rsid w:val="001208DF"/>
    <w:rsid w:val="0012289F"/>
    <w:rsid w:val="00122EBF"/>
    <w:rsid w:val="001245B2"/>
    <w:rsid w:val="00124F66"/>
    <w:rsid w:val="001251EB"/>
    <w:rsid w:val="00126216"/>
    <w:rsid w:val="00126420"/>
    <w:rsid w:val="001265F9"/>
    <w:rsid w:val="00131034"/>
    <w:rsid w:val="001321F4"/>
    <w:rsid w:val="00133CD6"/>
    <w:rsid w:val="00134011"/>
    <w:rsid w:val="00135515"/>
    <w:rsid w:val="00136A47"/>
    <w:rsid w:val="00140F9A"/>
    <w:rsid w:val="00141147"/>
    <w:rsid w:val="0014138D"/>
    <w:rsid w:val="001440DA"/>
    <w:rsid w:val="00146213"/>
    <w:rsid w:val="00146FFE"/>
    <w:rsid w:val="00147309"/>
    <w:rsid w:val="00147621"/>
    <w:rsid w:val="001478DA"/>
    <w:rsid w:val="0015295D"/>
    <w:rsid w:val="001530F9"/>
    <w:rsid w:val="00154615"/>
    <w:rsid w:val="00155843"/>
    <w:rsid w:val="00157DE3"/>
    <w:rsid w:val="0016360C"/>
    <w:rsid w:val="00163EB6"/>
    <w:rsid w:val="001654FA"/>
    <w:rsid w:val="00165D8D"/>
    <w:rsid w:val="001678F8"/>
    <w:rsid w:val="00170A72"/>
    <w:rsid w:val="00171D29"/>
    <w:rsid w:val="00172160"/>
    <w:rsid w:val="00174CAC"/>
    <w:rsid w:val="00175C46"/>
    <w:rsid w:val="001775EA"/>
    <w:rsid w:val="00180E52"/>
    <w:rsid w:val="001810F4"/>
    <w:rsid w:val="0018301C"/>
    <w:rsid w:val="00183FEF"/>
    <w:rsid w:val="00184D84"/>
    <w:rsid w:val="00186BF7"/>
    <w:rsid w:val="00187E03"/>
    <w:rsid w:val="00192BDB"/>
    <w:rsid w:val="00194EA6"/>
    <w:rsid w:val="00195231"/>
    <w:rsid w:val="001960AB"/>
    <w:rsid w:val="0019785A"/>
    <w:rsid w:val="001A20A5"/>
    <w:rsid w:val="001A2184"/>
    <w:rsid w:val="001A2C6F"/>
    <w:rsid w:val="001A3252"/>
    <w:rsid w:val="001A64FA"/>
    <w:rsid w:val="001A746F"/>
    <w:rsid w:val="001B1481"/>
    <w:rsid w:val="001B29AC"/>
    <w:rsid w:val="001B3A62"/>
    <w:rsid w:val="001B3B6B"/>
    <w:rsid w:val="001C1ACA"/>
    <w:rsid w:val="001C238C"/>
    <w:rsid w:val="001C32DE"/>
    <w:rsid w:val="001C4237"/>
    <w:rsid w:val="001C485C"/>
    <w:rsid w:val="001C64C0"/>
    <w:rsid w:val="001D192B"/>
    <w:rsid w:val="001D20B5"/>
    <w:rsid w:val="001D370A"/>
    <w:rsid w:val="001D5757"/>
    <w:rsid w:val="001D5D0F"/>
    <w:rsid w:val="001D7DDD"/>
    <w:rsid w:val="001E208C"/>
    <w:rsid w:val="001E55DE"/>
    <w:rsid w:val="001E708E"/>
    <w:rsid w:val="001F1B54"/>
    <w:rsid w:val="001F1FA1"/>
    <w:rsid w:val="001F34D1"/>
    <w:rsid w:val="001F45E8"/>
    <w:rsid w:val="001F4AAA"/>
    <w:rsid w:val="001F60AC"/>
    <w:rsid w:val="001F60B4"/>
    <w:rsid w:val="001F60DE"/>
    <w:rsid w:val="001F6640"/>
    <w:rsid w:val="001F7A55"/>
    <w:rsid w:val="0020155D"/>
    <w:rsid w:val="00201C16"/>
    <w:rsid w:val="00202B2D"/>
    <w:rsid w:val="00203B13"/>
    <w:rsid w:val="00206AA4"/>
    <w:rsid w:val="00206DE1"/>
    <w:rsid w:val="0021054B"/>
    <w:rsid w:val="002124EB"/>
    <w:rsid w:val="00212E5F"/>
    <w:rsid w:val="002132DA"/>
    <w:rsid w:val="00216FCD"/>
    <w:rsid w:val="00226D4E"/>
    <w:rsid w:val="002306F4"/>
    <w:rsid w:val="00230C99"/>
    <w:rsid w:val="002318D4"/>
    <w:rsid w:val="00231E08"/>
    <w:rsid w:val="002339CE"/>
    <w:rsid w:val="00241D35"/>
    <w:rsid w:val="00242015"/>
    <w:rsid w:val="00242B86"/>
    <w:rsid w:val="00245069"/>
    <w:rsid w:val="00246148"/>
    <w:rsid w:val="00246E25"/>
    <w:rsid w:val="00247433"/>
    <w:rsid w:val="00247C61"/>
    <w:rsid w:val="00251AC6"/>
    <w:rsid w:val="00251B43"/>
    <w:rsid w:val="002531B8"/>
    <w:rsid w:val="002543EE"/>
    <w:rsid w:val="00256559"/>
    <w:rsid w:val="002575F6"/>
    <w:rsid w:val="0026123A"/>
    <w:rsid w:val="00262310"/>
    <w:rsid w:val="00264F82"/>
    <w:rsid w:val="00267D83"/>
    <w:rsid w:val="00270BCE"/>
    <w:rsid w:val="0027258B"/>
    <w:rsid w:val="00272C91"/>
    <w:rsid w:val="00275FE9"/>
    <w:rsid w:val="00277480"/>
    <w:rsid w:val="00280FA1"/>
    <w:rsid w:val="00283DE0"/>
    <w:rsid w:val="00285859"/>
    <w:rsid w:val="0028763E"/>
    <w:rsid w:val="00287AB1"/>
    <w:rsid w:val="002921DC"/>
    <w:rsid w:val="00292B05"/>
    <w:rsid w:val="0029336B"/>
    <w:rsid w:val="00293974"/>
    <w:rsid w:val="00293A08"/>
    <w:rsid w:val="00293A1D"/>
    <w:rsid w:val="0029486F"/>
    <w:rsid w:val="00297E22"/>
    <w:rsid w:val="002A07BD"/>
    <w:rsid w:val="002A356D"/>
    <w:rsid w:val="002A3EE4"/>
    <w:rsid w:val="002A4A59"/>
    <w:rsid w:val="002A4D0B"/>
    <w:rsid w:val="002A5009"/>
    <w:rsid w:val="002A79DB"/>
    <w:rsid w:val="002B06D7"/>
    <w:rsid w:val="002B7CF4"/>
    <w:rsid w:val="002C0DEC"/>
    <w:rsid w:val="002C26C4"/>
    <w:rsid w:val="002C2841"/>
    <w:rsid w:val="002C2A89"/>
    <w:rsid w:val="002C2F15"/>
    <w:rsid w:val="002C5FD2"/>
    <w:rsid w:val="002C6600"/>
    <w:rsid w:val="002D013E"/>
    <w:rsid w:val="002D0722"/>
    <w:rsid w:val="002D6084"/>
    <w:rsid w:val="002D63F8"/>
    <w:rsid w:val="002E239D"/>
    <w:rsid w:val="002E2966"/>
    <w:rsid w:val="002E5CA8"/>
    <w:rsid w:val="002E7801"/>
    <w:rsid w:val="002F0163"/>
    <w:rsid w:val="002F10A1"/>
    <w:rsid w:val="002F1124"/>
    <w:rsid w:val="002F142C"/>
    <w:rsid w:val="002F1671"/>
    <w:rsid w:val="002F3E55"/>
    <w:rsid w:val="002F5B8A"/>
    <w:rsid w:val="002F5DAE"/>
    <w:rsid w:val="003012A0"/>
    <w:rsid w:val="00302D83"/>
    <w:rsid w:val="00302DD9"/>
    <w:rsid w:val="00304020"/>
    <w:rsid w:val="00310149"/>
    <w:rsid w:val="003103E7"/>
    <w:rsid w:val="00310C04"/>
    <w:rsid w:val="00311E01"/>
    <w:rsid w:val="00312C00"/>
    <w:rsid w:val="003135A1"/>
    <w:rsid w:val="0031376C"/>
    <w:rsid w:val="003140D5"/>
    <w:rsid w:val="00317663"/>
    <w:rsid w:val="00322A2C"/>
    <w:rsid w:val="003264B5"/>
    <w:rsid w:val="0032665B"/>
    <w:rsid w:val="00326744"/>
    <w:rsid w:val="003267B7"/>
    <w:rsid w:val="00331496"/>
    <w:rsid w:val="003319CB"/>
    <w:rsid w:val="00332054"/>
    <w:rsid w:val="0033520C"/>
    <w:rsid w:val="00335C40"/>
    <w:rsid w:val="003367D9"/>
    <w:rsid w:val="00336C58"/>
    <w:rsid w:val="00340319"/>
    <w:rsid w:val="00340808"/>
    <w:rsid w:val="00344394"/>
    <w:rsid w:val="00346B6A"/>
    <w:rsid w:val="003477AC"/>
    <w:rsid w:val="00350E57"/>
    <w:rsid w:val="00351C5E"/>
    <w:rsid w:val="003554F8"/>
    <w:rsid w:val="00356969"/>
    <w:rsid w:val="0036046E"/>
    <w:rsid w:val="003610A0"/>
    <w:rsid w:val="00361CFD"/>
    <w:rsid w:val="003712E4"/>
    <w:rsid w:val="0037305B"/>
    <w:rsid w:val="0037372A"/>
    <w:rsid w:val="00373C56"/>
    <w:rsid w:val="00375AEF"/>
    <w:rsid w:val="0037604E"/>
    <w:rsid w:val="00376E19"/>
    <w:rsid w:val="00380392"/>
    <w:rsid w:val="00381337"/>
    <w:rsid w:val="00381C26"/>
    <w:rsid w:val="00383A1C"/>
    <w:rsid w:val="00384C3A"/>
    <w:rsid w:val="00387E1B"/>
    <w:rsid w:val="003905EE"/>
    <w:rsid w:val="00394703"/>
    <w:rsid w:val="003956BD"/>
    <w:rsid w:val="00396276"/>
    <w:rsid w:val="003A000C"/>
    <w:rsid w:val="003A0458"/>
    <w:rsid w:val="003A0645"/>
    <w:rsid w:val="003A267C"/>
    <w:rsid w:val="003A409C"/>
    <w:rsid w:val="003A5AC3"/>
    <w:rsid w:val="003A6251"/>
    <w:rsid w:val="003B0469"/>
    <w:rsid w:val="003B1216"/>
    <w:rsid w:val="003B186E"/>
    <w:rsid w:val="003B1C0A"/>
    <w:rsid w:val="003B1C58"/>
    <w:rsid w:val="003B34FA"/>
    <w:rsid w:val="003B4955"/>
    <w:rsid w:val="003C0162"/>
    <w:rsid w:val="003C167B"/>
    <w:rsid w:val="003C1D0D"/>
    <w:rsid w:val="003C47CC"/>
    <w:rsid w:val="003C4950"/>
    <w:rsid w:val="003C5B06"/>
    <w:rsid w:val="003C688C"/>
    <w:rsid w:val="003C7216"/>
    <w:rsid w:val="003D145A"/>
    <w:rsid w:val="003D326D"/>
    <w:rsid w:val="003D3407"/>
    <w:rsid w:val="003D7794"/>
    <w:rsid w:val="003D786D"/>
    <w:rsid w:val="003D7980"/>
    <w:rsid w:val="003E0737"/>
    <w:rsid w:val="003E2C46"/>
    <w:rsid w:val="003E51D7"/>
    <w:rsid w:val="003E6A06"/>
    <w:rsid w:val="003F5FB2"/>
    <w:rsid w:val="003F7481"/>
    <w:rsid w:val="003F78C7"/>
    <w:rsid w:val="003F7D58"/>
    <w:rsid w:val="00404D95"/>
    <w:rsid w:val="00405FAD"/>
    <w:rsid w:val="00410BFD"/>
    <w:rsid w:val="00411B99"/>
    <w:rsid w:val="004143B0"/>
    <w:rsid w:val="00417A45"/>
    <w:rsid w:val="004221B6"/>
    <w:rsid w:val="00424B4E"/>
    <w:rsid w:val="00431542"/>
    <w:rsid w:val="00437024"/>
    <w:rsid w:val="00440A14"/>
    <w:rsid w:val="0044143F"/>
    <w:rsid w:val="004414B6"/>
    <w:rsid w:val="00441F47"/>
    <w:rsid w:val="0044522C"/>
    <w:rsid w:val="004462B4"/>
    <w:rsid w:val="00454193"/>
    <w:rsid w:val="004612DC"/>
    <w:rsid w:val="00463329"/>
    <w:rsid w:val="00464475"/>
    <w:rsid w:val="00465D07"/>
    <w:rsid w:val="004670FE"/>
    <w:rsid w:val="00467CA3"/>
    <w:rsid w:val="00470157"/>
    <w:rsid w:val="00470226"/>
    <w:rsid w:val="00471970"/>
    <w:rsid w:val="00472A9B"/>
    <w:rsid w:val="004733FC"/>
    <w:rsid w:val="00480479"/>
    <w:rsid w:val="00481AB2"/>
    <w:rsid w:val="00482CFE"/>
    <w:rsid w:val="004834E5"/>
    <w:rsid w:val="00485A9E"/>
    <w:rsid w:val="00485FB5"/>
    <w:rsid w:val="00491109"/>
    <w:rsid w:val="004919C7"/>
    <w:rsid w:val="00491BDF"/>
    <w:rsid w:val="0049245A"/>
    <w:rsid w:val="00495B9F"/>
    <w:rsid w:val="00497C3F"/>
    <w:rsid w:val="004A265C"/>
    <w:rsid w:val="004A29BA"/>
    <w:rsid w:val="004A4264"/>
    <w:rsid w:val="004A43D2"/>
    <w:rsid w:val="004A4BB9"/>
    <w:rsid w:val="004A4CA4"/>
    <w:rsid w:val="004A4D45"/>
    <w:rsid w:val="004A6F72"/>
    <w:rsid w:val="004B1564"/>
    <w:rsid w:val="004B6543"/>
    <w:rsid w:val="004C11C7"/>
    <w:rsid w:val="004C2BB8"/>
    <w:rsid w:val="004C3D0C"/>
    <w:rsid w:val="004C4C6B"/>
    <w:rsid w:val="004C4F85"/>
    <w:rsid w:val="004C4FDB"/>
    <w:rsid w:val="004C6389"/>
    <w:rsid w:val="004C7E15"/>
    <w:rsid w:val="004D0DB1"/>
    <w:rsid w:val="004D2AE8"/>
    <w:rsid w:val="004D3D6F"/>
    <w:rsid w:val="004D43F0"/>
    <w:rsid w:val="004D67FD"/>
    <w:rsid w:val="004D75F5"/>
    <w:rsid w:val="004E021F"/>
    <w:rsid w:val="004E07DE"/>
    <w:rsid w:val="004E1838"/>
    <w:rsid w:val="004E1B21"/>
    <w:rsid w:val="004E2700"/>
    <w:rsid w:val="004E2C4D"/>
    <w:rsid w:val="004E3980"/>
    <w:rsid w:val="004E59E6"/>
    <w:rsid w:val="004E750B"/>
    <w:rsid w:val="004F0DFF"/>
    <w:rsid w:val="004F150F"/>
    <w:rsid w:val="004F21C3"/>
    <w:rsid w:val="004F66C8"/>
    <w:rsid w:val="004F6E5C"/>
    <w:rsid w:val="005012CA"/>
    <w:rsid w:val="005015AA"/>
    <w:rsid w:val="00503A8B"/>
    <w:rsid w:val="00504291"/>
    <w:rsid w:val="00504DC5"/>
    <w:rsid w:val="00505028"/>
    <w:rsid w:val="00511DFF"/>
    <w:rsid w:val="005156BA"/>
    <w:rsid w:val="005162D2"/>
    <w:rsid w:val="005165B8"/>
    <w:rsid w:val="00520877"/>
    <w:rsid w:val="0052590D"/>
    <w:rsid w:val="00525E90"/>
    <w:rsid w:val="005260AB"/>
    <w:rsid w:val="0053308B"/>
    <w:rsid w:val="005338E9"/>
    <w:rsid w:val="00535C06"/>
    <w:rsid w:val="00536577"/>
    <w:rsid w:val="00536B23"/>
    <w:rsid w:val="00536BAA"/>
    <w:rsid w:val="00537FD6"/>
    <w:rsid w:val="00540213"/>
    <w:rsid w:val="00544BC6"/>
    <w:rsid w:val="00546137"/>
    <w:rsid w:val="0054663D"/>
    <w:rsid w:val="00550D13"/>
    <w:rsid w:val="00555694"/>
    <w:rsid w:val="00555CE2"/>
    <w:rsid w:val="00555F72"/>
    <w:rsid w:val="005610C7"/>
    <w:rsid w:val="00564262"/>
    <w:rsid w:val="0056472B"/>
    <w:rsid w:val="00565918"/>
    <w:rsid w:val="00565FA0"/>
    <w:rsid w:val="00566B1A"/>
    <w:rsid w:val="005702BB"/>
    <w:rsid w:val="005717A7"/>
    <w:rsid w:val="00573A67"/>
    <w:rsid w:val="00575646"/>
    <w:rsid w:val="005771D2"/>
    <w:rsid w:val="0058096D"/>
    <w:rsid w:val="00581D06"/>
    <w:rsid w:val="005822B3"/>
    <w:rsid w:val="0058299C"/>
    <w:rsid w:val="0058530C"/>
    <w:rsid w:val="00585A2F"/>
    <w:rsid w:val="00585A61"/>
    <w:rsid w:val="00590CB8"/>
    <w:rsid w:val="0059237E"/>
    <w:rsid w:val="005923D0"/>
    <w:rsid w:val="0059409D"/>
    <w:rsid w:val="00597F8C"/>
    <w:rsid w:val="005A2E65"/>
    <w:rsid w:val="005A2FDC"/>
    <w:rsid w:val="005A360B"/>
    <w:rsid w:val="005A444A"/>
    <w:rsid w:val="005A4DAB"/>
    <w:rsid w:val="005A618E"/>
    <w:rsid w:val="005A7ADD"/>
    <w:rsid w:val="005B0957"/>
    <w:rsid w:val="005B478C"/>
    <w:rsid w:val="005B5168"/>
    <w:rsid w:val="005B7DB0"/>
    <w:rsid w:val="005C1374"/>
    <w:rsid w:val="005C3B92"/>
    <w:rsid w:val="005C43A3"/>
    <w:rsid w:val="005C6115"/>
    <w:rsid w:val="005C7383"/>
    <w:rsid w:val="005C73BF"/>
    <w:rsid w:val="005D2105"/>
    <w:rsid w:val="005D2400"/>
    <w:rsid w:val="005D2A81"/>
    <w:rsid w:val="005D3704"/>
    <w:rsid w:val="005D6B0E"/>
    <w:rsid w:val="005D7B96"/>
    <w:rsid w:val="005D7F8F"/>
    <w:rsid w:val="005E17EB"/>
    <w:rsid w:val="005E1F45"/>
    <w:rsid w:val="005E20E9"/>
    <w:rsid w:val="005E4DA1"/>
    <w:rsid w:val="005E52D7"/>
    <w:rsid w:val="005E7785"/>
    <w:rsid w:val="005E7E61"/>
    <w:rsid w:val="005F2B18"/>
    <w:rsid w:val="005F46D9"/>
    <w:rsid w:val="00600647"/>
    <w:rsid w:val="006008EE"/>
    <w:rsid w:val="00600A2C"/>
    <w:rsid w:val="00602274"/>
    <w:rsid w:val="0060245C"/>
    <w:rsid w:val="006030BA"/>
    <w:rsid w:val="0060386F"/>
    <w:rsid w:val="0060456A"/>
    <w:rsid w:val="00604FC5"/>
    <w:rsid w:val="006051F0"/>
    <w:rsid w:val="00606A5C"/>
    <w:rsid w:val="00610143"/>
    <w:rsid w:val="00610347"/>
    <w:rsid w:val="00611EF4"/>
    <w:rsid w:val="00614620"/>
    <w:rsid w:val="0061479F"/>
    <w:rsid w:val="00615D97"/>
    <w:rsid w:val="00615EC3"/>
    <w:rsid w:val="0061709F"/>
    <w:rsid w:val="0061744B"/>
    <w:rsid w:val="00617641"/>
    <w:rsid w:val="006178EF"/>
    <w:rsid w:val="006214FE"/>
    <w:rsid w:val="00621E97"/>
    <w:rsid w:val="00621EE7"/>
    <w:rsid w:val="00624C6C"/>
    <w:rsid w:val="00632EE3"/>
    <w:rsid w:val="00634679"/>
    <w:rsid w:val="00636120"/>
    <w:rsid w:val="00641907"/>
    <w:rsid w:val="006438E5"/>
    <w:rsid w:val="006446FA"/>
    <w:rsid w:val="00644C5B"/>
    <w:rsid w:val="006512C6"/>
    <w:rsid w:val="0065149B"/>
    <w:rsid w:val="006525CC"/>
    <w:rsid w:val="00652CF0"/>
    <w:rsid w:val="00652EB9"/>
    <w:rsid w:val="0065450A"/>
    <w:rsid w:val="00655736"/>
    <w:rsid w:val="00661330"/>
    <w:rsid w:val="0066171B"/>
    <w:rsid w:val="006622EF"/>
    <w:rsid w:val="00664F2C"/>
    <w:rsid w:val="006650F3"/>
    <w:rsid w:val="00666AF1"/>
    <w:rsid w:val="00666BAC"/>
    <w:rsid w:val="006672DD"/>
    <w:rsid w:val="00667D17"/>
    <w:rsid w:val="00670353"/>
    <w:rsid w:val="00673577"/>
    <w:rsid w:val="006819AD"/>
    <w:rsid w:val="006822FD"/>
    <w:rsid w:val="00683AB0"/>
    <w:rsid w:val="00683AD5"/>
    <w:rsid w:val="00683F77"/>
    <w:rsid w:val="0068479F"/>
    <w:rsid w:val="00684F34"/>
    <w:rsid w:val="00686488"/>
    <w:rsid w:val="00687010"/>
    <w:rsid w:val="00690232"/>
    <w:rsid w:val="006905EB"/>
    <w:rsid w:val="006916D6"/>
    <w:rsid w:val="00693599"/>
    <w:rsid w:val="00693C5F"/>
    <w:rsid w:val="00693E28"/>
    <w:rsid w:val="00694EBD"/>
    <w:rsid w:val="00695D7D"/>
    <w:rsid w:val="0069600B"/>
    <w:rsid w:val="006973D1"/>
    <w:rsid w:val="006A06FE"/>
    <w:rsid w:val="006A219E"/>
    <w:rsid w:val="006A33F8"/>
    <w:rsid w:val="006A52D1"/>
    <w:rsid w:val="006A543E"/>
    <w:rsid w:val="006B004C"/>
    <w:rsid w:val="006B37AA"/>
    <w:rsid w:val="006B3D09"/>
    <w:rsid w:val="006B58F8"/>
    <w:rsid w:val="006B6231"/>
    <w:rsid w:val="006B628B"/>
    <w:rsid w:val="006B6D48"/>
    <w:rsid w:val="006C5CAE"/>
    <w:rsid w:val="006C7201"/>
    <w:rsid w:val="006C7761"/>
    <w:rsid w:val="006C7F21"/>
    <w:rsid w:val="006D04C8"/>
    <w:rsid w:val="006D2037"/>
    <w:rsid w:val="006D3EB5"/>
    <w:rsid w:val="006D4F72"/>
    <w:rsid w:val="006D6A4A"/>
    <w:rsid w:val="006E03EB"/>
    <w:rsid w:val="006E0ADF"/>
    <w:rsid w:val="006E19FE"/>
    <w:rsid w:val="006E1D59"/>
    <w:rsid w:val="006E2491"/>
    <w:rsid w:val="006E53B9"/>
    <w:rsid w:val="006E61BC"/>
    <w:rsid w:val="006E7886"/>
    <w:rsid w:val="006F056D"/>
    <w:rsid w:val="006F4302"/>
    <w:rsid w:val="006F6051"/>
    <w:rsid w:val="006F7EF8"/>
    <w:rsid w:val="007001B6"/>
    <w:rsid w:val="007006A2"/>
    <w:rsid w:val="0070148E"/>
    <w:rsid w:val="00702ADB"/>
    <w:rsid w:val="00703C1A"/>
    <w:rsid w:val="00703E34"/>
    <w:rsid w:val="007045D4"/>
    <w:rsid w:val="007066F8"/>
    <w:rsid w:val="00706A87"/>
    <w:rsid w:val="00707879"/>
    <w:rsid w:val="007102F0"/>
    <w:rsid w:val="00710CF3"/>
    <w:rsid w:val="00711524"/>
    <w:rsid w:val="00711A6D"/>
    <w:rsid w:val="00714914"/>
    <w:rsid w:val="00716A62"/>
    <w:rsid w:val="00720357"/>
    <w:rsid w:val="00720CC2"/>
    <w:rsid w:val="007244CA"/>
    <w:rsid w:val="00726407"/>
    <w:rsid w:val="007267C3"/>
    <w:rsid w:val="00726A42"/>
    <w:rsid w:val="0072749F"/>
    <w:rsid w:val="0072765E"/>
    <w:rsid w:val="007278B7"/>
    <w:rsid w:val="00727F06"/>
    <w:rsid w:val="007301CF"/>
    <w:rsid w:val="0073065A"/>
    <w:rsid w:val="00730F2A"/>
    <w:rsid w:val="00731797"/>
    <w:rsid w:val="00734D95"/>
    <w:rsid w:val="007362B4"/>
    <w:rsid w:val="00736606"/>
    <w:rsid w:val="00736C74"/>
    <w:rsid w:val="00737E87"/>
    <w:rsid w:val="00740484"/>
    <w:rsid w:val="00740487"/>
    <w:rsid w:val="007410FD"/>
    <w:rsid w:val="00741272"/>
    <w:rsid w:val="00741FE9"/>
    <w:rsid w:val="007479E6"/>
    <w:rsid w:val="00751D16"/>
    <w:rsid w:val="00753A47"/>
    <w:rsid w:val="00753D9A"/>
    <w:rsid w:val="007541E7"/>
    <w:rsid w:val="00756BC8"/>
    <w:rsid w:val="00760ADB"/>
    <w:rsid w:val="0076383E"/>
    <w:rsid w:val="00766DD1"/>
    <w:rsid w:val="0076793C"/>
    <w:rsid w:val="00770DB8"/>
    <w:rsid w:val="00771489"/>
    <w:rsid w:val="007720E1"/>
    <w:rsid w:val="007724E9"/>
    <w:rsid w:val="00773486"/>
    <w:rsid w:val="00774270"/>
    <w:rsid w:val="007746AA"/>
    <w:rsid w:val="00775127"/>
    <w:rsid w:val="00775270"/>
    <w:rsid w:val="00775CEA"/>
    <w:rsid w:val="00775D89"/>
    <w:rsid w:val="0077631C"/>
    <w:rsid w:val="00776D5E"/>
    <w:rsid w:val="007803A8"/>
    <w:rsid w:val="0078187C"/>
    <w:rsid w:val="0078346E"/>
    <w:rsid w:val="00783FB0"/>
    <w:rsid w:val="00784265"/>
    <w:rsid w:val="007842F3"/>
    <w:rsid w:val="00784451"/>
    <w:rsid w:val="007865C6"/>
    <w:rsid w:val="00786E05"/>
    <w:rsid w:val="007900A7"/>
    <w:rsid w:val="00790F31"/>
    <w:rsid w:val="007913A4"/>
    <w:rsid w:val="0079168C"/>
    <w:rsid w:val="00792FFE"/>
    <w:rsid w:val="00794B41"/>
    <w:rsid w:val="00795F4E"/>
    <w:rsid w:val="00797B8A"/>
    <w:rsid w:val="00797D83"/>
    <w:rsid w:val="007A26DE"/>
    <w:rsid w:val="007A4270"/>
    <w:rsid w:val="007A4C2C"/>
    <w:rsid w:val="007A666B"/>
    <w:rsid w:val="007B15E6"/>
    <w:rsid w:val="007B2887"/>
    <w:rsid w:val="007B2D7C"/>
    <w:rsid w:val="007B37B9"/>
    <w:rsid w:val="007B48EE"/>
    <w:rsid w:val="007B588B"/>
    <w:rsid w:val="007B5B7A"/>
    <w:rsid w:val="007C1DBD"/>
    <w:rsid w:val="007C3290"/>
    <w:rsid w:val="007C3753"/>
    <w:rsid w:val="007C436E"/>
    <w:rsid w:val="007C4858"/>
    <w:rsid w:val="007C54C6"/>
    <w:rsid w:val="007C57FA"/>
    <w:rsid w:val="007C5FF5"/>
    <w:rsid w:val="007C6B15"/>
    <w:rsid w:val="007C71E4"/>
    <w:rsid w:val="007C7354"/>
    <w:rsid w:val="007D0723"/>
    <w:rsid w:val="007D087D"/>
    <w:rsid w:val="007D282B"/>
    <w:rsid w:val="007D2862"/>
    <w:rsid w:val="007D49E9"/>
    <w:rsid w:val="007D53A1"/>
    <w:rsid w:val="007E08F8"/>
    <w:rsid w:val="007E1633"/>
    <w:rsid w:val="007E17A3"/>
    <w:rsid w:val="007E2640"/>
    <w:rsid w:val="007E3608"/>
    <w:rsid w:val="007F0454"/>
    <w:rsid w:val="007F2302"/>
    <w:rsid w:val="007F3E43"/>
    <w:rsid w:val="0080587E"/>
    <w:rsid w:val="00805F4C"/>
    <w:rsid w:val="00807892"/>
    <w:rsid w:val="0081075E"/>
    <w:rsid w:val="00812039"/>
    <w:rsid w:val="00812611"/>
    <w:rsid w:val="008136FD"/>
    <w:rsid w:val="008162FE"/>
    <w:rsid w:val="0082019C"/>
    <w:rsid w:val="008216D3"/>
    <w:rsid w:val="008218C7"/>
    <w:rsid w:val="00821F56"/>
    <w:rsid w:val="00822904"/>
    <w:rsid w:val="00823B13"/>
    <w:rsid w:val="0082595F"/>
    <w:rsid w:val="0082598F"/>
    <w:rsid w:val="00830557"/>
    <w:rsid w:val="008306F8"/>
    <w:rsid w:val="0083230F"/>
    <w:rsid w:val="00832BEA"/>
    <w:rsid w:val="00837645"/>
    <w:rsid w:val="00837A20"/>
    <w:rsid w:val="0084135B"/>
    <w:rsid w:val="008418F3"/>
    <w:rsid w:val="008444C2"/>
    <w:rsid w:val="008446EE"/>
    <w:rsid w:val="0084579E"/>
    <w:rsid w:val="00847D86"/>
    <w:rsid w:val="00847FDC"/>
    <w:rsid w:val="00850C76"/>
    <w:rsid w:val="00851160"/>
    <w:rsid w:val="00851438"/>
    <w:rsid w:val="00851A6F"/>
    <w:rsid w:val="00852590"/>
    <w:rsid w:val="00854BA6"/>
    <w:rsid w:val="00854D37"/>
    <w:rsid w:val="008568A1"/>
    <w:rsid w:val="00856CE4"/>
    <w:rsid w:val="008572FF"/>
    <w:rsid w:val="0086028E"/>
    <w:rsid w:val="00866D74"/>
    <w:rsid w:val="008738A9"/>
    <w:rsid w:val="00877597"/>
    <w:rsid w:val="008831BA"/>
    <w:rsid w:val="00883FC7"/>
    <w:rsid w:val="00884355"/>
    <w:rsid w:val="00884B5E"/>
    <w:rsid w:val="00891424"/>
    <w:rsid w:val="00891876"/>
    <w:rsid w:val="0089452F"/>
    <w:rsid w:val="00894B35"/>
    <w:rsid w:val="00894B70"/>
    <w:rsid w:val="00894F1C"/>
    <w:rsid w:val="008A05DE"/>
    <w:rsid w:val="008A05F9"/>
    <w:rsid w:val="008A1463"/>
    <w:rsid w:val="008A24A0"/>
    <w:rsid w:val="008A5E8E"/>
    <w:rsid w:val="008A5EFF"/>
    <w:rsid w:val="008A6C9B"/>
    <w:rsid w:val="008A7A06"/>
    <w:rsid w:val="008B15AA"/>
    <w:rsid w:val="008B1DBA"/>
    <w:rsid w:val="008B2716"/>
    <w:rsid w:val="008B4B53"/>
    <w:rsid w:val="008B7DF1"/>
    <w:rsid w:val="008C0537"/>
    <w:rsid w:val="008C0D65"/>
    <w:rsid w:val="008C0D79"/>
    <w:rsid w:val="008C1443"/>
    <w:rsid w:val="008C17F0"/>
    <w:rsid w:val="008C2613"/>
    <w:rsid w:val="008C3302"/>
    <w:rsid w:val="008C47E8"/>
    <w:rsid w:val="008C49A4"/>
    <w:rsid w:val="008C4B92"/>
    <w:rsid w:val="008C5DB3"/>
    <w:rsid w:val="008C7135"/>
    <w:rsid w:val="008C7428"/>
    <w:rsid w:val="008D08CA"/>
    <w:rsid w:val="008D15F6"/>
    <w:rsid w:val="008E0529"/>
    <w:rsid w:val="008E177F"/>
    <w:rsid w:val="008E17D0"/>
    <w:rsid w:val="008E3F07"/>
    <w:rsid w:val="008E4B25"/>
    <w:rsid w:val="008E6B19"/>
    <w:rsid w:val="008F0AF9"/>
    <w:rsid w:val="008F0E42"/>
    <w:rsid w:val="008F392F"/>
    <w:rsid w:val="008F5164"/>
    <w:rsid w:val="008F7A52"/>
    <w:rsid w:val="009027AC"/>
    <w:rsid w:val="00902992"/>
    <w:rsid w:val="00903489"/>
    <w:rsid w:val="009041D2"/>
    <w:rsid w:val="009069B1"/>
    <w:rsid w:val="00910124"/>
    <w:rsid w:val="00913F65"/>
    <w:rsid w:val="009170F8"/>
    <w:rsid w:val="00917289"/>
    <w:rsid w:val="00917EE5"/>
    <w:rsid w:val="009203A1"/>
    <w:rsid w:val="0092203C"/>
    <w:rsid w:val="0092459B"/>
    <w:rsid w:val="00927C9D"/>
    <w:rsid w:val="00927F0F"/>
    <w:rsid w:val="00930C49"/>
    <w:rsid w:val="00932093"/>
    <w:rsid w:val="00932540"/>
    <w:rsid w:val="00932894"/>
    <w:rsid w:val="00932BB0"/>
    <w:rsid w:val="009334AD"/>
    <w:rsid w:val="0093559B"/>
    <w:rsid w:val="00935B8D"/>
    <w:rsid w:val="00936840"/>
    <w:rsid w:val="00936F40"/>
    <w:rsid w:val="00937B74"/>
    <w:rsid w:val="00940620"/>
    <w:rsid w:val="00944A28"/>
    <w:rsid w:val="0094564C"/>
    <w:rsid w:val="00945B5A"/>
    <w:rsid w:val="009465E6"/>
    <w:rsid w:val="009501A6"/>
    <w:rsid w:val="009514FD"/>
    <w:rsid w:val="009524B3"/>
    <w:rsid w:val="00953C6F"/>
    <w:rsid w:val="0095439E"/>
    <w:rsid w:val="00955308"/>
    <w:rsid w:val="00955978"/>
    <w:rsid w:val="00957AD4"/>
    <w:rsid w:val="00960281"/>
    <w:rsid w:val="00962A89"/>
    <w:rsid w:val="00964181"/>
    <w:rsid w:val="0096588D"/>
    <w:rsid w:val="00967249"/>
    <w:rsid w:val="00973298"/>
    <w:rsid w:val="00973F4E"/>
    <w:rsid w:val="009740DE"/>
    <w:rsid w:val="009741D9"/>
    <w:rsid w:val="0097501C"/>
    <w:rsid w:val="00975FE0"/>
    <w:rsid w:val="0098081A"/>
    <w:rsid w:val="0098375F"/>
    <w:rsid w:val="009869F6"/>
    <w:rsid w:val="00987C54"/>
    <w:rsid w:val="00990A31"/>
    <w:rsid w:val="00991C06"/>
    <w:rsid w:val="00995608"/>
    <w:rsid w:val="009965F5"/>
    <w:rsid w:val="009A08B3"/>
    <w:rsid w:val="009A0DE5"/>
    <w:rsid w:val="009A2A22"/>
    <w:rsid w:val="009A4756"/>
    <w:rsid w:val="009A4AD5"/>
    <w:rsid w:val="009A6E88"/>
    <w:rsid w:val="009A796F"/>
    <w:rsid w:val="009A7CBE"/>
    <w:rsid w:val="009A7F93"/>
    <w:rsid w:val="009B04BD"/>
    <w:rsid w:val="009B06B3"/>
    <w:rsid w:val="009B0E80"/>
    <w:rsid w:val="009B6031"/>
    <w:rsid w:val="009B6095"/>
    <w:rsid w:val="009B72DF"/>
    <w:rsid w:val="009B735B"/>
    <w:rsid w:val="009C0190"/>
    <w:rsid w:val="009C3861"/>
    <w:rsid w:val="009C4E05"/>
    <w:rsid w:val="009C5AA4"/>
    <w:rsid w:val="009C5E0C"/>
    <w:rsid w:val="009C5E86"/>
    <w:rsid w:val="009C7D7B"/>
    <w:rsid w:val="009D10D3"/>
    <w:rsid w:val="009D25F8"/>
    <w:rsid w:val="009D3BFC"/>
    <w:rsid w:val="009D48A8"/>
    <w:rsid w:val="009D53A2"/>
    <w:rsid w:val="009D6155"/>
    <w:rsid w:val="009D7062"/>
    <w:rsid w:val="009D74CD"/>
    <w:rsid w:val="009E0B5A"/>
    <w:rsid w:val="009E160B"/>
    <w:rsid w:val="009E39AC"/>
    <w:rsid w:val="009E563B"/>
    <w:rsid w:val="009E59CF"/>
    <w:rsid w:val="009E5B04"/>
    <w:rsid w:val="009E6F86"/>
    <w:rsid w:val="009E7317"/>
    <w:rsid w:val="009F228A"/>
    <w:rsid w:val="009F47AD"/>
    <w:rsid w:val="009F5E31"/>
    <w:rsid w:val="00A00CED"/>
    <w:rsid w:val="00A01B44"/>
    <w:rsid w:val="00A024C9"/>
    <w:rsid w:val="00A02F89"/>
    <w:rsid w:val="00A0415B"/>
    <w:rsid w:val="00A06259"/>
    <w:rsid w:val="00A064C3"/>
    <w:rsid w:val="00A072E5"/>
    <w:rsid w:val="00A100E3"/>
    <w:rsid w:val="00A11F7B"/>
    <w:rsid w:val="00A1249B"/>
    <w:rsid w:val="00A13BC4"/>
    <w:rsid w:val="00A143E9"/>
    <w:rsid w:val="00A14586"/>
    <w:rsid w:val="00A16189"/>
    <w:rsid w:val="00A1643A"/>
    <w:rsid w:val="00A17550"/>
    <w:rsid w:val="00A2013A"/>
    <w:rsid w:val="00A2129E"/>
    <w:rsid w:val="00A2417B"/>
    <w:rsid w:val="00A24540"/>
    <w:rsid w:val="00A25FBE"/>
    <w:rsid w:val="00A2758A"/>
    <w:rsid w:val="00A33F1E"/>
    <w:rsid w:val="00A4223A"/>
    <w:rsid w:val="00A42964"/>
    <w:rsid w:val="00A42FDA"/>
    <w:rsid w:val="00A45326"/>
    <w:rsid w:val="00A467E3"/>
    <w:rsid w:val="00A5076F"/>
    <w:rsid w:val="00A513F2"/>
    <w:rsid w:val="00A559EC"/>
    <w:rsid w:val="00A632CE"/>
    <w:rsid w:val="00A65216"/>
    <w:rsid w:val="00A65D2A"/>
    <w:rsid w:val="00A67822"/>
    <w:rsid w:val="00A70680"/>
    <w:rsid w:val="00A7396B"/>
    <w:rsid w:val="00A750ED"/>
    <w:rsid w:val="00A80085"/>
    <w:rsid w:val="00A8105C"/>
    <w:rsid w:val="00A8175C"/>
    <w:rsid w:val="00A82305"/>
    <w:rsid w:val="00A825E3"/>
    <w:rsid w:val="00A82611"/>
    <w:rsid w:val="00A82A71"/>
    <w:rsid w:val="00A82C11"/>
    <w:rsid w:val="00A82F25"/>
    <w:rsid w:val="00A834B2"/>
    <w:rsid w:val="00A87BEF"/>
    <w:rsid w:val="00A91D12"/>
    <w:rsid w:val="00A92EA0"/>
    <w:rsid w:val="00A9407F"/>
    <w:rsid w:val="00A94DC5"/>
    <w:rsid w:val="00A956B0"/>
    <w:rsid w:val="00A95879"/>
    <w:rsid w:val="00A95ABA"/>
    <w:rsid w:val="00A96AE0"/>
    <w:rsid w:val="00A97945"/>
    <w:rsid w:val="00A97BE8"/>
    <w:rsid w:val="00AA3F1A"/>
    <w:rsid w:val="00AA43BF"/>
    <w:rsid w:val="00AB0B57"/>
    <w:rsid w:val="00AB273A"/>
    <w:rsid w:val="00AB2CF1"/>
    <w:rsid w:val="00AB476B"/>
    <w:rsid w:val="00AB540D"/>
    <w:rsid w:val="00AB5AD0"/>
    <w:rsid w:val="00AB5B19"/>
    <w:rsid w:val="00AB79EA"/>
    <w:rsid w:val="00AC002A"/>
    <w:rsid w:val="00AC0203"/>
    <w:rsid w:val="00AC0641"/>
    <w:rsid w:val="00AC0D0E"/>
    <w:rsid w:val="00AC0E0C"/>
    <w:rsid w:val="00AC13AB"/>
    <w:rsid w:val="00AC3558"/>
    <w:rsid w:val="00AC63A3"/>
    <w:rsid w:val="00AC7FB8"/>
    <w:rsid w:val="00AD1D2E"/>
    <w:rsid w:val="00AD3572"/>
    <w:rsid w:val="00AD3EB5"/>
    <w:rsid w:val="00AD43EF"/>
    <w:rsid w:val="00AD45C6"/>
    <w:rsid w:val="00AD4989"/>
    <w:rsid w:val="00AD5835"/>
    <w:rsid w:val="00AD6223"/>
    <w:rsid w:val="00AD7F9D"/>
    <w:rsid w:val="00AE0B0C"/>
    <w:rsid w:val="00AE143F"/>
    <w:rsid w:val="00AE224B"/>
    <w:rsid w:val="00AE399A"/>
    <w:rsid w:val="00AE449D"/>
    <w:rsid w:val="00AE4960"/>
    <w:rsid w:val="00AE537A"/>
    <w:rsid w:val="00AE6A64"/>
    <w:rsid w:val="00AE6EF0"/>
    <w:rsid w:val="00AF006B"/>
    <w:rsid w:val="00AF213D"/>
    <w:rsid w:val="00AF3398"/>
    <w:rsid w:val="00AF3C59"/>
    <w:rsid w:val="00AF3E91"/>
    <w:rsid w:val="00AF57CB"/>
    <w:rsid w:val="00AF5929"/>
    <w:rsid w:val="00AF6849"/>
    <w:rsid w:val="00B003A6"/>
    <w:rsid w:val="00B00BA5"/>
    <w:rsid w:val="00B0398F"/>
    <w:rsid w:val="00B04D93"/>
    <w:rsid w:val="00B050C5"/>
    <w:rsid w:val="00B07A73"/>
    <w:rsid w:val="00B07B3E"/>
    <w:rsid w:val="00B101C5"/>
    <w:rsid w:val="00B156A9"/>
    <w:rsid w:val="00B174BA"/>
    <w:rsid w:val="00B17CF3"/>
    <w:rsid w:val="00B21DEF"/>
    <w:rsid w:val="00B2234C"/>
    <w:rsid w:val="00B225DC"/>
    <w:rsid w:val="00B23124"/>
    <w:rsid w:val="00B23918"/>
    <w:rsid w:val="00B32099"/>
    <w:rsid w:val="00B3213D"/>
    <w:rsid w:val="00B332C9"/>
    <w:rsid w:val="00B33CF8"/>
    <w:rsid w:val="00B35257"/>
    <w:rsid w:val="00B3690B"/>
    <w:rsid w:val="00B37C63"/>
    <w:rsid w:val="00B404AD"/>
    <w:rsid w:val="00B40B0F"/>
    <w:rsid w:val="00B40E02"/>
    <w:rsid w:val="00B412D2"/>
    <w:rsid w:val="00B4160A"/>
    <w:rsid w:val="00B437B1"/>
    <w:rsid w:val="00B44F93"/>
    <w:rsid w:val="00B466BA"/>
    <w:rsid w:val="00B5062D"/>
    <w:rsid w:val="00B52E7A"/>
    <w:rsid w:val="00B53341"/>
    <w:rsid w:val="00B54988"/>
    <w:rsid w:val="00B5522B"/>
    <w:rsid w:val="00B55600"/>
    <w:rsid w:val="00B5780D"/>
    <w:rsid w:val="00B606D4"/>
    <w:rsid w:val="00B612E0"/>
    <w:rsid w:val="00B6300B"/>
    <w:rsid w:val="00B63642"/>
    <w:rsid w:val="00B64622"/>
    <w:rsid w:val="00B66246"/>
    <w:rsid w:val="00B72EF8"/>
    <w:rsid w:val="00B74368"/>
    <w:rsid w:val="00B745C6"/>
    <w:rsid w:val="00B749CC"/>
    <w:rsid w:val="00B75E93"/>
    <w:rsid w:val="00B768CC"/>
    <w:rsid w:val="00B77852"/>
    <w:rsid w:val="00B8074E"/>
    <w:rsid w:val="00B859A6"/>
    <w:rsid w:val="00B86039"/>
    <w:rsid w:val="00B917A7"/>
    <w:rsid w:val="00B92D16"/>
    <w:rsid w:val="00B939B1"/>
    <w:rsid w:val="00B939D9"/>
    <w:rsid w:val="00B94FFF"/>
    <w:rsid w:val="00B9548D"/>
    <w:rsid w:val="00BA17BA"/>
    <w:rsid w:val="00BA337E"/>
    <w:rsid w:val="00BA3AFD"/>
    <w:rsid w:val="00BA4FEB"/>
    <w:rsid w:val="00BB157E"/>
    <w:rsid w:val="00BB1B55"/>
    <w:rsid w:val="00BB1DB9"/>
    <w:rsid w:val="00BB3093"/>
    <w:rsid w:val="00BB571E"/>
    <w:rsid w:val="00BB5843"/>
    <w:rsid w:val="00BB7874"/>
    <w:rsid w:val="00BC22D5"/>
    <w:rsid w:val="00BC2A67"/>
    <w:rsid w:val="00BC544F"/>
    <w:rsid w:val="00BC669D"/>
    <w:rsid w:val="00BC6C6E"/>
    <w:rsid w:val="00BD47BA"/>
    <w:rsid w:val="00BD4A53"/>
    <w:rsid w:val="00BD574D"/>
    <w:rsid w:val="00BD57D8"/>
    <w:rsid w:val="00BD5806"/>
    <w:rsid w:val="00BD5B88"/>
    <w:rsid w:val="00BD6E09"/>
    <w:rsid w:val="00BD7E3E"/>
    <w:rsid w:val="00BE1437"/>
    <w:rsid w:val="00BE1C4A"/>
    <w:rsid w:val="00BE330B"/>
    <w:rsid w:val="00BF0053"/>
    <w:rsid w:val="00BF05DE"/>
    <w:rsid w:val="00BF0FD3"/>
    <w:rsid w:val="00BF1075"/>
    <w:rsid w:val="00BF1669"/>
    <w:rsid w:val="00BF2051"/>
    <w:rsid w:val="00BF2B4E"/>
    <w:rsid w:val="00BF405A"/>
    <w:rsid w:val="00BF4086"/>
    <w:rsid w:val="00BF4108"/>
    <w:rsid w:val="00BF6088"/>
    <w:rsid w:val="00BF795A"/>
    <w:rsid w:val="00C006C1"/>
    <w:rsid w:val="00C02159"/>
    <w:rsid w:val="00C030FB"/>
    <w:rsid w:val="00C0318E"/>
    <w:rsid w:val="00C03375"/>
    <w:rsid w:val="00C034EE"/>
    <w:rsid w:val="00C06955"/>
    <w:rsid w:val="00C07DA3"/>
    <w:rsid w:val="00C10A94"/>
    <w:rsid w:val="00C1216E"/>
    <w:rsid w:val="00C135A6"/>
    <w:rsid w:val="00C14188"/>
    <w:rsid w:val="00C150FB"/>
    <w:rsid w:val="00C15E3C"/>
    <w:rsid w:val="00C20843"/>
    <w:rsid w:val="00C223A6"/>
    <w:rsid w:val="00C2404D"/>
    <w:rsid w:val="00C253F0"/>
    <w:rsid w:val="00C25A62"/>
    <w:rsid w:val="00C31945"/>
    <w:rsid w:val="00C346A1"/>
    <w:rsid w:val="00C358AB"/>
    <w:rsid w:val="00C358DA"/>
    <w:rsid w:val="00C36A07"/>
    <w:rsid w:val="00C37FF8"/>
    <w:rsid w:val="00C4055C"/>
    <w:rsid w:val="00C439B1"/>
    <w:rsid w:val="00C44E53"/>
    <w:rsid w:val="00C47927"/>
    <w:rsid w:val="00C521C0"/>
    <w:rsid w:val="00C54CF3"/>
    <w:rsid w:val="00C60C61"/>
    <w:rsid w:val="00C63A46"/>
    <w:rsid w:val="00C65E14"/>
    <w:rsid w:val="00C66B1A"/>
    <w:rsid w:val="00C70DBD"/>
    <w:rsid w:val="00C74FC7"/>
    <w:rsid w:val="00C763E7"/>
    <w:rsid w:val="00C771F9"/>
    <w:rsid w:val="00C8224D"/>
    <w:rsid w:val="00C83700"/>
    <w:rsid w:val="00C837E2"/>
    <w:rsid w:val="00C83817"/>
    <w:rsid w:val="00C83848"/>
    <w:rsid w:val="00C83E8A"/>
    <w:rsid w:val="00C84855"/>
    <w:rsid w:val="00C86B1A"/>
    <w:rsid w:val="00C874A0"/>
    <w:rsid w:val="00C92272"/>
    <w:rsid w:val="00C94F05"/>
    <w:rsid w:val="00C950CE"/>
    <w:rsid w:val="00C951C4"/>
    <w:rsid w:val="00C95223"/>
    <w:rsid w:val="00CA0F10"/>
    <w:rsid w:val="00CA16D4"/>
    <w:rsid w:val="00CA36F1"/>
    <w:rsid w:val="00CA39D0"/>
    <w:rsid w:val="00CA3E91"/>
    <w:rsid w:val="00CB036A"/>
    <w:rsid w:val="00CB1A0C"/>
    <w:rsid w:val="00CB25C0"/>
    <w:rsid w:val="00CB4653"/>
    <w:rsid w:val="00CB576A"/>
    <w:rsid w:val="00CB59CE"/>
    <w:rsid w:val="00CB63EA"/>
    <w:rsid w:val="00CB6BBB"/>
    <w:rsid w:val="00CC2315"/>
    <w:rsid w:val="00CC4973"/>
    <w:rsid w:val="00CC5402"/>
    <w:rsid w:val="00CC5A60"/>
    <w:rsid w:val="00CC7033"/>
    <w:rsid w:val="00CC7D2B"/>
    <w:rsid w:val="00CD30CA"/>
    <w:rsid w:val="00CD63AB"/>
    <w:rsid w:val="00CE0740"/>
    <w:rsid w:val="00CE0BD1"/>
    <w:rsid w:val="00CE5074"/>
    <w:rsid w:val="00CE5178"/>
    <w:rsid w:val="00CF120D"/>
    <w:rsid w:val="00CF1AD1"/>
    <w:rsid w:val="00D0173F"/>
    <w:rsid w:val="00D01E59"/>
    <w:rsid w:val="00D022DF"/>
    <w:rsid w:val="00D05277"/>
    <w:rsid w:val="00D0605B"/>
    <w:rsid w:val="00D06A82"/>
    <w:rsid w:val="00D201DD"/>
    <w:rsid w:val="00D203E3"/>
    <w:rsid w:val="00D204FA"/>
    <w:rsid w:val="00D210E3"/>
    <w:rsid w:val="00D2117C"/>
    <w:rsid w:val="00D219A0"/>
    <w:rsid w:val="00D315B5"/>
    <w:rsid w:val="00D31A67"/>
    <w:rsid w:val="00D333EE"/>
    <w:rsid w:val="00D36A3E"/>
    <w:rsid w:val="00D374CF"/>
    <w:rsid w:val="00D37AF9"/>
    <w:rsid w:val="00D4032B"/>
    <w:rsid w:val="00D40D54"/>
    <w:rsid w:val="00D43B69"/>
    <w:rsid w:val="00D43FEB"/>
    <w:rsid w:val="00D44E6C"/>
    <w:rsid w:val="00D468E7"/>
    <w:rsid w:val="00D46901"/>
    <w:rsid w:val="00D46F53"/>
    <w:rsid w:val="00D47CE5"/>
    <w:rsid w:val="00D50F93"/>
    <w:rsid w:val="00D5146D"/>
    <w:rsid w:val="00D51BAE"/>
    <w:rsid w:val="00D54FFB"/>
    <w:rsid w:val="00D554D6"/>
    <w:rsid w:val="00D56468"/>
    <w:rsid w:val="00D62181"/>
    <w:rsid w:val="00D62379"/>
    <w:rsid w:val="00D62E02"/>
    <w:rsid w:val="00D63D9B"/>
    <w:rsid w:val="00D64139"/>
    <w:rsid w:val="00D64F6F"/>
    <w:rsid w:val="00D6592F"/>
    <w:rsid w:val="00D66280"/>
    <w:rsid w:val="00D6690C"/>
    <w:rsid w:val="00D6731E"/>
    <w:rsid w:val="00D6752F"/>
    <w:rsid w:val="00D70F20"/>
    <w:rsid w:val="00D71CB7"/>
    <w:rsid w:val="00D7447F"/>
    <w:rsid w:val="00D75484"/>
    <w:rsid w:val="00D7567A"/>
    <w:rsid w:val="00D75B7A"/>
    <w:rsid w:val="00D75D37"/>
    <w:rsid w:val="00D77BD2"/>
    <w:rsid w:val="00D82E4A"/>
    <w:rsid w:val="00D8303F"/>
    <w:rsid w:val="00D83A01"/>
    <w:rsid w:val="00D853D4"/>
    <w:rsid w:val="00D8722C"/>
    <w:rsid w:val="00D905D1"/>
    <w:rsid w:val="00D916B1"/>
    <w:rsid w:val="00D9415A"/>
    <w:rsid w:val="00D954D1"/>
    <w:rsid w:val="00D959E2"/>
    <w:rsid w:val="00D9613A"/>
    <w:rsid w:val="00DA028D"/>
    <w:rsid w:val="00DA1613"/>
    <w:rsid w:val="00DA166F"/>
    <w:rsid w:val="00DA223B"/>
    <w:rsid w:val="00DA232B"/>
    <w:rsid w:val="00DA295A"/>
    <w:rsid w:val="00DA4065"/>
    <w:rsid w:val="00DA4431"/>
    <w:rsid w:val="00DA6D04"/>
    <w:rsid w:val="00DB01DA"/>
    <w:rsid w:val="00DB0432"/>
    <w:rsid w:val="00DB0F8C"/>
    <w:rsid w:val="00DB1E08"/>
    <w:rsid w:val="00DB1E66"/>
    <w:rsid w:val="00DB31C6"/>
    <w:rsid w:val="00DB5E71"/>
    <w:rsid w:val="00DB62A4"/>
    <w:rsid w:val="00DB70A6"/>
    <w:rsid w:val="00DC3873"/>
    <w:rsid w:val="00DC39F5"/>
    <w:rsid w:val="00DC492B"/>
    <w:rsid w:val="00DC4980"/>
    <w:rsid w:val="00DC5D4B"/>
    <w:rsid w:val="00DC677E"/>
    <w:rsid w:val="00DC6861"/>
    <w:rsid w:val="00DD0BA3"/>
    <w:rsid w:val="00DD1C92"/>
    <w:rsid w:val="00DD1ED7"/>
    <w:rsid w:val="00DD38C8"/>
    <w:rsid w:val="00DD3EC1"/>
    <w:rsid w:val="00DD447F"/>
    <w:rsid w:val="00DD53CF"/>
    <w:rsid w:val="00DD54DA"/>
    <w:rsid w:val="00DD5B1B"/>
    <w:rsid w:val="00DE0AF8"/>
    <w:rsid w:val="00DE3C07"/>
    <w:rsid w:val="00DE4D65"/>
    <w:rsid w:val="00DE4E2F"/>
    <w:rsid w:val="00DE4F9F"/>
    <w:rsid w:val="00DE5B20"/>
    <w:rsid w:val="00DE5E9A"/>
    <w:rsid w:val="00DE674E"/>
    <w:rsid w:val="00DE6AF0"/>
    <w:rsid w:val="00DE736C"/>
    <w:rsid w:val="00DF0047"/>
    <w:rsid w:val="00DF20BD"/>
    <w:rsid w:val="00DF364F"/>
    <w:rsid w:val="00DF4C00"/>
    <w:rsid w:val="00DF6674"/>
    <w:rsid w:val="00DF735C"/>
    <w:rsid w:val="00E01452"/>
    <w:rsid w:val="00E01ED7"/>
    <w:rsid w:val="00E02D6F"/>
    <w:rsid w:val="00E03426"/>
    <w:rsid w:val="00E04F57"/>
    <w:rsid w:val="00E10891"/>
    <w:rsid w:val="00E110FC"/>
    <w:rsid w:val="00E11408"/>
    <w:rsid w:val="00E145EE"/>
    <w:rsid w:val="00E15730"/>
    <w:rsid w:val="00E1731C"/>
    <w:rsid w:val="00E17B53"/>
    <w:rsid w:val="00E17EF4"/>
    <w:rsid w:val="00E20E2D"/>
    <w:rsid w:val="00E20F59"/>
    <w:rsid w:val="00E21AE2"/>
    <w:rsid w:val="00E24211"/>
    <w:rsid w:val="00E27210"/>
    <w:rsid w:val="00E31003"/>
    <w:rsid w:val="00E33D1E"/>
    <w:rsid w:val="00E35C02"/>
    <w:rsid w:val="00E37B4D"/>
    <w:rsid w:val="00E434DA"/>
    <w:rsid w:val="00E453D0"/>
    <w:rsid w:val="00E45BEE"/>
    <w:rsid w:val="00E46822"/>
    <w:rsid w:val="00E47CE0"/>
    <w:rsid w:val="00E51336"/>
    <w:rsid w:val="00E543C2"/>
    <w:rsid w:val="00E54447"/>
    <w:rsid w:val="00E5602A"/>
    <w:rsid w:val="00E56123"/>
    <w:rsid w:val="00E61D67"/>
    <w:rsid w:val="00E61FAC"/>
    <w:rsid w:val="00E639FA"/>
    <w:rsid w:val="00E664DB"/>
    <w:rsid w:val="00E6680E"/>
    <w:rsid w:val="00E701C6"/>
    <w:rsid w:val="00E7056A"/>
    <w:rsid w:val="00E70B0F"/>
    <w:rsid w:val="00E70EBC"/>
    <w:rsid w:val="00E7109E"/>
    <w:rsid w:val="00E724AE"/>
    <w:rsid w:val="00E72C3F"/>
    <w:rsid w:val="00E73E1F"/>
    <w:rsid w:val="00E76C0D"/>
    <w:rsid w:val="00E77313"/>
    <w:rsid w:val="00E81901"/>
    <w:rsid w:val="00E848C5"/>
    <w:rsid w:val="00E867D0"/>
    <w:rsid w:val="00E87544"/>
    <w:rsid w:val="00E87F62"/>
    <w:rsid w:val="00E9215B"/>
    <w:rsid w:val="00E96554"/>
    <w:rsid w:val="00E9741C"/>
    <w:rsid w:val="00E97503"/>
    <w:rsid w:val="00EA101A"/>
    <w:rsid w:val="00EA1349"/>
    <w:rsid w:val="00EA2118"/>
    <w:rsid w:val="00EA328F"/>
    <w:rsid w:val="00EA3CD6"/>
    <w:rsid w:val="00EB1473"/>
    <w:rsid w:val="00EB55C2"/>
    <w:rsid w:val="00EB7F60"/>
    <w:rsid w:val="00EC4176"/>
    <w:rsid w:val="00EC48BC"/>
    <w:rsid w:val="00EC4EB7"/>
    <w:rsid w:val="00EC6DE4"/>
    <w:rsid w:val="00ED1F53"/>
    <w:rsid w:val="00ED33C6"/>
    <w:rsid w:val="00ED369A"/>
    <w:rsid w:val="00ED3C4E"/>
    <w:rsid w:val="00ED4D64"/>
    <w:rsid w:val="00ED5AE8"/>
    <w:rsid w:val="00EE0DCE"/>
    <w:rsid w:val="00EE11F2"/>
    <w:rsid w:val="00EE3AA9"/>
    <w:rsid w:val="00EE5A0B"/>
    <w:rsid w:val="00EE6DFE"/>
    <w:rsid w:val="00EF07D3"/>
    <w:rsid w:val="00EF2EA8"/>
    <w:rsid w:val="00EF474F"/>
    <w:rsid w:val="00EF4F04"/>
    <w:rsid w:val="00EF5AFA"/>
    <w:rsid w:val="00EF6E3E"/>
    <w:rsid w:val="00EF760E"/>
    <w:rsid w:val="00F00C47"/>
    <w:rsid w:val="00F04CEC"/>
    <w:rsid w:val="00F04EC0"/>
    <w:rsid w:val="00F04EDA"/>
    <w:rsid w:val="00F055A5"/>
    <w:rsid w:val="00F05ABF"/>
    <w:rsid w:val="00F106C7"/>
    <w:rsid w:val="00F10A9A"/>
    <w:rsid w:val="00F1266E"/>
    <w:rsid w:val="00F13727"/>
    <w:rsid w:val="00F141FA"/>
    <w:rsid w:val="00F153E8"/>
    <w:rsid w:val="00F1763E"/>
    <w:rsid w:val="00F210C8"/>
    <w:rsid w:val="00F22D50"/>
    <w:rsid w:val="00F25ED7"/>
    <w:rsid w:val="00F26158"/>
    <w:rsid w:val="00F306D7"/>
    <w:rsid w:val="00F319EB"/>
    <w:rsid w:val="00F3203C"/>
    <w:rsid w:val="00F33604"/>
    <w:rsid w:val="00F33705"/>
    <w:rsid w:val="00F348E5"/>
    <w:rsid w:val="00F422E2"/>
    <w:rsid w:val="00F456EE"/>
    <w:rsid w:val="00F460EB"/>
    <w:rsid w:val="00F51461"/>
    <w:rsid w:val="00F52FD2"/>
    <w:rsid w:val="00F54840"/>
    <w:rsid w:val="00F560E9"/>
    <w:rsid w:val="00F6322F"/>
    <w:rsid w:val="00F65A51"/>
    <w:rsid w:val="00F67160"/>
    <w:rsid w:val="00F711FF"/>
    <w:rsid w:val="00F73E28"/>
    <w:rsid w:val="00F746D8"/>
    <w:rsid w:val="00F7497F"/>
    <w:rsid w:val="00F751FF"/>
    <w:rsid w:val="00F756A3"/>
    <w:rsid w:val="00F762A3"/>
    <w:rsid w:val="00F76ABA"/>
    <w:rsid w:val="00F77A37"/>
    <w:rsid w:val="00F80FD4"/>
    <w:rsid w:val="00F82B4B"/>
    <w:rsid w:val="00F844F9"/>
    <w:rsid w:val="00F857C5"/>
    <w:rsid w:val="00F8626B"/>
    <w:rsid w:val="00F87CDE"/>
    <w:rsid w:val="00F90236"/>
    <w:rsid w:val="00F90D2B"/>
    <w:rsid w:val="00F91071"/>
    <w:rsid w:val="00F944AD"/>
    <w:rsid w:val="00F94CF0"/>
    <w:rsid w:val="00F94E14"/>
    <w:rsid w:val="00F96691"/>
    <w:rsid w:val="00F972E1"/>
    <w:rsid w:val="00F97A37"/>
    <w:rsid w:val="00FA029C"/>
    <w:rsid w:val="00FA037C"/>
    <w:rsid w:val="00FA0882"/>
    <w:rsid w:val="00FA436A"/>
    <w:rsid w:val="00FA6C65"/>
    <w:rsid w:val="00FA78FE"/>
    <w:rsid w:val="00FB014C"/>
    <w:rsid w:val="00FB0905"/>
    <w:rsid w:val="00FB0967"/>
    <w:rsid w:val="00FB11BD"/>
    <w:rsid w:val="00FB3B79"/>
    <w:rsid w:val="00FB768F"/>
    <w:rsid w:val="00FC0587"/>
    <w:rsid w:val="00FC0588"/>
    <w:rsid w:val="00FC0D5A"/>
    <w:rsid w:val="00FC129A"/>
    <w:rsid w:val="00FC2CD3"/>
    <w:rsid w:val="00FC6B24"/>
    <w:rsid w:val="00FC6F24"/>
    <w:rsid w:val="00FD0851"/>
    <w:rsid w:val="00FD21FB"/>
    <w:rsid w:val="00FD36E6"/>
    <w:rsid w:val="00FD4A04"/>
    <w:rsid w:val="00FD4C32"/>
    <w:rsid w:val="00FD57F7"/>
    <w:rsid w:val="00FD68E7"/>
    <w:rsid w:val="00FD73E4"/>
    <w:rsid w:val="00FE04DF"/>
    <w:rsid w:val="00FE18F4"/>
    <w:rsid w:val="00FE25A8"/>
    <w:rsid w:val="00FE3705"/>
    <w:rsid w:val="00FE3831"/>
    <w:rsid w:val="00FE4BAA"/>
    <w:rsid w:val="00FE4BF8"/>
    <w:rsid w:val="00FE551A"/>
    <w:rsid w:val="00FF100B"/>
    <w:rsid w:val="00FF487C"/>
    <w:rsid w:val="00FF4B9B"/>
    <w:rsid w:val="00FF6C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9FE36"/>
  <w15:docId w15:val="{D8BD5804-31CA-4B79-9DE6-196E3EA92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615"/>
  </w:style>
  <w:style w:type="paragraph" w:styleId="Naslov1">
    <w:name w:val="heading 1"/>
    <w:basedOn w:val="Normal"/>
    <w:link w:val="Naslov1Char"/>
    <w:uiPriority w:val="9"/>
    <w:qFormat/>
    <w:rsid w:val="00A95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95879"/>
    <w:rPr>
      <w:rFonts w:ascii="Times New Roman" w:eastAsia="Times New Roman" w:hAnsi="Times New Roman" w:cs="Times New Roman"/>
      <w:b/>
      <w:bCs/>
      <w:kern w:val="36"/>
      <w:sz w:val="48"/>
      <w:szCs w:val="48"/>
      <w:lang w:eastAsia="hr-HR"/>
    </w:rPr>
  </w:style>
  <w:style w:type="table" w:styleId="Reetkatablice">
    <w:name w:val="Table Grid"/>
    <w:basedOn w:val="Obinatablica"/>
    <w:uiPriority w:val="39"/>
    <w:rsid w:val="00E46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
    <w:name w:val="normal__char1"/>
    <w:qFormat/>
    <w:rsid w:val="003A000C"/>
    <w:rPr>
      <w:rFonts w:ascii="Times New Roman" w:hAnsi="Times New Roman" w:cs="Times New Roman" w:hint="default"/>
      <w:strike w:val="0"/>
      <w:dstrike w:val="0"/>
      <w:sz w:val="20"/>
      <w:szCs w:val="20"/>
      <w:u w:val="none"/>
      <w:effect w:val="none"/>
    </w:rPr>
  </w:style>
  <w:style w:type="paragraph" w:customStyle="1" w:styleId="Normal1">
    <w:name w:val="Normal1"/>
    <w:basedOn w:val="Normal"/>
    <w:rsid w:val="00D64F6F"/>
    <w:pPr>
      <w:spacing w:after="0" w:line="240" w:lineRule="auto"/>
    </w:pPr>
    <w:rPr>
      <w:rFonts w:ascii="Times New Roman" w:eastAsia="Times New Roman" w:hAnsi="Times New Roman" w:cs="Times New Roman"/>
      <w:sz w:val="20"/>
      <w:szCs w:val="20"/>
      <w:lang w:eastAsia="hr-HR"/>
    </w:rPr>
  </w:style>
  <w:style w:type="paragraph" w:customStyle="1" w:styleId="Normal11">
    <w:name w:val="Normal11"/>
    <w:basedOn w:val="Normal"/>
    <w:rsid w:val="00D64F6F"/>
    <w:pPr>
      <w:spacing w:after="0" w:line="240" w:lineRule="auto"/>
    </w:pPr>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C14188"/>
    <w:pPr>
      <w:ind w:left="720"/>
      <w:contextualSpacing/>
    </w:pPr>
  </w:style>
  <w:style w:type="paragraph" w:customStyle="1" w:styleId="Default">
    <w:name w:val="Default"/>
    <w:rsid w:val="00C65E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2">
    <w:name w:val="Normal2"/>
    <w:basedOn w:val="Normal"/>
    <w:rsid w:val="00126216"/>
    <w:pPr>
      <w:spacing w:after="0" w:line="240" w:lineRule="auto"/>
    </w:pPr>
    <w:rPr>
      <w:rFonts w:ascii="Times New Roman" w:eastAsia="Times New Roman" w:hAnsi="Times New Roman" w:cs="Times New Roman"/>
      <w:sz w:val="24"/>
      <w:szCs w:val="24"/>
      <w:lang w:eastAsia="hr-HR"/>
    </w:rPr>
  </w:style>
  <w:style w:type="table" w:customStyle="1" w:styleId="TableGrid1">
    <w:name w:val="Table Grid1"/>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59"/>
    <w:rsid w:val="00CA0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Obinatablica"/>
    <w:next w:val="Reetkatablice"/>
    <w:uiPriority w:val="59"/>
    <w:rsid w:val="00C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Obinatablica"/>
    <w:next w:val="Reetkatablice"/>
    <w:uiPriority w:val="59"/>
    <w:rsid w:val="00E27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E61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61BC"/>
  </w:style>
  <w:style w:type="paragraph" w:styleId="Podnoje">
    <w:name w:val="footer"/>
    <w:basedOn w:val="Normal"/>
    <w:link w:val="PodnojeChar"/>
    <w:uiPriority w:val="99"/>
    <w:unhideWhenUsed/>
    <w:rsid w:val="006E61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E61BC"/>
  </w:style>
  <w:style w:type="paragraph" w:styleId="Tekstbalonia">
    <w:name w:val="Balloon Text"/>
    <w:basedOn w:val="Normal"/>
    <w:link w:val="TekstbaloniaChar"/>
    <w:uiPriority w:val="99"/>
    <w:semiHidden/>
    <w:unhideWhenUsed/>
    <w:rsid w:val="006101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10143"/>
    <w:rPr>
      <w:rFonts w:ascii="Segoe UI" w:hAnsi="Segoe UI" w:cs="Segoe UI"/>
      <w:sz w:val="18"/>
      <w:szCs w:val="18"/>
    </w:rPr>
  </w:style>
  <w:style w:type="character" w:styleId="Hiperveza">
    <w:name w:val="Hyperlink"/>
    <w:basedOn w:val="Zadanifontodlomka"/>
    <w:uiPriority w:val="99"/>
    <w:semiHidden/>
    <w:unhideWhenUsed/>
    <w:rsid w:val="004A6F72"/>
    <w:rPr>
      <w:color w:val="0000FF"/>
      <w:u w:val="single"/>
    </w:rPr>
  </w:style>
  <w:style w:type="paragraph" w:customStyle="1" w:styleId="msonormal0">
    <w:name w:val="msonormal"/>
    <w:basedOn w:val="Normal"/>
    <w:rsid w:val="004A6F72"/>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4">
    <w:name w:val="xl64"/>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5">
    <w:name w:val="xl6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66">
    <w:name w:val="xl6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67">
    <w:name w:val="xl6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68">
    <w:name w:val="xl68"/>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69">
    <w:name w:val="xl69"/>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0">
    <w:name w:val="xl7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1">
    <w:name w:val="xl71"/>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2">
    <w:name w:val="xl72"/>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73">
    <w:name w:val="xl73"/>
    <w:basedOn w:val="Normal"/>
    <w:rsid w:val="004A6F72"/>
    <w:pPr>
      <w:spacing w:before="100" w:beforeAutospacing="1" w:after="100" w:afterAutospacing="1" w:line="240" w:lineRule="auto"/>
    </w:pPr>
    <w:rPr>
      <w:rFonts w:ascii="Times New Roman" w:eastAsia="Times New Roman" w:hAnsi="Times New Roman" w:cs="Times New Roman"/>
      <w:sz w:val="20"/>
      <w:szCs w:val="20"/>
      <w:lang w:eastAsia="hr-HR"/>
    </w:rPr>
  </w:style>
  <w:style w:type="paragraph" w:customStyle="1" w:styleId="xl74">
    <w:name w:val="xl74"/>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5">
    <w:name w:val="xl75"/>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6">
    <w:name w:val="xl76"/>
    <w:basedOn w:val="Normal"/>
    <w:rsid w:val="004A6F72"/>
    <w:pPr>
      <w:spacing w:before="100" w:beforeAutospacing="1" w:after="100" w:afterAutospacing="1" w:line="240" w:lineRule="auto"/>
      <w:jc w:val="right"/>
    </w:pPr>
    <w:rPr>
      <w:rFonts w:ascii="Times New Roman" w:eastAsia="Times New Roman" w:hAnsi="Times New Roman" w:cs="Times New Roman"/>
      <w:sz w:val="24"/>
      <w:szCs w:val="24"/>
      <w:lang w:eastAsia="hr-HR"/>
    </w:rPr>
  </w:style>
  <w:style w:type="paragraph" w:customStyle="1" w:styleId="xl77">
    <w:name w:val="xl77"/>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78">
    <w:name w:val="xl78"/>
    <w:basedOn w:val="Normal"/>
    <w:rsid w:val="004A6F7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hr-HR"/>
    </w:rPr>
  </w:style>
  <w:style w:type="paragraph" w:customStyle="1" w:styleId="xl79">
    <w:name w:val="xl79"/>
    <w:basedOn w:val="Normal"/>
    <w:rsid w:val="004A6F72"/>
    <w:pPr>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hr-HR"/>
    </w:rPr>
  </w:style>
  <w:style w:type="paragraph" w:customStyle="1" w:styleId="xl80">
    <w:name w:val="xl80"/>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1">
    <w:name w:val="xl81"/>
    <w:basedOn w:val="Normal"/>
    <w:rsid w:val="004A6F72"/>
    <w:pPr>
      <w:spacing w:before="100" w:beforeAutospacing="1" w:after="100" w:afterAutospacing="1" w:line="240" w:lineRule="auto"/>
      <w:textAlignment w:val="center"/>
    </w:pPr>
    <w:rPr>
      <w:rFonts w:ascii="Times New Roman" w:eastAsia="Times New Roman" w:hAnsi="Times New Roman" w:cs="Times New Roman"/>
      <w:b/>
      <w:bCs/>
      <w:sz w:val="20"/>
      <w:szCs w:val="20"/>
      <w:lang w:eastAsia="hr-HR"/>
    </w:rPr>
  </w:style>
  <w:style w:type="paragraph" w:customStyle="1" w:styleId="xl82">
    <w:name w:val="xl82"/>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83">
    <w:name w:val="xl83"/>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4">
    <w:name w:val="xl84"/>
    <w:basedOn w:val="Normal"/>
    <w:rsid w:val="004A6F72"/>
    <w:pPr>
      <w:spacing w:before="100" w:beforeAutospacing="1" w:after="100" w:afterAutospacing="1" w:line="240" w:lineRule="auto"/>
      <w:jc w:val="center"/>
    </w:pPr>
    <w:rPr>
      <w:rFonts w:ascii="Times New Roman" w:eastAsia="Times New Roman" w:hAnsi="Times New Roman" w:cs="Times New Roman"/>
      <w:sz w:val="20"/>
      <w:szCs w:val="20"/>
      <w:lang w:eastAsia="hr-HR"/>
    </w:rPr>
  </w:style>
  <w:style w:type="paragraph" w:customStyle="1" w:styleId="xl85">
    <w:name w:val="xl85"/>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86">
    <w:name w:val="xl86"/>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hr-HR"/>
    </w:rPr>
  </w:style>
  <w:style w:type="paragraph" w:customStyle="1" w:styleId="xl87">
    <w:name w:val="xl87"/>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88">
    <w:name w:val="xl8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hr-HR"/>
    </w:rPr>
  </w:style>
  <w:style w:type="paragraph" w:customStyle="1" w:styleId="xl89">
    <w:name w:val="xl89"/>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0">
    <w:name w:val="xl9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1">
    <w:name w:val="xl91"/>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2">
    <w:name w:val="xl9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93">
    <w:name w:val="xl9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4">
    <w:name w:val="xl94"/>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5">
    <w:name w:val="xl95"/>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6">
    <w:name w:val="xl9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97">
    <w:name w:val="xl97"/>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98">
    <w:name w:val="xl98"/>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99">
    <w:name w:val="xl99"/>
    <w:basedOn w:val="Normal"/>
    <w:rsid w:val="004A6F7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0">
    <w:name w:val="xl100"/>
    <w:basedOn w:val="Normal"/>
    <w:rsid w:val="004A6F7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1">
    <w:name w:val="xl101"/>
    <w:basedOn w:val="Normal"/>
    <w:rsid w:val="004A6F7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2">
    <w:name w:val="xl102"/>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3">
    <w:name w:val="xl103"/>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4">
    <w:name w:val="xl104"/>
    <w:basedOn w:val="Normal"/>
    <w:rsid w:val="004A6F7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hr-HR"/>
    </w:rPr>
  </w:style>
  <w:style w:type="paragraph" w:customStyle="1" w:styleId="xl105">
    <w:name w:val="xl105"/>
    <w:basedOn w:val="Normal"/>
    <w:rsid w:val="004A6F72"/>
    <w:pPr>
      <w:spacing w:before="100" w:beforeAutospacing="1" w:after="100" w:afterAutospacing="1" w:line="240" w:lineRule="auto"/>
      <w:jc w:val="center"/>
    </w:pPr>
    <w:rPr>
      <w:rFonts w:ascii="Times New Roman" w:eastAsia="Times New Roman" w:hAnsi="Times New Roman" w:cs="Times New Roman"/>
      <w:b/>
      <w:bCs/>
      <w:sz w:val="20"/>
      <w:szCs w:val="20"/>
      <w:lang w:eastAsia="hr-HR"/>
    </w:rPr>
  </w:style>
  <w:style w:type="paragraph" w:customStyle="1" w:styleId="xl106">
    <w:name w:val="xl106"/>
    <w:basedOn w:val="Normal"/>
    <w:rsid w:val="004A6F7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0"/>
      <w:szCs w:val="20"/>
      <w:lang w:eastAsia="hr-HR"/>
    </w:rPr>
  </w:style>
  <w:style w:type="paragraph" w:customStyle="1" w:styleId="xl107">
    <w:name w:val="xl107"/>
    <w:basedOn w:val="Normal"/>
    <w:rsid w:val="004A6F7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hr-HR"/>
    </w:rPr>
  </w:style>
  <w:style w:type="paragraph" w:customStyle="1" w:styleId="xl108">
    <w:name w:val="xl108"/>
    <w:basedOn w:val="Normal"/>
    <w:rsid w:val="004A6F7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09">
    <w:name w:val="xl109"/>
    <w:basedOn w:val="Normal"/>
    <w:rsid w:val="004A6F7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0">
    <w:name w:val="xl110"/>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1">
    <w:name w:val="xl111"/>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customStyle="1" w:styleId="xl112">
    <w:name w:val="xl112"/>
    <w:basedOn w:val="Normal"/>
    <w:rsid w:val="004A6F7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hr-HR"/>
    </w:rPr>
  </w:style>
  <w:style w:type="paragraph" w:customStyle="1" w:styleId="xl113">
    <w:name w:val="xl113"/>
    <w:basedOn w:val="Normal"/>
    <w:rsid w:val="004A6F72"/>
    <w:pPr>
      <w:spacing w:before="100" w:beforeAutospacing="1" w:after="100" w:afterAutospacing="1" w:line="240" w:lineRule="auto"/>
      <w:textAlignment w:val="center"/>
    </w:pPr>
    <w:rPr>
      <w:rFonts w:ascii="Times New Roman" w:eastAsia="Times New Roman" w:hAnsi="Times New Roman" w:cs="Times New Roman"/>
      <w:sz w:val="20"/>
      <w:szCs w:val="20"/>
      <w:lang w:eastAsia="hr-HR"/>
    </w:rPr>
  </w:style>
  <w:style w:type="paragraph" w:customStyle="1" w:styleId="xl114">
    <w:name w:val="xl114"/>
    <w:basedOn w:val="Normal"/>
    <w:rsid w:val="004A6F72"/>
    <w:pPr>
      <w:spacing w:before="100" w:beforeAutospacing="1" w:after="100" w:afterAutospacing="1" w:line="240" w:lineRule="auto"/>
      <w:textAlignment w:val="center"/>
    </w:pPr>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nhideWhenUsed/>
    <w:rsid w:val="0079168C"/>
    <w:pPr>
      <w:spacing w:after="120" w:line="480" w:lineRule="auto"/>
      <w:ind w:left="283"/>
    </w:pPr>
    <w:rPr>
      <w:rFonts w:ascii="Times New Roman" w:eastAsia="Times New Roman" w:hAnsi="Times New Roman" w:cs="Times New Roman"/>
      <w:sz w:val="20"/>
      <w:szCs w:val="20"/>
      <w:lang w:val="en-AU"/>
    </w:rPr>
  </w:style>
  <w:style w:type="character" w:customStyle="1" w:styleId="Tijeloteksta-uvlaka2Char">
    <w:name w:val="Tijelo teksta - uvlaka 2 Char"/>
    <w:basedOn w:val="Zadanifontodlomka"/>
    <w:link w:val="Tijeloteksta-uvlaka2"/>
    <w:rsid w:val="0079168C"/>
    <w:rPr>
      <w:rFonts w:ascii="Times New Roman" w:eastAsia="Times New Roman" w:hAnsi="Times New Roman" w:cs="Times New Roman"/>
      <w:sz w:val="20"/>
      <w:szCs w:val="20"/>
      <w:lang w:val="en-AU"/>
    </w:rPr>
  </w:style>
  <w:style w:type="paragraph" w:styleId="StandardWeb">
    <w:name w:val="Normal (Web)"/>
    <w:basedOn w:val="Normal"/>
    <w:uiPriority w:val="99"/>
    <w:unhideWhenUsed/>
    <w:rsid w:val="005923D0"/>
    <w:pPr>
      <w:spacing w:after="0" w:line="240" w:lineRule="auto"/>
    </w:pPr>
    <w:rPr>
      <w:rFonts w:ascii="Calibri" w:hAnsi="Calibri" w:cs="Calibri"/>
      <w:lang w:eastAsia="hr-HR"/>
    </w:rPr>
  </w:style>
  <w:style w:type="paragraph" w:customStyle="1" w:styleId="gmail-msolistparagraph">
    <w:name w:val="gmail-msolistparagraph"/>
    <w:basedOn w:val="Normal"/>
    <w:rsid w:val="003C167B"/>
    <w:pPr>
      <w:spacing w:before="100" w:beforeAutospacing="1" w:after="100" w:afterAutospacing="1" w:line="240" w:lineRule="auto"/>
    </w:pPr>
    <w:rPr>
      <w:rFonts w:ascii="Times New Roman" w:eastAsia="Calibri" w:hAnsi="Times New Roman" w:cs="Times New Roman"/>
      <w:sz w:val="24"/>
      <w:szCs w:val="24"/>
      <w:lang w:eastAsia="hr-HR"/>
    </w:rPr>
  </w:style>
  <w:style w:type="paragraph" w:customStyle="1" w:styleId="xmsonormal">
    <w:name w:val="x_msonormal"/>
    <w:basedOn w:val="Normal"/>
    <w:rsid w:val="00A94D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851438"/>
    <w:rPr>
      <w:sz w:val="16"/>
      <w:szCs w:val="16"/>
    </w:rPr>
  </w:style>
  <w:style w:type="paragraph" w:styleId="Tekstkomentara">
    <w:name w:val="annotation text"/>
    <w:basedOn w:val="Normal"/>
    <w:link w:val="TekstkomentaraChar"/>
    <w:uiPriority w:val="99"/>
    <w:semiHidden/>
    <w:unhideWhenUsed/>
    <w:rsid w:val="00851438"/>
    <w:pPr>
      <w:spacing w:line="240" w:lineRule="auto"/>
    </w:pPr>
    <w:rPr>
      <w:sz w:val="20"/>
      <w:szCs w:val="20"/>
    </w:rPr>
  </w:style>
  <w:style w:type="character" w:customStyle="1" w:styleId="TekstkomentaraChar">
    <w:name w:val="Tekst komentara Char"/>
    <w:basedOn w:val="Zadanifontodlomka"/>
    <w:link w:val="Tekstkomentara"/>
    <w:uiPriority w:val="99"/>
    <w:semiHidden/>
    <w:rsid w:val="00851438"/>
    <w:rPr>
      <w:sz w:val="20"/>
      <w:szCs w:val="20"/>
    </w:rPr>
  </w:style>
  <w:style w:type="paragraph" w:styleId="Predmetkomentara">
    <w:name w:val="annotation subject"/>
    <w:basedOn w:val="Tekstkomentara"/>
    <w:next w:val="Tekstkomentara"/>
    <w:link w:val="PredmetkomentaraChar"/>
    <w:uiPriority w:val="99"/>
    <w:semiHidden/>
    <w:unhideWhenUsed/>
    <w:rsid w:val="00851438"/>
    <w:rPr>
      <w:b/>
      <w:bCs/>
    </w:rPr>
  </w:style>
  <w:style w:type="character" w:customStyle="1" w:styleId="PredmetkomentaraChar">
    <w:name w:val="Predmet komentara Char"/>
    <w:basedOn w:val="TekstkomentaraChar"/>
    <w:link w:val="Predmetkomentara"/>
    <w:uiPriority w:val="99"/>
    <w:semiHidden/>
    <w:rsid w:val="008514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7329">
      <w:bodyDiv w:val="1"/>
      <w:marLeft w:val="0"/>
      <w:marRight w:val="0"/>
      <w:marTop w:val="0"/>
      <w:marBottom w:val="0"/>
      <w:divBdr>
        <w:top w:val="none" w:sz="0" w:space="0" w:color="auto"/>
        <w:left w:val="none" w:sz="0" w:space="0" w:color="auto"/>
        <w:bottom w:val="none" w:sz="0" w:space="0" w:color="auto"/>
        <w:right w:val="none" w:sz="0" w:space="0" w:color="auto"/>
      </w:divBdr>
    </w:div>
    <w:div w:id="24911795">
      <w:bodyDiv w:val="1"/>
      <w:marLeft w:val="0"/>
      <w:marRight w:val="0"/>
      <w:marTop w:val="0"/>
      <w:marBottom w:val="0"/>
      <w:divBdr>
        <w:top w:val="none" w:sz="0" w:space="0" w:color="auto"/>
        <w:left w:val="none" w:sz="0" w:space="0" w:color="auto"/>
        <w:bottom w:val="none" w:sz="0" w:space="0" w:color="auto"/>
        <w:right w:val="none" w:sz="0" w:space="0" w:color="auto"/>
      </w:divBdr>
    </w:div>
    <w:div w:id="35861792">
      <w:bodyDiv w:val="1"/>
      <w:marLeft w:val="0"/>
      <w:marRight w:val="0"/>
      <w:marTop w:val="0"/>
      <w:marBottom w:val="0"/>
      <w:divBdr>
        <w:top w:val="none" w:sz="0" w:space="0" w:color="auto"/>
        <w:left w:val="none" w:sz="0" w:space="0" w:color="auto"/>
        <w:bottom w:val="none" w:sz="0" w:space="0" w:color="auto"/>
        <w:right w:val="none" w:sz="0" w:space="0" w:color="auto"/>
      </w:divBdr>
    </w:div>
    <w:div w:id="42104014">
      <w:bodyDiv w:val="1"/>
      <w:marLeft w:val="0"/>
      <w:marRight w:val="0"/>
      <w:marTop w:val="0"/>
      <w:marBottom w:val="0"/>
      <w:divBdr>
        <w:top w:val="none" w:sz="0" w:space="0" w:color="auto"/>
        <w:left w:val="none" w:sz="0" w:space="0" w:color="auto"/>
        <w:bottom w:val="none" w:sz="0" w:space="0" w:color="auto"/>
        <w:right w:val="none" w:sz="0" w:space="0" w:color="auto"/>
      </w:divBdr>
    </w:div>
    <w:div w:id="44113016">
      <w:bodyDiv w:val="1"/>
      <w:marLeft w:val="0"/>
      <w:marRight w:val="0"/>
      <w:marTop w:val="0"/>
      <w:marBottom w:val="0"/>
      <w:divBdr>
        <w:top w:val="none" w:sz="0" w:space="0" w:color="auto"/>
        <w:left w:val="none" w:sz="0" w:space="0" w:color="auto"/>
        <w:bottom w:val="none" w:sz="0" w:space="0" w:color="auto"/>
        <w:right w:val="none" w:sz="0" w:space="0" w:color="auto"/>
      </w:divBdr>
    </w:div>
    <w:div w:id="96142463">
      <w:bodyDiv w:val="1"/>
      <w:marLeft w:val="0"/>
      <w:marRight w:val="0"/>
      <w:marTop w:val="0"/>
      <w:marBottom w:val="0"/>
      <w:divBdr>
        <w:top w:val="none" w:sz="0" w:space="0" w:color="auto"/>
        <w:left w:val="none" w:sz="0" w:space="0" w:color="auto"/>
        <w:bottom w:val="none" w:sz="0" w:space="0" w:color="auto"/>
        <w:right w:val="none" w:sz="0" w:space="0" w:color="auto"/>
      </w:divBdr>
    </w:div>
    <w:div w:id="197670496">
      <w:bodyDiv w:val="1"/>
      <w:marLeft w:val="0"/>
      <w:marRight w:val="0"/>
      <w:marTop w:val="0"/>
      <w:marBottom w:val="0"/>
      <w:divBdr>
        <w:top w:val="none" w:sz="0" w:space="0" w:color="auto"/>
        <w:left w:val="none" w:sz="0" w:space="0" w:color="auto"/>
        <w:bottom w:val="none" w:sz="0" w:space="0" w:color="auto"/>
        <w:right w:val="none" w:sz="0" w:space="0" w:color="auto"/>
      </w:divBdr>
    </w:div>
    <w:div w:id="232276203">
      <w:bodyDiv w:val="1"/>
      <w:marLeft w:val="0"/>
      <w:marRight w:val="0"/>
      <w:marTop w:val="0"/>
      <w:marBottom w:val="0"/>
      <w:divBdr>
        <w:top w:val="none" w:sz="0" w:space="0" w:color="auto"/>
        <w:left w:val="none" w:sz="0" w:space="0" w:color="auto"/>
        <w:bottom w:val="none" w:sz="0" w:space="0" w:color="auto"/>
        <w:right w:val="none" w:sz="0" w:space="0" w:color="auto"/>
      </w:divBdr>
    </w:div>
    <w:div w:id="280117993">
      <w:bodyDiv w:val="1"/>
      <w:marLeft w:val="0"/>
      <w:marRight w:val="0"/>
      <w:marTop w:val="0"/>
      <w:marBottom w:val="0"/>
      <w:divBdr>
        <w:top w:val="none" w:sz="0" w:space="0" w:color="auto"/>
        <w:left w:val="none" w:sz="0" w:space="0" w:color="auto"/>
        <w:bottom w:val="none" w:sz="0" w:space="0" w:color="auto"/>
        <w:right w:val="none" w:sz="0" w:space="0" w:color="auto"/>
      </w:divBdr>
    </w:div>
    <w:div w:id="606082950">
      <w:bodyDiv w:val="1"/>
      <w:marLeft w:val="0"/>
      <w:marRight w:val="0"/>
      <w:marTop w:val="0"/>
      <w:marBottom w:val="0"/>
      <w:divBdr>
        <w:top w:val="none" w:sz="0" w:space="0" w:color="auto"/>
        <w:left w:val="none" w:sz="0" w:space="0" w:color="auto"/>
        <w:bottom w:val="none" w:sz="0" w:space="0" w:color="auto"/>
        <w:right w:val="none" w:sz="0" w:space="0" w:color="auto"/>
      </w:divBdr>
    </w:div>
    <w:div w:id="644160292">
      <w:bodyDiv w:val="1"/>
      <w:marLeft w:val="0"/>
      <w:marRight w:val="0"/>
      <w:marTop w:val="0"/>
      <w:marBottom w:val="0"/>
      <w:divBdr>
        <w:top w:val="none" w:sz="0" w:space="0" w:color="auto"/>
        <w:left w:val="none" w:sz="0" w:space="0" w:color="auto"/>
        <w:bottom w:val="none" w:sz="0" w:space="0" w:color="auto"/>
        <w:right w:val="none" w:sz="0" w:space="0" w:color="auto"/>
      </w:divBdr>
    </w:div>
    <w:div w:id="827793593">
      <w:bodyDiv w:val="1"/>
      <w:marLeft w:val="0"/>
      <w:marRight w:val="0"/>
      <w:marTop w:val="0"/>
      <w:marBottom w:val="0"/>
      <w:divBdr>
        <w:top w:val="none" w:sz="0" w:space="0" w:color="auto"/>
        <w:left w:val="none" w:sz="0" w:space="0" w:color="auto"/>
        <w:bottom w:val="none" w:sz="0" w:space="0" w:color="auto"/>
        <w:right w:val="none" w:sz="0" w:space="0" w:color="auto"/>
      </w:divBdr>
    </w:div>
    <w:div w:id="844980062">
      <w:bodyDiv w:val="1"/>
      <w:marLeft w:val="0"/>
      <w:marRight w:val="0"/>
      <w:marTop w:val="0"/>
      <w:marBottom w:val="0"/>
      <w:divBdr>
        <w:top w:val="none" w:sz="0" w:space="0" w:color="auto"/>
        <w:left w:val="none" w:sz="0" w:space="0" w:color="auto"/>
        <w:bottom w:val="none" w:sz="0" w:space="0" w:color="auto"/>
        <w:right w:val="none" w:sz="0" w:space="0" w:color="auto"/>
      </w:divBdr>
    </w:div>
    <w:div w:id="877468507">
      <w:bodyDiv w:val="1"/>
      <w:marLeft w:val="0"/>
      <w:marRight w:val="0"/>
      <w:marTop w:val="0"/>
      <w:marBottom w:val="0"/>
      <w:divBdr>
        <w:top w:val="none" w:sz="0" w:space="0" w:color="auto"/>
        <w:left w:val="none" w:sz="0" w:space="0" w:color="auto"/>
        <w:bottom w:val="none" w:sz="0" w:space="0" w:color="auto"/>
        <w:right w:val="none" w:sz="0" w:space="0" w:color="auto"/>
      </w:divBdr>
    </w:div>
    <w:div w:id="998537558">
      <w:bodyDiv w:val="1"/>
      <w:marLeft w:val="0"/>
      <w:marRight w:val="0"/>
      <w:marTop w:val="0"/>
      <w:marBottom w:val="0"/>
      <w:divBdr>
        <w:top w:val="none" w:sz="0" w:space="0" w:color="auto"/>
        <w:left w:val="none" w:sz="0" w:space="0" w:color="auto"/>
        <w:bottom w:val="none" w:sz="0" w:space="0" w:color="auto"/>
        <w:right w:val="none" w:sz="0" w:space="0" w:color="auto"/>
      </w:divBdr>
    </w:div>
    <w:div w:id="1018503776">
      <w:bodyDiv w:val="1"/>
      <w:marLeft w:val="0"/>
      <w:marRight w:val="0"/>
      <w:marTop w:val="0"/>
      <w:marBottom w:val="0"/>
      <w:divBdr>
        <w:top w:val="none" w:sz="0" w:space="0" w:color="auto"/>
        <w:left w:val="none" w:sz="0" w:space="0" w:color="auto"/>
        <w:bottom w:val="none" w:sz="0" w:space="0" w:color="auto"/>
        <w:right w:val="none" w:sz="0" w:space="0" w:color="auto"/>
      </w:divBdr>
    </w:div>
    <w:div w:id="1035078587">
      <w:bodyDiv w:val="1"/>
      <w:marLeft w:val="0"/>
      <w:marRight w:val="0"/>
      <w:marTop w:val="0"/>
      <w:marBottom w:val="0"/>
      <w:divBdr>
        <w:top w:val="none" w:sz="0" w:space="0" w:color="auto"/>
        <w:left w:val="none" w:sz="0" w:space="0" w:color="auto"/>
        <w:bottom w:val="none" w:sz="0" w:space="0" w:color="auto"/>
        <w:right w:val="none" w:sz="0" w:space="0" w:color="auto"/>
      </w:divBdr>
    </w:div>
    <w:div w:id="1084954614">
      <w:bodyDiv w:val="1"/>
      <w:marLeft w:val="0"/>
      <w:marRight w:val="0"/>
      <w:marTop w:val="0"/>
      <w:marBottom w:val="0"/>
      <w:divBdr>
        <w:top w:val="none" w:sz="0" w:space="0" w:color="auto"/>
        <w:left w:val="none" w:sz="0" w:space="0" w:color="auto"/>
        <w:bottom w:val="none" w:sz="0" w:space="0" w:color="auto"/>
        <w:right w:val="none" w:sz="0" w:space="0" w:color="auto"/>
      </w:divBdr>
    </w:div>
    <w:div w:id="1092704853">
      <w:bodyDiv w:val="1"/>
      <w:marLeft w:val="0"/>
      <w:marRight w:val="0"/>
      <w:marTop w:val="0"/>
      <w:marBottom w:val="0"/>
      <w:divBdr>
        <w:top w:val="none" w:sz="0" w:space="0" w:color="auto"/>
        <w:left w:val="none" w:sz="0" w:space="0" w:color="auto"/>
        <w:bottom w:val="none" w:sz="0" w:space="0" w:color="auto"/>
        <w:right w:val="none" w:sz="0" w:space="0" w:color="auto"/>
      </w:divBdr>
    </w:div>
    <w:div w:id="1138886885">
      <w:bodyDiv w:val="1"/>
      <w:marLeft w:val="0"/>
      <w:marRight w:val="0"/>
      <w:marTop w:val="0"/>
      <w:marBottom w:val="0"/>
      <w:divBdr>
        <w:top w:val="none" w:sz="0" w:space="0" w:color="auto"/>
        <w:left w:val="none" w:sz="0" w:space="0" w:color="auto"/>
        <w:bottom w:val="none" w:sz="0" w:space="0" w:color="auto"/>
        <w:right w:val="none" w:sz="0" w:space="0" w:color="auto"/>
      </w:divBdr>
    </w:div>
    <w:div w:id="1166093194">
      <w:bodyDiv w:val="1"/>
      <w:marLeft w:val="0"/>
      <w:marRight w:val="0"/>
      <w:marTop w:val="0"/>
      <w:marBottom w:val="0"/>
      <w:divBdr>
        <w:top w:val="none" w:sz="0" w:space="0" w:color="auto"/>
        <w:left w:val="none" w:sz="0" w:space="0" w:color="auto"/>
        <w:bottom w:val="none" w:sz="0" w:space="0" w:color="auto"/>
        <w:right w:val="none" w:sz="0" w:space="0" w:color="auto"/>
      </w:divBdr>
    </w:div>
    <w:div w:id="1204516466">
      <w:bodyDiv w:val="1"/>
      <w:marLeft w:val="0"/>
      <w:marRight w:val="0"/>
      <w:marTop w:val="0"/>
      <w:marBottom w:val="0"/>
      <w:divBdr>
        <w:top w:val="none" w:sz="0" w:space="0" w:color="auto"/>
        <w:left w:val="none" w:sz="0" w:space="0" w:color="auto"/>
        <w:bottom w:val="none" w:sz="0" w:space="0" w:color="auto"/>
        <w:right w:val="none" w:sz="0" w:space="0" w:color="auto"/>
      </w:divBdr>
    </w:div>
    <w:div w:id="1236548850">
      <w:bodyDiv w:val="1"/>
      <w:marLeft w:val="0"/>
      <w:marRight w:val="0"/>
      <w:marTop w:val="0"/>
      <w:marBottom w:val="0"/>
      <w:divBdr>
        <w:top w:val="none" w:sz="0" w:space="0" w:color="auto"/>
        <w:left w:val="none" w:sz="0" w:space="0" w:color="auto"/>
        <w:bottom w:val="none" w:sz="0" w:space="0" w:color="auto"/>
        <w:right w:val="none" w:sz="0" w:space="0" w:color="auto"/>
      </w:divBdr>
    </w:div>
    <w:div w:id="1259564886">
      <w:bodyDiv w:val="1"/>
      <w:marLeft w:val="0"/>
      <w:marRight w:val="0"/>
      <w:marTop w:val="0"/>
      <w:marBottom w:val="0"/>
      <w:divBdr>
        <w:top w:val="none" w:sz="0" w:space="0" w:color="auto"/>
        <w:left w:val="none" w:sz="0" w:space="0" w:color="auto"/>
        <w:bottom w:val="none" w:sz="0" w:space="0" w:color="auto"/>
        <w:right w:val="none" w:sz="0" w:space="0" w:color="auto"/>
      </w:divBdr>
    </w:div>
    <w:div w:id="1363701781">
      <w:bodyDiv w:val="1"/>
      <w:marLeft w:val="0"/>
      <w:marRight w:val="0"/>
      <w:marTop w:val="0"/>
      <w:marBottom w:val="0"/>
      <w:divBdr>
        <w:top w:val="none" w:sz="0" w:space="0" w:color="auto"/>
        <w:left w:val="none" w:sz="0" w:space="0" w:color="auto"/>
        <w:bottom w:val="none" w:sz="0" w:space="0" w:color="auto"/>
        <w:right w:val="none" w:sz="0" w:space="0" w:color="auto"/>
      </w:divBdr>
    </w:div>
    <w:div w:id="1383406431">
      <w:bodyDiv w:val="1"/>
      <w:marLeft w:val="0"/>
      <w:marRight w:val="0"/>
      <w:marTop w:val="0"/>
      <w:marBottom w:val="0"/>
      <w:divBdr>
        <w:top w:val="none" w:sz="0" w:space="0" w:color="auto"/>
        <w:left w:val="none" w:sz="0" w:space="0" w:color="auto"/>
        <w:bottom w:val="none" w:sz="0" w:space="0" w:color="auto"/>
        <w:right w:val="none" w:sz="0" w:space="0" w:color="auto"/>
      </w:divBdr>
      <w:divsChild>
        <w:div w:id="1389571264">
          <w:marLeft w:val="0"/>
          <w:marRight w:val="0"/>
          <w:marTop w:val="0"/>
          <w:marBottom w:val="0"/>
          <w:divBdr>
            <w:top w:val="none" w:sz="0" w:space="0" w:color="auto"/>
            <w:left w:val="none" w:sz="0" w:space="0" w:color="auto"/>
            <w:bottom w:val="none" w:sz="0" w:space="0" w:color="auto"/>
            <w:right w:val="none" w:sz="0" w:space="0" w:color="auto"/>
          </w:divBdr>
          <w:divsChild>
            <w:div w:id="652416931">
              <w:marLeft w:val="0"/>
              <w:marRight w:val="0"/>
              <w:marTop w:val="0"/>
              <w:marBottom w:val="0"/>
              <w:divBdr>
                <w:top w:val="none" w:sz="0" w:space="0" w:color="auto"/>
                <w:left w:val="none" w:sz="0" w:space="0" w:color="auto"/>
                <w:bottom w:val="none" w:sz="0" w:space="0" w:color="auto"/>
                <w:right w:val="none" w:sz="0" w:space="0" w:color="auto"/>
              </w:divBdr>
              <w:divsChild>
                <w:div w:id="1590114142">
                  <w:marLeft w:val="0"/>
                  <w:marRight w:val="0"/>
                  <w:marTop w:val="0"/>
                  <w:marBottom w:val="0"/>
                  <w:divBdr>
                    <w:top w:val="none" w:sz="0" w:space="0" w:color="auto"/>
                    <w:left w:val="none" w:sz="0" w:space="0" w:color="auto"/>
                    <w:bottom w:val="none" w:sz="0" w:space="0" w:color="auto"/>
                    <w:right w:val="none" w:sz="0" w:space="0" w:color="auto"/>
                  </w:divBdr>
                  <w:divsChild>
                    <w:div w:id="916593248">
                      <w:marLeft w:val="0"/>
                      <w:marRight w:val="0"/>
                      <w:marTop w:val="0"/>
                      <w:marBottom w:val="0"/>
                      <w:divBdr>
                        <w:top w:val="none" w:sz="0" w:space="0" w:color="auto"/>
                        <w:left w:val="none" w:sz="0" w:space="0" w:color="auto"/>
                        <w:bottom w:val="none" w:sz="0" w:space="0" w:color="auto"/>
                        <w:right w:val="none" w:sz="0" w:space="0" w:color="auto"/>
                      </w:divBdr>
                      <w:divsChild>
                        <w:div w:id="1319193910">
                          <w:marLeft w:val="0"/>
                          <w:marRight w:val="0"/>
                          <w:marTop w:val="0"/>
                          <w:marBottom w:val="0"/>
                          <w:divBdr>
                            <w:top w:val="none" w:sz="0" w:space="0" w:color="auto"/>
                            <w:left w:val="none" w:sz="0" w:space="0" w:color="auto"/>
                            <w:bottom w:val="none" w:sz="0" w:space="0" w:color="auto"/>
                            <w:right w:val="none" w:sz="0" w:space="0" w:color="auto"/>
                          </w:divBdr>
                          <w:divsChild>
                            <w:div w:id="410272561">
                              <w:marLeft w:val="0"/>
                              <w:marRight w:val="0"/>
                              <w:marTop w:val="0"/>
                              <w:marBottom w:val="0"/>
                              <w:divBdr>
                                <w:top w:val="none" w:sz="0" w:space="0" w:color="auto"/>
                                <w:left w:val="none" w:sz="0" w:space="0" w:color="auto"/>
                                <w:bottom w:val="none" w:sz="0" w:space="0" w:color="auto"/>
                                <w:right w:val="none" w:sz="0" w:space="0" w:color="auto"/>
                              </w:divBdr>
                              <w:divsChild>
                                <w:div w:id="1898513842">
                                  <w:marLeft w:val="0"/>
                                  <w:marRight w:val="0"/>
                                  <w:marTop w:val="0"/>
                                  <w:marBottom w:val="0"/>
                                  <w:divBdr>
                                    <w:top w:val="none" w:sz="0" w:space="0" w:color="auto"/>
                                    <w:left w:val="none" w:sz="0" w:space="0" w:color="auto"/>
                                    <w:bottom w:val="none" w:sz="0" w:space="0" w:color="auto"/>
                                    <w:right w:val="none" w:sz="0" w:space="0" w:color="auto"/>
                                  </w:divBdr>
                                  <w:divsChild>
                                    <w:div w:id="940601335">
                                      <w:marLeft w:val="0"/>
                                      <w:marRight w:val="0"/>
                                      <w:marTop w:val="0"/>
                                      <w:marBottom w:val="0"/>
                                      <w:divBdr>
                                        <w:top w:val="none" w:sz="0" w:space="0" w:color="auto"/>
                                        <w:left w:val="none" w:sz="0" w:space="0" w:color="auto"/>
                                        <w:bottom w:val="none" w:sz="0" w:space="0" w:color="auto"/>
                                        <w:right w:val="none" w:sz="0" w:space="0" w:color="auto"/>
                                      </w:divBdr>
                                      <w:divsChild>
                                        <w:div w:id="1497501685">
                                          <w:marLeft w:val="0"/>
                                          <w:marRight w:val="0"/>
                                          <w:marTop w:val="0"/>
                                          <w:marBottom w:val="0"/>
                                          <w:divBdr>
                                            <w:top w:val="none" w:sz="0" w:space="0" w:color="auto"/>
                                            <w:left w:val="none" w:sz="0" w:space="0" w:color="auto"/>
                                            <w:bottom w:val="none" w:sz="0" w:space="0" w:color="auto"/>
                                            <w:right w:val="none" w:sz="0" w:space="0" w:color="auto"/>
                                          </w:divBdr>
                                          <w:divsChild>
                                            <w:div w:id="116728897">
                                              <w:marLeft w:val="0"/>
                                              <w:marRight w:val="0"/>
                                              <w:marTop w:val="0"/>
                                              <w:marBottom w:val="0"/>
                                              <w:divBdr>
                                                <w:top w:val="none" w:sz="0" w:space="0" w:color="auto"/>
                                                <w:left w:val="none" w:sz="0" w:space="0" w:color="auto"/>
                                                <w:bottom w:val="none" w:sz="0" w:space="0" w:color="auto"/>
                                                <w:right w:val="none" w:sz="0" w:space="0" w:color="auto"/>
                                              </w:divBdr>
                                              <w:divsChild>
                                                <w:div w:id="1628200847">
                                                  <w:marLeft w:val="0"/>
                                                  <w:marRight w:val="0"/>
                                                  <w:marTop w:val="0"/>
                                                  <w:marBottom w:val="0"/>
                                                  <w:divBdr>
                                                    <w:top w:val="none" w:sz="0" w:space="0" w:color="auto"/>
                                                    <w:left w:val="none" w:sz="0" w:space="0" w:color="auto"/>
                                                    <w:bottom w:val="none" w:sz="0" w:space="0" w:color="auto"/>
                                                    <w:right w:val="none" w:sz="0" w:space="0" w:color="auto"/>
                                                  </w:divBdr>
                                                  <w:divsChild>
                                                    <w:div w:id="2113356921">
                                                      <w:marLeft w:val="0"/>
                                                      <w:marRight w:val="0"/>
                                                      <w:marTop w:val="0"/>
                                                      <w:marBottom w:val="0"/>
                                                      <w:divBdr>
                                                        <w:top w:val="none" w:sz="0" w:space="0" w:color="auto"/>
                                                        <w:left w:val="none" w:sz="0" w:space="0" w:color="auto"/>
                                                        <w:bottom w:val="none" w:sz="0" w:space="0" w:color="auto"/>
                                                        <w:right w:val="none" w:sz="0" w:space="0" w:color="auto"/>
                                                      </w:divBdr>
                                                      <w:divsChild>
                                                        <w:div w:id="42101530">
                                                          <w:marLeft w:val="0"/>
                                                          <w:marRight w:val="0"/>
                                                          <w:marTop w:val="0"/>
                                                          <w:marBottom w:val="0"/>
                                                          <w:divBdr>
                                                            <w:top w:val="none" w:sz="0" w:space="0" w:color="auto"/>
                                                            <w:left w:val="none" w:sz="0" w:space="0" w:color="auto"/>
                                                            <w:bottom w:val="none" w:sz="0" w:space="0" w:color="auto"/>
                                                            <w:right w:val="none" w:sz="0" w:space="0" w:color="auto"/>
                                                          </w:divBdr>
                                                          <w:divsChild>
                                                            <w:div w:id="1579896817">
                                                              <w:marLeft w:val="0"/>
                                                              <w:marRight w:val="150"/>
                                                              <w:marTop w:val="0"/>
                                                              <w:marBottom w:val="150"/>
                                                              <w:divBdr>
                                                                <w:top w:val="none" w:sz="0" w:space="0" w:color="auto"/>
                                                                <w:left w:val="none" w:sz="0" w:space="0" w:color="auto"/>
                                                                <w:bottom w:val="none" w:sz="0" w:space="0" w:color="auto"/>
                                                                <w:right w:val="none" w:sz="0" w:space="0" w:color="auto"/>
                                                              </w:divBdr>
                                                              <w:divsChild>
                                                                <w:div w:id="1580167669">
                                                                  <w:marLeft w:val="0"/>
                                                                  <w:marRight w:val="0"/>
                                                                  <w:marTop w:val="0"/>
                                                                  <w:marBottom w:val="0"/>
                                                                  <w:divBdr>
                                                                    <w:top w:val="none" w:sz="0" w:space="0" w:color="auto"/>
                                                                    <w:left w:val="none" w:sz="0" w:space="0" w:color="auto"/>
                                                                    <w:bottom w:val="none" w:sz="0" w:space="0" w:color="auto"/>
                                                                    <w:right w:val="none" w:sz="0" w:space="0" w:color="auto"/>
                                                                  </w:divBdr>
                                                                  <w:divsChild>
                                                                    <w:div w:id="2086684149">
                                                                      <w:marLeft w:val="0"/>
                                                                      <w:marRight w:val="0"/>
                                                                      <w:marTop w:val="0"/>
                                                                      <w:marBottom w:val="0"/>
                                                                      <w:divBdr>
                                                                        <w:top w:val="none" w:sz="0" w:space="0" w:color="auto"/>
                                                                        <w:left w:val="none" w:sz="0" w:space="0" w:color="auto"/>
                                                                        <w:bottom w:val="none" w:sz="0" w:space="0" w:color="auto"/>
                                                                        <w:right w:val="none" w:sz="0" w:space="0" w:color="auto"/>
                                                                      </w:divBdr>
                                                                      <w:divsChild>
                                                                        <w:div w:id="436948734">
                                                                          <w:marLeft w:val="0"/>
                                                                          <w:marRight w:val="0"/>
                                                                          <w:marTop w:val="0"/>
                                                                          <w:marBottom w:val="0"/>
                                                                          <w:divBdr>
                                                                            <w:top w:val="none" w:sz="0" w:space="0" w:color="auto"/>
                                                                            <w:left w:val="none" w:sz="0" w:space="0" w:color="auto"/>
                                                                            <w:bottom w:val="none" w:sz="0" w:space="0" w:color="auto"/>
                                                                            <w:right w:val="none" w:sz="0" w:space="0" w:color="auto"/>
                                                                          </w:divBdr>
                                                                          <w:divsChild>
                                                                            <w:div w:id="913859758">
                                                                              <w:marLeft w:val="0"/>
                                                                              <w:marRight w:val="0"/>
                                                                              <w:marTop w:val="0"/>
                                                                              <w:marBottom w:val="0"/>
                                                                              <w:divBdr>
                                                                                <w:top w:val="none" w:sz="0" w:space="0" w:color="auto"/>
                                                                                <w:left w:val="none" w:sz="0" w:space="0" w:color="auto"/>
                                                                                <w:bottom w:val="none" w:sz="0" w:space="0" w:color="auto"/>
                                                                                <w:right w:val="none" w:sz="0" w:space="0" w:color="auto"/>
                                                                              </w:divBdr>
                                                                              <w:divsChild>
                                                                                <w:div w:id="931742753">
                                                                                  <w:marLeft w:val="0"/>
                                                                                  <w:marRight w:val="0"/>
                                                                                  <w:marTop w:val="0"/>
                                                                                  <w:marBottom w:val="0"/>
                                                                                  <w:divBdr>
                                                                                    <w:top w:val="none" w:sz="0" w:space="0" w:color="auto"/>
                                                                                    <w:left w:val="none" w:sz="0" w:space="0" w:color="auto"/>
                                                                                    <w:bottom w:val="none" w:sz="0" w:space="0" w:color="auto"/>
                                                                                    <w:right w:val="none" w:sz="0" w:space="0" w:color="auto"/>
                                                                                  </w:divBdr>
                                                                                  <w:divsChild>
                                                                                    <w:div w:id="967123044">
                                                                                      <w:marLeft w:val="0"/>
                                                                                      <w:marRight w:val="0"/>
                                                                                      <w:marTop w:val="0"/>
                                                                                      <w:marBottom w:val="0"/>
                                                                                      <w:divBdr>
                                                                                        <w:top w:val="none" w:sz="0" w:space="0" w:color="auto"/>
                                                                                        <w:left w:val="none" w:sz="0" w:space="0" w:color="auto"/>
                                                                                        <w:bottom w:val="none" w:sz="0" w:space="0" w:color="auto"/>
                                                                                        <w:right w:val="none" w:sz="0" w:space="0" w:color="auto"/>
                                                                                      </w:divBdr>
                                                                                      <w:divsChild>
                                                                                        <w:div w:id="883374022">
                                                                                          <w:marLeft w:val="0"/>
                                                                                          <w:marRight w:val="0"/>
                                                                                          <w:marTop w:val="0"/>
                                                                                          <w:marBottom w:val="0"/>
                                                                                          <w:divBdr>
                                                                                            <w:top w:val="none" w:sz="0" w:space="0" w:color="auto"/>
                                                                                            <w:left w:val="none" w:sz="0" w:space="0" w:color="auto"/>
                                                                                            <w:bottom w:val="none" w:sz="0" w:space="0" w:color="auto"/>
                                                                                            <w:right w:val="none" w:sz="0" w:space="0" w:color="auto"/>
                                                                                          </w:divBdr>
                                                                                          <w:divsChild>
                                                                                            <w:div w:id="39286665">
                                                                                              <w:marLeft w:val="0"/>
                                                                                              <w:marRight w:val="0"/>
                                                                                              <w:marTop w:val="0"/>
                                                                                              <w:marBottom w:val="0"/>
                                                                                              <w:divBdr>
                                                                                                <w:top w:val="none" w:sz="0" w:space="0" w:color="auto"/>
                                                                                                <w:left w:val="none" w:sz="0" w:space="0" w:color="auto"/>
                                                                                                <w:bottom w:val="none" w:sz="0" w:space="0" w:color="auto"/>
                                                                                                <w:right w:val="none" w:sz="0" w:space="0" w:color="auto"/>
                                                                                              </w:divBdr>
                                                                                            </w:div>
                                                                                            <w:div w:id="122311167">
                                                                                              <w:marLeft w:val="0"/>
                                                                                              <w:marRight w:val="0"/>
                                                                                              <w:marTop w:val="0"/>
                                                                                              <w:marBottom w:val="0"/>
                                                                                              <w:divBdr>
                                                                                                <w:top w:val="none" w:sz="0" w:space="0" w:color="auto"/>
                                                                                                <w:left w:val="none" w:sz="0" w:space="0" w:color="auto"/>
                                                                                                <w:bottom w:val="none" w:sz="0" w:space="0" w:color="auto"/>
                                                                                                <w:right w:val="none" w:sz="0" w:space="0" w:color="auto"/>
                                                                                              </w:divBdr>
                                                                                            </w:div>
                                                                                            <w:div w:id="278950958">
                                                                                              <w:marLeft w:val="0"/>
                                                                                              <w:marRight w:val="0"/>
                                                                                              <w:marTop w:val="0"/>
                                                                                              <w:marBottom w:val="0"/>
                                                                                              <w:divBdr>
                                                                                                <w:top w:val="none" w:sz="0" w:space="0" w:color="auto"/>
                                                                                                <w:left w:val="none" w:sz="0" w:space="0" w:color="auto"/>
                                                                                                <w:bottom w:val="none" w:sz="0" w:space="0" w:color="auto"/>
                                                                                                <w:right w:val="none" w:sz="0" w:space="0" w:color="auto"/>
                                                                                              </w:divBdr>
                                                                                            </w:div>
                                                                                            <w:div w:id="970210301">
                                                                                              <w:marLeft w:val="0"/>
                                                                                              <w:marRight w:val="0"/>
                                                                                              <w:marTop w:val="0"/>
                                                                                              <w:marBottom w:val="0"/>
                                                                                              <w:divBdr>
                                                                                                <w:top w:val="none" w:sz="0" w:space="0" w:color="auto"/>
                                                                                                <w:left w:val="none" w:sz="0" w:space="0" w:color="auto"/>
                                                                                                <w:bottom w:val="none" w:sz="0" w:space="0" w:color="auto"/>
                                                                                                <w:right w:val="none" w:sz="0" w:space="0" w:color="auto"/>
                                                                                              </w:divBdr>
                                                                                            </w:div>
                                                                                            <w:div w:id="1084571499">
                                                                                              <w:marLeft w:val="0"/>
                                                                                              <w:marRight w:val="0"/>
                                                                                              <w:marTop w:val="0"/>
                                                                                              <w:marBottom w:val="0"/>
                                                                                              <w:divBdr>
                                                                                                <w:top w:val="none" w:sz="0" w:space="0" w:color="auto"/>
                                                                                                <w:left w:val="none" w:sz="0" w:space="0" w:color="auto"/>
                                                                                                <w:bottom w:val="none" w:sz="0" w:space="0" w:color="auto"/>
                                                                                                <w:right w:val="none" w:sz="0" w:space="0" w:color="auto"/>
                                                                                              </w:divBdr>
                                                                                            </w:div>
                                                                                            <w:div w:id="17218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395825">
      <w:bodyDiv w:val="1"/>
      <w:marLeft w:val="0"/>
      <w:marRight w:val="0"/>
      <w:marTop w:val="0"/>
      <w:marBottom w:val="0"/>
      <w:divBdr>
        <w:top w:val="none" w:sz="0" w:space="0" w:color="auto"/>
        <w:left w:val="none" w:sz="0" w:space="0" w:color="auto"/>
        <w:bottom w:val="none" w:sz="0" w:space="0" w:color="auto"/>
        <w:right w:val="none" w:sz="0" w:space="0" w:color="auto"/>
      </w:divBdr>
    </w:div>
    <w:div w:id="1613200346">
      <w:bodyDiv w:val="1"/>
      <w:marLeft w:val="0"/>
      <w:marRight w:val="0"/>
      <w:marTop w:val="0"/>
      <w:marBottom w:val="0"/>
      <w:divBdr>
        <w:top w:val="none" w:sz="0" w:space="0" w:color="auto"/>
        <w:left w:val="none" w:sz="0" w:space="0" w:color="auto"/>
        <w:bottom w:val="none" w:sz="0" w:space="0" w:color="auto"/>
        <w:right w:val="none" w:sz="0" w:space="0" w:color="auto"/>
      </w:divBdr>
    </w:div>
    <w:div w:id="1623684151">
      <w:bodyDiv w:val="1"/>
      <w:marLeft w:val="0"/>
      <w:marRight w:val="0"/>
      <w:marTop w:val="0"/>
      <w:marBottom w:val="0"/>
      <w:divBdr>
        <w:top w:val="none" w:sz="0" w:space="0" w:color="auto"/>
        <w:left w:val="none" w:sz="0" w:space="0" w:color="auto"/>
        <w:bottom w:val="none" w:sz="0" w:space="0" w:color="auto"/>
        <w:right w:val="none" w:sz="0" w:space="0" w:color="auto"/>
      </w:divBdr>
    </w:div>
    <w:div w:id="1653756191">
      <w:bodyDiv w:val="1"/>
      <w:marLeft w:val="0"/>
      <w:marRight w:val="0"/>
      <w:marTop w:val="0"/>
      <w:marBottom w:val="0"/>
      <w:divBdr>
        <w:top w:val="none" w:sz="0" w:space="0" w:color="auto"/>
        <w:left w:val="none" w:sz="0" w:space="0" w:color="auto"/>
        <w:bottom w:val="none" w:sz="0" w:space="0" w:color="auto"/>
        <w:right w:val="none" w:sz="0" w:space="0" w:color="auto"/>
      </w:divBdr>
    </w:div>
    <w:div w:id="1688946265">
      <w:bodyDiv w:val="1"/>
      <w:marLeft w:val="0"/>
      <w:marRight w:val="0"/>
      <w:marTop w:val="0"/>
      <w:marBottom w:val="0"/>
      <w:divBdr>
        <w:top w:val="none" w:sz="0" w:space="0" w:color="auto"/>
        <w:left w:val="none" w:sz="0" w:space="0" w:color="auto"/>
        <w:bottom w:val="none" w:sz="0" w:space="0" w:color="auto"/>
        <w:right w:val="none" w:sz="0" w:space="0" w:color="auto"/>
      </w:divBdr>
    </w:div>
    <w:div w:id="1707868357">
      <w:bodyDiv w:val="1"/>
      <w:marLeft w:val="0"/>
      <w:marRight w:val="0"/>
      <w:marTop w:val="0"/>
      <w:marBottom w:val="0"/>
      <w:divBdr>
        <w:top w:val="none" w:sz="0" w:space="0" w:color="auto"/>
        <w:left w:val="none" w:sz="0" w:space="0" w:color="auto"/>
        <w:bottom w:val="none" w:sz="0" w:space="0" w:color="auto"/>
        <w:right w:val="none" w:sz="0" w:space="0" w:color="auto"/>
      </w:divBdr>
    </w:div>
    <w:div w:id="1809936273">
      <w:bodyDiv w:val="1"/>
      <w:marLeft w:val="0"/>
      <w:marRight w:val="0"/>
      <w:marTop w:val="0"/>
      <w:marBottom w:val="0"/>
      <w:divBdr>
        <w:top w:val="none" w:sz="0" w:space="0" w:color="auto"/>
        <w:left w:val="none" w:sz="0" w:space="0" w:color="auto"/>
        <w:bottom w:val="none" w:sz="0" w:space="0" w:color="auto"/>
        <w:right w:val="none" w:sz="0" w:space="0" w:color="auto"/>
      </w:divBdr>
    </w:div>
    <w:div w:id="1832064002">
      <w:bodyDiv w:val="1"/>
      <w:marLeft w:val="0"/>
      <w:marRight w:val="0"/>
      <w:marTop w:val="0"/>
      <w:marBottom w:val="0"/>
      <w:divBdr>
        <w:top w:val="none" w:sz="0" w:space="0" w:color="auto"/>
        <w:left w:val="none" w:sz="0" w:space="0" w:color="auto"/>
        <w:bottom w:val="none" w:sz="0" w:space="0" w:color="auto"/>
        <w:right w:val="none" w:sz="0" w:space="0" w:color="auto"/>
      </w:divBdr>
    </w:div>
    <w:div w:id="1854614550">
      <w:bodyDiv w:val="1"/>
      <w:marLeft w:val="0"/>
      <w:marRight w:val="0"/>
      <w:marTop w:val="0"/>
      <w:marBottom w:val="0"/>
      <w:divBdr>
        <w:top w:val="none" w:sz="0" w:space="0" w:color="auto"/>
        <w:left w:val="none" w:sz="0" w:space="0" w:color="auto"/>
        <w:bottom w:val="none" w:sz="0" w:space="0" w:color="auto"/>
        <w:right w:val="none" w:sz="0" w:space="0" w:color="auto"/>
      </w:divBdr>
    </w:div>
    <w:div w:id="1907642892">
      <w:bodyDiv w:val="1"/>
      <w:marLeft w:val="0"/>
      <w:marRight w:val="0"/>
      <w:marTop w:val="0"/>
      <w:marBottom w:val="0"/>
      <w:divBdr>
        <w:top w:val="none" w:sz="0" w:space="0" w:color="auto"/>
        <w:left w:val="none" w:sz="0" w:space="0" w:color="auto"/>
        <w:bottom w:val="none" w:sz="0" w:space="0" w:color="auto"/>
        <w:right w:val="none" w:sz="0" w:space="0" w:color="auto"/>
      </w:divBdr>
    </w:div>
    <w:div w:id="1908955315">
      <w:bodyDiv w:val="1"/>
      <w:marLeft w:val="0"/>
      <w:marRight w:val="0"/>
      <w:marTop w:val="0"/>
      <w:marBottom w:val="0"/>
      <w:divBdr>
        <w:top w:val="none" w:sz="0" w:space="0" w:color="auto"/>
        <w:left w:val="none" w:sz="0" w:space="0" w:color="auto"/>
        <w:bottom w:val="none" w:sz="0" w:space="0" w:color="auto"/>
        <w:right w:val="none" w:sz="0" w:space="0" w:color="auto"/>
      </w:divBdr>
    </w:div>
    <w:div w:id="1932658610">
      <w:bodyDiv w:val="1"/>
      <w:marLeft w:val="0"/>
      <w:marRight w:val="0"/>
      <w:marTop w:val="0"/>
      <w:marBottom w:val="0"/>
      <w:divBdr>
        <w:top w:val="none" w:sz="0" w:space="0" w:color="auto"/>
        <w:left w:val="none" w:sz="0" w:space="0" w:color="auto"/>
        <w:bottom w:val="none" w:sz="0" w:space="0" w:color="auto"/>
        <w:right w:val="none" w:sz="0" w:space="0" w:color="auto"/>
      </w:divBdr>
    </w:div>
    <w:div w:id="1946497521">
      <w:bodyDiv w:val="1"/>
      <w:marLeft w:val="0"/>
      <w:marRight w:val="0"/>
      <w:marTop w:val="0"/>
      <w:marBottom w:val="0"/>
      <w:divBdr>
        <w:top w:val="none" w:sz="0" w:space="0" w:color="auto"/>
        <w:left w:val="none" w:sz="0" w:space="0" w:color="auto"/>
        <w:bottom w:val="none" w:sz="0" w:space="0" w:color="auto"/>
        <w:right w:val="none" w:sz="0" w:space="0" w:color="auto"/>
      </w:divBdr>
    </w:div>
    <w:div w:id="2043826913">
      <w:bodyDiv w:val="1"/>
      <w:marLeft w:val="0"/>
      <w:marRight w:val="0"/>
      <w:marTop w:val="0"/>
      <w:marBottom w:val="0"/>
      <w:divBdr>
        <w:top w:val="none" w:sz="0" w:space="0" w:color="auto"/>
        <w:left w:val="none" w:sz="0" w:space="0" w:color="auto"/>
        <w:bottom w:val="none" w:sz="0" w:space="0" w:color="auto"/>
        <w:right w:val="none" w:sz="0" w:space="0" w:color="auto"/>
      </w:divBdr>
    </w:div>
    <w:div w:id="2081630509">
      <w:bodyDiv w:val="1"/>
      <w:marLeft w:val="0"/>
      <w:marRight w:val="0"/>
      <w:marTop w:val="0"/>
      <w:marBottom w:val="0"/>
      <w:divBdr>
        <w:top w:val="none" w:sz="0" w:space="0" w:color="auto"/>
        <w:left w:val="none" w:sz="0" w:space="0" w:color="auto"/>
        <w:bottom w:val="none" w:sz="0" w:space="0" w:color="auto"/>
        <w:right w:val="none" w:sz="0" w:space="0" w:color="auto"/>
      </w:divBdr>
    </w:div>
    <w:div w:id="2102751582">
      <w:bodyDiv w:val="1"/>
      <w:marLeft w:val="0"/>
      <w:marRight w:val="0"/>
      <w:marTop w:val="0"/>
      <w:marBottom w:val="0"/>
      <w:divBdr>
        <w:top w:val="none" w:sz="0" w:space="0" w:color="auto"/>
        <w:left w:val="none" w:sz="0" w:space="0" w:color="auto"/>
        <w:bottom w:val="none" w:sz="0" w:space="0" w:color="auto"/>
        <w:right w:val="none" w:sz="0" w:space="0" w:color="auto"/>
      </w:divBdr>
    </w:div>
    <w:div w:id="21184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4F8FF-6336-4C26-AABD-BCABF7EE7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17</Pages>
  <Words>4464</Words>
  <Characters>25446</Characters>
  <Application>Microsoft Office Word</Application>
  <DocSecurity>0</DocSecurity>
  <Lines>212</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Jančin</dc:creator>
  <cp:lastModifiedBy>Sanja Jančin</cp:lastModifiedBy>
  <cp:revision>48</cp:revision>
  <cp:lastPrinted>2023-01-16T11:21:00Z</cp:lastPrinted>
  <dcterms:created xsi:type="dcterms:W3CDTF">2023-06-05T07:48:00Z</dcterms:created>
  <dcterms:modified xsi:type="dcterms:W3CDTF">2023-10-23T07:25:00Z</dcterms:modified>
</cp:coreProperties>
</file>