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F3C" w:rsidRDefault="00202F3C" w:rsidP="00202F3C">
      <w:pPr>
        <w:jc w:val="center"/>
        <w:rPr>
          <w:b/>
          <w:bCs/>
          <w:color w:val="000000" w:themeColor="text1"/>
          <w:sz w:val="28"/>
          <w:szCs w:val="28"/>
        </w:rPr>
      </w:pPr>
    </w:p>
    <w:p w:rsidR="000D4015" w:rsidRDefault="000D4015" w:rsidP="00202F3C">
      <w:pPr>
        <w:jc w:val="center"/>
        <w:rPr>
          <w:b/>
          <w:bCs/>
          <w:color w:val="000000" w:themeColor="text1"/>
          <w:sz w:val="28"/>
          <w:szCs w:val="28"/>
        </w:rPr>
      </w:pPr>
    </w:p>
    <w:p w:rsidR="00202F3C" w:rsidRDefault="004B7226" w:rsidP="00202F3C">
      <w:pPr>
        <w:jc w:val="center"/>
        <w:rPr>
          <w:b/>
          <w:bCs/>
          <w:color w:val="000000" w:themeColor="text1"/>
          <w:sz w:val="28"/>
          <w:szCs w:val="28"/>
        </w:rPr>
      </w:pPr>
      <w:r w:rsidRPr="00A677F9">
        <w:rPr>
          <w:b/>
          <w:bCs/>
          <w:color w:val="000000" w:themeColor="text1"/>
          <w:sz w:val="28"/>
          <w:szCs w:val="28"/>
        </w:rPr>
        <w:t>Z A P I S N I K</w:t>
      </w:r>
    </w:p>
    <w:p w:rsidR="000D4015" w:rsidRPr="00A677F9" w:rsidRDefault="000D4015" w:rsidP="00202F3C">
      <w:pPr>
        <w:jc w:val="center"/>
        <w:rPr>
          <w:b/>
          <w:bCs/>
          <w:color w:val="000000" w:themeColor="text1"/>
          <w:sz w:val="28"/>
          <w:szCs w:val="28"/>
        </w:rPr>
      </w:pPr>
    </w:p>
    <w:p w:rsidR="00727BF5" w:rsidRPr="00A677F9" w:rsidRDefault="00A218DA" w:rsidP="00452DE6">
      <w:pPr>
        <w:jc w:val="center"/>
        <w:rPr>
          <w:b/>
          <w:bCs/>
          <w:color w:val="000000" w:themeColor="text1"/>
        </w:rPr>
      </w:pPr>
      <w:r w:rsidRPr="00A677F9">
        <w:rPr>
          <w:b/>
          <w:bCs/>
          <w:color w:val="000000" w:themeColor="text1"/>
        </w:rPr>
        <w:t xml:space="preserve"> sa  </w:t>
      </w:r>
      <w:r w:rsidR="00970CB8">
        <w:rPr>
          <w:b/>
          <w:bCs/>
          <w:color w:val="000000" w:themeColor="text1"/>
        </w:rPr>
        <w:t>14</w:t>
      </w:r>
      <w:r w:rsidRPr="00A677F9">
        <w:rPr>
          <w:b/>
          <w:bCs/>
          <w:color w:val="000000" w:themeColor="text1"/>
        </w:rPr>
        <w:t xml:space="preserve">. </w:t>
      </w:r>
      <w:r w:rsidR="004B7226" w:rsidRPr="00A677F9">
        <w:rPr>
          <w:b/>
          <w:bCs/>
          <w:color w:val="000000" w:themeColor="text1"/>
        </w:rPr>
        <w:t xml:space="preserve">sjednice Vijeća Gradske četvrti Gornji grad – Medveščak </w:t>
      </w:r>
    </w:p>
    <w:p w:rsidR="004B7226" w:rsidRPr="00A677F9" w:rsidRDefault="004B7226" w:rsidP="00727BF5">
      <w:pPr>
        <w:jc w:val="center"/>
        <w:rPr>
          <w:b/>
          <w:bCs/>
          <w:color w:val="000000" w:themeColor="text1"/>
        </w:rPr>
      </w:pPr>
      <w:r w:rsidRPr="00A677F9">
        <w:rPr>
          <w:b/>
          <w:bCs/>
          <w:color w:val="000000" w:themeColor="text1"/>
        </w:rPr>
        <w:t xml:space="preserve">održane dana </w:t>
      </w:r>
      <w:r w:rsidR="00970CB8">
        <w:rPr>
          <w:b/>
          <w:bCs/>
          <w:color w:val="000000" w:themeColor="text1"/>
        </w:rPr>
        <w:t>7</w:t>
      </w:r>
      <w:r w:rsidRPr="00A677F9">
        <w:rPr>
          <w:b/>
          <w:bCs/>
          <w:color w:val="000000" w:themeColor="text1"/>
        </w:rPr>
        <w:t xml:space="preserve">. </w:t>
      </w:r>
      <w:r w:rsidR="00970CB8">
        <w:rPr>
          <w:b/>
          <w:bCs/>
          <w:color w:val="000000" w:themeColor="text1"/>
        </w:rPr>
        <w:t>srpnja</w:t>
      </w:r>
      <w:r w:rsidR="008338EC">
        <w:rPr>
          <w:b/>
          <w:bCs/>
          <w:color w:val="000000" w:themeColor="text1"/>
        </w:rPr>
        <w:t xml:space="preserve"> </w:t>
      </w:r>
      <w:r w:rsidRPr="00A677F9">
        <w:rPr>
          <w:b/>
          <w:bCs/>
          <w:color w:val="000000" w:themeColor="text1"/>
        </w:rPr>
        <w:t>20</w:t>
      </w:r>
      <w:r w:rsidR="00C25A30" w:rsidRPr="00A677F9">
        <w:rPr>
          <w:b/>
          <w:bCs/>
          <w:color w:val="000000" w:themeColor="text1"/>
        </w:rPr>
        <w:t>22</w:t>
      </w:r>
      <w:r w:rsidRPr="00A677F9">
        <w:rPr>
          <w:b/>
          <w:bCs/>
          <w:color w:val="000000" w:themeColor="text1"/>
        </w:rPr>
        <w:t xml:space="preserve">. u dvorani </w:t>
      </w:r>
      <w:r w:rsidR="00727BF5" w:rsidRPr="00A677F9">
        <w:rPr>
          <w:b/>
          <w:bCs/>
          <w:color w:val="000000" w:themeColor="text1"/>
        </w:rPr>
        <w:t xml:space="preserve"> </w:t>
      </w:r>
      <w:r w:rsidR="00DB2BA5" w:rsidRPr="00A677F9">
        <w:rPr>
          <w:b/>
          <w:bCs/>
          <w:color w:val="000000" w:themeColor="text1"/>
        </w:rPr>
        <w:t>p</w:t>
      </w:r>
      <w:r w:rsidR="00727BF5" w:rsidRPr="00A677F9">
        <w:rPr>
          <w:b/>
          <w:bCs/>
          <w:color w:val="000000" w:themeColor="text1"/>
        </w:rPr>
        <w:t xml:space="preserve">rostorija Mjesnog odbora Gupčeva zvijezda, Ksaver 203 </w:t>
      </w:r>
      <w:r w:rsidRPr="00A677F9">
        <w:rPr>
          <w:b/>
          <w:bCs/>
          <w:color w:val="000000" w:themeColor="text1"/>
        </w:rPr>
        <w:t xml:space="preserve">s početkom u </w:t>
      </w:r>
      <w:r w:rsidR="002E1393" w:rsidRPr="00A677F9">
        <w:rPr>
          <w:b/>
          <w:bCs/>
          <w:color w:val="000000" w:themeColor="text1"/>
        </w:rPr>
        <w:t>1</w:t>
      </w:r>
      <w:r w:rsidR="00970CB8">
        <w:rPr>
          <w:b/>
          <w:bCs/>
          <w:color w:val="000000" w:themeColor="text1"/>
        </w:rPr>
        <w:t>8</w:t>
      </w:r>
      <w:r w:rsidR="002E1393" w:rsidRPr="00A677F9">
        <w:rPr>
          <w:b/>
          <w:bCs/>
          <w:color w:val="000000" w:themeColor="text1"/>
        </w:rPr>
        <w:t>:</w:t>
      </w:r>
      <w:r w:rsidR="00D45A3F" w:rsidRPr="00A677F9">
        <w:rPr>
          <w:b/>
          <w:bCs/>
          <w:color w:val="000000" w:themeColor="text1"/>
        </w:rPr>
        <w:t>0</w:t>
      </w:r>
      <w:r w:rsidR="002E1393" w:rsidRPr="00A677F9">
        <w:rPr>
          <w:b/>
          <w:bCs/>
          <w:color w:val="000000" w:themeColor="text1"/>
        </w:rPr>
        <w:t>0</w:t>
      </w:r>
      <w:r w:rsidRPr="00A677F9">
        <w:rPr>
          <w:b/>
          <w:bCs/>
          <w:color w:val="000000" w:themeColor="text1"/>
        </w:rPr>
        <w:t xml:space="preserve"> sati       </w:t>
      </w:r>
    </w:p>
    <w:p w:rsidR="004B7226" w:rsidRPr="00A677F9" w:rsidRDefault="004B7226" w:rsidP="00452DE6">
      <w:pPr>
        <w:jc w:val="center"/>
        <w:rPr>
          <w:b/>
          <w:bCs/>
          <w:color w:val="000000" w:themeColor="text1"/>
        </w:rPr>
      </w:pPr>
    </w:p>
    <w:p w:rsidR="004B7226" w:rsidRDefault="004B7226" w:rsidP="00452DE6">
      <w:pPr>
        <w:rPr>
          <w:b/>
          <w:bCs/>
          <w:color w:val="000000" w:themeColor="text1"/>
        </w:rPr>
      </w:pPr>
    </w:p>
    <w:p w:rsidR="000D4015" w:rsidRDefault="000D4015" w:rsidP="00452DE6">
      <w:pPr>
        <w:rPr>
          <w:b/>
          <w:bCs/>
          <w:color w:val="000000" w:themeColor="text1"/>
        </w:rPr>
      </w:pPr>
    </w:p>
    <w:p w:rsidR="00202F3C" w:rsidRPr="00A677F9" w:rsidRDefault="00202F3C" w:rsidP="00452DE6">
      <w:pPr>
        <w:rPr>
          <w:b/>
          <w:bCs/>
          <w:color w:val="000000" w:themeColor="text1"/>
        </w:rPr>
      </w:pPr>
    </w:p>
    <w:p w:rsidR="004B7226" w:rsidRPr="00A677F9" w:rsidRDefault="004B7226" w:rsidP="00452DE6">
      <w:pPr>
        <w:rPr>
          <w:b/>
          <w:bCs/>
          <w:color w:val="000000" w:themeColor="text1"/>
        </w:rPr>
      </w:pPr>
      <w:r w:rsidRPr="00A677F9">
        <w:rPr>
          <w:b/>
          <w:bCs/>
          <w:color w:val="000000" w:themeColor="text1"/>
        </w:rPr>
        <w:t xml:space="preserve">Nazočni članovi Vijeća: </w:t>
      </w:r>
    </w:p>
    <w:p w:rsidR="002E1393" w:rsidRPr="00A677F9" w:rsidRDefault="002E1393" w:rsidP="002E1393">
      <w:pPr>
        <w:rPr>
          <w:color w:val="000000" w:themeColor="text1"/>
        </w:rPr>
      </w:pPr>
    </w:p>
    <w:p w:rsidR="002E1393" w:rsidRPr="00A677F9" w:rsidRDefault="00F26FB8" w:rsidP="002E1393">
      <w:pPr>
        <w:rPr>
          <w:color w:val="000000" w:themeColor="text1"/>
        </w:rPr>
      </w:pPr>
      <w:r>
        <w:rPr>
          <w:color w:val="000000" w:themeColor="text1"/>
        </w:rPr>
        <w:t xml:space="preserve">  </w:t>
      </w:r>
      <w:r w:rsidR="002E1393" w:rsidRPr="00A677F9">
        <w:rPr>
          <w:color w:val="000000" w:themeColor="text1"/>
        </w:rPr>
        <w:t>1.</w:t>
      </w:r>
      <w:r w:rsidR="00727BF5" w:rsidRPr="00A677F9">
        <w:rPr>
          <w:color w:val="000000" w:themeColor="text1"/>
        </w:rPr>
        <w:t xml:space="preserve"> </w:t>
      </w:r>
      <w:r w:rsidR="00A218DA" w:rsidRPr="00A677F9">
        <w:rPr>
          <w:color w:val="000000" w:themeColor="text1"/>
        </w:rPr>
        <w:t>MILJENKA BULJEVIĆ</w:t>
      </w:r>
      <w:r w:rsidR="002E1393" w:rsidRPr="00A677F9">
        <w:rPr>
          <w:color w:val="000000" w:themeColor="text1"/>
        </w:rPr>
        <w:tab/>
      </w:r>
    </w:p>
    <w:p w:rsidR="00727BF5" w:rsidRPr="00A677F9" w:rsidRDefault="00F26FB8" w:rsidP="00727BF5">
      <w:pPr>
        <w:rPr>
          <w:color w:val="000000" w:themeColor="text1"/>
        </w:rPr>
      </w:pPr>
      <w:r>
        <w:rPr>
          <w:color w:val="000000" w:themeColor="text1"/>
        </w:rPr>
        <w:t xml:space="preserve">  </w:t>
      </w:r>
      <w:r w:rsidR="002E1393" w:rsidRPr="00A677F9">
        <w:rPr>
          <w:color w:val="000000" w:themeColor="text1"/>
        </w:rPr>
        <w:t xml:space="preserve">2. </w:t>
      </w:r>
      <w:r w:rsidR="00727BF5" w:rsidRPr="00A677F9">
        <w:rPr>
          <w:color w:val="000000" w:themeColor="text1"/>
        </w:rPr>
        <w:t>VEDRAN LOKOŠEK</w:t>
      </w:r>
    </w:p>
    <w:p w:rsidR="0095727D" w:rsidRPr="00A677F9" w:rsidRDefault="00F26FB8" w:rsidP="00727BF5">
      <w:pPr>
        <w:rPr>
          <w:color w:val="000000" w:themeColor="text1"/>
        </w:rPr>
      </w:pPr>
      <w:r>
        <w:rPr>
          <w:color w:val="000000" w:themeColor="text1"/>
        </w:rPr>
        <w:t xml:space="preserve">  </w:t>
      </w:r>
      <w:r w:rsidR="00727BF5" w:rsidRPr="00A677F9">
        <w:rPr>
          <w:color w:val="000000" w:themeColor="text1"/>
        </w:rPr>
        <w:t>3. ANA MARIJA TOMAŠKOVIĆ</w:t>
      </w:r>
    </w:p>
    <w:p w:rsidR="00F26FB8" w:rsidRPr="00A677F9" w:rsidRDefault="00F26FB8" w:rsidP="00727BF5">
      <w:pPr>
        <w:rPr>
          <w:color w:val="000000" w:themeColor="text1"/>
        </w:rPr>
      </w:pPr>
      <w:r>
        <w:rPr>
          <w:color w:val="000000" w:themeColor="text1"/>
        </w:rPr>
        <w:t xml:space="preserve">  4</w:t>
      </w:r>
      <w:r w:rsidR="0095727D" w:rsidRPr="00A677F9">
        <w:rPr>
          <w:color w:val="000000" w:themeColor="text1"/>
        </w:rPr>
        <w:t xml:space="preserve">. </w:t>
      </w:r>
      <w:r w:rsidR="004D4DE1" w:rsidRPr="00A677F9">
        <w:rPr>
          <w:color w:val="000000" w:themeColor="text1"/>
        </w:rPr>
        <w:t>BRANKA ZLATKOV</w:t>
      </w:r>
    </w:p>
    <w:p w:rsidR="00727BF5" w:rsidRPr="00A677F9" w:rsidRDefault="00F26FB8" w:rsidP="00727BF5">
      <w:pPr>
        <w:rPr>
          <w:color w:val="000000" w:themeColor="text1"/>
        </w:rPr>
      </w:pPr>
      <w:r>
        <w:rPr>
          <w:color w:val="000000" w:themeColor="text1"/>
        </w:rPr>
        <w:t xml:space="preserve">  5</w:t>
      </w:r>
      <w:r w:rsidR="00612901">
        <w:rPr>
          <w:color w:val="000000" w:themeColor="text1"/>
        </w:rPr>
        <w:t>. I</w:t>
      </w:r>
      <w:r>
        <w:rPr>
          <w:color w:val="000000" w:themeColor="text1"/>
        </w:rPr>
        <w:t xml:space="preserve">GOR </w:t>
      </w:r>
      <w:r w:rsidR="00612901">
        <w:rPr>
          <w:color w:val="000000" w:themeColor="text1"/>
        </w:rPr>
        <w:t>P.</w:t>
      </w:r>
      <w:r w:rsidR="00727BF5" w:rsidRPr="00A677F9">
        <w:rPr>
          <w:color w:val="000000" w:themeColor="text1"/>
        </w:rPr>
        <w:t xml:space="preserve"> REŠETNIK</w:t>
      </w:r>
      <w:r w:rsidR="00004422" w:rsidRPr="00A677F9">
        <w:rPr>
          <w:color w:val="000000" w:themeColor="text1"/>
        </w:rPr>
        <w:t xml:space="preserve"> </w:t>
      </w:r>
    </w:p>
    <w:p w:rsidR="00727BF5" w:rsidRPr="00A677F9" w:rsidRDefault="00F26FB8" w:rsidP="00727BF5">
      <w:pPr>
        <w:rPr>
          <w:color w:val="000000" w:themeColor="text1"/>
        </w:rPr>
      </w:pPr>
      <w:r>
        <w:rPr>
          <w:color w:val="000000" w:themeColor="text1"/>
        </w:rPr>
        <w:t xml:space="preserve">  6</w:t>
      </w:r>
      <w:r w:rsidR="00727BF5" w:rsidRPr="00A677F9">
        <w:rPr>
          <w:color w:val="000000" w:themeColor="text1"/>
        </w:rPr>
        <w:t>. MIREN MILOVIĆ</w:t>
      </w:r>
      <w:r w:rsidR="004D4DE1" w:rsidRPr="00A677F9">
        <w:rPr>
          <w:color w:val="000000" w:themeColor="text1"/>
        </w:rPr>
        <w:t xml:space="preserve"> </w:t>
      </w:r>
    </w:p>
    <w:p w:rsidR="00727BF5" w:rsidRPr="00A677F9" w:rsidRDefault="00F26FB8" w:rsidP="00727BF5">
      <w:pPr>
        <w:rPr>
          <w:color w:val="000000" w:themeColor="text1"/>
        </w:rPr>
      </w:pPr>
      <w:r>
        <w:rPr>
          <w:color w:val="000000" w:themeColor="text1"/>
        </w:rPr>
        <w:t xml:space="preserve">  7</w:t>
      </w:r>
      <w:r w:rsidR="004D4DE1" w:rsidRPr="00A677F9">
        <w:rPr>
          <w:color w:val="000000" w:themeColor="text1"/>
        </w:rPr>
        <w:t>.</w:t>
      </w:r>
      <w:r w:rsidR="00727BF5" w:rsidRPr="00A677F9">
        <w:rPr>
          <w:color w:val="000000" w:themeColor="text1"/>
        </w:rPr>
        <w:t xml:space="preserve"> ANICA PETRČIĆ</w:t>
      </w:r>
    </w:p>
    <w:p w:rsidR="00727BF5" w:rsidRPr="00A677F9" w:rsidRDefault="00F26FB8" w:rsidP="00727BF5">
      <w:pPr>
        <w:rPr>
          <w:color w:val="000000" w:themeColor="text1"/>
        </w:rPr>
      </w:pPr>
      <w:r>
        <w:rPr>
          <w:color w:val="000000" w:themeColor="text1"/>
        </w:rPr>
        <w:t xml:space="preserve">  8</w:t>
      </w:r>
      <w:r w:rsidR="00727BF5" w:rsidRPr="00A677F9">
        <w:rPr>
          <w:color w:val="000000" w:themeColor="text1"/>
        </w:rPr>
        <w:t>. KREŠIMIR MAJHEN</w:t>
      </w:r>
      <w:r w:rsidR="007E6A76">
        <w:rPr>
          <w:color w:val="000000" w:themeColor="text1"/>
        </w:rPr>
        <w:t xml:space="preserve"> </w:t>
      </w:r>
      <w:r w:rsidR="00E97957">
        <w:rPr>
          <w:color w:val="000000" w:themeColor="text1"/>
        </w:rPr>
        <w:t>- do</w:t>
      </w:r>
      <w:r w:rsidR="007E6A76">
        <w:rPr>
          <w:color w:val="000000" w:themeColor="text1"/>
        </w:rPr>
        <w:t xml:space="preserve"> 18,45 sati</w:t>
      </w:r>
    </w:p>
    <w:p w:rsidR="00727BF5" w:rsidRPr="00A677F9" w:rsidRDefault="00F26FB8" w:rsidP="00727BF5">
      <w:pPr>
        <w:rPr>
          <w:color w:val="000000" w:themeColor="text1"/>
        </w:rPr>
      </w:pPr>
      <w:r>
        <w:rPr>
          <w:color w:val="000000" w:themeColor="text1"/>
        </w:rPr>
        <w:t xml:space="preserve">  9</w:t>
      </w:r>
      <w:r w:rsidR="00727BF5" w:rsidRPr="00A677F9">
        <w:rPr>
          <w:color w:val="000000" w:themeColor="text1"/>
        </w:rPr>
        <w:t>. TRPIMIR GOLUŽA</w:t>
      </w:r>
      <w:r w:rsidR="00543955">
        <w:rPr>
          <w:color w:val="000000" w:themeColor="text1"/>
        </w:rPr>
        <w:t xml:space="preserve"> </w:t>
      </w:r>
      <w:r w:rsidR="007E6A76">
        <w:rPr>
          <w:color w:val="000000" w:themeColor="text1"/>
        </w:rPr>
        <w:t>-</w:t>
      </w:r>
      <w:r w:rsidR="000878E5">
        <w:rPr>
          <w:color w:val="000000" w:themeColor="text1"/>
        </w:rPr>
        <w:t xml:space="preserve"> od 18,10 sati</w:t>
      </w:r>
    </w:p>
    <w:p w:rsidR="00727BF5" w:rsidRPr="00A677F9" w:rsidRDefault="00F26FB8" w:rsidP="00727BF5">
      <w:pPr>
        <w:rPr>
          <w:color w:val="000000" w:themeColor="text1"/>
        </w:rPr>
      </w:pPr>
      <w:r>
        <w:rPr>
          <w:color w:val="000000" w:themeColor="text1"/>
        </w:rPr>
        <w:t>10</w:t>
      </w:r>
      <w:r w:rsidR="00727BF5" w:rsidRPr="00A677F9">
        <w:rPr>
          <w:color w:val="000000" w:themeColor="text1"/>
        </w:rPr>
        <w:t xml:space="preserve">. DIANA PEČKAJ </w:t>
      </w:r>
    </w:p>
    <w:p w:rsidR="00F81EA3" w:rsidRPr="00A677F9" w:rsidRDefault="00F26FB8" w:rsidP="00727BF5">
      <w:pPr>
        <w:rPr>
          <w:color w:val="000000" w:themeColor="text1"/>
        </w:rPr>
      </w:pPr>
      <w:r>
        <w:rPr>
          <w:color w:val="000000" w:themeColor="text1"/>
        </w:rPr>
        <w:t>11</w:t>
      </w:r>
      <w:r w:rsidR="00F81EA3" w:rsidRPr="00A677F9">
        <w:rPr>
          <w:color w:val="000000" w:themeColor="text1"/>
        </w:rPr>
        <w:t>. JURAJ ULAGA</w:t>
      </w:r>
      <w:r w:rsidR="009B7EA4" w:rsidRPr="00A677F9">
        <w:rPr>
          <w:color w:val="000000" w:themeColor="text1"/>
        </w:rPr>
        <w:t xml:space="preserve"> </w:t>
      </w:r>
    </w:p>
    <w:p w:rsidR="00727BF5" w:rsidRDefault="00F26FB8" w:rsidP="00727BF5">
      <w:pPr>
        <w:rPr>
          <w:bCs/>
          <w:color w:val="000000" w:themeColor="text1"/>
        </w:rPr>
      </w:pPr>
      <w:r>
        <w:rPr>
          <w:bCs/>
          <w:color w:val="000000" w:themeColor="text1"/>
        </w:rPr>
        <w:t>12</w:t>
      </w:r>
      <w:r w:rsidR="00A13848" w:rsidRPr="00A677F9">
        <w:rPr>
          <w:bCs/>
          <w:color w:val="000000" w:themeColor="text1"/>
        </w:rPr>
        <w:t>. LUKA MARINOVIĆ</w:t>
      </w:r>
      <w:r w:rsidR="00873751" w:rsidRPr="00A677F9">
        <w:rPr>
          <w:bCs/>
          <w:color w:val="000000" w:themeColor="text1"/>
        </w:rPr>
        <w:t xml:space="preserve"> </w:t>
      </w:r>
    </w:p>
    <w:p w:rsidR="00970CB8" w:rsidRDefault="00970CB8" w:rsidP="00727BF5">
      <w:pPr>
        <w:rPr>
          <w:bCs/>
          <w:color w:val="000000" w:themeColor="text1"/>
        </w:rPr>
      </w:pPr>
      <w:r>
        <w:rPr>
          <w:bCs/>
          <w:color w:val="000000" w:themeColor="text1"/>
        </w:rPr>
        <w:t>13. LUKA BOGDAN</w:t>
      </w:r>
      <w:r w:rsidR="00AC4274">
        <w:rPr>
          <w:bCs/>
          <w:color w:val="000000" w:themeColor="text1"/>
        </w:rPr>
        <w:t>- od 18,30 sati</w:t>
      </w:r>
    </w:p>
    <w:p w:rsidR="00F26FB8" w:rsidRPr="00A677F9" w:rsidRDefault="00F26FB8" w:rsidP="00727BF5">
      <w:pPr>
        <w:rPr>
          <w:bCs/>
          <w:color w:val="000000" w:themeColor="text1"/>
        </w:rPr>
      </w:pPr>
    </w:p>
    <w:p w:rsidR="00873751" w:rsidRPr="00A677F9" w:rsidRDefault="00873751" w:rsidP="00727BF5">
      <w:pPr>
        <w:rPr>
          <w:bCs/>
          <w:color w:val="000000" w:themeColor="text1"/>
        </w:rPr>
      </w:pPr>
    </w:p>
    <w:p w:rsidR="00873751" w:rsidRDefault="00873751" w:rsidP="00727BF5">
      <w:pPr>
        <w:rPr>
          <w:bCs/>
          <w:color w:val="000000" w:themeColor="text1"/>
        </w:rPr>
      </w:pPr>
      <w:r w:rsidRPr="00A677F9">
        <w:rPr>
          <w:bCs/>
          <w:color w:val="000000" w:themeColor="text1"/>
        </w:rPr>
        <w:t>Ispri</w:t>
      </w:r>
      <w:r w:rsidR="000D4015">
        <w:rPr>
          <w:bCs/>
          <w:color w:val="000000" w:themeColor="text1"/>
        </w:rPr>
        <w:t>čan član Vijeća</w:t>
      </w:r>
    </w:p>
    <w:p w:rsidR="000D4015" w:rsidRDefault="000D4015" w:rsidP="00727BF5">
      <w:pPr>
        <w:rPr>
          <w:bCs/>
          <w:color w:val="000000" w:themeColor="text1"/>
        </w:rPr>
      </w:pPr>
    </w:p>
    <w:p w:rsidR="00C00250" w:rsidRDefault="00C00250" w:rsidP="00727BF5">
      <w:pPr>
        <w:rPr>
          <w:bCs/>
          <w:color w:val="000000" w:themeColor="text1"/>
        </w:rPr>
      </w:pPr>
      <w:r>
        <w:rPr>
          <w:bCs/>
          <w:color w:val="000000" w:themeColor="text1"/>
        </w:rPr>
        <w:t>URŠA RAUKAR GAMULIN</w:t>
      </w:r>
    </w:p>
    <w:p w:rsidR="000D4015" w:rsidRDefault="000D4015" w:rsidP="00727BF5">
      <w:pPr>
        <w:rPr>
          <w:bCs/>
          <w:color w:val="000000" w:themeColor="text1"/>
        </w:rPr>
      </w:pPr>
    </w:p>
    <w:p w:rsidR="000D4015" w:rsidRDefault="000D4015" w:rsidP="00727BF5">
      <w:pPr>
        <w:rPr>
          <w:bCs/>
          <w:color w:val="000000" w:themeColor="text1"/>
        </w:rPr>
      </w:pPr>
      <w:r>
        <w:rPr>
          <w:bCs/>
          <w:color w:val="000000" w:themeColor="text1"/>
        </w:rPr>
        <w:t>Odsutan član Vijeća</w:t>
      </w:r>
    </w:p>
    <w:p w:rsidR="000D4015" w:rsidRDefault="000D4015" w:rsidP="00727BF5">
      <w:pPr>
        <w:rPr>
          <w:bCs/>
          <w:color w:val="000000" w:themeColor="text1"/>
        </w:rPr>
      </w:pPr>
    </w:p>
    <w:p w:rsidR="000D4015" w:rsidRPr="00A677F9" w:rsidRDefault="000D4015" w:rsidP="00727BF5">
      <w:pPr>
        <w:rPr>
          <w:bCs/>
          <w:color w:val="000000" w:themeColor="text1"/>
        </w:rPr>
      </w:pPr>
      <w:r>
        <w:rPr>
          <w:bCs/>
          <w:color w:val="000000" w:themeColor="text1"/>
        </w:rPr>
        <w:t>NAIL HASANOVIĆ</w:t>
      </w:r>
    </w:p>
    <w:p w:rsidR="000E240D" w:rsidRDefault="000E240D" w:rsidP="00727BF5">
      <w:pPr>
        <w:rPr>
          <w:b/>
          <w:bCs/>
          <w:color w:val="000000" w:themeColor="text1"/>
        </w:rPr>
      </w:pPr>
    </w:p>
    <w:p w:rsidR="00202F3C" w:rsidRPr="00A677F9" w:rsidRDefault="00202F3C" w:rsidP="00727BF5">
      <w:pPr>
        <w:rPr>
          <w:b/>
          <w:bCs/>
          <w:color w:val="000000" w:themeColor="text1"/>
        </w:rPr>
      </w:pPr>
    </w:p>
    <w:p w:rsidR="000E240D" w:rsidRPr="00A677F9" w:rsidRDefault="004B24BB" w:rsidP="00452DE6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Nazočan djelatnik</w:t>
      </w:r>
      <w:r w:rsidR="004B7226" w:rsidRPr="00A677F9">
        <w:rPr>
          <w:b/>
          <w:bCs/>
          <w:color w:val="000000" w:themeColor="text1"/>
        </w:rPr>
        <w:t xml:space="preserve"> </w:t>
      </w:r>
      <w:r w:rsidR="00C93EDB" w:rsidRPr="00A677F9">
        <w:rPr>
          <w:b/>
          <w:bCs/>
          <w:color w:val="000000" w:themeColor="text1"/>
        </w:rPr>
        <w:t xml:space="preserve">Gradskog ureda za mjesnu samoupravu, </w:t>
      </w:r>
      <w:r w:rsidR="004B7226" w:rsidRPr="00A677F9">
        <w:rPr>
          <w:b/>
          <w:bCs/>
          <w:color w:val="000000" w:themeColor="text1"/>
        </w:rPr>
        <w:t>Gornji grad – Medveščak:</w:t>
      </w:r>
    </w:p>
    <w:p w:rsidR="004B7226" w:rsidRPr="00A677F9" w:rsidRDefault="004B7226" w:rsidP="00452DE6">
      <w:pPr>
        <w:rPr>
          <w:b/>
          <w:bCs/>
          <w:color w:val="000000" w:themeColor="text1"/>
        </w:rPr>
      </w:pPr>
      <w:r w:rsidRPr="00A677F9">
        <w:rPr>
          <w:b/>
          <w:bCs/>
          <w:color w:val="000000" w:themeColor="text1"/>
        </w:rPr>
        <w:t xml:space="preserve"> </w:t>
      </w:r>
    </w:p>
    <w:p w:rsidR="008A4D2F" w:rsidRPr="00C00250" w:rsidRDefault="00C00250" w:rsidP="00CB2A65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Nufik Hasanović</w:t>
      </w:r>
      <w:r w:rsidR="008469A6"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viši stručni suradnik</w:t>
      </w:r>
    </w:p>
    <w:p w:rsidR="00F81EA3" w:rsidRPr="00A677F9" w:rsidRDefault="000E240D" w:rsidP="00197669">
      <w:pPr>
        <w:jc w:val="both"/>
        <w:rPr>
          <w:color w:val="000000" w:themeColor="text1"/>
        </w:rPr>
      </w:pPr>
      <w:r w:rsidRPr="00A677F9">
        <w:rPr>
          <w:color w:val="000000" w:themeColor="text1"/>
        </w:rPr>
        <w:t>P</w:t>
      </w:r>
      <w:r w:rsidR="0040017A" w:rsidRPr="00A677F9">
        <w:rPr>
          <w:color w:val="000000" w:themeColor="text1"/>
        </w:rPr>
        <w:t xml:space="preserve">redsjedava </w:t>
      </w:r>
      <w:r w:rsidRPr="00A677F9">
        <w:rPr>
          <w:color w:val="000000" w:themeColor="text1"/>
        </w:rPr>
        <w:t xml:space="preserve">Miljenka Buljević, </w:t>
      </w:r>
      <w:r w:rsidR="0040017A" w:rsidRPr="00A677F9">
        <w:rPr>
          <w:color w:val="000000" w:themeColor="text1"/>
        </w:rPr>
        <w:t>predsjednica Vijeća Gradske četvrti Gornji grad – Medveščak</w:t>
      </w:r>
      <w:r w:rsidRPr="00A677F9">
        <w:rPr>
          <w:color w:val="000000" w:themeColor="text1"/>
        </w:rPr>
        <w:t>.</w:t>
      </w:r>
    </w:p>
    <w:p w:rsidR="00F81EA3" w:rsidRPr="00A677F9" w:rsidRDefault="00F81EA3" w:rsidP="0040017A">
      <w:pPr>
        <w:rPr>
          <w:color w:val="000000" w:themeColor="text1"/>
        </w:rPr>
      </w:pPr>
    </w:p>
    <w:p w:rsidR="00F81EA3" w:rsidRPr="00A677F9" w:rsidRDefault="000E240D" w:rsidP="00314A93">
      <w:pPr>
        <w:ind w:firstLine="708"/>
        <w:jc w:val="both"/>
        <w:rPr>
          <w:color w:val="000000" w:themeColor="text1"/>
        </w:rPr>
      </w:pPr>
      <w:r w:rsidRPr="00A677F9">
        <w:rPr>
          <w:color w:val="000000" w:themeColor="text1"/>
        </w:rPr>
        <w:t>Predsjednica konstatira da je nazočno 1</w:t>
      </w:r>
      <w:r w:rsidR="000D4015">
        <w:rPr>
          <w:color w:val="000000" w:themeColor="text1"/>
        </w:rPr>
        <w:t>1</w:t>
      </w:r>
      <w:r w:rsidR="001A142F" w:rsidRPr="00A677F9">
        <w:rPr>
          <w:color w:val="000000" w:themeColor="text1"/>
        </w:rPr>
        <w:t xml:space="preserve"> od 15</w:t>
      </w:r>
      <w:r w:rsidRPr="00A677F9">
        <w:rPr>
          <w:color w:val="000000" w:themeColor="text1"/>
        </w:rPr>
        <w:t xml:space="preserve"> članova Vijeća što znači da Vijeće može pravovaljano donositi odluke, te otvara </w:t>
      </w:r>
      <w:r w:rsidR="002165E7" w:rsidRPr="00A677F9">
        <w:rPr>
          <w:color w:val="000000" w:themeColor="text1"/>
        </w:rPr>
        <w:t>1</w:t>
      </w:r>
      <w:r w:rsidR="00202F3C">
        <w:rPr>
          <w:color w:val="000000" w:themeColor="text1"/>
        </w:rPr>
        <w:t>4</w:t>
      </w:r>
      <w:r w:rsidR="005E3227" w:rsidRPr="00A677F9">
        <w:rPr>
          <w:color w:val="000000" w:themeColor="text1"/>
        </w:rPr>
        <w:t>.</w:t>
      </w:r>
      <w:r w:rsidRPr="00A677F9">
        <w:rPr>
          <w:color w:val="000000" w:themeColor="text1"/>
        </w:rPr>
        <w:t xml:space="preserve"> sjednicu Vijeća Gradske četvrti Gornji grad - Medveščak.</w:t>
      </w:r>
    </w:p>
    <w:p w:rsidR="00F948F7" w:rsidRPr="00A677F9" w:rsidRDefault="00F948F7" w:rsidP="00025015">
      <w:pPr>
        <w:jc w:val="both"/>
        <w:rPr>
          <w:color w:val="000000" w:themeColor="text1"/>
        </w:rPr>
      </w:pPr>
    </w:p>
    <w:p w:rsidR="002125AE" w:rsidRPr="00A677F9" w:rsidRDefault="002125AE" w:rsidP="002125AE">
      <w:pPr>
        <w:pStyle w:val="Odlomakpopis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>Predsjedni</w:t>
      </w:r>
      <w:r w:rsidR="007F1520"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>ca daje na glasanje zapisnik s 1</w:t>
      </w:r>
      <w:r w:rsidR="00202F3C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>. sjednice VGČ</w:t>
      </w:r>
      <w:r w:rsidR="00F05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 koji će se unijeti</w:t>
      </w:r>
      <w:r w:rsidR="000D40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primj</w:t>
      </w:r>
      <w:r w:rsidR="00F05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edbe Luke Marinovića, a </w:t>
      </w:r>
      <w:r w:rsidR="000D40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odnose </w:t>
      </w:r>
      <w:r w:rsidR="00F05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 </w:t>
      </w:r>
      <w:r w:rsidR="000D4015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r w:rsidR="00F05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642A6">
        <w:rPr>
          <w:rFonts w:ascii="Times New Roman" w:hAnsi="Times New Roman" w:cs="Times New Roman"/>
          <w:color w:val="000000" w:themeColor="text1"/>
          <w:sz w:val="24"/>
          <w:szCs w:val="24"/>
        </w:rPr>
        <w:t>7. točku</w:t>
      </w:r>
      <w:r w:rsidR="000871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dnevnog reda i upisat ć</w:t>
      </w:r>
      <w:r w:rsidR="000642A6">
        <w:rPr>
          <w:rFonts w:ascii="Times New Roman" w:hAnsi="Times New Roman" w:cs="Times New Roman"/>
          <w:color w:val="000000" w:themeColor="text1"/>
          <w:sz w:val="24"/>
          <w:szCs w:val="24"/>
        </w:rPr>
        <w:t>e se riječi</w:t>
      </w:r>
      <w:r w:rsidR="000871B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0642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potreba</w:t>
      </w:r>
      <w:r w:rsidR="00F05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upuštanja rubnjaka pri prometnom rješenju raskrižja Vlaške ulicom s Draškovićevom i Šoštarićevom</w:t>
      </w:r>
    </w:p>
    <w:p w:rsidR="00202F3C" w:rsidRPr="00C1369D" w:rsidRDefault="00E36C79" w:rsidP="00C1369D">
      <w:pPr>
        <w:pStyle w:val="Odlomakpopis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Zapisnik jednoglasno usvojen</w:t>
      </w:r>
      <w:r w:rsidR="00F05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 11 glasova za.</w:t>
      </w:r>
    </w:p>
    <w:p w:rsidR="009572E8" w:rsidRDefault="00202F3C" w:rsidP="007F1520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Na prijedlog predsjednice </w:t>
      </w:r>
      <w:r w:rsidR="00F05130">
        <w:rPr>
          <w:color w:val="000000" w:themeColor="text1"/>
        </w:rPr>
        <w:t>Vijeće jednoglasno sa 11</w:t>
      </w:r>
      <w:r w:rsidR="003D2FE1">
        <w:rPr>
          <w:color w:val="000000" w:themeColor="text1"/>
        </w:rPr>
        <w:t xml:space="preserve"> </w:t>
      </w:r>
      <w:r>
        <w:rPr>
          <w:color w:val="000000" w:themeColor="text1"/>
        </w:rPr>
        <w:t>glasova za prihvaća</w:t>
      </w:r>
    </w:p>
    <w:p w:rsidR="00380062" w:rsidRDefault="007F1520" w:rsidP="00DF6B01">
      <w:pPr>
        <w:jc w:val="both"/>
        <w:rPr>
          <w:color w:val="000000" w:themeColor="text1"/>
        </w:rPr>
      </w:pPr>
      <w:r w:rsidRPr="000958A5">
        <w:rPr>
          <w:color w:val="000000" w:themeColor="text1"/>
        </w:rPr>
        <w:t xml:space="preserve"> </w:t>
      </w:r>
    </w:p>
    <w:p w:rsidR="00DF6B01" w:rsidRPr="00A677F9" w:rsidRDefault="00DF6B01" w:rsidP="00380062">
      <w:pPr>
        <w:rPr>
          <w:b/>
          <w:color w:val="000000" w:themeColor="text1"/>
        </w:rPr>
      </w:pPr>
    </w:p>
    <w:p w:rsidR="00202F3C" w:rsidRPr="00C1369D" w:rsidRDefault="00625F67" w:rsidP="00C1369D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DNEVNI RED:    </w:t>
      </w:r>
    </w:p>
    <w:p w:rsidR="00867806" w:rsidRDefault="00867806" w:rsidP="00867806">
      <w:pPr>
        <w:numPr>
          <w:ilvl w:val="0"/>
          <w:numId w:val="31"/>
        </w:numPr>
        <w:jc w:val="both"/>
        <w:rPr>
          <w:color w:val="000000"/>
        </w:rPr>
      </w:pPr>
      <w:r>
        <w:rPr>
          <w:color w:val="000000"/>
        </w:rPr>
        <w:t xml:space="preserve">Stavljanje van snage Zaključka o izmjene Plana komunalnih aktivnosti Gradske četvrti Gornji grad – Medveščak za 2022., KLASA:024-08/22-002/186 URBROJ:251-13-11-7-22-5 od 15. lipnja 2022. </w:t>
      </w:r>
    </w:p>
    <w:p w:rsidR="00867806" w:rsidRDefault="00867806" w:rsidP="00867806">
      <w:pPr>
        <w:ind w:left="360"/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867806" w:rsidRDefault="00867806" w:rsidP="00867806">
      <w:pPr>
        <w:numPr>
          <w:ilvl w:val="0"/>
          <w:numId w:val="31"/>
        </w:numPr>
        <w:jc w:val="both"/>
        <w:rPr>
          <w:color w:val="000000"/>
        </w:rPr>
      </w:pPr>
      <w:r>
        <w:rPr>
          <w:color w:val="000000"/>
        </w:rPr>
        <w:t xml:space="preserve">Prijedlog izmjena Plana komunalnih aktivnosti Gradske četvrti Gornji grad – Medveščak za 2022. godinu </w:t>
      </w:r>
    </w:p>
    <w:p w:rsidR="00867806" w:rsidRDefault="00867806" w:rsidP="00867806">
      <w:pPr>
        <w:ind w:left="360"/>
        <w:jc w:val="both"/>
        <w:rPr>
          <w:color w:val="000000"/>
        </w:rPr>
      </w:pPr>
      <w:r>
        <w:rPr>
          <w:color w:val="000000"/>
        </w:rPr>
        <w:t>Predlagatelj: Miljenka  Buljević</w:t>
      </w:r>
    </w:p>
    <w:p w:rsidR="00867806" w:rsidRDefault="00867806" w:rsidP="00867806">
      <w:pPr>
        <w:ind w:left="360"/>
        <w:jc w:val="both"/>
        <w:rPr>
          <w:color w:val="000000"/>
        </w:rPr>
      </w:pPr>
    </w:p>
    <w:p w:rsidR="00867806" w:rsidRDefault="00867806" w:rsidP="00867806">
      <w:pPr>
        <w:numPr>
          <w:ilvl w:val="0"/>
          <w:numId w:val="31"/>
        </w:numPr>
        <w:tabs>
          <w:tab w:val="left" w:pos="284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Godišnji izvještaj o izvršenju financijskog plana Gradske četvrti Gornji grad – Medveščak za 2021. </w:t>
      </w:r>
    </w:p>
    <w:p w:rsidR="00867806" w:rsidRDefault="00867806" w:rsidP="00867806">
      <w:pPr>
        <w:tabs>
          <w:tab w:val="left" w:pos="284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/>
        <w:rPr>
          <w:color w:val="000000"/>
        </w:rPr>
      </w:pPr>
      <w:r>
        <w:rPr>
          <w:color w:val="000000"/>
        </w:rPr>
        <w:t xml:space="preserve">Predlagatelj: Miljenka Buljević </w:t>
      </w:r>
    </w:p>
    <w:p w:rsidR="00867806" w:rsidRDefault="00867806" w:rsidP="00867806">
      <w:pPr>
        <w:tabs>
          <w:tab w:val="left" w:pos="284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/>
        <w:rPr>
          <w:color w:val="000000"/>
        </w:rPr>
      </w:pPr>
    </w:p>
    <w:p w:rsidR="00867806" w:rsidRDefault="00867806" w:rsidP="00867806">
      <w:pPr>
        <w:numPr>
          <w:ilvl w:val="0"/>
          <w:numId w:val="31"/>
        </w:numPr>
        <w:tabs>
          <w:tab w:val="left" w:pos="284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Prijedlog zaključka o postavljanju semafora na križanju Palmotićeva – stara Vlaška </w:t>
      </w:r>
    </w:p>
    <w:p w:rsidR="00867806" w:rsidRDefault="00867806" w:rsidP="00867806">
      <w:pPr>
        <w:tabs>
          <w:tab w:val="left" w:pos="284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/>
        <w:rPr>
          <w:color w:val="000000"/>
        </w:rPr>
      </w:pPr>
      <w:r>
        <w:rPr>
          <w:color w:val="000000"/>
        </w:rPr>
        <w:t>Predlagatelj: Miljenka Buljević</w:t>
      </w:r>
    </w:p>
    <w:p w:rsidR="00867806" w:rsidRDefault="00867806" w:rsidP="00867806">
      <w:pPr>
        <w:tabs>
          <w:tab w:val="left" w:pos="284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/>
        <w:rPr>
          <w:color w:val="000000"/>
        </w:rPr>
      </w:pPr>
    </w:p>
    <w:p w:rsidR="00867806" w:rsidRDefault="00867806" w:rsidP="00867806">
      <w:pPr>
        <w:numPr>
          <w:ilvl w:val="0"/>
          <w:numId w:val="31"/>
        </w:numPr>
        <w:jc w:val="both"/>
        <w:rPr>
          <w:color w:val="000000"/>
        </w:rPr>
      </w:pPr>
      <w:r>
        <w:rPr>
          <w:color w:val="000000"/>
        </w:rPr>
        <w:t>Prijedlog zaključka o postavljanju klamerica za bicikle, Ulica Paškala Buconjića  kbr. 13 – 15</w:t>
      </w:r>
    </w:p>
    <w:p w:rsidR="00867806" w:rsidRDefault="00867806" w:rsidP="00867806">
      <w:pPr>
        <w:ind w:left="360"/>
        <w:jc w:val="both"/>
        <w:rPr>
          <w:color w:val="000000"/>
        </w:rPr>
      </w:pPr>
      <w:r>
        <w:rPr>
          <w:color w:val="000000"/>
        </w:rPr>
        <w:t xml:space="preserve">Predlagatelj: Član Vijeća Gradske četvrti Vedran Lokošek </w:t>
      </w:r>
    </w:p>
    <w:p w:rsidR="00867806" w:rsidRDefault="00867806" w:rsidP="00867806">
      <w:pPr>
        <w:ind w:left="360"/>
        <w:jc w:val="both"/>
        <w:rPr>
          <w:color w:val="000000"/>
        </w:rPr>
      </w:pPr>
    </w:p>
    <w:p w:rsidR="00867806" w:rsidRDefault="00867806" w:rsidP="00867806">
      <w:pPr>
        <w:numPr>
          <w:ilvl w:val="0"/>
          <w:numId w:val="31"/>
        </w:numPr>
        <w:jc w:val="both"/>
        <w:rPr>
          <w:color w:val="000000"/>
        </w:rPr>
      </w:pPr>
      <w:r>
        <w:rPr>
          <w:color w:val="000000"/>
        </w:rPr>
        <w:t>Prijedlog izmjene Odluke o mjestima za trgovinu na malo izvan prodavaonica i tržnica na malo i mjestima za ugostiteljsku djelatnost izvan tržnica koje se obavljaju u kioscima i vanjskom izgledu kioska</w:t>
      </w:r>
    </w:p>
    <w:p w:rsidR="00867806" w:rsidRDefault="00867806" w:rsidP="00867806">
      <w:pPr>
        <w:ind w:left="360"/>
        <w:jc w:val="both"/>
        <w:rPr>
          <w:color w:val="000000"/>
        </w:rPr>
      </w:pPr>
      <w:r>
        <w:rPr>
          <w:color w:val="000000"/>
        </w:rPr>
        <w:t>Predlagatelj: Miljenka Buljević</w:t>
      </w:r>
    </w:p>
    <w:p w:rsidR="00867806" w:rsidRDefault="00867806" w:rsidP="00867806">
      <w:pPr>
        <w:ind w:left="360"/>
        <w:jc w:val="both"/>
        <w:rPr>
          <w:color w:val="000000"/>
        </w:rPr>
      </w:pPr>
    </w:p>
    <w:p w:rsidR="00867806" w:rsidRDefault="00867806" w:rsidP="00867806">
      <w:pPr>
        <w:numPr>
          <w:ilvl w:val="0"/>
          <w:numId w:val="31"/>
        </w:numPr>
        <w:jc w:val="both"/>
        <w:rPr>
          <w:color w:val="000000"/>
        </w:rPr>
      </w:pPr>
      <w:r>
        <w:rPr>
          <w:color w:val="000000"/>
        </w:rPr>
        <w:t>Prijedlog zaključka o sadnji platana u zelenom pojasu na spoju ulica Tuškanac i Dubravkin put</w:t>
      </w:r>
    </w:p>
    <w:p w:rsidR="00867806" w:rsidRDefault="00867806" w:rsidP="00867806">
      <w:pPr>
        <w:ind w:left="360"/>
        <w:jc w:val="both"/>
        <w:rPr>
          <w:color w:val="000000"/>
        </w:rPr>
      </w:pPr>
      <w:r>
        <w:rPr>
          <w:color w:val="000000"/>
        </w:rPr>
        <w:t>Predlagatelj: Miljenka Buljević</w:t>
      </w:r>
    </w:p>
    <w:p w:rsidR="00867806" w:rsidRDefault="00867806" w:rsidP="00867806">
      <w:pPr>
        <w:ind w:left="360"/>
        <w:jc w:val="both"/>
        <w:rPr>
          <w:color w:val="000000"/>
        </w:rPr>
      </w:pPr>
    </w:p>
    <w:p w:rsidR="00867806" w:rsidRDefault="00867806" w:rsidP="00867806">
      <w:pPr>
        <w:numPr>
          <w:ilvl w:val="0"/>
          <w:numId w:val="31"/>
        </w:numPr>
        <w:jc w:val="both"/>
        <w:rPr>
          <w:color w:val="000000"/>
        </w:rPr>
      </w:pPr>
      <w:r>
        <w:rPr>
          <w:color w:val="000000"/>
        </w:rPr>
        <w:t>Prijedlog zaključka o uvrštavanju imena u Fond imena iz kojeg se imenuju javne površine na području Grada Zagreba i predlaganje imenovanja javnih površina</w:t>
      </w:r>
    </w:p>
    <w:p w:rsidR="00867806" w:rsidRDefault="00867806" w:rsidP="00867806">
      <w:pPr>
        <w:ind w:left="360"/>
        <w:jc w:val="both"/>
        <w:rPr>
          <w:color w:val="000000"/>
        </w:rPr>
      </w:pPr>
      <w:r>
        <w:rPr>
          <w:color w:val="000000"/>
        </w:rPr>
        <w:t>Predlagatelj: Miljenka Buljević</w:t>
      </w:r>
    </w:p>
    <w:p w:rsidR="00867806" w:rsidRDefault="00867806" w:rsidP="00867806">
      <w:pPr>
        <w:ind w:left="360"/>
        <w:jc w:val="both"/>
        <w:rPr>
          <w:color w:val="000000"/>
        </w:rPr>
      </w:pPr>
    </w:p>
    <w:p w:rsidR="00867806" w:rsidRDefault="00867806" w:rsidP="00867806">
      <w:pPr>
        <w:numPr>
          <w:ilvl w:val="0"/>
          <w:numId w:val="31"/>
        </w:numPr>
        <w:jc w:val="both"/>
        <w:rPr>
          <w:color w:val="000000"/>
        </w:rPr>
      </w:pPr>
      <w:r>
        <w:rPr>
          <w:color w:val="000000"/>
        </w:rPr>
        <w:t>Prijedlog zaključka o uvrštavanju Schlosserovih stuba u redovno održavanje zelenih površina</w:t>
      </w:r>
    </w:p>
    <w:p w:rsidR="00867806" w:rsidRDefault="00867806" w:rsidP="00867806">
      <w:pPr>
        <w:ind w:left="360"/>
        <w:jc w:val="both"/>
        <w:rPr>
          <w:color w:val="000000"/>
        </w:rPr>
      </w:pPr>
      <w:r>
        <w:rPr>
          <w:color w:val="000000"/>
        </w:rPr>
        <w:t>Predlagatelj: Miljenka Buljević</w:t>
      </w:r>
    </w:p>
    <w:p w:rsidR="00867806" w:rsidRDefault="00867806" w:rsidP="00867806">
      <w:pPr>
        <w:ind w:left="360"/>
        <w:jc w:val="both"/>
        <w:rPr>
          <w:color w:val="000000"/>
        </w:rPr>
      </w:pPr>
    </w:p>
    <w:p w:rsidR="00867806" w:rsidRDefault="00867806" w:rsidP="00867806">
      <w:pPr>
        <w:numPr>
          <w:ilvl w:val="0"/>
          <w:numId w:val="31"/>
        </w:numPr>
        <w:jc w:val="both"/>
        <w:rPr>
          <w:color w:val="000000"/>
        </w:rPr>
      </w:pPr>
      <w:r>
        <w:rPr>
          <w:color w:val="000000"/>
        </w:rPr>
        <w:t>Prijedlog zaključka o postavljanju zaštitnih stupića na sporednim ulazima u Park Ribnjak</w:t>
      </w:r>
    </w:p>
    <w:p w:rsidR="00867806" w:rsidRDefault="00867806" w:rsidP="00867806">
      <w:pPr>
        <w:ind w:left="360"/>
        <w:jc w:val="both"/>
        <w:rPr>
          <w:color w:val="000000"/>
        </w:rPr>
      </w:pPr>
      <w:r>
        <w:rPr>
          <w:color w:val="000000"/>
        </w:rPr>
        <w:t>Predlagatelj: Miljenka Buljević</w:t>
      </w:r>
    </w:p>
    <w:p w:rsidR="00867806" w:rsidRDefault="00867806" w:rsidP="00867806">
      <w:pPr>
        <w:ind w:left="360"/>
        <w:jc w:val="both"/>
        <w:rPr>
          <w:color w:val="000000"/>
        </w:rPr>
      </w:pPr>
    </w:p>
    <w:p w:rsidR="00867806" w:rsidRDefault="00867806" w:rsidP="00867806">
      <w:pPr>
        <w:numPr>
          <w:ilvl w:val="0"/>
          <w:numId w:val="31"/>
        </w:numPr>
        <w:jc w:val="both"/>
        <w:rPr>
          <w:color w:val="000000"/>
        </w:rPr>
      </w:pPr>
      <w:r>
        <w:rPr>
          <w:color w:val="000000"/>
        </w:rPr>
        <w:t>Prijedlog zaključka o uvođenju dodatnog autobusnog stajališta na liniji 204</w:t>
      </w:r>
    </w:p>
    <w:p w:rsidR="00867806" w:rsidRDefault="00867806" w:rsidP="00867806">
      <w:pPr>
        <w:ind w:left="360"/>
        <w:jc w:val="both"/>
        <w:rPr>
          <w:color w:val="000000"/>
        </w:rPr>
      </w:pPr>
      <w:r>
        <w:rPr>
          <w:color w:val="000000"/>
        </w:rPr>
        <w:t>Predlagatelj: Član Vijeća Gradske četvrti Luka Marinović</w:t>
      </w:r>
    </w:p>
    <w:p w:rsidR="00867806" w:rsidRDefault="00867806" w:rsidP="00867806">
      <w:pPr>
        <w:ind w:left="360"/>
        <w:jc w:val="both"/>
        <w:rPr>
          <w:color w:val="000000"/>
        </w:rPr>
      </w:pPr>
    </w:p>
    <w:p w:rsidR="00867806" w:rsidRDefault="00867806" w:rsidP="00867806">
      <w:pPr>
        <w:numPr>
          <w:ilvl w:val="0"/>
          <w:numId w:val="31"/>
        </w:numPr>
        <w:jc w:val="both"/>
        <w:rPr>
          <w:color w:val="000000"/>
        </w:rPr>
      </w:pPr>
      <w:r>
        <w:rPr>
          <w:color w:val="000000"/>
        </w:rPr>
        <w:t>Prijedlog zaključka o proglašenju dodatnih psećih parkova na području Gradske četvrti</w:t>
      </w:r>
    </w:p>
    <w:p w:rsidR="00C1369D" w:rsidRDefault="00867806" w:rsidP="00C1369D">
      <w:pPr>
        <w:ind w:left="360"/>
        <w:jc w:val="both"/>
        <w:rPr>
          <w:color w:val="000000"/>
        </w:rPr>
      </w:pPr>
      <w:r>
        <w:rPr>
          <w:color w:val="000000"/>
        </w:rPr>
        <w:t>Predlagatelj: Član Vijeć</w:t>
      </w:r>
      <w:r w:rsidR="00C1369D">
        <w:rPr>
          <w:color w:val="000000"/>
        </w:rPr>
        <w:t>a Gradske četvrti Luka Marin</w:t>
      </w:r>
    </w:p>
    <w:p w:rsidR="00C1369D" w:rsidRDefault="00C1369D" w:rsidP="00C1369D">
      <w:pPr>
        <w:ind w:left="360"/>
        <w:jc w:val="both"/>
        <w:rPr>
          <w:color w:val="000000"/>
        </w:rPr>
      </w:pPr>
    </w:p>
    <w:p w:rsidR="000958A5" w:rsidRPr="00F05130" w:rsidRDefault="00867806" w:rsidP="009E4B13">
      <w:pPr>
        <w:numPr>
          <w:ilvl w:val="0"/>
          <w:numId w:val="31"/>
        </w:numPr>
        <w:jc w:val="both"/>
        <w:rPr>
          <w:color w:val="000000"/>
        </w:rPr>
      </w:pPr>
      <w:r>
        <w:rPr>
          <w:color w:val="000000"/>
        </w:rPr>
        <w:t>Pitanja, prijedlozi i obavijesti</w:t>
      </w:r>
      <w:r w:rsidR="00F05130">
        <w:rPr>
          <w:color w:val="000000"/>
        </w:rPr>
        <w:t>.</w:t>
      </w:r>
    </w:p>
    <w:p w:rsidR="00867806" w:rsidRPr="000865C5" w:rsidRDefault="00380062" w:rsidP="00867806">
      <w:pPr>
        <w:ind w:left="360"/>
        <w:jc w:val="both"/>
        <w:rPr>
          <w:b/>
        </w:rPr>
      </w:pPr>
      <w:r>
        <w:rPr>
          <w:b/>
          <w:color w:val="000000" w:themeColor="text1"/>
        </w:rPr>
        <w:t>Ad.1.</w:t>
      </w:r>
      <w:r w:rsidR="005E040D">
        <w:t xml:space="preserve"> </w:t>
      </w:r>
      <w:r w:rsidR="000865C5">
        <w:t xml:space="preserve"> </w:t>
      </w:r>
      <w:r w:rsidR="00867806" w:rsidRPr="000865C5">
        <w:rPr>
          <w:b/>
          <w:color w:val="000000"/>
        </w:rPr>
        <w:t xml:space="preserve">Stavljanje van snage Zaključka o izmjene Plana komunalnih aktivnosti Gradske četvrti Gornji grad – Medveščak za 2022., KLASA:024-08/22-002/186 URBROJ:251-13-11-7-22-5 od 15. lipnja 2022. </w:t>
      </w:r>
    </w:p>
    <w:p w:rsidR="00F51F5E" w:rsidRDefault="00F51F5E" w:rsidP="005D5F67"/>
    <w:p w:rsidR="005D5F67" w:rsidRDefault="005D5F67" w:rsidP="005D5F67">
      <w:pPr>
        <w:rPr>
          <w:color w:val="000000" w:themeColor="text1"/>
        </w:rPr>
      </w:pPr>
      <w:r>
        <w:t>Članovi Vijeća su  na sjednici usmeno i</w:t>
      </w:r>
      <w:r w:rsidR="00F05130">
        <w:t xml:space="preserve"> ukratko informirani od strane P</w:t>
      </w:r>
      <w:r>
        <w:t>redsjednice o razlogu zbog kojeg je potrebno stavi</w:t>
      </w:r>
      <w:r w:rsidR="00F05130">
        <w:t xml:space="preserve">ti van snage navedeni Zaključak. Predsjednica </w:t>
      </w:r>
      <w:r w:rsidR="000878E5">
        <w:t>obavještava Vijeć</w:t>
      </w:r>
      <w:r w:rsidR="000D7CA6">
        <w:t>nike da je Prijedlog prošao na odboru,</w:t>
      </w:r>
      <w:r>
        <w:t xml:space="preserve"> te otvara raspravu. </w:t>
      </w:r>
      <w:r>
        <w:rPr>
          <w:b/>
          <w:i/>
        </w:rPr>
        <w:t xml:space="preserve"> </w:t>
      </w:r>
      <w:r>
        <w:t>U raspr</w:t>
      </w:r>
      <w:r w:rsidR="000D7CA6">
        <w:t>avi sudjeluje: Krešimir Goluža sa pitanjem zašto do sada nije bio objavljen već izmijenjeni Plan MKA</w:t>
      </w:r>
      <w:r>
        <w:t>. Nakon r</w:t>
      </w:r>
      <w:r w:rsidR="000D7CA6">
        <w:t>asprave Vijeće jednoglasno sa 9</w:t>
      </w:r>
      <w:r>
        <w:t xml:space="preserve"> glasova za </w:t>
      </w:r>
      <w:r w:rsidR="000D7CA6">
        <w:t xml:space="preserve">i 3 suzdržana glasa </w:t>
      </w:r>
      <w:r>
        <w:t>donosi</w:t>
      </w:r>
    </w:p>
    <w:p w:rsidR="005D5F67" w:rsidRDefault="005D5F67" w:rsidP="005D5F67">
      <w:pPr>
        <w:jc w:val="both"/>
        <w:rPr>
          <w:b/>
          <w:color w:val="000000" w:themeColor="text1"/>
          <w:u w:val="single"/>
        </w:rPr>
      </w:pPr>
    </w:p>
    <w:p w:rsidR="00867806" w:rsidRDefault="00867806" w:rsidP="00867806">
      <w:pPr>
        <w:tabs>
          <w:tab w:val="left" w:pos="284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</w:pPr>
    </w:p>
    <w:p w:rsidR="008367CB" w:rsidRDefault="008367CB" w:rsidP="008367CB">
      <w:pPr>
        <w:ind w:left="720" w:right="284"/>
        <w:jc w:val="center"/>
        <w:rPr>
          <w:b/>
        </w:rPr>
      </w:pPr>
      <w:r>
        <w:rPr>
          <w:b/>
        </w:rPr>
        <w:t xml:space="preserve">Z A K LJ U Č A K </w:t>
      </w:r>
    </w:p>
    <w:p w:rsidR="008367CB" w:rsidRDefault="008367CB" w:rsidP="008367CB">
      <w:pPr>
        <w:ind w:left="720" w:right="284"/>
        <w:jc w:val="center"/>
        <w:rPr>
          <w:b/>
        </w:rPr>
      </w:pPr>
      <w:r>
        <w:rPr>
          <w:b/>
          <w:color w:val="212121"/>
          <w:highlight w:val="white"/>
        </w:rPr>
        <w:t xml:space="preserve">o stavljanju van snage Zaključka o izmjeni Plana komunalnih aktivnosti Gradske četvrti Gornji grad – Medveščak za 2022. </w:t>
      </w:r>
    </w:p>
    <w:p w:rsidR="008367CB" w:rsidRDefault="008367CB" w:rsidP="008367CB">
      <w:pPr>
        <w:ind w:left="720" w:right="284"/>
        <w:jc w:val="center"/>
        <w:rPr>
          <w:b/>
        </w:rPr>
      </w:pPr>
    </w:p>
    <w:p w:rsidR="008367CB" w:rsidRDefault="008367CB" w:rsidP="008367CB">
      <w:pPr>
        <w:ind w:left="720" w:right="284"/>
        <w:jc w:val="center"/>
        <w:rPr>
          <w:b/>
        </w:rPr>
      </w:pPr>
    </w:p>
    <w:p w:rsidR="008367CB" w:rsidRDefault="008367CB" w:rsidP="000D7CA6">
      <w:pPr>
        <w:numPr>
          <w:ilvl w:val="0"/>
          <w:numId w:val="32"/>
        </w:numPr>
        <w:spacing w:after="120"/>
        <w:ind w:left="709" w:hanging="284"/>
        <w:jc w:val="both"/>
        <w:rPr>
          <w:color w:val="000000"/>
        </w:rPr>
      </w:pPr>
      <w:r>
        <w:rPr>
          <w:color w:val="000000"/>
          <w:highlight w:val="white"/>
        </w:rPr>
        <w:t xml:space="preserve">Vijeće Gradske četvrti Gornji grad - Medveščak stavlja van snage Zaključak o izmjeni Plana komunalnih aktivnosti Gradske četvrti Gornji grad – Medveščak za 2022. sa 13. sjednice, KLASA. 024-08/22-002/186 URBROJ:251-13-11-7-22-5 od 15. lipnja 2022. </w:t>
      </w:r>
    </w:p>
    <w:p w:rsidR="000D7CA6" w:rsidRPr="000D7CA6" w:rsidRDefault="000D7CA6" w:rsidP="000D7CA6">
      <w:pPr>
        <w:spacing w:after="120"/>
        <w:ind w:left="709"/>
        <w:jc w:val="both"/>
        <w:rPr>
          <w:color w:val="000000"/>
        </w:rPr>
      </w:pPr>
    </w:p>
    <w:p w:rsidR="008367CB" w:rsidRDefault="008367CB" w:rsidP="008367CB">
      <w:pPr>
        <w:numPr>
          <w:ilvl w:val="0"/>
          <w:numId w:val="32"/>
        </w:numPr>
        <w:spacing w:line="20" w:lineRule="atLeast"/>
        <w:ind w:left="709" w:hanging="284"/>
        <w:jc w:val="both"/>
        <w:rPr>
          <w:szCs w:val="22"/>
          <w:lang w:eastAsia="en-US"/>
        </w:rPr>
      </w:pPr>
      <w:r>
        <w:rPr>
          <w:color w:val="000000"/>
          <w:highlight w:val="white"/>
        </w:rPr>
        <w:t xml:space="preserve">Ovaj će zaključak biti dostavljen Gradskom uredu za mjesnu samoupravu, civilnu zaštitu i sigurnost. </w:t>
      </w:r>
    </w:p>
    <w:p w:rsidR="008367CB" w:rsidRDefault="008367CB" w:rsidP="008367CB">
      <w:pPr>
        <w:spacing w:line="20" w:lineRule="atLeast"/>
        <w:jc w:val="both"/>
      </w:pPr>
    </w:p>
    <w:p w:rsidR="00867806" w:rsidRPr="00A677F9" w:rsidRDefault="00867806" w:rsidP="00867806">
      <w:pPr>
        <w:tabs>
          <w:tab w:val="left" w:pos="284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000000" w:themeColor="text1"/>
        </w:rPr>
      </w:pPr>
    </w:p>
    <w:p w:rsidR="00867806" w:rsidRPr="000865C5" w:rsidRDefault="001248F7" w:rsidP="000865C5">
      <w:pPr>
        <w:ind w:left="360"/>
        <w:jc w:val="both"/>
        <w:rPr>
          <w:b/>
          <w:color w:val="000000"/>
        </w:rPr>
      </w:pPr>
      <w:r w:rsidRPr="00380062">
        <w:rPr>
          <w:b/>
          <w:color w:val="000000" w:themeColor="text1"/>
        </w:rPr>
        <w:t>Ad.</w:t>
      </w:r>
      <w:r w:rsidR="003B5FFE" w:rsidRPr="00380062">
        <w:rPr>
          <w:b/>
          <w:color w:val="000000" w:themeColor="text1"/>
        </w:rPr>
        <w:t>2</w:t>
      </w:r>
      <w:r w:rsidR="00444525" w:rsidRPr="00380062">
        <w:rPr>
          <w:b/>
          <w:color w:val="000000" w:themeColor="text1"/>
        </w:rPr>
        <w:t xml:space="preserve">. </w:t>
      </w:r>
      <w:r w:rsidR="000865C5">
        <w:rPr>
          <w:b/>
          <w:color w:val="000000" w:themeColor="text1"/>
        </w:rPr>
        <w:t xml:space="preserve">  </w:t>
      </w:r>
      <w:r w:rsidR="00867806" w:rsidRPr="000865C5">
        <w:rPr>
          <w:b/>
          <w:color w:val="000000"/>
        </w:rPr>
        <w:t xml:space="preserve">Prijedlog izmjena Plana komunalnih aktivnosti Gradske četvrti Gornji </w:t>
      </w:r>
      <w:r w:rsidR="000865C5">
        <w:rPr>
          <w:b/>
          <w:color w:val="000000"/>
        </w:rPr>
        <w:t>grad – Medveščak za 2022. godinu</w:t>
      </w:r>
      <w:r w:rsidR="00867806" w:rsidRPr="000865C5">
        <w:rPr>
          <w:b/>
          <w:color w:val="000000"/>
        </w:rPr>
        <w:t xml:space="preserve"> </w:t>
      </w:r>
    </w:p>
    <w:p w:rsidR="00F51F5E" w:rsidRDefault="00F51F5E" w:rsidP="00F51F5E">
      <w:pPr>
        <w:jc w:val="both"/>
        <w:rPr>
          <w:b/>
          <w:color w:val="000000"/>
        </w:rPr>
      </w:pPr>
    </w:p>
    <w:p w:rsidR="00F51F5E" w:rsidRPr="000D7CA6" w:rsidRDefault="00F51F5E" w:rsidP="000D7CA6">
      <w:pPr>
        <w:jc w:val="both"/>
        <w:rPr>
          <w:b/>
          <w:color w:val="000000" w:themeColor="text1"/>
        </w:rPr>
      </w:pPr>
      <w:r>
        <w:t>Članovi Vijeća primili su Prijedlog izmjena Plana MKA uz poziv za sjednicu. Predsjednica i usmeno informira nazočne o predložen</w:t>
      </w:r>
      <w:r w:rsidR="0086344A">
        <w:t>im izmjenama Plana MKA za 2022</w:t>
      </w:r>
      <w:r w:rsidR="00E460C8">
        <w:t>. Predsjednica obavještava Vijeć</w:t>
      </w:r>
      <w:r w:rsidR="0086344A">
        <w:t>nike da je prijedlog prošao na odboru,</w:t>
      </w:r>
      <w:r>
        <w:t xml:space="preserve"> te otvara raspravu.</w:t>
      </w:r>
      <w:r>
        <w:rPr>
          <w:b/>
          <w:i/>
        </w:rPr>
        <w:t xml:space="preserve"> </w:t>
      </w:r>
      <w:r>
        <w:t>U raspravi sudjeluju:</w:t>
      </w:r>
      <w:r w:rsidR="000D7CA6">
        <w:rPr>
          <w:b/>
          <w:color w:val="000000" w:themeColor="text1"/>
        </w:rPr>
        <w:t xml:space="preserve"> </w:t>
      </w:r>
      <w:r w:rsidR="000D7CA6" w:rsidRPr="000D7CA6">
        <w:rPr>
          <w:color w:val="000000" w:themeColor="text1"/>
        </w:rPr>
        <w:t>K</w:t>
      </w:r>
      <w:r w:rsidR="000D7CA6">
        <w:rPr>
          <w:color w:val="000000" w:themeColor="text1"/>
        </w:rPr>
        <w:t xml:space="preserve">rešimir Goluža, </w:t>
      </w:r>
      <w:r>
        <w:t>Luka Marinović</w:t>
      </w:r>
      <w:r w:rsidR="000D7CA6">
        <w:t>, Dijana Pečkaj Vuković</w:t>
      </w:r>
      <w:r>
        <w:t xml:space="preserve"> i Igor Piet Rešet</w:t>
      </w:r>
      <w:r w:rsidR="0086344A">
        <w:t>nik. Nakon rasprave Vijeće sa 9 glasova</w:t>
      </w:r>
      <w:r w:rsidR="00E460C8">
        <w:t xml:space="preserve"> za, 1 protiv i 3 suzdržana dono</w:t>
      </w:r>
      <w:r w:rsidR="0086344A">
        <w:t>si</w:t>
      </w:r>
    </w:p>
    <w:p w:rsidR="00F51F5E" w:rsidRDefault="00F51F5E" w:rsidP="00F51F5E">
      <w:pPr>
        <w:pStyle w:val="Odlomakpopisa"/>
        <w:spacing w:after="0" w:line="20" w:lineRule="atLeast"/>
        <w:ind w:left="1080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</w:p>
    <w:p w:rsidR="00867806" w:rsidRDefault="00867806" w:rsidP="00867806">
      <w:pPr>
        <w:jc w:val="both"/>
        <w:rPr>
          <w:b/>
          <w:color w:val="000000" w:themeColor="text1"/>
        </w:rPr>
      </w:pPr>
    </w:p>
    <w:tbl>
      <w:tblPr>
        <w:tblW w:w="9281" w:type="dxa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40"/>
        <w:gridCol w:w="2174"/>
        <w:gridCol w:w="1625"/>
        <w:gridCol w:w="1407"/>
        <w:gridCol w:w="1754"/>
        <w:gridCol w:w="1481"/>
      </w:tblGrid>
      <w:tr w:rsidR="00DB7434" w:rsidTr="00DB7434">
        <w:trPr>
          <w:trHeight w:val="850"/>
        </w:trPr>
        <w:tc>
          <w:tcPr>
            <w:tcW w:w="928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ZAKLJUČAK</w:t>
            </w:r>
          </w:p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 xml:space="preserve"> o izmjeni Plana kumunalnih aktivnosti</w:t>
            </w:r>
          </w:p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Gradske četvrti Gornji grad - Medveščak u 2022.</w:t>
            </w:r>
          </w:p>
        </w:tc>
      </w:tr>
      <w:tr w:rsidR="00DB7434" w:rsidTr="00DB7434">
        <w:trPr>
          <w:trHeight w:val="262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DB7434" w:rsidTr="00DB7434">
        <w:trPr>
          <w:trHeight w:val="262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Članak 1.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DB7434" w:rsidTr="00DB7434">
        <w:trPr>
          <w:trHeight w:val="758"/>
        </w:trPr>
        <w:tc>
          <w:tcPr>
            <w:tcW w:w="928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U Planu komunalnih aktivnosti Gradske četvrti Gornji grad-Medveščak u 2022. (Službeni glasnik Grada Zagreba 13/22) u  članku 3., točki 1. JAVNO PROMETNE POVRŠINE I OBJEKTI, PODTOČKA 1. 1. NOVE AKCIJE U 2022. mjenja se i glasi:</w:t>
            </w:r>
          </w:p>
        </w:tc>
      </w:tr>
      <w:tr w:rsidR="00DB7434" w:rsidTr="00DB7434">
        <w:trPr>
          <w:trHeight w:val="262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DB7434" w:rsidTr="00DB7434">
        <w:trPr>
          <w:trHeight w:val="12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B7434" w:rsidTr="00DB7434">
        <w:trPr>
          <w:trHeight w:val="262"/>
        </w:trPr>
        <w:tc>
          <w:tcPr>
            <w:tcW w:w="4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"1. JAVNOPROMETNE POVRŠINE I OBJEKTI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B7434" w:rsidTr="00DB7434">
        <w:trPr>
          <w:trHeight w:val="274"/>
        </w:trPr>
        <w:tc>
          <w:tcPr>
            <w:tcW w:w="30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1.1. NOVE AKCIJE U 2022.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DB7434" w:rsidTr="00DB7434">
        <w:trPr>
          <w:trHeight w:val="456"/>
        </w:trPr>
        <w:tc>
          <w:tcPr>
            <w:tcW w:w="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217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6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31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OPIS RADOVA / USLUGE / OPREME</w:t>
            </w:r>
          </w:p>
        </w:tc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 xml:space="preserve">VRIJEDNOST </w:t>
            </w:r>
          </w:p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 xml:space="preserve">U KUNAMA </w:t>
            </w:r>
          </w:p>
        </w:tc>
      </w:tr>
      <w:tr w:rsidR="00DB7434" w:rsidTr="00DB7434">
        <w:trPr>
          <w:trHeight w:val="444"/>
        </w:trPr>
        <w:tc>
          <w:tcPr>
            <w:tcW w:w="8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Ksaverska cesta (zapadna strana)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Gupčeva zvijezda</w:t>
            </w:r>
          </w:p>
        </w:tc>
        <w:tc>
          <w:tcPr>
            <w:tcW w:w="3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uređenje nogostupa</w:t>
            </w:r>
          </w:p>
        </w:tc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715.000,00</w:t>
            </w:r>
          </w:p>
        </w:tc>
      </w:tr>
      <w:tr w:rsidR="00DB7434" w:rsidTr="00DB7434">
        <w:trPr>
          <w:trHeight w:val="444"/>
        </w:trPr>
        <w:tc>
          <w:tcPr>
            <w:tcW w:w="8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Vlaška ulica 8 od kbr 55 - 61)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Ribnjak</w:t>
            </w:r>
          </w:p>
        </w:tc>
        <w:tc>
          <w:tcPr>
            <w:tcW w:w="3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uređenje nogostupa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145.000,00</w:t>
            </w:r>
          </w:p>
        </w:tc>
      </w:tr>
      <w:tr w:rsidR="00DB7434" w:rsidTr="00DB7434">
        <w:trPr>
          <w:trHeight w:val="444"/>
        </w:trPr>
        <w:tc>
          <w:tcPr>
            <w:tcW w:w="8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GČ Gornji grad - Medveščak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GČ Gornji grad - Medveščak</w:t>
            </w:r>
          </w:p>
        </w:tc>
        <w:tc>
          <w:tcPr>
            <w:tcW w:w="3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 xml:space="preserve">oprema na javnoprometnim površinama 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317.000,00</w:t>
            </w:r>
          </w:p>
        </w:tc>
      </w:tr>
      <w:tr w:rsidR="00DB7434" w:rsidTr="00DB7434">
        <w:trPr>
          <w:trHeight w:val="454"/>
        </w:trPr>
        <w:tc>
          <w:tcPr>
            <w:tcW w:w="840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Pantovčak 154 A, B, C, D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3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 xml:space="preserve">izrada projektne dokumentacije za kolnik 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20.000,00</w:t>
            </w:r>
          </w:p>
        </w:tc>
      </w:tr>
      <w:tr w:rsidR="00DB7434" w:rsidTr="00DB7434">
        <w:trPr>
          <w:trHeight w:val="691"/>
        </w:trPr>
        <w:tc>
          <w:tcPr>
            <w:tcW w:w="840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 xml:space="preserve">Bijenička cesta nasuprot kbr. 67 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Šalata</w:t>
            </w:r>
          </w:p>
        </w:tc>
        <w:tc>
          <w:tcPr>
            <w:tcW w:w="3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izrada projektne dokumentacije za pločnik na istočnoj strani ceste u dužini 70m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20.000,00</w:t>
            </w:r>
          </w:p>
        </w:tc>
      </w:tr>
      <w:tr w:rsidR="00DB7434" w:rsidTr="00DB7434">
        <w:trPr>
          <w:trHeight w:val="274"/>
        </w:trPr>
        <w:tc>
          <w:tcPr>
            <w:tcW w:w="8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nadzor</w:t>
            </w:r>
          </w:p>
        </w:tc>
        <w:tc>
          <w:tcPr>
            <w:tcW w:w="1754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32.480,00</w:t>
            </w:r>
          </w:p>
        </w:tc>
      </w:tr>
      <w:tr w:rsidR="00DB7434" w:rsidTr="00DB7434">
        <w:trPr>
          <w:trHeight w:val="274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754" w:type="dxa"/>
            <w:tcBorders>
              <w:top w:val="nil"/>
              <w:left w:val="single" w:sz="6" w:space="0" w:color="auto"/>
              <w:bottom w:val="single" w:sz="12" w:space="0" w:color="auto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1.249.480,00</w:t>
            </w:r>
          </w:p>
        </w:tc>
      </w:tr>
      <w:tr w:rsidR="00DB7434" w:rsidTr="00DB7434">
        <w:trPr>
          <w:trHeight w:val="262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"</w:t>
            </w:r>
          </w:p>
        </w:tc>
      </w:tr>
      <w:tr w:rsidR="00DB7434" w:rsidTr="00DB7434">
        <w:trPr>
          <w:trHeight w:val="718"/>
        </w:trPr>
        <w:tc>
          <w:tcPr>
            <w:tcW w:w="928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U točki 2. IGRALIŠTA I ZELENE POVRŠINE, PODTOČKA 2. 1. NOVE AKCIJE U 2022.  mjenja se i glasi:</w:t>
            </w:r>
          </w:p>
        </w:tc>
      </w:tr>
      <w:tr w:rsidR="00DB7434" w:rsidTr="00DB7434">
        <w:trPr>
          <w:trHeight w:val="718"/>
        </w:trPr>
        <w:tc>
          <w:tcPr>
            <w:tcW w:w="928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B7434" w:rsidRPr="00DB7434" w:rsidRDefault="00DB7434" w:rsidP="00DB7434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DB7434" w:rsidTr="00DB7434">
        <w:trPr>
          <w:trHeight w:val="23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 w:rsidP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DB7434" w:rsidTr="00DB7434">
        <w:trPr>
          <w:trHeight w:val="262"/>
        </w:trPr>
        <w:tc>
          <w:tcPr>
            <w:tcW w:w="4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"2. IGRALIŠTA I ZELENE POVRŠINE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B7434" w:rsidTr="00DB7434">
        <w:trPr>
          <w:trHeight w:val="274"/>
        </w:trPr>
        <w:tc>
          <w:tcPr>
            <w:tcW w:w="30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2.1. NOVE AKCIJE U 2022.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DB7434" w:rsidTr="00DB7434">
        <w:trPr>
          <w:trHeight w:val="456"/>
        </w:trPr>
        <w:tc>
          <w:tcPr>
            <w:tcW w:w="84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2174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625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3161" w:type="dxa"/>
            <w:gridSpan w:val="2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OPIS RADOVA / USLUGE / OPREME</w:t>
            </w:r>
          </w:p>
        </w:tc>
        <w:tc>
          <w:tcPr>
            <w:tcW w:w="1481" w:type="dxa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 xml:space="preserve">VRIJEDNOST </w:t>
            </w:r>
          </w:p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 xml:space="preserve">U KUNAMA </w:t>
            </w:r>
          </w:p>
        </w:tc>
      </w:tr>
      <w:tr w:rsidR="00DB7434" w:rsidTr="00DB7434">
        <w:trPr>
          <w:trHeight w:val="497"/>
        </w:trPr>
        <w:tc>
          <w:tcPr>
            <w:tcW w:w="84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1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park Opatovina</w:t>
            </w:r>
          </w:p>
        </w:tc>
        <w:tc>
          <w:tcPr>
            <w:tcW w:w="16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"August Cesarec"</w:t>
            </w:r>
          </w:p>
        </w:tc>
        <w:tc>
          <w:tcPr>
            <w:tcW w:w="31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izrada projektne dokumentacije za uređenje postojećeg pješčanika</w:t>
            </w:r>
          </w:p>
        </w:tc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1.250,00</w:t>
            </w:r>
          </w:p>
        </w:tc>
      </w:tr>
      <w:tr w:rsidR="00DB7434" w:rsidTr="00DB7434">
        <w:trPr>
          <w:trHeight w:val="876"/>
        </w:trPr>
        <w:tc>
          <w:tcPr>
            <w:tcW w:w="8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park Opatovina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"August Cesarec"</w:t>
            </w:r>
          </w:p>
        </w:tc>
        <w:tc>
          <w:tcPr>
            <w:tcW w:w="3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uređenje postojećeg  pješčanika (drenaža i hortikulturno uređenje površine)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6.250,00</w:t>
            </w:r>
          </w:p>
        </w:tc>
      </w:tr>
      <w:tr w:rsidR="00DB7434" w:rsidTr="00DB7434">
        <w:trPr>
          <w:trHeight w:val="482"/>
        </w:trPr>
        <w:tc>
          <w:tcPr>
            <w:tcW w:w="8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dječje igralište, Radićevo šetalište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Gupčeva zvijezda</w:t>
            </w:r>
          </w:p>
        </w:tc>
        <w:tc>
          <w:tcPr>
            <w:tcW w:w="3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 xml:space="preserve">izrada projektne dokumentacije za uređenje prilaza dječjem igralištu 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1.250,00</w:t>
            </w:r>
          </w:p>
        </w:tc>
      </w:tr>
      <w:tr w:rsidR="00DB7434" w:rsidTr="00DB7434">
        <w:trPr>
          <w:trHeight w:val="523"/>
        </w:trPr>
        <w:tc>
          <w:tcPr>
            <w:tcW w:w="8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dječje igralište, Radićevo šetalište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Gupčeva zvijezda</w:t>
            </w:r>
          </w:p>
        </w:tc>
        <w:tc>
          <w:tcPr>
            <w:tcW w:w="3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uređenje pristupa dječjem igralištu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17.500,00</w:t>
            </w:r>
          </w:p>
        </w:tc>
      </w:tr>
      <w:tr w:rsidR="00DB7434" w:rsidTr="00DB7434">
        <w:trPr>
          <w:trHeight w:val="638"/>
        </w:trPr>
        <w:tc>
          <w:tcPr>
            <w:tcW w:w="8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zelena površina Radićevo šetalište - Mirogojska,  Ksaverska cesta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Gupčeva zvijezda</w:t>
            </w:r>
          </w:p>
        </w:tc>
        <w:tc>
          <w:tcPr>
            <w:tcW w:w="3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 xml:space="preserve">izrada projektne dokumentacije za uređenje postojeće parkovne staze 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1.875,00</w:t>
            </w:r>
          </w:p>
        </w:tc>
      </w:tr>
      <w:tr w:rsidR="00DB7434" w:rsidTr="00DB7434">
        <w:trPr>
          <w:trHeight w:val="718"/>
        </w:trPr>
        <w:tc>
          <w:tcPr>
            <w:tcW w:w="8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6.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zelena površina Radićevo šetalište - Mirogojska,  Ksaverska cesta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Gupčeva zvijezda</w:t>
            </w:r>
          </w:p>
        </w:tc>
        <w:tc>
          <w:tcPr>
            <w:tcW w:w="3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sanacija sipinjene staze i postava parkovnog rubnjaka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96.750,00</w:t>
            </w:r>
          </w:p>
        </w:tc>
      </w:tr>
      <w:tr w:rsidR="00DB7434" w:rsidTr="00DB7434">
        <w:trPr>
          <w:trHeight w:val="523"/>
        </w:trPr>
        <w:tc>
          <w:tcPr>
            <w:tcW w:w="8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7.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dječje igralište  Zelengaj, k.č.br. 879 k.o. Centar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"Ivan Kukuljević Sakcinski"</w:t>
            </w:r>
          </w:p>
        </w:tc>
        <w:tc>
          <w:tcPr>
            <w:tcW w:w="3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izgradnja dječjeg igrališta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706.100,00</w:t>
            </w:r>
          </w:p>
        </w:tc>
      </w:tr>
      <w:tr w:rsidR="00DB7434" w:rsidTr="00DB7434">
        <w:trPr>
          <w:trHeight w:val="696"/>
        </w:trPr>
        <w:tc>
          <w:tcPr>
            <w:tcW w:w="8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zelena površina  Zelengaj, k.č.br. 879 k.o. Centar (sjeverna strana)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"Ivan Kukuljević Sakcinski"</w:t>
            </w:r>
          </w:p>
        </w:tc>
        <w:tc>
          <w:tcPr>
            <w:tcW w:w="3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izgradnja parka za pse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250.000,00</w:t>
            </w:r>
          </w:p>
        </w:tc>
      </w:tr>
      <w:tr w:rsidR="00DB7434" w:rsidTr="00DB7434">
        <w:trPr>
          <w:trHeight w:val="523"/>
        </w:trPr>
        <w:tc>
          <w:tcPr>
            <w:tcW w:w="8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9.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park, Ulica Milana Šufflaya 2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Šalata</w:t>
            </w:r>
          </w:p>
        </w:tc>
        <w:tc>
          <w:tcPr>
            <w:tcW w:w="3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izrada projektne dokumentacije  krajobraznog uređenja parka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8.750,00</w:t>
            </w:r>
          </w:p>
        </w:tc>
      </w:tr>
      <w:tr w:rsidR="00DB7434" w:rsidTr="00DB7434">
        <w:trPr>
          <w:trHeight w:val="468"/>
        </w:trPr>
        <w:tc>
          <w:tcPr>
            <w:tcW w:w="8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park, Ulica Milana Šufflaya 2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Šalata</w:t>
            </w:r>
          </w:p>
        </w:tc>
        <w:tc>
          <w:tcPr>
            <w:tcW w:w="3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izmjena klupa u parku, 11 kom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37.500,00</w:t>
            </w:r>
          </w:p>
        </w:tc>
      </w:tr>
      <w:tr w:rsidR="00DB7434" w:rsidTr="00DB7434">
        <w:trPr>
          <w:trHeight w:val="574"/>
        </w:trPr>
        <w:tc>
          <w:tcPr>
            <w:tcW w:w="8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zelena površina, Voćarska cesta 12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Voćarska</w:t>
            </w:r>
          </w:p>
        </w:tc>
        <w:tc>
          <w:tcPr>
            <w:tcW w:w="3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 xml:space="preserve">izrada projektne dokumentacije krajobraznog uređenja 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6.250,00</w:t>
            </w:r>
          </w:p>
        </w:tc>
      </w:tr>
      <w:tr w:rsidR="00DB7434" w:rsidTr="00DB7434">
        <w:trPr>
          <w:trHeight w:val="497"/>
        </w:trPr>
        <w:tc>
          <w:tcPr>
            <w:tcW w:w="8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dječje igralište Rokov perivoj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Tuškanac</w:t>
            </w:r>
          </w:p>
        </w:tc>
        <w:tc>
          <w:tcPr>
            <w:tcW w:w="3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sanacija dječjeg igrališta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21.800,00</w:t>
            </w:r>
          </w:p>
        </w:tc>
      </w:tr>
      <w:tr w:rsidR="00DB7434" w:rsidTr="00DB7434">
        <w:trPr>
          <w:trHeight w:val="914"/>
        </w:trPr>
        <w:tc>
          <w:tcPr>
            <w:tcW w:w="8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Paviljon u parku Tuškanac, Ul. Vladimira Nazora, k.č.br. 204 k.o. Centar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Tuškanac</w:t>
            </w:r>
          </w:p>
        </w:tc>
        <w:tc>
          <w:tcPr>
            <w:tcW w:w="3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sanacija ograde, daščanog poda i zidanog podnožja paviljona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500.000,00</w:t>
            </w:r>
          </w:p>
        </w:tc>
      </w:tr>
      <w:tr w:rsidR="00DB7434" w:rsidTr="00DB7434">
        <w:trPr>
          <w:trHeight w:val="430"/>
        </w:trPr>
        <w:tc>
          <w:tcPr>
            <w:tcW w:w="8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 xml:space="preserve">14. 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park Bosanska ulica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"Stjepan Radić"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uređenje</w:t>
            </w:r>
          </w:p>
        </w:tc>
        <w:tc>
          <w:tcPr>
            <w:tcW w:w="175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65.000,00</w:t>
            </w:r>
          </w:p>
        </w:tc>
      </w:tr>
      <w:tr w:rsidR="00DB7434" w:rsidTr="00DB7434">
        <w:trPr>
          <w:trHeight w:val="626"/>
        </w:trPr>
        <w:tc>
          <w:tcPr>
            <w:tcW w:w="8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 xml:space="preserve">park Ribnjak , k.č.br. 1773 k.o. Centar 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Ribnjak</w:t>
            </w:r>
          </w:p>
        </w:tc>
        <w:tc>
          <w:tcPr>
            <w:tcW w:w="3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izrada projektne dokumentacije za rekonstrukciju  parka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50.000,00</w:t>
            </w:r>
          </w:p>
        </w:tc>
      </w:tr>
      <w:tr w:rsidR="00DB7434" w:rsidTr="00DB7434">
        <w:trPr>
          <w:trHeight w:val="348"/>
        </w:trPr>
        <w:tc>
          <w:tcPr>
            <w:tcW w:w="840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nadzor</w:t>
            </w:r>
          </w:p>
        </w:tc>
        <w:tc>
          <w:tcPr>
            <w:tcW w:w="1754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33.200,00</w:t>
            </w:r>
          </w:p>
        </w:tc>
      </w:tr>
      <w:tr w:rsidR="00DB7434" w:rsidTr="00DB7434">
        <w:trPr>
          <w:trHeight w:val="348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7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1.803.475,00</w:t>
            </w:r>
          </w:p>
        </w:tc>
      </w:tr>
      <w:tr w:rsidR="00DB7434" w:rsidTr="00DB7434">
        <w:trPr>
          <w:trHeight w:val="338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"</w:t>
            </w:r>
          </w:p>
        </w:tc>
      </w:tr>
      <w:tr w:rsidR="00DB7434" w:rsidTr="00DB7434">
        <w:trPr>
          <w:trHeight w:val="888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 xml:space="preserve">U točki 3. </w:t>
            </w:r>
          </w:p>
        </w:tc>
        <w:tc>
          <w:tcPr>
            <w:tcW w:w="844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PROSTORI MJESNE SAMOUPRAVE, PODTOČKA 3.1. NOVE AKCIJE U 2022. mjenja se i glasi:</w:t>
            </w:r>
          </w:p>
        </w:tc>
      </w:tr>
      <w:tr w:rsidR="00DB7434" w:rsidTr="00DB7434">
        <w:trPr>
          <w:trHeight w:val="379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DB7434" w:rsidTr="00DB7434">
        <w:trPr>
          <w:trHeight w:val="262"/>
        </w:trPr>
        <w:tc>
          <w:tcPr>
            <w:tcW w:w="4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"3. PROSTORI MJESNE SAMOUPRAVE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B7434" w:rsidTr="00DB7434">
        <w:trPr>
          <w:trHeight w:val="274"/>
        </w:trPr>
        <w:tc>
          <w:tcPr>
            <w:tcW w:w="30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3.1. NOVE AKCIJE U 2022.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DB7434" w:rsidTr="00DB7434">
        <w:trPr>
          <w:trHeight w:val="456"/>
        </w:trPr>
        <w:tc>
          <w:tcPr>
            <w:tcW w:w="840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2174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625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3161" w:type="dxa"/>
            <w:gridSpan w:val="2"/>
            <w:tcBorders>
              <w:top w:val="single" w:sz="12" w:space="0" w:color="auto"/>
              <w:left w:val="single" w:sz="6" w:space="0" w:color="auto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OPIS RADOVA / USLUGE / OPREME</w:t>
            </w:r>
          </w:p>
        </w:tc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 xml:space="preserve">VRIJEDNOST </w:t>
            </w:r>
          </w:p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U KUNAMA</w:t>
            </w:r>
          </w:p>
        </w:tc>
      </w:tr>
      <w:tr w:rsidR="00DB7434" w:rsidTr="00DB7434">
        <w:trPr>
          <w:trHeight w:val="348"/>
        </w:trPr>
        <w:tc>
          <w:tcPr>
            <w:tcW w:w="84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1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sve MS</w:t>
            </w:r>
          </w:p>
        </w:tc>
        <w:tc>
          <w:tcPr>
            <w:tcW w:w="16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31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čišćenje prostora</w:t>
            </w:r>
          </w:p>
        </w:tc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40.000,00</w:t>
            </w:r>
          </w:p>
        </w:tc>
      </w:tr>
      <w:tr w:rsidR="00DB7434" w:rsidTr="00DB7434">
        <w:trPr>
          <w:trHeight w:val="744"/>
        </w:trPr>
        <w:tc>
          <w:tcPr>
            <w:tcW w:w="8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MS Petrova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Petrova</w:t>
            </w:r>
          </w:p>
        </w:tc>
        <w:tc>
          <w:tcPr>
            <w:tcW w:w="3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postava senzora i reflektora, ugradnja nadzorne kamere i ugradnja al. sustava</w:t>
            </w:r>
          </w:p>
        </w:tc>
        <w:tc>
          <w:tcPr>
            <w:tcW w:w="148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20.000,00</w:t>
            </w:r>
          </w:p>
        </w:tc>
      </w:tr>
      <w:tr w:rsidR="00DB7434" w:rsidTr="00DB7434">
        <w:trPr>
          <w:trHeight w:val="703"/>
        </w:trPr>
        <w:tc>
          <w:tcPr>
            <w:tcW w:w="840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MS Petrova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Petrova</w:t>
            </w:r>
          </w:p>
        </w:tc>
        <w:tc>
          <w:tcPr>
            <w:tcW w:w="3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izrada troškovnika za postavu senzora i reflektora, ugradnju nadzorne kamere i alarmnog sustava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5.000,00</w:t>
            </w:r>
          </w:p>
        </w:tc>
      </w:tr>
      <w:tr w:rsidR="00DB7434" w:rsidTr="00DB7434">
        <w:trPr>
          <w:trHeight w:val="574"/>
        </w:trPr>
        <w:tc>
          <w:tcPr>
            <w:tcW w:w="840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MS "August Cesarec", Tkalčićeva 37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"August Cesarec"</w:t>
            </w:r>
          </w:p>
        </w:tc>
        <w:tc>
          <w:tcPr>
            <w:tcW w:w="3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 xml:space="preserve">izrada troškovnika za izmjenu elektroinstalacijaa i raasvjetnih tijela 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5.000,00</w:t>
            </w:r>
          </w:p>
        </w:tc>
      </w:tr>
      <w:tr w:rsidR="00DB7434" w:rsidTr="00DB7434">
        <w:trPr>
          <w:trHeight w:val="574"/>
        </w:trPr>
        <w:tc>
          <w:tcPr>
            <w:tcW w:w="840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MS "August Cesarec", Tkalčićeva 37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"August Cesarec"</w:t>
            </w:r>
          </w:p>
        </w:tc>
        <w:tc>
          <w:tcPr>
            <w:tcW w:w="3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izmjena elektroinstalacija i rasvjetih tijela (velika dvorana, I. kat)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50.000,00</w:t>
            </w:r>
          </w:p>
        </w:tc>
      </w:tr>
      <w:tr w:rsidR="00DB7434" w:rsidTr="00DB7434">
        <w:trPr>
          <w:trHeight w:val="403"/>
        </w:trPr>
        <w:tc>
          <w:tcPr>
            <w:tcW w:w="840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6.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MS Voćarska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Voćarska</w:t>
            </w:r>
          </w:p>
        </w:tc>
        <w:tc>
          <w:tcPr>
            <w:tcW w:w="3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uređenje parcele objekta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48.000,00</w:t>
            </w:r>
          </w:p>
        </w:tc>
      </w:tr>
      <w:tr w:rsidR="00DB7434" w:rsidTr="00DB7434">
        <w:trPr>
          <w:trHeight w:val="348"/>
        </w:trPr>
        <w:tc>
          <w:tcPr>
            <w:tcW w:w="8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nadzor</w:t>
            </w:r>
          </w:p>
        </w:tc>
        <w:tc>
          <w:tcPr>
            <w:tcW w:w="1754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3.000,00</w:t>
            </w:r>
          </w:p>
        </w:tc>
      </w:tr>
      <w:tr w:rsidR="00DB7434" w:rsidTr="00DB7434">
        <w:trPr>
          <w:trHeight w:val="348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754" w:type="dxa"/>
            <w:tcBorders>
              <w:top w:val="nil"/>
              <w:left w:val="single" w:sz="6" w:space="0" w:color="auto"/>
              <w:bottom w:val="single" w:sz="12" w:space="0" w:color="auto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171.000,00</w:t>
            </w:r>
          </w:p>
        </w:tc>
      </w:tr>
      <w:tr w:rsidR="00DB7434" w:rsidTr="00DB7434">
        <w:trPr>
          <w:trHeight w:val="36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"</w:t>
            </w:r>
          </w:p>
        </w:tc>
      </w:tr>
      <w:tr w:rsidR="00DB7434" w:rsidTr="00DB7434">
        <w:trPr>
          <w:trHeight w:val="468"/>
        </w:trPr>
        <w:tc>
          <w:tcPr>
            <w:tcW w:w="928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U točki 4. DRUGI JAVNI OBJEKTI I POVRŠINE,  PODTOČKA 4. 1.NOVE AKCIJE U 2022. mjenja se i glasi:</w:t>
            </w:r>
          </w:p>
        </w:tc>
      </w:tr>
      <w:tr w:rsidR="00DB7434" w:rsidTr="00DB7434">
        <w:trPr>
          <w:trHeight w:val="288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DB7434" w:rsidTr="00DB7434">
        <w:trPr>
          <w:trHeight w:val="262"/>
        </w:trPr>
        <w:tc>
          <w:tcPr>
            <w:tcW w:w="4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"4. DRUGI JAVNI OBJEKTI I POVRŠINE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B7434" w:rsidTr="00DB7434">
        <w:trPr>
          <w:trHeight w:val="274"/>
        </w:trPr>
        <w:tc>
          <w:tcPr>
            <w:tcW w:w="30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4.1. NOVE AKCIJE U 2022.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DB7434" w:rsidTr="00DB7434">
        <w:trPr>
          <w:trHeight w:val="456"/>
        </w:trPr>
        <w:tc>
          <w:tcPr>
            <w:tcW w:w="840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2174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625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3161" w:type="dxa"/>
            <w:gridSpan w:val="2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OPIS RADOVA / USLUGE / OPREME</w:t>
            </w:r>
          </w:p>
        </w:tc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 xml:space="preserve">VRIJEDNOST </w:t>
            </w:r>
          </w:p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 xml:space="preserve">U KUNAMA </w:t>
            </w:r>
          </w:p>
        </w:tc>
      </w:tr>
      <w:tr w:rsidR="00DB7434" w:rsidTr="00DB7434">
        <w:trPr>
          <w:trHeight w:val="1188"/>
        </w:trPr>
        <w:tc>
          <w:tcPr>
            <w:tcW w:w="84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1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Cmrok (kraj Jurjevske 77 na jugu te zaključno s prvim stablom sjeverno od staze koja silazi na Dubravkin put)</w:t>
            </w:r>
          </w:p>
        </w:tc>
        <w:tc>
          <w:tcPr>
            <w:tcW w:w="16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Gornji grad</w:t>
            </w:r>
          </w:p>
        </w:tc>
        <w:tc>
          <w:tcPr>
            <w:tcW w:w="31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postavljanje klamerica</w:t>
            </w:r>
          </w:p>
        </w:tc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6.250,00</w:t>
            </w:r>
          </w:p>
        </w:tc>
      </w:tr>
      <w:tr w:rsidR="00DB7434" w:rsidTr="00DB7434">
        <w:trPr>
          <w:trHeight w:val="638"/>
        </w:trPr>
        <w:tc>
          <w:tcPr>
            <w:tcW w:w="840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1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stube Jandrićeva - Naumovac uz Župni dvor</w:t>
            </w:r>
          </w:p>
        </w:tc>
        <w:tc>
          <w:tcPr>
            <w:tcW w:w="16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Gupčeva zvijezda</w:t>
            </w:r>
          </w:p>
        </w:tc>
        <w:tc>
          <w:tcPr>
            <w:tcW w:w="3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uređenje pristupnog puta  (asfaltiranje)</w:t>
            </w:r>
          </w:p>
        </w:tc>
        <w:tc>
          <w:tcPr>
            <w:tcW w:w="148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69.000,00</w:t>
            </w:r>
          </w:p>
        </w:tc>
      </w:tr>
      <w:tr w:rsidR="00DB7434" w:rsidTr="00DB7434">
        <w:trPr>
          <w:trHeight w:val="665"/>
        </w:trPr>
        <w:tc>
          <w:tcPr>
            <w:tcW w:w="840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Britanski trg (zapadna strana)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"Ivan Kukuljević Sakcinski"</w:t>
            </w:r>
          </w:p>
        </w:tc>
        <w:tc>
          <w:tcPr>
            <w:tcW w:w="3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izrada projektne dokumentacije za postavu klupa</w:t>
            </w:r>
          </w:p>
        </w:tc>
        <w:tc>
          <w:tcPr>
            <w:tcW w:w="148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1.250,00</w:t>
            </w:r>
          </w:p>
        </w:tc>
      </w:tr>
      <w:tr w:rsidR="00DB7434" w:rsidTr="00DB7434">
        <w:trPr>
          <w:trHeight w:val="523"/>
        </w:trPr>
        <w:tc>
          <w:tcPr>
            <w:tcW w:w="8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Britanski trg (zapadna strana)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"Ivan Kukuljević Sakcinski"</w:t>
            </w:r>
          </w:p>
        </w:tc>
        <w:tc>
          <w:tcPr>
            <w:tcW w:w="3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postava klupa sa naslonom, 6 kom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25.000,00</w:t>
            </w:r>
          </w:p>
        </w:tc>
      </w:tr>
      <w:tr w:rsidR="00DB7434" w:rsidTr="00DB7434">
        <w:trPr>
          <w:trHeight w:val="850"/>
        </w:trPr>
        <w:tc>
          <w:tcPr>
            <w:tcW w:w="8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park kod Kazališta Mala scena, Medveščak 2 (Medveščak - Grškovićeva)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Medveščak</w:t>
            </w:r>
          </w:p>
        </w:tc>
        <w:tc>
          <w:tcPr>
            <w:tcW w:w="3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izrada projektne dokumentacije za hortikulturno uređenje zelene površine i obnovu opločenja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3.125,00</w:t>
            </w:r>
          </w:p>
        </w:tc>
      </w:tr>
      <w:tr w:rsidR="00DB7434" w:rsidTr="00DB7434">
        <w:trPr>
          <w:trHeight w:val="900"/>
        </w:trPr>
        <w:tc>
          <w:tcPr>
            <w:tcW w:w="8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6.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park kod Kazališta Mala scena, Medveščak 2 (Medveščak - Grškovićeva)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Medveščak</w:t>
            </w:r>
          </w:p>
        </w:tc>
        <w:tc>
          <w:tcPr>
            <w:tcW w:w="3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sanacija opločenja, izmjena dasaka na klupama, postava stalka za bicikle 3 kom)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15.000,00</w:t>
            </w:r>
          </w:p>
        </w:tc>
      </w:tr>
      <w:tr w:rsidR="00DB7434" w:rsidTr="00DB7434">
        <w:trPr>
          <w:trHeight w:val="953"/>
        </w:trPr>
        <w:tc>
          <w:tcPr>
            <w:tcW w:w="8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7.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zelena površina k.č.br. 5404/3 i 5404/5 k.o. Centar (dvorišna parcela zgrade Vlaška 117)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Petrova</w:t>
            </w:r>
          </w:p>
        </w:tc>
        <w:tc>
          <w:tcPr>
            <w:tcW w:w="3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uređenje zelene površine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3.700,00</w:t>
            </w:r>
          </w:p>
        </w:tc>
      </w:tr>
      <w:tr w:rsidR="00DB7434" w:rsidTr="00DB7434">
        <w:trPr>
          <w:trHeight w:val="523"/>
        </w:trPr>
        <w:tc>
          <w:tcPr>
            <w:tcW w:w="8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Lobmayerove stube, k.č.br. 5551 k.o. Centar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Petrova</w:t>
            </w:r>
          </w:p>
        </w:tc>
        <w:tc>
          <w:tcPr>
            <w:tcW w:w="3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postavljanje klupe, 1 kom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3.100,00</w:t>
            </w:r>
          </w:p>
        </w:tc>
      </w:tr>
      <w:tr w:rsidR="00DB7434" w:rsidTr="00DB7434">
        <w:trPr>
          <w:trHeight w:val="523"/>
        </w:trPr>
        <w:tc>
          <w:tcPr>
            <w:tcW w:w="8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9.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Ulica Jakova Gotovca 7 (ispred objekta MS)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Petrova</w:t>
            </w:r>
          </w:p>
        </w:tc>
        <w:tc>
          <w:tcPr>
            <w:tcW w:w="3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izmještanje stalaka za bicikle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2.500,00</w:t>
            </w:r>
          </w:p>
        </w:tc>
      </w:tr>
      <w:tr w:rsidR="00DB7434" w:rsidTr="00DB7434">
        <w:trPr>
          <w:trHeight w:val="718"/>
        </w:trPr>
        <w:tc>
          <w:tcPr>
            <w:tcW w:w="8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park Ribnjak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Ribnjak</w:t>
            </w:r>
          </w:p>
        </w:tc>
        <w:tc>
          <w:tcPr>
            <w:tcW w:w="3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izrada projektne dokumentacije za sanaciju kamenih stuba s postavom rukohvata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1.850,00</w:t>
            </w:r>
          </w:p>
        </w:tc>
      </w:tr>
      <w:tr w:rsidR="00DB7434" w:rsidTr="00DB7434">
        <w:trPr>
          <w:trHeight w:val="797"/>
        </w:trPr>
        <w:tc>
          <w:tcPr>
            <w:tcW w:w="8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park Ribnjak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Ribnjak</w:t>
            </w:r>
          </w:p>
        </w:tc>
        <w:tc>
          <w:tcPr>
            <w:tcW w:w="3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sanacija stuba i postava rukohvata na stubama sa sjeverne strane Zvonarničke ullice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56.250,00</w:t>
            </w:r>
          </w:p>
        </w:tc>
      </w:tr>
      <w:tr w:rsidR="00DB7434" w:rsidTr="00DB7434">
        <w:trPr>
          <w:trHeight w:val="696"/>
        </w:trPr>
        <w:tc>
          <w:tcPr>
            <w:tcW w:w="8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Pantovčak, kod Britanskog trga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"Stjepan Radić"</w:t>
            </w:r>
          </w:p>
        </w:tc>
        <w:tc>
          <w:tcPr>
            <w:tcW w:w="3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postava stalka za bicikle 5 kom i oglasnog panoa 1 kom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15.125,00</w:t>
            </w:r>
          </w:p>
        </w:tc>
      </w:tr>
      <w:tr w:rsidR="00DB7434" w:rsidTr="00DB7434">
        <w:trPr>
          <w:trHeight w:val="665"/>
        </w:trPr>
        <w:tc>
          <w:tcPr>
            <w:tcW w:w="8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Hercegovačka ulica - Vinogradska  ulica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"Stjepan Radić"</w:t>
            </w:r>
          </w:p>
        </w:tc>
        <w:tc>
          <w:tcPr>
            <w:tcW w:w="3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postava stalka za bicikle 5 kom i oglasnog panoa 1 kom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15.125,00</w:t>
            </w:r>
          </w:p>
        </w:tc>
      </w:tr>
      <w:tr w:rsidR="00DB7434" w:rsidTr="00DB7434">
        <w:trPr>
          <w:trHeight w:val="523"/>
        </w:trPr>
        <w:tc>
          <w:tcPr>
            <w:tcW w:w="8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Hercegovačka ulica 111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"Stjepan Radić"</w:t>
            </w:r>
          </w:p>
        </w:tc>
        <w:tc>
          <w:tcPr>
            <w:tcW w:w="3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postava stalka za bicikle 5 kom i oglasnog panoa 1 kom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15.125,00</w:t>
            </w:r>
          </w:p>
        </w:tc>
      </w:tr>
      <w:tr w:rsidR="00DB7434" w:rsidTr="00DB7434">
        <w:trPr>
          <w:trHeight w:val="811"/>
        </w:trPr>
        <w:tc>
          <w:tcPr>
            <w:tcW w:w="8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Ulica Mihovila Pavlinovića (kod ulaza u DV T. Marinić)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"Stjepan Radić"</w:t>
            </w:r>
          </w:p>
        </w:tc>
        <w:tc>
          <w:tcPr>
            <w:tcW w:w="3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postava stalka za bicikle 5 kom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8.750,00</w:t>
            </w:r>
          </w:p>
        </w:tc>
      </w:tr>
      <w:tr w:rsidR="00DB7434" w:rsidTr="00DB7434">
        <w:trPr>
          <w:trHeight w:val="797"/>
        </w:trPr>
        <w:tc>
          <w:tcPr>
            <w:tcW w:w="8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Pantovčak - Hercegovačka ulica (kod ulaza u OŠ Pantovčak)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"Stjepan Radić"</w:t>
            </w:r>
          </w:p>
        </w:tc>
        <w:tc>
          <w:tcPr>
            <w:tcW w:w="3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postava stalka za bicikle 5 kom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8.750,00</w:t>
            </w:r>
          </w:p>
        </w:tc>
      </w:tr>
      <w:tr w:rsidR="00DB7434" w:rsidTr="00DB7434">
        <w:trPr>
          <w:trHeight w:val="926"/>
        </w:trPr>
        <w:tc>
          <w:tcPr>
            <w:tcW w:w="8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Zmajevac, k.č.br. 7503/2 k.o. Centar (spaja Ul. Al. Alagovića i Rockefellerovu)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Šalata</w:t>
            </w:r>
          </w:p>
        </w:tc>
        <w:tc>
          <w:tcPr>
            <w:tcW w:w="3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izrada projektne dokumentacije za uređenje puta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25.000,00</w:t>
            </w:r>
          </w:p>
        </w:tc>
      </w:tr>
      <w:tr w:rsidR="00DB7434" w:rsidTr="00DB7434">
        <w:trPr>
          <w:trHeight w:val="614"/>
        </w:trPr>
        <w:tc>
          <w:tcPr>
            <w:tcW w:w="840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18.</w:t>
            </w:r>
          </w:p>
        </w:tc>
        <w:tc>
          <w:tcPr>
            <w:tcW w:w="379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lokacije će se naknadno definirati</w:t>
            </w:r>
          </w:p>
        </w:tc>
        <w:tc>
          <w:tcPr>
            <w:tcW w:w="3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izrada podzemnih spremnika za otpad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450.000,00</w:t>
            </w:r>
          </w:p>
        </w:tc>
      </w:tr>
      <w:tr w:rsidR="00DB7434" w:rsidTr="00DB7434">
        <w:trPr>
          <w:trHeight w:val="626"/>
        </w:trPr>
        <w:tc>
          <w:tcPr>
            <w:tcW w:w="840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19.</w:t>
            </w:r>
          </w:p>
        </w:tc>
        <w:tc>
          <w:tcPr>
            <w:tcW w:w="379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lokacije će se naknadno definirati</w:t>
            </w:r>
          </w:p>
        </w:tc>
        <w:tc>
          <w:tcPr>
            <w:tcW w:w="316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 xml:space="preserve">sanacija stuba i postava rukohvata na stubama 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250.000,00</w:t>
            </w:r>
          </w:p>
        </w:tc>
      </w:tr>
      <w:tr w:rsidR="00DB7434" w:rsidTr="00DB7434">
        <w:trPr>
          <w:trHeight w:val="444"/>
        </w:trPr>
        <w:tc>
          <w:tcPr>
            <w:tcW w:w="840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20.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Vlaška ulica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"August Cesarec"</w:t>
            </w:r>
          </w:p>
        </w:tc>
        <w:tc>
          <w:tcPr>
            <w:tcW w:w="316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postavljanje  urbane opreme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50.000,00</w:t>
            </w:r>
          </w:p>
        </w:tc>
      </w:tr>
      <w:tr w:rsidR="00DB7434" w:rsidTr="00DB7434">
        <w:trPr>
          <w:trHeight w:val="926"/>
        </w:trPr>
        <w:tc>
          <w:tcPr>
            <w:tcW w:w="840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21.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 xml:space="preserve">Vlaška lica kbr 95 - 105 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Petrova</w:t>
            </w:r>
          </w:p>
        </w:tc>
        <w:tc>
          <w:tcPr>
            <w:tcW w:w="3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uređenje metalne ogradice tip Maksimir (zamjena trake plosnatog željeza i bojanje)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13.000,00</w:t>
            </w:r>
          </w:p>
        </w:tc>
      </w:tr>
      <w:tr w:rsidR="00DB7434" w:rsidTr="00DB7434">
        <w:trPr>
          <w:trHeight w:val="456"/>
        </w:trPr>
        <w:tc>
          <w:tcPr>
            <w:tcW w:w="840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22.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Petrova ulica kbr 21 - 27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Petrova</w:t>
            </w:r>
          </w:p>
        </w:tc>
        <w:tc>
          <w:tcPr>
            <w:tcW w:w="3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zamjena oštećenih klamerica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4.500,00</w:t>
            </w:r>
          </w:p>
        </w:tc>
      </w:tr>
      <w:tr w:rsidR="00DB7434" w:rsidTr="00DB7434">
        <w:trPr>
          <w:trHeight w:val="348"/>
        </w:trPr>
        <w:tc>
          <w:tcPr>
            <w:tcW w:w="8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nadzor</w:t>
            </w:r>
          </w:p>
        </w:tc>
        <w:tc>
          <w:tcPr>
            <w:tcW w:w="1754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20.000,00</w:t>
            </w:r>
          </w:p>
        </w:tc>
      </w:tr>
      <w:tr w:rsidR="00DB7434" w:rsidTr="00DB7434">
        <w:trPr>
          <w:trHeight w:val="326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754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bCs/>
                <w:color w:val="000000"/>
                <w:sz w:val="22"/>
                <w:szCs w:val="22"/>
              </w:rPr>
              <w:t>1.062.400,00</w:t>
            </w:r>
          </w:p>
        </w:tc>
      </w:tr>
      <w:tr w:rsidR="00DB7434" w:rsidTr="00DB7434">
        <w:trPr>
          <w:trHeight w:val="262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</w:p>
          <w:p w:rsidR="00DB7434" w:rsidRDefault="00DB7434" w:rsidP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</w:p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</w:p>
          <w:p w:rsidR="00E460C8" w:rsidRDefault="00E460C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</w:p>
          <w:p w:rsidR="00E460C8" w:rsidRDefault="00E460C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</w:p>
          <w:p w:rsidR="00E460C8" w:rsidRDefault="00E460C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"</w:t>
            </w:r>
          </w:p>
        </w:tc>
      </w:tr>
      <w:tr w:rsidR="00DB7434" w:rsidTr="00DB7434">
        <w:trPr>
          <w:trHeight w:val="262"/>
        </w:trPr>
        <w:tc>
          <w:tcPr>
            <w:tcW w:w="78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Točka 5. NERASPOREĐENA INTERVENTNA SREDSTAVA mijenja se i glasi: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DB7434" w:rsidTr="00DB7434">
        <w:trPr>
          <w:trHeight w:val="274"/>
        </w:trPr>
        <w:tc>
          <w:tcPr>
            <w:tcW w:w="4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"5. NERASPOREĐENA INTERVENTNA SREDSTVA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DB7434" w:rsidTr="00DB7434">
        <w:trPr>
          <w:trHeight w:val="444"/>
        </w:trPr>
        <w:tc>
          <w:tcPr>
            <w:tcW w:w="301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OPIS NAMJENE SREDSTAVA</w:t>
            </w:r>
          </w:p>
        </w:tc>
        <w:tc>
          <w:tcPr>
            <w:tcW w:w="162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12" w:space="0" w:color="auto"/>
              <w:left w:val="nil"/>
              <w:bottom w:val="nil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 xml:space="preserve">VRIJEDNOST </w:t>
            </w:r>
          </w:p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U KUNAMA</w:t>
            </w:r>
          </w:p>
        </w:tc>
      </w:tr>
      <w:tr w:rsidR="00DB7434" w:rsidTr="00DB7434">
        <w:trPr>
          <w:trHeight w:val="730"/>
        </w:trPr>
        <w:tc>
          <w:tcPr>
            <w:tcW w:w="78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Neplanirani interventni radovi u vezi s nepredviđenim i slučajnim događajima, postupanjem po nalozima komunalnog redarstva, građevinske inspekcije, inspekcije zaštite okoliša, te intervencijama po primjedbama i prijedlozima građana.</w:t>
            </w:r>
          </w:p>
        </w:tc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930.663,00</w:t>
            </w:r>
          </w:p>
        </w:tc>
      </w:tr>
      <w:tr w:rsidR="00DB7434" w:rsidTr="00DB7434">
        <w:trPr>
          <w:trHeight w:val="353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"</w:t>
            </w:r>
          </w:p>
        </w:tc>
      </w:tr>
      <w:tr w:rsidR="00DB7434" w:rsidTr="00DB7434">
        <w:trPr>
          <w:trHeight w:val="353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DB7434" w:rsidTr="00DB7434">
        <w:trPr>
          <w:trHeight w:val="365"/>
        </w:trPr>
        <w:tc>
          <w:tcPr>
            <w:tcW w:w="4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 xml:space="preserve">  REKAPITULACIJA mjenja se i glasi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DB7434" w:rsidTr="00DB7434">
        <w:trPr>
          <w:trHeight w:val="288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DB7434" w:rsidTr="00DB7434">
        <w:trPr>
          <w:trHeight w:val="348"/>
        </w:trPr>
        <w:tc>
          <w:tcPr>
            <w:tcW w:w="30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"REKAPITULACIJA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DB7434" w:rsidTr="00DB7434">
        <w:trPr>
          <w:trHeight w:val="456"/>
        </w:trPr>
        <w:tc>
          <w:tcPr>
            <w:tcW w:w="840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TOČKA</w:t>
            </w:r>
          </w:p>
        </w:tc>
        <w:tc>
          <w:tcPr>
            <w:tcW w:w="2174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VRSTA AKCIJA</w:t>
            </w:r>
          </w:p>
        </w:tc>
        <w:tc>
          <w:tcPr>
            <w:tcW w:w="1625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12" w:space="0" w:color="auto"/>
              <w:left w:val="single" w:sz="6" w:space="0" w:color="auto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 xml:space="preserve">VRIJEDNOST </w:t>
            </w:r>
          </w:p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U KUNAMA</w:t>
            </w:r>
          </w:p>
        </w:tc>
      </w:tr>
      <w:tr w:rsidR="00DB7434" w:rsidTr="00DB7434">
        <w:trPr>
          <w:trHeight w:val="348"/>
        </w:trPr>
        <w:tc>
          <w:tcPr>
            <w:tcW w:w="84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52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JAVNOPROMETNE POVRŠINE I OBJEKTI</w:t>
            </w:r>
          </w:p>
        </w:tc>
        <w:tc>
          <w:tcPr>
            <w:tcW w:w="17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1.326.612,00</w:t>
            </w:r>
          </w:p>
        </w:tc>
      </w:tr>
      <w:tr w:rsidR="00DB7434" w:rsidTr="00DB7434">
        <w:trPr>
          <w:trHeight w:val="348"/>
        </w:trPr>
        <w:tc>
          <w:tcPr>
            <w:tcW w:w="8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7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IGRALIŠTA I ZELENE POVRŠINE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1.840.825,00</w:t>
            </w:r>
          </w:p>
        </w:tc>
      </w:tr>
      <w:tr w:rsidR="00DB7434" w:rsidTr="00DB7434">
        <w:trPr>
          <w:trHeight w:val="348"/>
        </w:trPr>
        <w:tc>
          <w:tcPr>
            <w:tcW w:w="8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7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PROSTORI MJESNE SAMOUPRAVE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171.000,00</w:t>
            </w:r>
          </w:p>
        </w:tc>
      </w:tr>
      <w:tr w:rsidR="00DB7434" w:rsidTr="00DB7434">
        <w:trPr>
          <w:trHeight w:val="348"/>
        </w:trPr>
        <w:tc>
          <w:tcPr>
            <w:tcW w:w="8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 xml:space="preserve">4. </w:t>
            </w:r>
          </w:p>
        </w:tc>
        <w:tc>
          <w:tcPr>
            <w:tcW w:w="37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DRUGI JAVNI OBJEKTI I POVRŠINE</w:t>
            </w: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1.085.900,00</w:t>
            </w:r>
          </w:p>
        </w:tc>
      </w:tr>
      <w:tr w:rsidR="00DB7434" w:rsidTr="00DB7434">
        <w:trPr>
          <w:trHeight w:val="348"/>
        </w:trPr>
        <w:tc>
          <w:tcPr>
            <w:tcW w:w="8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5.</w:t>
            </w:r>
          </w:p>
        </w:tc>
        <w:tc>
          <w:tcPr>
            <w:tcW w:w="52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NERASPOREĐENA INTERVENTNA SREDSTVA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930.663,00</w:t>
            </w:r>
          </w:p>
        </w:tc>
      </w:tr>
      <w:tr w:rsidR="00DB7434" w:rsidTr="00DB7434">
        <w:trPr>
          <w:trHeight w:val="348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SVEUKUPNO</w:t>
            </w:r>
          </w:p>
        </w:tc>
        <w:tc>
          <w:tcPr>
            <w:tcW w:w="1754" w:type="dxa"/>
            <w:tcBorders>
              <w:top w:val="nil"/>
              <w:left w:val="single" w:sz="6" w:space="0" w:color="auto"/>
              <w:bottom w:val="single" w:sz="12" w:space="0" w:color="auto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5.355.000,00</w:t>
            </w:r>
          </w:p>
        </w:tc>
      </w:tr>
      <w:tr w:rsidR="00DB7434" w:rsidTr="00DB7434">
        <w:trPr>
          <w:trHeight w:val="274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"</w:t>
            </w:r>
          </w:p>
        </w:tc>
      </w:tr>
      <w:tr w:rsidR="00DB7434" w:rsidTr="00DB7434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DB7434" w:rsidTr="00DB7434">
        <w:trPr>
          <w:trHeight w:val="12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DB7434" w:rsidTr="00DB7434">
        <w:trPr>
          <w:trHeight w:val="365"/>
        </w:trPr>
        <w:tc>
          <w:tcPr>
            <w:tcW w:w="604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 xml:space="preserve">                                                                                         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Članak 2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DB7434" w:rsidTr="00DB7434">
        <w:trPr>
          <w:trHeight w:val="262"/>
        </w:trPr>
        <w:tc>
          <w:tcPr>
            <w:tcW w:w="604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Ovaj će Zaključak biti objavljen u Službenom glasniku Grada Zagreba.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DB7434" w:rsidTr="00DB7434">
        <w:trPr>
          <w:trHeight w:val="262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</w:tcPr>
          <w:p w:rsidR="00DB7434" w:rsidRDefault="00DB7434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DB7434" w:rsidRDefault="00DB7434" w:rsidP="00376AD3">
      <w:pPr>
        <w:spacing w:line="20" w:lineRule="atLeast"/>
        <w:rPr>
          <w:color w:val="000000" w:themeColor="text1"/>
        </w:rPr>
      </w:pPr>
    </w:p>
    <w:p w:rsidR="00DB7434" w:rsidRPr="00A677F9" w:rsidRDefault="00DB7434" w:rsidP="00376AD3">
      <w:pPr>
        <w:spacing w:line="20" w:lineRule="atLeast"/>
        <w:rPr>
          <w:color w:val="000000" w:themeColor="text1"/>
        </w:rPr>
      </w:pPr>
    </w:p>
    <w:p w:rsidR="00DB7434" w:rsidRDefault="00DB7434" w:rsidP="00190425">
      <w:pPr>
        <w:spacing w:line="20" w:lineRule="atLeast"/>
        <w:jc w:val="center"/>
        <w:rPr>
          <w:color w:val="000000" w:themeColor="text1"/>
        </w:rPr>
      </w:pPr>
    </w:p>
    <w:p w:rsidR="00DB7434" w:rsidRDefault="00DB7434" w:rsidP="00190425">
      <w:pPr>
        <w:spacing w:line="20" w:lineRule="atLeast"/>
        <w:jc w:val="center"/>
        <w:rPr>
          <w:color w:val="000000" w:themeColor="text1"/>
        </w:rPr>
      </w:pPr>
    </w:p>
    <w:p w:rsidR="00DB7434" w:rsidRDefault="00DB7434" w:rsidP="00190425">
      <w:pPr>
        <w:spacing w:line="20" w:lineRule="atLeast"/>
        <w:jc w:val="center"/>
        <w:rPr>
          <w:color w:val="000000" w:themeColor="text1"/>
        </w:rPr>
      </w:pPr>
    </w:p>
    <w:p w:rsidR="00DB7434" w:rsidRDefault="00DB7434" w:rsidP="00190425">
      <w:pPr>
        <w:spacing w:line="20" w:lineRule="atLeast"/>
        <w:jc w:val="center"/>
        <w:rPr>
          <w:color w:val="000000" w:themeColor="text1"/>
        </w:rPr>
      </w:pPr>
    </w:p>
    <w:p w:rsidR="00DB7434" w:rsidRDefault="00DB7434" w:rsidP="00190425">
      <w:pPr>
        <w:spacing w:line="20" w:lineRule="atLeast"/>
        <w:jc w:val="center"/>
        <w:rPr>
          <w:color w:val="000000" w:themeColor="text1"/>
        </w:rPr>
      </w:pPr>
    </w:p>
    <w:p w:rsidR="00DB7434" w:rsidRDefault="00DB7434" w:rsidP="00190425">
      <w:pPr>
        <w:spacing w:line="20" w:lineRule="atLeast"/>
        <w:jc w:val="center"/>
        <w:rPr>
          <w:color w:val="000000" w:themeColor="text1"/>
        </w:rPr>
      </w:pPr>
    </w:p>
    <w:p w:rsidR="00DB7434" w:rsidRDefault="00DB7434" w:rsidP="00190425">
      <w:pPr>
        <w:spacing w:line="20" w:lineRule="atLeast"/>
        <w:jc w:val="center"/>
        <w:rPr>
          <w:color w:val="000000" w:themeColor="text1"/>
        </w:rPr>
      </w:pPr>
    </w:p>
    <w:p w:rsidR="00DB7434" w:rsidRDefault="00DB7434" w:rsidP="00190425">
      <w:pPr>
        <w:spacing w:line="20" w:lineRule="atLeast"/>
        <w:jc w:val="center"/>
        <w:rPr>
          <w:color w:val="000000" w:themeColor="text1"/>
        </w:rPr>
      </w:pPr>
    </w:p>
    <w:p w:rsidR="00DB7434" w:rsidRDefault="00DB7434" w:rsidP="00190425">
      <w:pPr>
        <w:spacing w:line="20" w:lineRule="atLeast"/>
        <w:jc w:val="center"/>
        <w:rPr>
          <w:color w:val="000000" w:themeColor="text1"/>
        </w:rPr>
      </w:pPr>
    </w:p>
    <w:p w:rsidR="007934F7" w:rsidRPr="00A677F9" w:rsidRDefault="002807DB" w:rsidP="00190425">
      <w:pPr>
        <w:spacing w:line="20" w:lineRule="atLeast"/>
        <w:jc w:val="center"/>
        <w:rPr>
          <w:color w:val="000000" w:themeColor="text1"/>
        </w:rPr>
      </w:pPr>
      <w:r w:rsidRPr="00A677F9">
        <w:rPr>
          <w:color w:val="000000" w:themeColor="text1"/>
        </w:rPr>
        <w:t xml:space="preserve">       </w:t>
      </w:r>
    </w:p>
    <w:p w:rsidR="00F51F5E" w:rsidRDefault="00CD3285" w:rsidP="00030868">
      <w:pPr>
        <w:tabs>
          <w:tab w:val="left" w:pos="284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/>
        <w:rPr>
          <w:b/>
          <w:color w:val="000000"/>
        </w:rPr>
      </w:pPr>
      <w:r w:rsidRPr="005C2D10">
        <w:rPr>
          <w:b/>
          <w:color w:val="000000" w:themeColor="text1"/>
        </w:rPr>
        <w:t>Ad.3</w:t>
      </w:r>
      <w:r w:rsidRPr="000865C5">
        <w:rPr>
          <w:b/>
          <w:color w:val="000000" w:themeColor="text1"/>
        </w:rPr>
        <w:t>.</w:t>
      </w:r>
      <w:r w:rsidRPr="005C2D10">
        <w:rPr>
          <w:color w:val="000000" w:themeColor="text1"/>
        </w:rPr>
        <w:t xml:space="preserve"> </w:t>
      </w:r>
      <w:r w:rsidR="000865C5">
        <w:rPr>
          <w:color w:val="000000" w:themeColor="text1"/>
        </w:rPr>
        <w:t xml:space="preserve"> </w:t>
      </w:r>
      <w:r w:rsidR="00030868" w:rsidRPr="000865C5">
        <w:rPr>
          <w:b/>
          <w:color w:val="000000"/>
        </w:rPr>
        <w:t>Godišnji izvještaj o izvršenju financijskog plana Gradske četvrti Gornji grad – Medveščak za 2021.</w:t>
      </w:r>
    </w:p>
    <w:p w:rsidR="00F51F5E" w:rsidRPr="00F51F5E" w:rsidRDefault="00F51F5E" w:rsidP="00F51F5E">
      <w:pPr>
        <w:tabs>
          <w:tab w:val="left" w:pos="284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/>
        <w:rPr>
          <w:color w:val="000000"/>
        </w:rPr>
      </w:pPr>
      <w:r>
        <w:t xml:space="preserve">Članovi Vijeća primili su </w:t>
      </w:r>
      <w:r w:rsidR="00E460C8">
        <w:t xml:space="preserve">uz poziv za sjednicu i </w:t>
      </w:r>
      <w:r w:rsidRPr="00F51F5E">
        <w:rPr>
          <w:color w:val="000000"/>
        </w:rPr>
        <w:t>Godišnji izvještaj o izvršenju financijskog plana Gradske četvrti Gornji grad – Medveščak za 2021.</w:t>
      </w:r>
      <w:r>
        <w:t xml:space="preserve"> Predsjednica i usmeno informira nazočne </w:t>
      </w:r>
      <w:r w:rsidR="00E460C8">
        <w:t>o predmetu rasprave i odlučivan</w:t>
      </w:r>
      <w:r>
        <w:t>ja, te otvara raspravu.</w:t>
      </w:r>
      <w:r>
        <w:rPr>
          <w:b/>
          <w:i/>
        </w:rPr>
        <w:t xml:space="preserve"> </w:t>
      </w:r>
      <w:r>
        <w:t>U raspravi sudjeluju:</w:t>
      </w:r>
    </w:p>
    <w:p w:rsidR="00F51F5E" w:rsidRDefault="00F51F5E" w:rsidP="00F51F5E">
      <w:r>
        <w:t xml:space="preserve">      Luka Marinović i Igor Piet Rešetnik. Nakon rasprave Vijeće sa 10 glasova za i 3 protiv  </w:t>
      </w:r>
    </w:p>
    <w:p w:rsidR="0086344A" w:rsidRDefault="00F51F5E" w:rsidP="0086344A">
      <w:pPr>
        <w:rPr>
          <w:color w:val="000000" w:themeColor="text1"/>
        </w:rPr>
      </w:pPr>
      <w:r>
        <w:t xml:space="preserve">      </w:t>
      </w:r>
      <w:r w:rsidR="00E460C8">
        <w:t>d</w:t>
      </w:r>
      <w:r>
        <w:t>onosi</w:t>
      </w:r>
    </w:p>
    <w:p w:rsidR="0086344A" w:rsidRPr="0086344A" w:rsidRDefault="0086344A" w:rsidP="0086344A">
      <w:pPr>
        <w:rPr>
          <w:color w:val="000000" w:themeColor="text1"/>
        </w:rPr>
      </w:pPr>
    </w:p>
    <w:tbl>
      <w:tblPr>
        <w:tblW w:w="11741" w:type="dxa"/>
        <w:tblInd w:w="-70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5"/>
        <w:gridCol w:w="3700"/>
        <w:gridCol w:w="1560"/>
        <w:gridCol w:w="1559"/>
        <w:gridCol w:w="1559"/>
        <w:gridCol w:w="1818"/>
      </w:tblGrid>
      <w:tr w:rsidR="0011748E" w:rsidTr="00FB4391">
        <w:trPr>
          <w:trHeight w:val="209"/>
        </w:trPr>
        <w:tc>
          <w:tcPr>
            <w:tcW w:w="68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GODIŠNJI IZVJEŠTAJ O IZVRŠENJU FINANCIJSKOG PLANA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1748E" w:rsidTr="00FB4391">
        <w:trPr>
          <w:trHeight w:val="209"/>
        </w:trPr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Gradske četvrti Gornji grad - Medveščak za 2021.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B4391" w:rsidTr="00FB4391">
        <w:trPr>
          <w:trHeight w:val="209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1748E" w:rsidTr="00FB4391">
        <w:trPr>
          <w:trHeight w:val="209"/>
        </w:trPr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Članak 1.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1748E" w:rsidTr="00FB4391">
        <w:trPr>
          <w:trHeight w:val="209"/>
        </w:trPr>
        <w:tc>
          <w:tcPr>
            <w:tcW w:w="1174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Godišnji izvještaj o izvršenju Financijskog plana Gradske četvrti Gornji grad - Medveščak ostvaren je u 2021. kako slijedi:</w:t>
            </w:r>
          </w:p>
        </w:tc>
      </w:tr>
      <w:tr w:rsidR="00FB4391" w:rsidTr="00FB4391">
        <w:trPr>
          <w:trHeight w:val="209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FB4391" w:rsidTr="00FB4391">
        <w:trPr>
          <w:trHeight w:val="626"/>
        </w:trPr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EKON. KLAS.</w:t>
            </w:r>
          </w:p>
        </w:tc>
        <w:tc>
          <w:tcPr>
            <w:tcW w:w="3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OPIS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Plan za 2021.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Ostvareno prihoda za 2021.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Ostvareno rashoda za 2021.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Indeks (6/4*100)</w:t>
            </w:r>
          </w:p>
        </w:tc>
      </w:tr>
      <w:tr w:rsidR="0011748E" w:rsidTr="00FB4391">
        <w:trPr>
          <w:trHeight w:val="209"/>
        </w:trPr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02 GRADSKA ČETVRT Gornji grad - Medveščak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29.501.700,00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29.501.700,00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27.415.120,02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92,93%</w:t>
            </w:r>
          </w:p>
        </w:tc>
      </w:tr>
      <w:tr w:rsidR="0011748E" w:rsidTr="00FB4391">
        <w:trPr>
          <w:trHeight w:val="209"/>
        </w:trPr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Program 2105 DJELATNOST GRADSKIH ČETVRTI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29.501.700,00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29.501.700,00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27.415.120,02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92,93%</w:t>
            </w:r>
          </w:p>
        </w:tc>
      </w:tr>
      <w:tr w:rsidR="0011748E" w:rsidTr="00FB4391">
        <w:trPr>
          <w:trHeight w:val="401"/>
        </w:trPr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Aktivnost A210502 OSNOVNA DJELATNOST GRADSKE ČETVRTI Gornji grad -Medveščak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14.566.800,00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14.566.800,00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12.581.508,35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86,37%</w:t>
            </w:r>
          </w:p>
        </w:tc>
      </w:tr>
      <w:tr w:rsidR="00FB4391" w:rsidTr="00FB4391">
        <w:trPr>
          <w:trHeight w:val="223"/>
        </w:trPr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11748E" w:rsidRDefault="0011748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322</w:t>
            </w:r>
          </w:p>
        </w:tc>
        <w:tc>
          <w:tcPr>
            <w:tcW w:w="3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11748E" w:rsidRDefault="0011748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Rashodi za materijal i energiju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20.000,00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20.000,00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4.559,65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22,80%</w:t>
            </w:r>
          </w:p>
        </w:tc>
      </w:tr>
      <w:tr w:rsidR="00FB4391" w:rsidTr="00FB4391">
        <w:trPr>
          <w:trHeight w:val="223"/>
        </w:trPr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3223</w:t>
            </w:r>
          </w:p>
        </w:tc>
        <w:tc>
          <w:tcPr>
            <w:tcW w:w="3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Energija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20.000,00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20.000,00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4.559,65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22,80%</w:t>
            </w:r>
          </w:p>
        </w:tc>
      </w:tr>
      <w:tr w:rsidR="00FB4391" w:rsidTr="00FB4391">
        <w:trPr>
          <w:trHeight w:val="209"/>
        </w:trPr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323</w:t>
            </w:r>
          </w:p>
        </w:tc>
        <w:tc>
          <w:tcPr>
            <w:tcW w:w="3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Rashodi za usluge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12.328.300,00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12.328.300,00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11.045.466,47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89,59%</w:t>
            </w:r>
          </w:p>
        </w:tc>
      </w:tr>
      <w:tr w:rsidR="00FB4391" w:rsidTr="00FB4391">
        <w:trPr>
          <w:trHeight w:val="209"/>
        </w:trPr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3231</w:t>
            </w:r>
          </w:p>
        </w:tc>
        <w:tc>
          <w:tcPr>
            <w:tcW w:w="3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Usluge telefona, pošte i prijevoza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56.000,00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56.000,00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50.344,10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89,90%</w:t>
            </w:r>
          </w:p>
        </w:tc>
      </w:tr>
      <w:tr w:rsidR="00FB4391" w:rsidTr="00FB4391">
        <w:trPr>
          <w:trHeight w:val="209"/>
        </w:trPr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3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Usluge tekućeg i investicijskog održavanja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5.629.300,00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5.629.300,00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4.364.952,21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77,54%</w:t>
            </w:r>
          </w:p>
        </w:tc>
      </w:tr>
      <w:tr w:rsidR="00FB4391" w:rsidTr="00FB4391">
        <w:trPr>
          <w:trHeight w:val="209"/>
        </w:trPr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3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Usluge tekućeg i investicijskog održavanja - PMKA MO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6.464.000,00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6.464.000,00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6.480.816,29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100,26%</w:t>
            </w:r>
          </w:p>
        </w:tc>
      </w:tr>
      <w:tr w:rsidR="00FB4391" w:rsidTr="00FB4391">
        <w:trPr>
          <w:trHeight w:val="209"/>
        </w:trPr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3235</w:t>
            </w:r>
          </w:p>
        </w:tc>
        <w:tc>
          <w:tcPr>
            <w:tcW w:w="3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Zakupnine i najamnine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95.000,00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95.000,00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78.230,38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82,35%</w:t>
            </w:r>
          </w:p>
        </w:tc>
      </w:tr>
      <w:tr w:rsidR="00FB4391" w:rsidTr="00FB4391">
        <w:trPr>
          <w:trHeight w:val="209"/>
        </w:trPr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1748E" w:rsidRDefault="0011748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3237</w:t>
            </w:r>
          </w:p>
        </w:tc>
        <w:tc>
          <w:tcPr>
            <w:tcW w:w="3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Intelektualne i osobne usluge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78.000,00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78.000,00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66.089,89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84,73%</w:t>
            </w:r>
          </w:p>
        </w:tc>
      </w:tr>
      <w:tr w:rsidR="00FB4391" w:rsidTr="00FB4391">
        <w:trPr>
          <w:trHeight w:val="209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:rsidR="0011748E" w:rsidRDefault="0011748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3239</w:t>
            </w:r>
          </w:p>
        </w:tc>
        <w:tc>
          <w:tcPr>
            <w:tcW w:w="3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Ostale usluge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6.000,00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6.000,00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5.033,60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83,89%</w:t>
            </w:r>
          </w:p>
        </w:tc>
      </w:tr>
      <w:tr w:rsidR="00FB4391" w:rsidTr="00FB4391">
        <w:trPr>
          <w:trHeight w:val="209"/>
        </w:trPr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1748E" w:rsidRDefault="0011748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329</w:t>
            </w:r>
          </w:p>
        </w:tc>
        <w:tc>
          <w:tcPr>
            <w:tcW w:w="3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Ostali nespomenuti rashodi poslovanja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1.582.800,00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1.582.800,00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1.434.825,98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90,65%</w:t>
            </w:r>
          </w:p>
        </w:tc>
      </w:tr>
      <w:tr w:rsidR="00FB4391" w:rsidTr="00FB4391">
        <w:trPr>
          <w:trHeight w:val="209"/>
        </w:trPr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3291</w:t>
            </w:r>
          </w:p>
        </w:tc>
        <w:tc>
          <w:tcPr>
            <w:tcW w:w="3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Naknada za rad predstavničkih i izvršnih tijela, povjerenstava i slično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1.474.000,00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1.474.000,00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1.431.708,59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97,13%</w:t>
            </w:r>
          </w:p>
        </w:tc>
      </w:tr>
      <w:tr w:rsidR="00FB4391" w:rsidTr="00FB4391">
        <w:trPr>
          <w:trHeight w:val="223"/>
        </w:trPr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3299</w:t>
            </w:r>
          </w:p>
        </w:tc>
        <w:tc>
          <w:tcPr>
            <w:tcW w:w="3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Ostali nespomenuti rashodi poslovanja - VGČ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50.000,00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50.000,00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112,08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0,22%</w:t>
            </w:r>
          </w:p>
        </w:tc>
      </w:tr>
      <w:tr w:rsidR="00FB4391" w:rsidTr="00FB4391">
        <w:trPr>
          <w:trHeight w:val="209"/>
        </w:trPr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3299</w:t>
            </w:r>
          </w:p>
        </w:tc>
        <w:tc>
          <w:tcPr>
            <w:tcW w:w="3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Ostali nespomenuti rashodi poslovanja - VMO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58.800,00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58.800,00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3.005,31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5,11%</w:t>
            </w:r>
          </w:p>
        </w:tc>
      </w:tr>
      <w:tr w:rsidR="00FB4391" w:rsidTr="00FB4391">
        <w:trPr>
          <w:trHeight w:val="209"/>
        </w:trPr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382</w:t>
            </w:r>
          </w:p>
        </w:tc>
        <w:tc>
          <w:tcPr>
            <w:tcW w:w="3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Kapitalne donacije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50.000,00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50.000,00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0,00%</w:t>
            </w:r>
          </w:p>
        </w:tc>
      </w:tr>
      <w:tr w:rsidR="00FB4391" w:rsidTr="00FB4391">
        <w:trPr>
          <w:trHeight w:val="209"/>
        </w:trPr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3821</w:t>
            </w:r>
          </w:p>
        </w:tc>
        <w:tc>
          <w:tcPr>
            <w:tcW w:w="3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Kapitalne donacije neprofitnim organizacijama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50.000,00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50.000,00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0,00%</w:t>
            </w:r>
          </w:p>
        </w:tc>
      </w:tr>
      <w:tr w:rsidR="00FB4391" w:rsidTr="00FB4391">
        <w:trPr>
          <w:trHeight w:val="209"/>
        </w:trPr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421</w:t>
            </w:r>
          </w:p>
        </w:tc>
        <w:tc>
          <w:tcPr>
            <w:tcW w:w="3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Građevinski objekti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575.700,00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575.700,00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96.656,25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16,79%</w:t>
            </w:r>
          </w:p>
        </w:tc>
      </w:tr>
      <w:tr w:rsidR="00FB4391" w:rsidTr="00FB4391">
        <w:trPr>
          <w:trHeight w:val="209"/>
        </w:trPr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4214</w:t>
            </w:r>
          </w:p>
        </w:tc>
        <w:tc>
          <w:tcPr>
            <w:tcW w:w="3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Ostali građevinski objekti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575.700,00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575.700,00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96.656,25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16,79%</w:t>
            </w:r>
          </w:p>
        </w:tc>
      </w:tr>
      <w:tr w:rsidR="00FB4391" w:rsidTr="00FB4391">
        <w:trPr>
          <w:trHeight w:val="209"/>
        </w:trPr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422</w:t>
            </w:r>
          </w:p>
        </w:tc>
        <w:tc>
          <w:tcPr>
            <w:tcW w:w="3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Postrojenja i oprema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10.000,00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10.000,00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0,00%</w:t>
            </w:r>
          </w:p>
        </w:tc>
      </w:tr>
      <w:tr w:rsidR="00FB4391" w:rsidTr="00FB4391">
        <w:trPr>
          <w:trHeight w:val="209"/>
        </w:trPr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4221</w:t>
            </w:r>
          </w:p>
        </w:tc>
        <w:tc>
          <w:tcPr>
            <w:tcW w:w="3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Uredska oprema i namještaj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10.000,00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10.000,00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0,00%</w:t>
            </w:r>
          </w:p>
        </w:tc>
      </w:tr>
      <w:tr w:rsidR="0011748E" w:rsidTr="00FB4391">
        <w:trPr>
          <w:trHeight w:val="209"/>
        </w:trPr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Program 2205 ODRŽAVANJE KOMUNALNE INFRASTRUKTURE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14.934.900,00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14.934.900,00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14.833.611,67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99,32%</w:t>
            </w:r>
          </w:p>
        </w:tc>
      </w:tr>
      <w:tr w:rsidR="0011748E" w:rsidTr="00FB4391">
        <w:trPr>
          <w:trHeight w:val="209"/>
        </w:trPr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Aktivnost A220501 JAVNA ODVODNJA OBORINSKIH VODA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1.003.000,00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1.003.000,00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986.545,25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98,36%</w:t>
            </w:r>
          </w:p>
        </w:tc>
      </w:tr>
      <w:tr w:rsidR="00FB4391" w:rsidTr="00FB4391">
        <w:trPr>
          <w:trHeight w:val="209"/>
        </w:trPr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323</w:t>
            </w:r>
          </w:p>
        </w:tc>
        <w:tc>
          <w:tcPr>
            <w:tcW w:w="3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Rashodi za usluge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1.003.000,00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1.003.000,00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986.545,25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98,36%</w:t>
            </w:r>
          </w:p>
        </w:tc>
      </w:tr>
      <w:tr w:rsidR="00FB4391" w:rsidTr="00FB4391">
        <w:trPr>
          <w:trHeight w:val="209"/>
        </w:trPr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3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Usluge tekućeg i investicijskog održavanja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1.003.000,00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1.003.000,00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986.545,25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98,36%</w:t>
            </w:r>
          </w:p>
        </w:tc>
      </w:tr>
      <w:tr w:rsidR="0011748E" w:rsidTr="00FB4391">
        <w:trPr>
          <w:trHeight w:val="209"/>
        </w:trPr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Aktivnost A220502 ČIŠĆENJE JAVNIH POVRŠINA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6.579.000,00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6.579.000,00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6.579.000,00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  <w:tr w:rsidR="00FB4391" w:rsidTr="00FB4391">
        <w:trPr>
          <w:trHeight w:val="209"/>
        </w:trPr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323</w:t>
            </w:r>
          </w:p>
        </w:tc>
        <w:tc>
          <w:tcPr>
            <w:tcW w:w="3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Rashodi za usluge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6.579.000,00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6.579.000,00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6.579.000,00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  <w:tr w:rsidR="00FB4391" w:rsidTr="00FB4391">
        <w:trPr>
          <w:trHeight w:val="209"/>
        </w:trPr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3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Usluge tekućeg i investicijskog održavanja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6.579.000,00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6.579.000,00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6.579.000,00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100,00%</w:t>
            </w:r>
          </w:p>
        </w:tc>
      </w:tr>
      <w:tr w:rsidR="0011748E" w:rsidTr="00FB4391">
        <w:trPr>
          <w:trHeight w:val="209"/>
        </w:trPr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Aktivnost A220503 ODRŽAVANJE JAVNIH POVRŠINA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3.342.900,00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3.342.900,00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3.342.900,03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  <w:tr w:rsidR="00FB4391" w:rsidTr="00FB4391">
        <w:trPr>
          <w:trHeight w:val="209"/>
        </w:trPr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323</w:t>
            </w:r>
          </w:p>
        </w:tc>
        <w:tc>
          <w:tcPr>
            <w:tcW w:w="3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Rashodi za usluge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3.342.900,00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3.342.900,00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3.342.900,03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  <w:tr w:rsidR="00FB4391" w:rsidTr="00FB4391">
        <w:trPr>
          <w:trHeight w:val="209"/>
        </w:trPr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3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Usluge tekućeg i investicijskog održavanja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3.342.900,00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3.342.900,00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3.342.900,03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100,00%</w:t>
            </w:r>
          </w:p>
        </w:tc>
      </w:tr>
      <w:tr w:rsidR="0011748E" w:rsidTr="00FB4391">
        <w:trPr>
          <w:trHeight w:val="209"/>
        </w:trPr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Aktivnost A220504 ODRŽAVANJE NERAZVRSTANIH CESTA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4.010.000,00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4.010.000,00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3.925.166,39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97,88%</w:t>
            </w:r>
          </w:p>
        </w:tc>
      </w:tr>
      <w:tr w:rsidR="00FB4391" w:rsidTr="00FB4391">
        <w:trPr>
          <w:trHeight w:val="209"/>
        </w:trPr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323</w:t>
            </w:r>
          </w:p>
        </w:tc>
        <w:tc>
          <w:tcPr>
            <w:tcW w:w="3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Rashodi za usluge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4.010.000,00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4.010.000,00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3.925.166,39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97,88%</w:t>
            </w:r>
          </w:p>
        </w:tc>
      </w:tr>
      <w:tr w:rsidR="00FB4391" w:rsidTr="00FB4391">
        <w:trPr>
          <w:trHeight w:val="209"/>
        </w:trPr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3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Usluge tekućeg i investicijskog održavanja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4.010.000,00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4.010.000,00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3.925.166,39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97,88%</w:t>
            </w:r>
          </w:p>
        </w:tc>
      </w:tr>
      <w:tr w:rsidR="00FB4391" w:rsidTr="00FB4391">
        <w:trPr>
          <w:trHeight w:val="209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:rsidR="0011748E" w:rsidRDefault="0011748E" w:rsidP="0086344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FB4391" w:rsidTr="00FB4391">
        <w:trPr>
          <w:trHeight w:val="209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FB4391" w:rsidTr="00FB4391">
        <w:trPr>
          <w:trHeight w:val="209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Članak 2.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1748E" w:rsidTr="00FB4391">
        <w:trPr>
          <w:trHeight w:val="209"/>
        </w:trPr>
        <w:tc>
          <w:tcPr>
            <w:tcW w:w="836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Ovaj će Godišnji izvještaj biti objavljen u Službenom glasniku Grada Zagreba.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FB4391" w:rsidTr="00FB4391">
        <w:trPr>
          <w:trHeight w:val="209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FB4391" w:rsidTr="00FB4391">
        <w:trPr>
          <w:trHeight w:val="209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:rsidR="0011748E" w:rsidRDefault="0011748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</w:tcPr>
          <w:p w:rsidR="0011748E" w:rsidRDefault="0011748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FB4391" w:rsidTr="00FB4391">
        <w:trPr>
          <w:trHeight w:val="209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:rsidR="0011748E" w:rsidRDefault="0011748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</w:tcPr>
          <w:p w:rsidR="0011748E" w:rsidRDefault="0011748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11748E" w:rsidTr="00FB4391">
        <w:trPr>
          <w:trHeight w:val="209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:rsidR="0011748E" w:rsidRDefault="0011748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</w:tcPr>
          <w:p w:rsidR="0011748E" w:rsidRDefault="0011748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:rsidR="0011748E" w:rsidRDefault="0011748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</w:tbl>
    <w:p w:rsidR="00993084" w:rsidRPr="00782BE9" w:rsidRDefault="00993084" w:rsidP="00782BE9">
      <w:pPr>
        <w:tabs>
          <w:tab w:val="left" w:pos="284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b/>
          <w:color w:val="000000"/>
        </w:rPr>
      </w:pPr>
    </w:p>
    <w:p w:rsidR="00030868" w:rsidRPr="000865C5" w:rsidRDefault="005C2D10" w:rsidP="00030868">
      <w:pPr>
        <w:tabs>
          <w:tab w:val="left" w:pos="284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/>
        <w:rPr>
          <w:b/>
          <w:color w:val="000000"/>
        </w:rPr>
      </w:pPr>
      <w:r w:rsidRPr="000E6922">
        <w:rPr>
          <w:b/>
          <w:color w:val="000000" w:themeColor="text1"/>
        </w:rPr>
        <w:t>Ad.4.</w:t>
      </w:r>
      <w:r w:rsidR="000E6922" w:rsidRPr="000E6922">
        <w:rPr>
          <w:b/>
        </w:rPr>
        <w:t xml:space="preserve"> </w:t>
      </w:r>
      <w:r w:rsidR="000865C5">
        <w:rPr>
          <w:b/>
        </w:rPr>
        <w:t xml:space="preserve">  </w:t>
      </w:r>
      <w:r w:rsidR="00030868" w:rsidRPr="000865C5">
        <w:rPr>
          <w:b/>
          <w:color w:val="000000"/>
        </w:rPr>
        <w:t xml:space="preserve">Prijedlog zaključka o postavljanju semafora na križanju Palmotićeva – stara Vlaška </w:t>
      </w:r>
    </w:p>
    <w:p w:rsidR="00F51F5E" w:rsidRDefault="00F51F5E" w:rsidP="00F51F5E">
      <w:pPr>
        <w:rPr>
          <w:color w:val="000000" w:themeColor="text1"/>
        </w:rPr>
      </w:pPr>
      <w:r>
        <w:t xml:space="preserve">Članovi Vijeća su </w:t>
      </w:r>
      <w:r w:rsidR="00E460C8">
        <w:t>uz poziv za sjednicu</w:t>
      </w:r>
      <w:r>
        <w:t xml:space="preserve"> </w:t>
      </w:r>
      <w:r w:rsidR="0086344A">
        <w:t xml:space="preserve">dobili </w:t>
      </w:r>
      <w:r w:rsidR="00E460C8">
        <w:t xml:space="preserve">i </w:t>
      </w:r>
      <w:r w:rsidR="0086344A">
        <w:t>Zaključak Vijeća Mjesnog odbora „August Cesarec“</w:t>
      </w:r>
      <w:r w:rsidR="00AC2D15">
        <w:t xml:space="preserve"> </w:t>
      </w:r>
      <w:r w:rsidR="0086344A">
        <w:t xml:space="preserve">sa prijedlogom za postavu semafora </w:t>
      </w:r>
      <w:r>
        <w:t xml:space="preserve">na </w:t>
      </w:r>
      <w:r w:rsidR="0086344A">
        <w:t>križanju Palmotićeve ulice i stare Vlaške prema Dr</w:t>
      </w:r>
      <w:r w:rsidR="00E460C8">
        <w:t>aškovićevoj</w:t>
      </w:r>
      <w:r w:rsidR="0086344A">
        <w:t>.</w:t>
      </w:r>
      <w:r w:rsidR="00AB7993">
        <w:t xml:space="preserve"> </w:t>
      </w:r>
      <w:r w:rsidR="0025334F">
        <w:t>P</w:t>
      </w:r>
      <w:r w:rsidR="00AC2D15">
        <w:t>redsjednica poziva Vedrana L</w:t>
      </w:r>
      <w:r w:rsidR="00AB7993">
        <w:t>okošeka da obrazloži stav odbora</w:t>
      </w:r>
      <w:r>
        <w:t xml:space="preserve"> o</w:t>
      </w:r>
      <w:r w:rsidR="00AB7993">
        <w:t xml:space="preserve"> predmetnoj stvari</w:t>
      </w:r>
      <w:r w:rsidR="00AC2D15">
        <w:t>, što on i čini</w:t>
      </w:r>
      <w:r w:rsidR="00AB7993">
        <w:t>. Nakon što je ob</w:t>
      </w:r>
      <w:r w:rsidR="00AC2D15">
        <w:t>razložio negativan stav odbora Predsjednica otvora</w:t>
      </w:r>
      <w:r w:rsidR="00AB7993">
        <w:t xml:space="preserve"> raspravu. U raspravi sudjeluju: Luka Bogdan.</w:t>
      </w:r>
      <w:r>
        <w:t xml:space="preserve"> Na</w:t>
      </w:r>
      <w:r w:rsidR="00AB7993">
        <w:t xml:space="preserve">kon rasprave Vijeće </w:t>
      </w:r>
      <w:r w:rsidR="00E460C8">
        <w:t xml:space="preserve">je </w:t>
      </w:r>
      <w:r w:rsidR="00AB7993">
        <w:t>sa 9</w:t>
      </w:r>
      <w:r>
        <w:t xml:space="preserve"> </w:t>
      </w:r>
      <w:r w:rsidR="00AB7993">
        <w:t>glasova za,</w:t>
      </w:r>
      <w:r w:rsidR="00E460C8">
        <w:t xml:space="preserve"> 3 protiv i 1. suzdržanim odbilo</w:t>
      </w:r>
      <w:r w:rsidR="00AB7993">
        <w:t>.</w:t>
      </w:r>
    </w:p>
    <w:p w:rsidR="00F51F5E" w:rsidRDefault="00F51F5E" w:rsidP="00F51F5E">
      <w:pPr>
        <w:jc w:val="both"/>
        <w:rPr>
          <w:b/>
          <w:color w:val="000000" w:themeColor="text1"/>
          <w:u w:val="single"/>
        </w:rPr>
      </w:pPr>
    </w:p>
    <w:p w:rsidR="00030868" w:rsidRPr="000865C5" w:rsidRDefault="00030868" w:rsidP="00030868">
      <w:pPr>
        <w:tabs>
          <w:tab w:val="left" w:pos="284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/>
        <w:rPr>
          <w:b/>
          <w:color w:val="000000"/>
        </w:rPr>
      </w:pPr>
    </w:p>
    <w:p w:rsidR="00922482" w:rsidRDefault="00922482" w:rsidP="00922482">
      <w:pPr>
        <w:autoSpaceDE w:val="0"/>
        <w:autoSpaceDN w:val="0"/>
        <w:spacing w:line="20" w:lineRule="atLeast"/>
        <w:jc w:val="both"/>
      </w:pPr>
    </w:p>
    <w:p w:rsidR="00922482" w:rsidRDefault="00922482" w:rsidP="00922482">
      <w:pPr>
        <w:spacing w:line="20" w:lineRule="atLeast"/>
        <w:jc w:val="center"/>
        <w:rPr>
          <w:rFonts w:eastAsiaTheme="minorHAnsi"/>
          <w:b/>
          <w:lang w:eastAsia="en-US"/>
        </w:rPr>
      </w:pPr>
      <w:r>
        <w:rPr>
          <w:b/>
        </w:rPr>
        <w:t>ZAKLJUČAK</w:t>
      </w:r>
    </w:p>
    <w:p w:rsidR="00922482" w:rsidRDefault="00922482" w:rsidP="00922482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o postavljanju horizontalne signalizacije – semafora na križanju </w:t>
      </w:r>
    </w:p>
    <w:p w:rsidR="00922482" w:rsidRDefault="00922482" w:rsidP="00922482">
      <w:pPr>
        <w:jc w:val="center"/>
        <w:rPr>
          <w:b/>
        </w:rPr>
      </w:pPr>
      <w:r>
        <w:rPr>
          <w:b/>
          <w:color w:val="000000" w:themeColor="text1"/>
        </w:rPr>
        <w:t xml:space="preserve">Palmotićeve i Vlaške ulice  </w:t>
      </w:r>
    </w:p>
    <w:p w:rsidR="00922482" w:rsidRDefault="00922482" w:rsidP="00922482">
      <w:pPr>
        <w:spacing w:line="20" w:lineRule="atLeast"/>
        <w:rPr>
          <w:b/>
        </w:rPr>
      </w:pPr>
    </w:p>
    <w:p w:rsidR="00922482" w:rsidRDefault="00922482" w:rsidP="00922482">
      <w:pPr>
        <w:spacing w:line="20" w:lineRule="atLeast"/>
        <w:rPr>
          <w:b/>
        </w:rPr>
      </w:pPr>
    </w:p>
    <w:p w:rsidR="00922482" w:rsidRDefault="00E460C8" w:rsidP="00922482">
      <w:pPr>
        <w:pStyle w:val="Odlomakpopisa"/>
        <w:numPr>
          <w:ilvl w:val="0"/>
          <w:numId w:val="21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nije</w:t>
      </w:r>
      <w:r w:rsidR="00922482">
        <w:rPr>
          <w:rFonts w:ascii="Times New Roman" w:hAnsi="Times New Roman" w:cs="Times New Roman"/>
          <w:sz w:val="24"/>
          <w:szCs w:val="24"/>
        </w:rPr>
        <w:t xml:space="preserve"> suglasno sa Zaključkom Vijeća Mjesnog odbora „August Cesarec“  sa  13. sjednice održane 25. svibnja 2022. u svezi postavljanja horizontalne signalizacije – semafora nakon uvođenja pješačke zone na križanju Palmotićeve ulice i stare Vlaške prema Draškovićevoj ulici. </w:t>
      </w:r>
    </w:p>
    <w:p w:rsidR="00922482" w:rsidRDefault="00922482" w:rsidP="00922482">
      <w:pPr>
        <w:pStyle w:val="Odlomakpopisa"/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22482" w:rsidRDefault="00922482" w:rsidP="00922482">
      <w:pPr>
        <w:pStyle w:val="Odlomakpopisa"/>
        <w:numPr>
          <w:ilvl w:val="0"/>
          <w:numId w:val="21"/>
        </w:numPr>
        <w:spacing w:after="0" w:line="20" w:lineRule="atLeast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Vijeće predlaže nadležnom gradskom uredu da izvrši očevid te da se očituje o mogućnosti provedbe traženog. </w:t>
      </w:r>
    </w:p>
    <w:p w:rsidR="00922482" w:rsidRDefault="00922482" w:rsidP="00922482">
      <w:pPr>
        <w:rPr>
          <w:rFonts w:eastAsiaTheme="minorHAnsi"/>
        </w:rPr>
      </w:pPr>
    </w:p>
    <w:p w:rsidR="00922482" w:rsidRDefault="00922482" w:rsidP="00922482">
      <w:pPr>
        <w:pStyle w:val="Odlomakpopisa"/>
        <w:numPr>
          <w:ilvl w:val="0"/>
          <w:numId w:val="21"/>
        </w:numPr>
        <w:spacing w:after="0" w:line="20" w:lineRule="atLeast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Ovaj će zaključak biti dostavljen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Gradskom uredu za obnovu, izgradnju, prostorno uređenje, graditeljstvo, komunalne poslove i promet,  Gradskom uredu za mjesnu samoupravu, civilnu zaštitu i sigurnost, i Vijeću Mjesnog odbora „August Cesarec“. </w:t>
      </w:r>
    </w:p>
    <w:p w:rsidR="00922482" w:rsidRDefault="00922482" w:rsidP="00922482">
      <w:pPr>
        <w:spacing w:line="20" w:lineRule="atLeast"/>
        <w:jc w:val="both"/>
      </w:pPr>
    </w:p>
    <w:p w:rsidR="00030868" w:rsidRDefault="00030868" w:rsidP="00030868">
      <w:pPr>
        <w:jc w:val="both"/>
        <w:rPr>
          <w:b/>
        </w:rPr>
      </w:pPr>
    </w:p>
    <w:p w:rsidR="00993084" w:rsidRDefault="00993084" w:rsidP="000F1BEA">
      <w:pPr>
        <w:rPr>
          <w:color w:val="000000" w:themeColor="text1"/>
        </w:rPr>
      </w:pPr>
    </w:p>
    <w:p w:rsidR="00DF2B23" w:rsidRDefault="00DF2B23" w:rsidP="00DF2B23">
      <w:pPr>
        <w:jc w:val="both"/>
        <w:rPr>
          <w:color w:val="000000" w:themeColor="text1"/>
        </w:rPr>
      </w:pPr>
    </w:p>
    <w:p w:rsidR="00030868" w:rsidRDefault="000F7A6F" w:rsidP="00030868">
      <w:pPr>
        <w:ind w:left="360"/>
        <w:jc w:val="both"/>
        <w:rPr>
          <w:b/>
          <w:color w:val="000000"/>
        </w:rPr>
      </w:pPr>
      <w:r w:rsidRPr="0097448F">
        <w:rPr>
          <w:b/>
          <w:color w:val="000000" w:themeColor="text1"/>
        </w:rPr>
        <w:t>Ad.5.</w:t>
      </w:r>
      <w:r w:rsidR="000865C5">
        <w:rPr>
          <w:b/>
          <w:color w:val="000000" w:themeColor="text1"/>
        </w:rPr>
        <w:t xml:space="preserve"> </w:t>
      </w:r>
      <w:r w:rsidR="00B539B0" w:rsidRPr="0097448F">
        <w:rPr>
          <w:b/>
          <w:color w:val="000000" w:themeColor="text1"/>
        </w:rPr>
        <w:t xml:space="preserve"> </w:t>
      </w:r>
      <w:r w:rsidR="00030868" w:rsidRPr="000865C5">
        <w:rPr>
          <w:b/>
          <w:color w:val="000000"/>
        </w:rPr>
        <w:t>Prijedlog zaključka o postavljanju klamerica za bicikle, Ulica Paškala Buconjića  kbr. 13 – 15</w:t>
      </w:r>
    </w:p>
    <w:p w:rsidR="00532F23" w:rsidRPr="000865C5" w:rsidRDefault="00532F23" w:rsidP="00030868">
      <w:pPr>
        <w:ind w:left="360"/>
        <w:jc w:val="both"/>
        <w:rPr>
          <w:b/>
          <w:color w:val="000000"/>
        </w:rPr>
      </w:pPr>
    </w:p>
    <w:p w:rsidR="00E2694E" w:rsidRDefault="00E2694E" w:rsidP="00E2694E">
      <w:pPr>
        <w:rPr>
          <w:color w:val="000000" w:themeColor="text1"/>
        </w:rPr>
      </w:pPr>
      <w:r>
        <w:t xml:space="preserve">Članovi Vijeća su uz </w:t>
      </w:r>
      <w:r w:rsidR="00532F23">
        <w:t xml:space="preserve">poziv za sjednicu dobili </w:t>
      </w:r>
      <w:r w:rsidR="006357E1">
        <w:t xml:space="preserve">i </w:t>
      </w:r>
      <w:r w:rsidR="00532F23">
        <w:t xml:space="preserve">Zaključak </w:t>
      </w:r>
      <w:r w:rsidR="006357E1">
        <w:t xml:space="preserve">Vijeća </w:t>
      </w:r>
      <w:r w:rsidR="00532F23">
        <w:t xml:space="preserve">Mjesnog odbora „Stjepan Radić“ s </w:t>
      </w:r>
      <w:r>
        <w:t>prijedlog</w:t>
      </w:r>
      <w:r w:rsidR="00532F23">
        <w:t>om za</w:t>
      </w:r>
      <w:r w:rsidR="006357E1">
        <w:t xml:space="preserve"> postavu</w:t>
      </w:r>
      <w:r>
        <w:t xml:space="preserve"> klamarica za bicikle u Ulici Paškala Buconjića kbr.13-15. Predsjednica i usmeno informira nazočne o pr</w:t>
      </w:r>
      <w:r w:rsidR="00B36F8A">
        <w:t>edmetu stvari i odlučivanju, te poziva</w:t>
      </w:r>
      <w:r w:rsidR="00532F23">
        <w:t xml:space="preserve"> Vedrana Lokošeka da obrazloži stav odbora. Nakon što je Vedran Lokošek obrazložio poziti</w:t>
      </w:r>
      <w:r w:rsidR="00B36F8A">
        <w:t>van stav odbora Predsjednica otvara</w:t>
      </w:r>
      <w:r w:rsidR="006357E1">
        <w:t xml:space="preserve"> raspravu</w:t>
      </w:r>
      <w:r>
        <w:t xml:space="preserve">.  U raspravi </w:t>
      </w:r>
      <w:r w:rsidR="00532F23">
        <w:t>nitko ne sudjeluje:</w:t>
      </w:r>
      <w:r w:rsidR="00DF7F15">
        <w:t xml:space="preserve"> Bez</w:t>
      </w:r>
      <w:r>
        <w:t xml:space="preserve"> rasprave Vijeće jednoglasno sa 13 glasova za donosi</w:t>
      </w:r>
    </w:p>
    <w:p w:rsidR="00E2694E" w:rsidRDefault="00E2694E" w:rsidP="00E2694E">
      <w:pPr>
        <w:jc w:val="both"/>
        <w:rPr>
          <w:b/>
          <w:color w:val="000000" w:themeColor="text1"/>
          <w:u w:val="single"/>
        </w:rPr>
      </w:pPr>
    </w:p>
    <w:p w:rsidR="00E2694E" w:rsidRPr="000865C5" w:rsidRDefault="00E2694E" w:rsidP="00E2694E">
      <w:pPr>
        <w:tabs>
          <w:tab w:val="left" w:pos="284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/>
        <w:rPr>
          <w:b/>
          <w:color w:val="000000"/>
        </w:rPr>
      </w:pPr>
    </w:p>
    <w:p w:rsidR="00030868" w:rsidRDefault="00030868" w:rsidP="00030868">
      <w:pPr>
        <w:ind w:left="360"/>
        <w:jc w:val="both"/>
        <w:rPr>
          <w:b/>
          <w:color w:val="000000"/>
        </w:rPr>
      </w:pPr>
    </w:p>
    <w:p w:rsidR="00532F23" w:rsidRPr="000865C5" w:rsidRDefault="00532F23" w:rsidP="00030868">
      <w:pPr>
        <w:ind w:left="360"/>
        <w:jc w:val="both"/>
        <w:rPr>
          <w:b/>
          <w:color w:val="000000"/>
        </w:rPr>
      </w:pPr>
    </w:p>
    <w:p w:rsidR="00051930" w:rsidRDefault="00051930" w:rsidP="00051930">
      <w:pPr>
        <w:autoSpaceDE w:val="0"/>
        <w:autoSpaceDN w:val="0"/>
        <w:spacing w:line="20" w:lineRule="atLeast"/>
        <w:jc w:val="both"/>
      </w:pPr>
    </w:p>
    <w:p w:rsidR="00051930" w:rsidRDefault="00051930" w:rsidP="00051930">
      <w:pPr>
        <w:spacing w:line="20" w:lineRule="atLeast"/>
        <w:jc w:val="center"/>
        <w:rPr>
          <w:rFonts w:eastAsiaTheme="minorHAnsi"/>
          <w:b/>
          <w:lang w:eastAsia="en-US"/>
        </w:rPr>
      </w:pPr>
      <w:r>
        <w:rPr>
          <w:b/>
        </w:rPr>
        <w:t>ZAKLJUČAK</w:t>
      </w:r>
    </w:p>
    <w:p w:rsidR="00051930" w:rsidRDefault="00051930" w:rsidP="00051930">
      <w:pPr>
        <w:jc w:val="center"/>
        <w:rPr>
          <w:b/>
        </w:rPr>
      </w:pPr>
      <w:r>
        <w:rPr>
          <w:b/>
          <w:color w:val="000000" w:themeColor="text1"/>
        </w:rPr>
        <w:t xml:space="preserve">o postavljanju klamerica za bicikle, Ul. Paškala Buconjića  kbr. 13 – 15 </w:t>
      </w:r>
    </w:p>
    <w:p w:rsidR="00051930" w:rsidRDefault="00051930" w:rsidP="00051930">
      <w:pPr>
        <w:spacing w:line="20" w:lineRule="atLeast"/>
        <w:rPr>
          <w:b/>
        </w:rPr>
      </w:pPr>
    </w:p>
    <w:p w:rsidR="00051930" w:rsidRDefault="00051930" w:rsidP="00051930">
      <w:pPr>
        <w:spacing w:line="20" w:lineRule="atLeast"/>
        <w:rPr>
          <w:b/>
        </w:rPr>
      </w:pPr>
    </w:p>
    <w:p w:rsidR="00051930" w:rsidRDefault="00051930" w:rsidP="00051930">
      <w:pPr>
        <w:pStyle w:val="Odlomakpopisa"/>
        <w:numPr>
          <w:ilvl w:val="0"/>
          <w:numId w:val="33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je suglasno sa prijedlogom vijećnika Vedrana Lokošeka o postavljanju klamerica za bicikle, kom  3 – 4 u Ulici Paškala Buconjića  na zavoju  između kbr 13 i 15. </w:t>
      </w:r>
    </w:p>
    <w:p w:rsidR="00051930" w:rsidRDefault="00051930" w:rsidP="00051930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051930" w:rsidRDefault="00051930" w:rsidP="00051930">
      <w:pPr>
        <w:pStyle w:val="Odlomakpopisa"/>
        <w:numPr>
          <w:ilvl w:val="0"/>
          <w:numId w:val="33"/>
        </w:numPr>
        <w:spacing w:after="0" w:line="20" w:lineRule="atLeast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Vijeće predlaže nadležnom gradskom uredu da izvrši očevid te da se očituje o mogućnosti provedbe traženog. </w:t>
      </w:r>
    </w:p>
    <w:p w:rsidR="00051930" w:rsidRDefault="00051930" w:rsidP="00051930">
      <w:pPr>
        <w:rPr>
          <w:rFonts w:eastAsiaTheme="minorHAnsi"/>
        </w:rPr>
      </w:pPr>
    </w:p>
    <w:p w:rsidR="00051930" w:rsidRDefault="00051930" w:rsidP="00051930">
      <w:pPr>
        <w:pStyle w:val="Odlomakpopisa"/>
        <w:numPr>
          <w:ilvl w:val="0"/>
          <w:numId w:val="33"/>
        </w:numPr>
        <w:spacing w:after="0" w:line="20" w:lineRule="atLeast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Ovaj će zaključak biti dostavljen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Gradskom uredu za obnovu, izgradnju, prostorno uređenje, graditeljstvo, komunalne poslove i promet,  Gradskom zavodu za zaštitu spomenika kulture i prirode, Gradskom uredu za mjesnu samoupravu, civilnu zaštitu i sigurnost, i Vijeću Mjesnog odbora „Stjepan Radić“. </w:t>
      </w:r>
    </w:p>
    <w:p w:rsidR="00993084" w:rsidRDefault="00993084" w:rsidP="000F1BEA">
      <w:pPr>
        <w:rPr>
          <w:color w:val="000000" w:themeColor="text1"/>
        </w:rPr>
      </w:pPr>
    </w:p>
    <w:p w:rsidR="00C77835" w:rsidRPr="00A677F9" w:rsidRDefault="00C77835" w:rsidP="000F1BEA">
      <w:pPr>
        <w:rPr>
          <w:color w:val="000000" w:themeColor="text1"/>
        </w:rPr>
      </w:pPr>
    </w:p>
    <w:p w:rsidR="00030868" w:rsidRPr="000865C5" w:rsidRDefault="000F7A6F" w:rsidP="00030868">
      <w:pPr>
        <w:ind w:left="360"/>
        <w:jc w:val="both"/>
        <w:rPr>
          <w:b/>
          <w:color w:val="000000"/>
        </w:rPr>
      </w:pPr>
      <w:r w:rsidRPr="0097448F">
        <w:rPr>
          <w:b/>
          <w:color w:val="000000" w:themeColor="text1"/>
        </w:rPr>
        <w:t>Ad.6.</w:t>
      </w:r>
      <w:r w:rsidR="00B539B0" w:rsidRPr="0097448F">
        <w:rPr>
          <w:b/>
          <w:color w:val="000000" w:themeColor="text1"/>
        </w:rPr>
        <w:t xml:space="preserve"> </w:t>
      </w:r>
      <w:r w:rsidR="000865C5">
        <w:rPr>
          <w:b/>
          <w:color w:val="000000" w:themeColor="text1"/>
        </w:rPr>
        <w:t xml:space="preserve">  </w:t>
      </w:r>
      <w:r w:rsidR="00030868" w:rsidRPr="000865C5">
        <w:rPr>
          <w:b/>
          <w:color w:val="000000"/>
        </w:rPr>
        <w:t>Prijedlog izmjene Odluke o mjestima za trgovinu na malo izvan prodavaonica i tržnica na malo i mjestima za ugostiteljsku djelatnost izvan tržnica koje se obavljaju u kioscima i vanjskom izgledu kioska</w:t>
      </w:r>
    </w:p>
    <w:p w:rsidR="00030868" w:rsidRPr="000865C5" w:rsidRDefault="00030868" w:rsidP="00030868">
      <w:pPr>
        <w:ind w:left="360"/>
        <w:jc w:val="both"/>
        <w:rPr>
          <w:b/>
          <w:color w:val="000000"/>
        </w:rPr>
      </w:pPr>
    </w:p>
    <w:p w:rsidR="00E2694E" w:rsidRPr="00E2694E" w:rsidRDefault="00E2694E" w:rsidP="00E2694E">
      <w:pPr>
        <w:ind w:left="360"/>
        <w:jc w:val="both"/>
        <w:rPr>
          <w:color w:val="000000"/>
        </w:rPr>
      </w:pPr>
      <w:r>
        <w:t xml:space="preserve">Članovi Vijeća su uz poziv za sjednicu dobili pisani  Prijedlog </w:t>
      </w:r>
      <w:r w:rsidRPr="000865C5">
        <w:rPr>
          <w:b/>
          <w:color w:val="000000"/>
        </w:rPr>
        <w:t xml:space="preserve"> </w:t>
      </w:r>
      <w:r w:rsidRPr="00E2694E">
        <w:rPr>
          <w:color w:val="000000"/>
        </w:rPr>
        <w:t>izmjene Odluke o mjestima za trgovinu na malo izvan prodavaonica i tržnica na malo i mjestima za ugostiteljsku djelatnost izvan tržnica koje se obavljaju u kioscima i vanjskom izgledu kioska</w:t>
      </w:r>
      <w:r>
        <w:rPr>
          <w:color w:val="000000"/>
        </w:rPr>
        <w:t>. Predsjednica i usmeno informira nazočne o predmetnoj stvari i odlučivanju , te otvara raspravu,</w:t>
      </w:r>
      <w:r>
        <w:t xml:space="preserve">  </w:t>
      </w:r>
      <w:r w:rsidR="00127D08">
        <w:t>U raspravi sudjeluju: Luka Bogdan, Luka Marinović i Trpimir Goluža</w:t>
      </w:r>
      <w:r>
        <w:t>. Na</w:t>
      </w:r>
      <w:r w:rsidR="00127D08">
        <w:t xml:space="preserve">kon rasprave Vijeće sa 10 glasova za i 3 glasa suzdržana sa </w:t>
      </w:r>
      <w:r>
        <w:t>donosi</w:t>
      </w:r>
    </w:p>
    <w:p w:rsidR="00E2694E" w:rsidRDefault="00E2694E" w:rsidP="00E2694E">
      <w:pPr>
        <w:jc w:val="both"/>
        <w:rPr>
          <w:b/>
          <w:color w:val="000000" w:themeColor="text1"/>
          <w:u w:val="single"/>
        </w:rPr>
      </w:pPr>
    </w:p>
    <w:p w:rsidR="00993084" w:rsidRDefault="00993084" w:rsidP="00030868">
      <w:pPr>
        <w:jc w:val="both"/>
      </w:pPr>
    </w:p>
    <w:p w:rsidR="00D307B6" w:rsidRDefault="00D307B6" w:rsidP="00D307B6">
      <w:pPr>
        <w:autoSpaceDE w:val="0"/>
        <w:autoSpaceDN w:val="0"/>
        <w:spacing w:line="20" w:lineRule="atLeast"/>
        <w:jc w:val="both"/>
      </w:pPr>
    </w:p>
    <w:p w:rsidR="00D307B6" w:rsidRDefault="00D307B6" w:rsidP="00D307B6">
      <w:pPr>
        <w:spacing w:line="20" w:lineRule="atLeast"/>
        <w:jc w:val="center"/>
        <w:rPr>
          <w:rFonts w:eastAsiaTheme="minorHAnsi"/>
          <w:b/>
          <w:lang w:eastAsia="en-US"/>
        </w:rPr>
      </w:pPr>
      <w:r>
        <w:rPr>
          <w:b/>
        </w:rPr>
        <w:t>ZAKLJUČAK</w:t>
      </w:r>
    </w:p>
    <w:p w:rsidR="00D307B6" w:rsidRDefault="00D307B6" w:rsidP="00D307B6">
      <w:pPr>
        <w:ind w:left="360"/>
        <w:jc w:val="center"/>
        <w:rPr>
          <w:b/>
        </w:rPr>
      </w:pPr>
      <w:r>
        <w:rPr>
          <w:b/>
        </w:rPr>
        <w:t>izmjeni Odluke o mjestima za trgovinu na malo izvan prodavaonica i tržnica na malo i mjestima za ugostiteljsku djelatnost izvan tržnica koje se obavljaju u kioscima i vanjskom izgledu kioska</w:t>
      </w:r>
    </w:p>
    <w:p w:rsidR="00D307B6" w:rsidRDefault="00D307B6" w:rsidP="00D307B6">
      <w:pPr>
        <w:spacing w:line="20" w:lineRule="atLeast"/>
        <w:rPr>
          <w:b/>
        </w:rPr>
      </w:pPr>
    </w:p>
    <w:p w:rsidR="00D307B6" w:rsidRDefault="00D307B6" w:rsidP="00D307B6">
      <w:pPr>
        <w:pStyle w:val="Odlomakpopisa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suglasno da se izmjeni   Odluka o mjestima za trgovinu na malo izvan prodavaonica i tržnica na malo i mjestima za ugostiteljsku djelatnost izvan tržnica koje se obavljaju u kioscima i vanjskom izgledu kioska (Službeni glasnik 22/20) na slijedeći način da se brišu lokacije:</w:t>
      </w:r>
    </w:p>
    <w:p w:rsidR="00D307B6" w:rsidRDefault="00D307B6" w:rsidP="00D307B6">
      <w:pPr>
        <w:pStyle w:val="Odlomakpopisa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Medveščak pod red.br. 6 u glavi 2 Gradska četvrt Gornji grad – Medveščak i</w:t>
      </w:r>
    </w:p>
    <w:p w:rsidR="00D307B6" w:rsidRDefault="00D307B6" w:rsidP="00D307B6">
      <w:pPr>
        <w:pStyle w:val="Odlomakpopisa"/>
        <w:numPr>
          <w:ilvl w:val="0"/>
          <w:numId w:val="34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Voćarsko naselje pod red.br. 7 u glavi 2 Gradska  četvrt Gornji grad – Medveščak </w:t>
      </w:r>
    </w:p>
    <w:p w:rsidR="00D307B6" w:rsidRDefault="00D307B6" w:rsidP="00D307B6">
      <w:pPr>
        <w:pStyle w:val="Odlomakpopisa"/>
        <w:spacing w:after="0" w:line="20" w:lineRule="atLeast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307B6" w:rsidRDefault="00D307B6" w:rsidP="00D307B6">
      <w:pPr>
        <w:pStyle w:val="Odlomakpopisa"/>
        <w:numPr>
          <w:ilvl w:val="0"/>
          <w:numId w:val="21"/>
        </w:numPr>
        <w:spacing w:after="0" w:line="20" w:lineRule="atLeast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Ovaj će zaključak biti dostavljen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Gradskom uredu za obnovu, izgradnju, prostorno uređenje, graditeljstvo, komunalne poslove i promet,  Gradskom uredu za mjesnu samoupravu, civilnu zaštitu i sigurnost, Vijeću Mjesnog odbora Voćarska i Medveščak.  </w:t>
      </w:r>
    </w:p>
    <w:p w:rsidR="00D307B6" w:rsidRDefault="00D307B6" w:rsidP="00D307B6">
      <w:pPr>
        <w:spacing w:line="20" w:lineRule="atLeast"/>
        <w:jc w:val="both"/>
      </w:pPr>
    </w:p>
    <w:p w:rsidR="0097448F" w:rsidRDefault="0097448F" w:rsidP="00860FA6">
      <w:pPr>
        <w:jc w:val="both"/>
        <w:rPr>
          <w:b/>
          <w:color w:val="000000" w:themeColor="text1"/>
          <w:u w:val="single"/>
        </w:rPr>
      </w:pPr>
    </w:p>
    <w:p w:rsidR="00030868" w:rsidRDefault="00030868" w:rsidP="00860FA6">
      <w:pPr>
        <w:jc w:val="both"/>
        <w:rPr>
          <w:b/>
          <w:color w:val="000000" w:themeColor="text1"/>
          <w:u w:val="single"/>
        </w:rPr>
      </w:pPr>
    </w:p>
    <w:p w:rsidR="00030868" w:rsidRDefault="00030868" w:rsidP="00860FA6">
      <w:pPr>
        <w:jc w:val="both"/>
        <w:rPr>
          <w:b/>
          <w:color w:val="000000" w:themeColor="text1"/>
          <w:u w:val="single"/>
        </w:rPr>
      </w:pPr>
    </w:p>
    <w:p w:rsidR="00030868" w:rsidRDefault="00030868" w:rsidP="00860FA6">
      <w:pPr>
        <w:jc w:val="both"/>
        <w:rPr>
          <w:b/>
          <w:color w:val="000000" w:themeColor="text1"/>
          <w:u w:val="single"/>
        </w:rPr>
      </w:pPr>
    </w:p>
    <w:p w:rsidR="00030868" w:rsidRDefault="00030868" w:rsidP="00860FA6">
      <w:pPr>
        <w:jc w:val="both"/>
        <w:rPr>
          <w:b/>
          <w:color w:val="000000" w:themeColor="text1"/>
          <w:u w:val="single"/>
        </w:rPr>
      </w:pPr>
    </w:p>
    <w:p w:rsidR="00030868" w:rsidRDefault="00030868" w:rsidP="00860FA6">
      <w:pPr>
        <w:jc w:val="both"/>
        <w:rPr>
          <w:b/>
          <w:color w:val="000000" w:themeColor="text1"/>
          <w:u w:val="single"/>
        </w:rPr>
      </w:pPr>
    </w:p>
    <w:p w:rsidR="00FB1244" w:rsidRPr="000865C5" w:rsidRDefault="000F7A6F" w:rsidP="00FB1244">
      <w:pPr>
        <w:ind w:left="360"/>
        <w:jc w:val="both"/>
        <w:rPr>
          <w:b/>
          <w:color w:val="000000"/>
        </w:rPr>
      </w:pPr>
      <w:r w:rsidRPr="0097448F">
        <w:rPr>
          <w:b/>
          <w:color w:val="000000" w:themeColor="text1"/>
        </w:rPr>
        <w:t>Ad.7</w:t>
      </w:r>
      <w:r w:rsidRPr="00FF611D">
        <w:rPr>
          <w:color w:val="000000" w:themeColor="text1"/>
        </w:rPr>
        <w:t>.</w:t>
      </w:r>
      <w:r w:rsidR="00B539B0" w:rsidRPr="00FF611D">
        <w:rPr>
          <w:color w:val="000000" w:themeColor="text1"/>
        </w:rPr>
        <w:t xml:space="preserve"> </w:t>
      </w:r>
      <w:r w:rsidR="000865C5">
        <w:rPr>
          <w:color w:val="000000" w:themeColor="text1"/>
        </w:rPr>
        <w:t xml:space="preserve">  </w:t>
      </w:r>
      <w:r w:rsidR="00FB1244" w:rsidRPr="000865C5">
        <w:rPr>
          <w:b/>
          <w:color w:val="000000"/>
        </w:rPr>
        <w:t>Prijedlog zaključka o sadnji platana u zelenom pojasu na spoju ulica Tuškanac i Dubravkin put</w:t>
      </w:r>
    </w:p>
    <w:p w:rsidR="00FB1244" w:rsidRPr="000865C5" w:rsidRDefault="00FB1244" w:rsidP="00FB1244">
      <w:pPr>
        <w:ind w:left="360"/>
        <w:jc w:val="both"/>
        <w:rPr>
          <w:b/>
          <w:color w:val="000000"/>
        </w:rPr>
      </w:pPr>
    </w:p>
    <w:p w:rsidR="00E2694E" w:rsidRPr="00E2694E" w:rsidRDefault="00E2694E" w:rsidP="00E2694E">
      <w:pPr>
        <w:ind w:left="360"/>
        <w:jc w:val="both"/>
        <w:rPr>
          <w:color w:val="000000"/>
        </w:rPr>
      </w:pPr>
      <w:r>
        <w:t>Članovi Vijeća su uz</w:t>
      </w:r>
      <w:r w:rsidR="00D6371D">
        <w:t xml:space="preserve"> poziv za sjednicu dobili </w:t>
      </w:r>
      <w:r>
        <w:t xml:space="preserve"> Zaključak Vijeća Mjesnog odbora Tuškanac o prijedlogu za </w:t>
      </w:r>
      <w:r w:rsidR="00D6371D">
        <w:rPr>
          <w:color w:val="000000"/>
        </w:rPr>
        <w:t>sadnju</w:t>
      </w:r>
      <w:r w:rsidR="00E97957">
        <w:rPr>
          <w:color w:val="000000"/>
        </w:rPr>
        <w:t xml:space="preserve"> P</w:t>
      </w:r>
      <w:r w:rsidRPr="00E2694E">
        <w:rPr>
          <w:color w:val="000000"/>
        </w:rPr>
        <w:t>latana u zelenom pojasu na spoju ulica Tuškanac i Dubravkin put</w:t>
      </w:r>
      <w:r w:rsidR="00E97957">
        <w:rPr>
          <w:color w:val="000000"/>
        </w:rPr>
        <w:t>.</w:t>
      </w:r>
    </w:p>
    <w:p w:rsidR="00E2694E" w:rsidRPr="00E2694E" w:rsidRDefault="00E2694E" w:rsidP="00E2694E">
      <w:pPr>
        <w:jc w:val="both"/>
        <w:rPr>
          <w:color w:val="000000"/>
        </w:rPr>
      </w:pPr>
      <w:r>
        <w:rPr>
          <w:color w:val="000000"/>
        </w:rPr>
        <w:t xml:space="preserve"> Predsjednica i usmeno informira nazočne o predmetnoj stvari i odlučivanju , te otvara raspravu,</w:t>
      </w:r>
      <w:r>
        <w:t xml:space="preserve">  U raspravi sudjeluju: Igor Piet</w:t>
      </w:r>
      <w:r w:rsidR="00C12107">
        <w:t xml:space="preserve"> </w:t>
      </w:r>
      <w:r>
        <w:t xml:space="preserve"> Rešetnik, Diana Pečkaj i Luka Marinović. N</w:t>
      </w:r>
      <w:r w:rsidR="00C12107">
        <w:t>akon rasprave Vijeće  sa 10</w:t>
      </w:r>
      <w:r>
        <w:t xml:space="preserve"> glasova za </w:t>
      </w:r>
      <w:r w:rsidR="00C12107">
        <w:t xml:space="preserve"> i 3 glasa suzdržana </w:t>
      </w:r>
      <w:r>
        <w:t>donosi</w:t>
      </w:r>
    </w:p>
    <w:p w:rsidR="00E2694E" w:rsidRDefault="00E2694E" w:rsidP="00E2694E">
      <w:pPr>
        <w:jc w:val="both"/>
        <w:rPr>
          <w:b/>
          <w:color w:val="000000" w:themeColor="text1"/>
          <w:u w:val="single"/>
        </w:rPr>
      </w:pPr>
    </w:p>
    <w:p w:rsidR="00A1308D" w:rsidRPr="00A677F9" w:rsidRDefault="00A1308D" w:rsidP="00030868">
      <w:pPr>
        <w:jc w:val="both"/>
        <w:rPr>
          <w:color w:val="000000" w:themeColor="text1"/>
        </w:rPr>
      </w:pPr>
    </w:p>
    <w:p w:rsidR="00696C04" w:rsidRDefault="00696C04" w:rsidP="00696C04">
      <w:pPr>
        <w:autoSpaceDE w:val="0"/>
        <w:autoSpaceDN w:val="0"/>
        <w:spacing w:line="20" w:lineRule="atLeast"/>
        <w:jc w:val="both"/>
      </w:pPr>
    </w:p>
    <w:p w:rsidR="00696C04" w:rsidRDefault="00696C04" w:rsidP="00696C04">
      <w:pPr>
        <w:spacing w:line="20" w:lineRule="atLeast"/>
        <w:jc w:val="center"/>
        <w:rPr>
          <w:rFonts w:eastAsiaTheme="minorHAnsi"/>
          <w:b/>
          <w:lang w:eastAsia="en-US"/>
        </w:rPr>
      </w:pPr>
      <w:r>
        <w:rPr>
          <w:b/>
        </w:rPr>
        <w:t>ZAKLJUČAK</w:t>
      </w:r>
    </w:p>
    <w:p w:rsidR="00696C04" w:rsidRDefault="00696C04" w:rsidP="00696C04">
      <w:pPr>
        <w:rPr>
          <w:b/>
        </w:rPr>
      </w:pPr>
      <w:r>
        <w:t xml:space="preserve">                   </w:t>
      </w:r>
      <w:r>
        <w:rPr>
          <w:b/>
        </w:rPr>
        <w:t>o prijedlogu za sadnju platana na spoju ulica Tuškanac i Dubravkin put</w:t>
      </w:r>
    </w:p>
    <w:p w:rsidR="00696C04" w:rsidRDefault="00696C04" w:rsidP="00696C04">
      <w:pPr>
        <w:spacing w:line="20" w:lineRule="atLeast"/>
        <w:rPr>
          <w:b/>
        </w:rPr>
      </w:pPr>
    </w:p>
    <w:p w:rsidR="00696C04" w:rsidRDefault="00696C04" w:rsidP="00696C04">
      <w:pPr>
        <w:pStyle w:val="Odlomakpopisa"/>
        <w:numPr>
          <w:ilvl w:val="0"/>
          <w:numId w:val="35"/>
        </w:numPr>
        <w:spacing w:line="256" w:lineRule="auto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je suglasno sa Zaključkom Vijeća Mjesnog odbora Tuškanac sa 13. sjednice održane 28. lipnja 2022. u svezi sadnji platana u zelenom pojasu na spoju ulica Tuškanac i  Dubravkin put 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u dijelu u kojem one sada nedostaju od 24. lipnja 2022., </w:t>
      </w:r>
      <w:r>
        <w:rPr>
          <w:rFonts w:ascii="Times New Roman" w:hAnsi="Times New Roman" w:cs="Times New Roman"/>
          <w:sz w:val="24"/>
          <w:szCs w:val="24"/>
        </w:rPr>
        <w:t>na inicijativu 1POSTOZAGRAD uz prethodno dobivenu suglasnost Vijeća Mjesnog odbora Gornji grad.</w:t>
      </w:r>
    </w:p>
    <w:p w:rsidR="00696C04" w:rsidRDefault="00696C04" w:rsidP="00696C04">
      <w:pPr>
        <w:spacing w:line="20" w:lineRule="atLeast"/>
        <w:jc w:val="both"/>
      </w:pPr>
    </w:p>
    <w:p w:rsidR="00696C04" w:rsidRDefault="00696C04" w:rsidP="00696C04">
      <w:pPr>
        <w:pStyle w:val="Odlomakpopisa"/>
        <w:numPr>
          <w:ilvl w:val="0"/>
          <w:numId w:val="35"/>
        </w:numPr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Ovaj će zaključak biti dostavljen Vijeću Mjesnog odbora Gornji grad na nadležno postupanje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Vijeću Mjesnog odbora  Tuškanac. </w:t>
      </w:r>
    </w:p>
    <w:p w:rsidR="00506E25" w:rsidRDefault="00506E25" w:rsidP="00506E25">
      <w:pPr>
        <w:jc w:val="both"/>
      </w:pPr>
    </w:p>
    <w:p w:rsidR="00FF611D" w:rsidRPr="00A677F9" w:rsidRDefault="00FF611D" w:rsidP="00D31C2E">
      <w:pPr>
        <w:rPr>
          <w:color w:val="000000" w:themeColor="text1"/>
        </w:rPr>
      </w:pPr>
    </w:p>
    <w:p w:rsidR="00FB1244" w:rsidRDefault="000F7A6F" w:rsidP="00FB1244">
      <w:pPr>
        <w:ind w:left="360"/>
        <w:jc w:val="both"/>
        <w:rPr>
          <w:b/>
          <w:color w:val="000000"/>
        </w:rPr>
      </w:pPr>
      <w:r w:rsidRPr="00E56B45">
        <w:rPr>
          <w:b/>
          <w:color w:val="000000" w:themeColor="text1"/>
        </w:rPr>
        <w:t>Ad.8.</w:t>
      </w:r>
      <w:r w:rsidR="000865C5">
        <w:rPr>
          <w:b/>
          <w:color w:val="000000" w:themeColor="text1"/>
        </w:rPr>
        <w:t xml:space="preserve"> </w:t>
      </w:r>
      <w:r w:rsidR="00B539B0" w:rsidRPr="00E56B45">
        <w:rPr>
          <w:b/>
          <w:color w:val="000000" w:themeColor="text1"/>
        </w:rPr>
        <w:t xml:space="preserve"> </w:t>
      </w:r>
      <w:r w:rsidR="00FB1244" w:rsidRPr="000865C5">
        <w:rPr>
          <w:b/>
          <w:color w:val="000000"/>
        </w:rPr>
        <w:t>Prijedlog zaključka o uvrštavanju imena u Fond imena iz kojeg se imenuju javne površine na području Grada Zagreba i predlaganje imenovanja javnih površina</w:t>
      </w:r>
    </w:p>
    <w:p w:rsidR="0045023B" w:rsidRPr="000865C5" w:rsidRDefault="0045023B" w:rsidP="00FB1244">
      <w:pPr>
        <w:ind w:left="360"/>
        <w:jc w:val="both"/>
        <w:rPr>
          <w:b/>
          <w:color w:val="000000"/>
        </w:rPr>
      </w:pPr>
    </w:p>
    <w:p w:rsidR="0025334F" w:rsidRPr="00E2694E" w:rsidRDefault="0025334F" w:rsidP="0025334F">
      <w:pPr>
        <w:ind w:left="360"/>
        <w:jc w:val="both"/>
        <w:rPr>
          <w:color w:val="000000"/>
        </w:rPr>
      </w:pPr>
      <w:r>
        <w:t xml:space="preserve">Članovi Vijeća su uz poziv za sjednicu dobili i pisani  </w:t>
      </w:r>
      <w:r w:rsidRPr="0025334F">
        <w:rPr>
          <w:color w:val="000000"/>
        </w:rPr>
        <w:t>Prijedlog zaključka o uvrštavanju imena u Fond imena iz kojeg se imenuju javne površine na području Grada Zagreba</w:t>
      </w:r>
      <w:r w:rsidRPr="000865C5">
        <w:rPr>
          <w:b/>
          <w:color w:val="000000"/>
        </w:rPr>
        <w:t xml:space="preserve"> i </w:t>
      </w:r>
      <w:r w:rsidRPr="0025334F">
        <w:rPr>
          <w:color w:val="000000"/>
        </w:rPr>
        <w:t>predlaganje imenovanja javnih površina</w:t>
      </w:r>
      <w:r>
        <w:rPr>
          <w:color w:val="000000"/>
        </w:rPr>
        <w:t>. Predsjednica i usmeno informira nazočne o predmetnoj stvari i odlučivanju , te otvara raspravu,</w:t>
      </w:r>
      <w:r>
        <w:t xml:space="preserve">  U </w:t>
      </w:r>
      <w:r w:rsidR="00C12107">
        <w:t>raspravi sudjeluju: Luka Marinović</w:t>
      </w:r>
      <w:r>
        <w:t>. N</w:t>
      </w:r>
      <w:r w:rsidR="00C12107">
        <w:t>akon rasprave Vijeće  sa 9</w:t>
      </w:r>
      <w:r>
        <w:t xml:space="preserve"> glasova za</w:t>
      </w:r>
      <w:r w:rsidR="00C12107">
        <w:t>, 2 glasa proti i 1 glas suzdržan</w:t>
      </w:r>
      <w:r>
        <w:t xml:space="preserve"> donosi</w:t>
      </w:r>
    </w:p>
    <w:p w:rsidR="0025334F" w:rsidRDefault="0025334F" w:rsidP="0025334F">
      <w:pPr>
        <w:jc w:val="both"/>
        <w:rPr>
          <w:b/>
          <w:color w:val="000000" w:themeColor="text1"/>
          <w:u w:val="single"/>
        </w:rPr>
      </w:pPr>
    </w:p>
    <w:p w:rsidR="00FB1244" w:rsidRDefault="00FB1244" w:rsidP="00FB1244">
      <w:pPr>
        <w:jc w:val="both"/>
        <w:rPr>
          <w:b/>
          <w:color w:val="000000" w:themeColor="text1"/>
        </w:rPr>
      </w:pPr>
    </w:p>
    <w:p w:rsidR="006330B9" w:rsidRDefault="006330B9" w:rsidP="006330B9">
      <w:pPr>
        <w:ind w:left="720" w:right="284"/>
        <w:jc w:val="center"/>
        <w:rPr>
          <w:b/>
        </w:rPr>
      </w:pPr>
      <w:r>
        <w:rPr>
          <w:b/>
        </w:rPr>
        <w:t xml:space="preserve">Z A K LJ U Č A K </w:t>
      </w:r>
    </w:p>
    <w:p w:rsidR="006330B9" w:rsidRDefault="006330B9" w:rsidP="006330B9">
      <w:pPr>
        <w:ind w:left="720" w:right="284"/>
        <w:jc w:val="center"/>
        <w:rPr>
          <w:b/>
          <w:color w:val="212121"/>
        </w:rPr>
      </w:pPr>
      <w:r>
        <w:rPr>
          <w:b/>
          <w:color w:val="212121"/>
          <w:highlight w:val="white"/>
        </w:rPr>
        <w:t>o uvrštavanju imena u Fond imena iz kojeg se imenuju javne površine na području Grada Zagreba i predlaganje imenovanja javnih površina</w:t>
      </w:r>
    </w:p>
    <w:p w:rsidR="006330B9" w:rsidRDefault="006330B9" w:rsidP="006330B9">
      <w:pPr>
        <w:ind w:right="284"/>
        <w:rPr>
          <w:b/>
        </w:rPr>
      </w:pPr>
    </w:p>
    <w:p w:rsidR="006330B9" w:rsidRDefault="006330B9" w:rsidP="006330B9">
      <w:pPr>
        <w:numPr>
          <w:ilvl w:val="0"/>
          <w:numId w:val="32"/>
        </w:numPr>
        <w:spacing w:after="120"/>
        <w:ind w:left="709" w:hanging="284"/>
        <w:jc w:val="both"/>
        <w:rPr>
          <w:color w:val="000000"/>
        </w:rPr>
      </w:pPr>
      <w:r>
        <w:rPr>
          <w:color w:val="000000"/>
          <w:highlight w:val="white"/>
        </w:rPr>
        <w:t>Vijeće Gradske četvrti Gornji grad - Medveščak predlaže uvrštavanje u Fond imena iz kojeg se imenuju javne površine na području Grada Zagreba sljedeća imena:</w:t>
      </w:r>
    </w:p>
    <w:p w:rsidR="006330B9" w:rsidRPr="006330B9" w:rsidRDefault="006330B9" w:rsidP="006330B9">
      <w:pPr>
        <w:numPr>
          <w:ilvl w:val="0"/>
          <w:numId w:val="36"/>
        </w:numPr>
        <w:spacing w:after="120"/>
        <w:jc w:val="both"/>
        <w:rPr>
          <w:color w:val="000000"/>
        </w:rPr>
      </w:pPr>
      <w:bookmarkStart w:id="0" w:name="_heading=h.30j0zll"/>
      <w:bookmarkEnd w:id="0"/>
      <w:r>
        <w:rPr>
          <w:b/>
          <w:color w:val="000000"/>
          <w:highlight w:val="white"/>
        </w:rPr>
        <w:t>Zoja Dumengjić</w:t>
      </w:r>
      <w:r>
        <w:rPr>
          <w:color w:val="000000"/>
          <w:highlight w:val="white"/>
        </w:rPr>
        <w:t xml:space="preserve"> (1904.-2000.), arhitektica </w:t>
      </w:r>
      <w:r>
        <w:rPr>
          <w:highlight w:val="white"/>
        </w:rPr>
        <w:t>koja je projektirala bolnice, školske i zdravstvene ustanove</w:t>
      </w:r>
      <w:r>
        <w:rPr>
          <w:color w:val="000000"/>
          <w:highlight w:val="white"/>
        </w:rPr>
        <w:t xml:space="preserve"> </w:t>
      </w:r>
      <w:r>
        <w:rPr>
          <w:highlight w:val="white"/>
        </w:rPr>
        <w:t>te je dobitnica nagrade “Vladimir Nazor” za životno djelo</w:t>
      </w:r>
      <w:r>
        <w:rPr>
          <w:color w:val="000000"/>
          <w:highlight w:val="white"/>
        </w:rPr>
        <w:t>.</w:t>
      </w:r>
    </w:p>
    <w:p w:rsidR="006330B9" w:rsidRPr="006330B9" w:rsidRDefault="006330B9" w:rsidP="006330B9">
      <w:pPr>
        <w:numPr>
          <w:ilvl w:val="0"/>
          <w:numId w:val="32"/>
        </w:numPr>
        <w:spacing w:after="120"/>
        <w:ind w:left="709" w:hanging="284"/>
        <w:rPr>
          <w:color w:val="000000"/>
          <w:highlight w:val="white"/>
        </w:rPr>
      </w:pPr>
      <w:r>
        <w:rPr>
          <w:color w:val="000000"/>
          <w:highlight w:val="white"/>
        </w:rPr>
        <w:t>Vijeće predlaže da ime Zoje Dumengjić nosi park na križanju Mirogojske i Rockfellerove ulice preko puta bolnice „Fran Mihaljević“.</w:t>
      </w:r>
    </w:p>
    <w:p w:rsidR="00736521" w:rsidRDefault="006330B9" w:rsidP="000F1BEA">
      <w:pPr>
        <w:numPr>
          <w:ilvl w:val="0"/>
          <w:numId w:val="32"/>
        </w:numPr>
        <w:spacing w:after="120"/>
        <w:ind w:left="709" w:hanging="284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>Zaključak dostaviti Gradskoj skupštini Grada Zagreba Odbor za imenovanje naselja, ulica i trgova,  Gradskom uredu za mjesnu samoupravu, civilnu zaštitu i sigurn</w:t>
      </w:r>
      <w:r w:rsidR="008C41B2">
        <w:rPr>
          <w:color w:val="000000"/>
          <w:highlight w:val="white"/>
        </w:rPr>
        <w:t>ost i Vijeću Mjesnog odbora Gupč</w:t>
      </w:r>
      <w:r>
        <w:rPr>
          <w:color w:val="000000"/>
          <w:highlight w:val="white"/>
        </w:rPr>
        <w:t xml:space="preserve">eva zvijezda. </w:t>
      </w:r>
    </w:p>
    <w:p w:rsidR="00C52284" w:rsidRDefault="00C52284" w:rsidP="00C52284">
      <w:pPr>
        <w:spacing w:after="120"/>
        <w:jc w:val="both"/>
        <w:rPr>
          <w:color w:val="000000"/>
          <w:highlight w:val="white"/>
        </w:rPr>
      </w:pPr>
    </w:p>
    <w:p w:rsidR="00C52284" w:rsidRPr="006330B9" w:rsidRDefault="00C52284" w:rsidP="00C52284">
      <w:pPr>
        <w:spacing w:after="120"/>
        <w:jc w:val="both"/>
        <w:rPr>
          <w:color w:val="000000"/>
          <w:highlight w:val="white"/>
        </w:rPr>
      </w:pPr>
    </w:p>
    <w:p w:rsidR="00FB1244" w:rsidRDefault="000A3D5E" w:rsidP="00FB1244">
      <w:pPr>
        <w:ind w:left="360"/>
        <w:jc w:val="both"/>
        <w:rPr>
          <w:b/>
          <w:color w:val="000000"/>
        </w:rPr>
      </w:pPr>
      <w:r w:rsidRPr="00E56B45">
        <w:rPr>
          <w:b/>
          <w:color w:val="000000" w:themeColor="text1"/>
        </w:rPr>
        <w:t>Ad.9.</w:t>
      </w:r>
      <w:r w:rsidR="00FB1244" w:rsidRPr="00FB1244">
        <w:rPr>
          <w:color w:val="000000"/>
        </w:rPr>
        <w:t xml:space="preserve"> </w:t>
      </w:r>
      <w:r w:rsidR="000865C5">
        <w:rPr>
          <w:color w:val="000000"/>
        </w:rPr>
        <w:t xml:space="preserve">  </w:t>
      </w:r>
      <w:r w:rsidR="00FB1244" w:rsidRPr="000865C5">
        <w:rPr>
          <w:b/>
          <w:color w:val="000000"/>
        </w:rPr>
        <w:t>Prijedlog zaključka o uvrštavanju Schlosserovih stuba u redovno održavanje zelenih površina</w:t>
      </w:r>
    </w:p>
    <w:p w:rsidR="0045023B" w:rsidRPr="000865C5" w:rsidRDefault="0045023B" w:rsidP="00FB1244">
      <w:pPr>
        <w:ind w:left="360"/>
        <w:jc w:val="both"/>
        <w:rPr>
          <w:b/>
          <w:color w:val="000000"/>
        </w:rPr>
      </w:pPr>
    </w:p>
    <w:p w:rsidR="0025334F" w:rsidRPr="0025334F" w:rsidRDefault="0025334F" w:rsidP="0025334F">
      <w:pPr>
        <w:ind w:left="360"/>
        <w:jc w:val="both"/>
        <w:rPr>
          <w:color w:val="000000"/>
        </w:rPr>
      </w:pPr>
      <w:r>
        <w:t>Članovi Vijeća su uz po</w:t>
      </w:r>
      <w:r w:rsidR="00C52284">
        <w:t>ziv za sjednicu dobili i Zaključak Vijeća Mjesnog odbora Ribnjak s</w:t>
      </w:r>
      <w:r>
        <w:t xml:space="preserve"> </w:t>
      </w:r>
      <w:r w:rsidRPr="0025334F">
        <w:rPr>
          <w:color w:val="000000"/>
        </w:rPr>
        <w:t>Prijedlog</w:t>
      </w:r>
      <w:r w:rsidR="00C52284">
        <w:rPr>
          <w:color w:val="000000"/>
        </w:rPr>
        <w:t>om  za uvrštavanje</w:t>
      </w:r>
      <w:r w:rsidRPr="0025334F">
        <w:rPr>
          <w:color w:val="000000"/>
        </w:rPr>
        <w:t xml:space="preserve"> Schlosserovih stuba u redovno održavanje zelenih površina</w:t>
      </w:r>
    </w:p>
    <w:p w:rsidR="0025334F" w:rsidRDefault="0025334F" w:rsidP="0025334F">
      <w:pPr>
        <w:ind w:left="360"/>
        <w:jc w:val="both"/>
      </w:pPr>
    </w:p>
    <w:p w:rsidR="0025334F" w:rsidRPr="00E2694E" w:rsidRDefault="0025334F" w:rsidP="0025334F">
      <w:pPr>
        <w:jc w:val="both"/>
        <w:rPr>
          <w:color w:val="000000"/>
        </w:rPr>
      </w:pPr>
      <w:r>
        <w:rPr>
          <w:color w:val="000000"/>
        </w:rPr>
        <w:t xml:space="preserve"> Predsjednica i usmeno informira nazočne o predmetnoj stvari i odlučivanju , te otvara raspravu,</w:t>
      </w:r>
      <w:r>
        <w:t xml:space="preserve">  U raspravi sudjeluju: </w:t>
      </w:r>
      <w:r w:rsidR="00C52284">
        <w:t>Trpimir Goluža, Luka Bogdan,</w:t>
      </w:r>
      <w:r>
        <w:t>. Nakon rasprave Vijeće jednoglasno sa 13 glasova za donosi</w:t>
      </w:r>
    </w:p>
    <w:p w:rsidR="00776AF4" w:rsidRDefault="00776AF4" w:rsidP="00655176">
      <w:pPr>
        <w:autoSpaceDE w:val="0"/>
        <w:autoSpaceDN w:val="0"/>
        <w:spacing w:line="20" w:lineRule="atLeast"/>
        <w:jc w:val="both"/>
      </w:pPr>
    </w:p>
    <w:p w:rsidR="00362DD2" w:rsidRDefault="00362DD2" w:rsidP="00362DD2">
      <w:pPr>
        <w:autoSpaceDE w:val="0"/>
        <w:autoSpaceDN w:val="0"/>
        <w:spacing w:line="20" w:lineRule="atLeast"/>
        <w:jc w:val="both"/>
      </w:pPr>
    </w:p>
    <w:p w:rsidR="00362DD2" w:rsidRDefault="00362DD2" w:rsidP="00362DD2">
      <w:pPr>
        <w:spacing w:line="20" w:lineRule="atLeast"/>
        <w:jc w:val="center"/>
        <w:rPr>
          <w:rFonts w:eastAsiaTheme="minorHAnsi"/>
          <w:b/>
          <w:lang w:eastAsia="en-US"/>
        </w:rPr>
      </w:pPr>
      <w:r>
        <w:rPr>
          <w:b/>
        </w:rPr>
        <w:t>ZAKLJUČAK</w:t>
      </w:r>
    </w:p>
    <w:p w:rsidR="00362DD2" w:rsidRDefault="00362DD2" w:rsidP="004B3813">
      <w:pPr>
        <w:spacing w:line="20" w:lineRule="atLeast"/>
        <w:jc w:val="center"/>
        <w:rPr>
          <w:b/>
        </w:rPr>
      </w:pPr>
      <w:r>
        <w:rPr>
          <w:b/>
        </w:rPr>
        <w:t>o uvrštavanju Stuba Josipa Schlossera u  program redovnog održa</w:t>
      </w:r>
      <w:r w:rsidR="004B3813">
        <w:rPr>
          <w:b/>
        </w:rPr>
        <w:t xml:space="preserve">vanja komunalne infrastrukture </w:t>
      </w:r>
    </w:p>
    <w:p w:rsidR="00362DD2" w:rsidRDefault="00362DD2" w:rsidP="00362DD2">
      <w:pPr>
        <w:spacing w:line="20" w:lineRule="atLeast"/>
        <w:jc w:val="center"/>
        <w:rPr>
          <w:b/>
        </w:rPr>
      </w:pPr>
    </w:p>
    <w:p w:rsidR="00362DD2" w:rsidRDefault="00362DD2" w:rsidP="00362DD2">
      <w:pPr>
        <w:pStyle w:val="Odlomakpopisa"/>
        <w:numPr>
          <w:ilvl w:val="0"/>
          <w:numId w:val="37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 je suglasno sa zaključkom Vijeća Mjesnog odbora Ribnjak sa 13. sjednice održane 30. lipnja 2022. u svezi prijedloga o uvrštavanju Stuba Josipa Schlossera u program redovnog održavanja  komunalne infrastrukture Podružnice Zrinjevac i Čistoća. </w:t>
      </w:r>
    </w:p>
    <w:p w:rsidR="00362DD2" w:rsidRDefault="00362DD2" w:rsidP="00362DD2">
      <w:pPr>
        <w:pStyle w:val="Odlomakpopisa"/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62DD2" w:rsidRDefault="00362DD2" w:rsidP="00362DD2">
      <w:pPr>
        <w:pStyle w:val="Odlomakpopisa"/>
        <w:numPr>
          <w:ilvl w:val="0"/>
          <w:numId w:val="37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traži da Zagrebački holding d.o.o. Podružnica Zrinjevac i Čistoća izračuna trošak održavanja gore navedene površine kako bi se iste  uvrstile u program redovnog održavanja komunalne infrastrukture – orezivanje i čišćenje. </w:t>
      </w:r>
    </w:p>
    <w:p w:rsidR="00362DD2" w:rsidRDefault="00362DD2" w:rsidP="00362DD2">
      <w:pPr>
        <w:pStyle w:val="Odlomakpopisa"/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62DD2" w:rsidRDefault="00362DD2" w:rsidP="00362DD2">
      <w:pPr>
        <w:pStyle w:val="Odlomakpopisa"/>
        <w:numPr>
          <w:ilvl w:val="0"/>
          <w:numId w:val="37"/>
        </w:numPr>
        <w:spacing w:after="0" w:line="20" w:lineRule="atLeast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Ovaj će zaključak biti dostavljen Zagrebačkom holdingu d.o.o. Podružnica Zrinjevac i Čistoća. Gradskom uredu za mjesnu samoupravu, civilnu zaštitu i sigurnost i Vijeću Mjesnog odbora Ribnjak.  </w:t>
      </w:r>
    </w:p>
    <w:p w:rsidR="00FB1244" w:rsidRDefault="00FB1244" w:rsidP="00655176">
      <w:pPr>
        <w:autoSpaceDE w:val="0"/>
        <w:autoSpaceDN w:val="0"/>
        <w:spacing w:line="20" w:lineRule="atLeast"/>
        <w:jc w:val="both"/>
      </w:pPr>
    </w:p>
    <w:p w:rsidR="003126A3" w:rsidRPr="00A677F9" w:rsidRDefault="003126A3" w:rsidP="000F1BEA">
      <w:pPr>
        <w:rPr>
          <w:b/>
          <w:color w:val="000000" w:themeColor="text1"/>
          <w:u w:val="single"/>
        </w:rPr>
      </w:pPr>
    </w:p>
    <w:p w:rsidR="008D1737" w:rsidRPr="000865C5" w:rsidRDefault="009D22B0" w:rsidP="008D1737">
      <w:pPr>
        <w:rPr>
          <w:b/>
          <w:color w:val="000000" w:themeColor="text1"/>
        </w:rPr>
      </w:pPr>
      <w:r w:rsidRPr="00FB1244">
        <w:rPr>
          <w:b/>
          <w:color w:val="000000" w:themeColor="text1"/>
        </w:rPr>
        <w:t>Ad.</w:t>
      </w:r>
      <w:r w:rsidR="00655176" w:rsidRPr="00FB1244">
        <w:rPr>
          <w:b/>
          <w:color w:val="000000" w:themeColor="text1"/>
        </w:rPr>
        <w:t>10</w:t>
      </w:r>
      <w:r w:rsidR="000A3D5E" w:rsidRPr="00FB1244">
        <w:rPr>
          <w:b/>
          <w:color w:val="000000" w:themeColor="text1"/>
        </w:rPr>
        <w:t xml:space="preserve">. </w:t>
      </w:r>
      <w:r w:rsidR="000865C5">
        <w:rPr>
          <w:b/>
          <w:color w:val="000000" w:themeColor="text1"/>
        </w:rPr>
        <w:t xml:space="preserve">  </w:t>
      </w:r>
      <w:r w:rsidR="008D1737" w:rsidRPr="000865C5">
        <w:rPr>
          <w:b/>
          <w:color w:val="000000"/>
        </w:rPr>
        <w:t>Prijedlog zaključka o postavljanju zaštitnih stupića na sporednim ulazima u Park Ribnjak</w:t>
      </w:r>
    </w:p>
    <w:p w:rsidR="004E6B52" w:rsidRPr="00E2694E" w:rsidRDefault="004E6B52" w:rsidP="004E6B52">
      <w:pPr>
        <w:jc w:val="both"/>
        <w:rPr>
          <w:color w:val="000000"/>
        </w:rPr>
      </w:pPr>
      <w:r>
        <w:t>Članovi Vijeća su uz poziv z</w:t>
      </w:r>
      <w:r w:rsidR="00C0396E">
        <w:t>a sjednicu d</w:t>
      </w:r>
      <w:r w:rsidR="008C41B2">
        <w:t>obili i Zaključak Vijeća Mjesno</w:t>
      </w:r>
      <w:r w:rsidR="00C0396E">
        <w:t>g odbora Ribnjak s</w:t>
      </w:r>
      <w:r>
        <w:t xml:space="preserve"> </w:t>
      </w:r>
      <w:r w:rsidR="00C0396E">
        <w:rPr>
          <w:color w:val="000000"/>
        </w:rPr>
        <w:t>Prijedlogo</w:t>
      </w:r>
      <w:r w:rsidR="008C41B2">
        <w:rPr>
          <w:color w:val="000000"/>
        </w:rPr>
        <w:t>m</w:t>
      </w:r>
      <w:r w:rsidR="00C0396E">
        <w:rPr>
          <w:color w:val="000000"/>
        </w:rPr>
        <w:t xml:space="preserve"> za postavu pokretnih stupića na ulazu u Park Ribnjak. </w:t>
      </w:r>
      <w:r>
        <w:rPr>
          <w:color w:val="000000"/>
        </w:rPr>
        <w:t xml:space="preserve">Predsjednica i usmeno informira nazočne o predmetnoj stvari i odlučivanju , te </w:t>
      </w:r>
      <w:r w:rsidR="00C0396E">
        <w:rPr>
          <w:color w:val="000000"/>
        </w:rPr>
        <w:t>poziva Vedrana Lokošeka da obrazloži negativan stav odbora. Nakon što je Vedran Lokošek obrazložio negativan stav odbora  P</w:t>
      </w:r>
      <w:r w:rsidR="004B3813">
        <w:rPr>
          <w:color w:val="000000"/>
        </w:rPr>
        <w:t>re</w:t>
      </w:r>
      <w:r w:rsidR="00C0396E">
        <w:rPr>
          <w:color w:val="000000"/>
        </w:rPr>
        <w:t>dsjednica je otvorila raspravu.</w:t>
      </w:r>
      <w:r w:rsidR="004B3813" w:rsidRPr="004B3813">
        <w:t xml:space="preserve"> </w:t>
      </w:r>
      <w:r w:rsidR="004B3813">
        <w:t>U raspravi sudjeluju:</w:t>
      </w:r>
      <w:r w:rsidR="00C0396E">
        <w:t xml:space="preserve"> Vedran Lokošek, Luka Bogdan, Igor Rešetnik Piet, Luka Marinović, Dijana Pečkaj Vuković i Miren M</w:t>
      </w:r>
      <w:r w:rsidR="004B3813">
        <w:t xml:space="preserve">ilović. </w:t>
      </w:r>
      <w:r>
        <w:t xml:space="preserve"> Nakon rasprave Vijeće jednoglasno sa 13 glasova za donosi</w:t>
      </w:r>
    </w:p>
    <w:p w:rsidR="008D1737" w:rsidRPr="000865C5" w:rsidRDefault="008D1737" w:rsidP="008D1737">
      <w:pPr>
        <w:ind w:left="360"/>
        <w:jc w:val="both"/>
        <w:rPr>
          <w:b/>
          <w:color w:val="000000"/>
        </w:rPr>
      </w:pPr>
    </w:p>
    <w:p w:rsidR="00426E9F" w:rsidRDefault="00426E9F" w:rsidP="00426E9F">
      <w:pPr>
        <w:autoSpaceDE w:val="0"/>
        <w:autoSpaceDN w:val="0"/>
        <w:spacing w:line="20" w:lineRule="atLeast"/>
        <w:jc w:val="both"/>
      </w:pPr>
    </w:p>
    <w:p w:rsidR="00426E9F" w:rsidRDefault="00426E9F" w:rsidP="00426E9F">
      <w:pPr>
        <w:spacing w:line="20" w:lineRule="atLeast"/>
        <w:jc w:val="center"/>
        <w:rPr>
          <w:rFonts w:eastAsiaTheme="minorHAnsi"/>
          <w:b/>
          <w:lang w:eastAsia="en-US"/>
        </w:rPr>
      </w:pPr>
      <w:r>
        <w:rPr>
          <w:b/>
        </w:rPr>
        <w:t>ZAKLJUČAK</w:t>
      </w:r>
    </w:p>
    <w:p w:rsidR="00426E9F" w:rsidRDefault="00426E9F" w:rsidP="00426E9F">
      <w:pPr>
        <w:jc w:val="center"/>
        <w:rPr>
          <w:b/>
        </w:rPr>
      </w:pPr>
      <w:r>
        <w:rPr>
          <w:b/>
          <w:color w:val="000000" w:themeColor="text1"/>
        </w:rPr>
        <w:t xml:space="preserve">o postavljanju zaštitnih stupića na sporednim ulazima u Park Ribnjak </w:t>
      </w:r>
    </w:p>
    <w:p w:rsidR="00426E9F" w:rsidRDefault="00426E9F" w:rsidP="00426E9F">
      <w:pPr>
        <w:spacing w:line="20" w:lineRule="atLeast"/>
        <w:rPr>
          <w:b/>
        </w:rPr>
      </w:pPr>
    </w:p>
    <w:p w:rsidR="00426E9F" w:rsidRDefault="00426E9F" w:rsidP="00426E9F">
      <w:pPr>
        <w:pStyle w:val="Odlomakpopisa"/>
        <w:numPr>
          <w:ilvl w:val="0"/>
          <w:numId w:val="38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nije suglasno sa Zaključkom Vijeća Mjesnog odbora Ribnjak sa  13. sjednice održane 30. lipnja 2022. u svezi postavljanja zaštitnih stupića na sporednim ulazima u Park Ribnjak (križanje Zvonarničke i ulice Ribnjak i  križanje ulice Ribnjak i Trga Josipa Langa).  </w:t>
      </w:r>
    </w:p>
    <w:p w:rsidR="00426E9F" w:rsidRDefault="00426E9F" w:rsidP="00426E9F">
      <w:pPr>
        <w:pStyle w:val="Odlomakpopisa"/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26E9F" w:rsidRDefault="00426E9F" w:rsidP="00426E9F">
      <w:pPr>
        <w:pStyle w:val="Odlomakpopisa"/>
        <w:numPr>
          <w:ilvl w:val="0"/>
          <w:numId w:val="38"/>
        </w:numPr>
        <w:spacing w:after="0" w:line="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Vijeće traži da  Mjesni odbor točno definira lokacije ulaza sa fotodokumetacijom na kojoj bi označili pozicije zaštitnih stupića. </w:t>
      </w:r>
    </w:p>
    <w:p w:rsidR="00426E9F" w:rsidRDefault="00426E9F" w:rsidP="00426E9F">
      <w:pPr>
        <w:spacing w:line="20" w:lineRule="atLeast"/>
        <w:jc w:val="both"/>
        <w:rPr>
          <w:color w:val="000000" w:themeColor="text1"/>
        </w:rPr>
      </w:pPr>
    </w:p>
    <w:p w:rsidR="008D1737" w:rsidRPr="00E2270F" w:rsidRDefault="00426E9F" w:rsidP="00E2270F">
      <w:pPr>
        <w:pStyle w:val="Odlomakpopisa"/>
        <w:numPr>
          <w:ilvl w:val="0"/>
          <w:numId w:val="38"/>
        </w:numPr>
        <w:spacing w:after="0" w:line="20" w:lineRule="atLeast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>Ovaj će zaključak biti dostavljen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227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Vijeću Mjesnog odbora Ribnjak.</w:t>
      </w:r>
    </w:p>
    <w:p w:rsidR="008D1737" w:rsidRPr="000865C5" w:rsidRDefault="008D1737" w:rsidP="008D1737">
      <w:pPr>
        <w:jc w:val="both"/>
        <w:rPr>
          <w:b/>
          <w:color w:val="000000"/>
        </w:rPr>
      </w:pPr>
      <w:r w:rsidRPr="008D1737">
        <w:rPr>
          <w:b/>
          <w:color w:val="000000"/>
        </w:rPr>
        <w:t>Ad.11.</w:t>
      </w:r>
      <w:r w:rsidRPr="008D1737">
        <w:rPr>
          <w:color w:val="000000"/>
        </w:rPr>
        <w:t xml:space="preserve"> </w:t>
      </w:r>
      <w:r w:rsidRPr="000865C5">
        <w:rPr>
          <w:b/>
          <w:color w:val="000000"/>
        </w:rPr>
        <w:t>Prijedlog zaključka o uvođenju dodatnog autobusnog stajališta na liniji 204</w:t>
      </w:r>
    </w:p>
    <w:p w:rsidR="008D1737" w:rsidRPr="000865C5" w:rsidRDefault="008D1737" w:rsidP="008D1737">
      <w:pPr>
        <w:ind w:left="360"/>
        <w:jc w:val="both"/>
        <w:rPr>
          <w:b/>
          <w:color w:val="000000"/>
        </w:rPr>
      </w:pPr>
    </w:p>
    <w:p w:rsidR="004E6B52" w:rsidRPr="00E2694E" w:rsidRDefault="004E6B52" w:rsidP="004E6B52">
      <w:pPr>
        <w:jc w:val="both"/>
        <w:rPr>
          <w:color w:val="000000"/>
        </w:rPr>
      </w:pPr>
      <w:r>
        <w:t xml:space="preserve">Članovi Vijeća su uz poziv za sjednicu dobili i pisani </w:t>
      </w:r>
      <w:r w:rsidRPr="000865C5">
        <w:rPr>
          <w:b/>
          <w:color w:val="000000"/>
        </w:rPr>
        <w:t>Prijedlog zaključka o uvođenju dodatnog autobusnog stajališta na liniji 204</w:t>
      </w:r>
      <w:r>
        <w:rPr>
          <w:color w:val="000000"/>
        </w:rPr>
        <w:t xml:space="preserve">. Predsjednica i usmeno informira nazočne o predmetnoj stvari i </w:t>
      </w:r>
      <w:r w:rsidR="00CA5E6C">
        <w:rPr>
          <w:color w:val="000000"/>
        </w:rPr>
        <w:t xml:space="preserve">odlučivanju, te </w:t>
      </w:r>
      <w:r w:rsidR="00DF755C">
        <w:rPr>
          <w:color w:val="000000"/>
        </w:rPr>
        <w:t>poziva V</w:t>
      </w:r>
      <w:r w:rsidR="00E2270F">
        <w:rPr>
          <w:color w:val="000000"/>
        </w:rPr>
        <w:t>edrana Lokošeka da obrazloži stav odbora. Nakon što Vedran Lokošek obrazložio pozitivan stav odbora  Predsjednica otvara raspravu.</w:t>
      </w:r>
      <w:r w:rsidR="00E2270F">
        <w:t xml:space="preserve"> U raspravi sudjeluju: Luka Bogdan </w:t>
      </w:r>
      <w:r>
        <w:t>i Luka Marinović. Nakon r</w:t>
      </w:r>
      <w:r w:rsidR="00E2270F">
        <w:t>asprave Vijeće jednoglasno sa 12</w:t>
      </w:r>
      <w:r>
        <w:t xml:space="preserve"> glasova za donosi</w:t>
      </w:r>
    </w:p>
    <w:p w:rsidR="000073D9" w:rsidRDefault="000073D9" w:rsidP="000073D9">
      <w:pPr>
        <w:autoSpaceDE w:val="0"/>
        <w:autoSpaceDN w:val="0"/>
        <w:spacing w:line="20" w:lineRule="atLeast"/>
        <w:jc w:val="both"/>
      </w:pPr>
    </w:p>
    <w:p w:rsidR="000073D9" w:rsidRDefault="000073D9" w:rsidP="000073D9">
      <w:pPr>
        <w:spacing w:line="20" w:lineRule="atLeast"/>
        <w:jc w:val="center"/>
        <w:rPr>
          <w:rFonts w:eastAsiaTheme="minorHAnsi"/>
          <w:b/>
          <w:lang w:eastAsia="en-US"/>
        </w:rPr>
      </w:pPr>
      <w:r>
        <w:rPr>
          <w:b/>
        </w:rPr>
        <w:t>ZAKLJUČAK</w:t>
      </w:r>
    </w:p>
    <w:p w:rsidR="000073D9" w:rsidRDefault="000073D9" w:rsidP="000073D9">
      <w:pPr>
        <w:pStyle w:val="Odlomakpopisa"/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uspostavljanju  autobusnog stajališta linije 204 </w:t>
      </w:r>
    </w:p>
    <w:p w:rsidR="000073D9" w:rsidRPr="000073D9" w:rsidRDefault="000073D9" w:rsidP="000073D9">
      <w:pPr>
        <w:spacing w:line="20" w:lineRule="atLeast"/>
        <w:rPr>
          <w:b/>
        </w:rPr>
      </w:pPr>
    </w:p>
    <w:p w:rsidR="000073D9" w:rsidRDefault="000073D9" w:rsidP="000073D9">
      <w:pPr>
        <w:pStyle w:val="Odlomakpopisa"/>
        <w:numPr>
          <w:ilvl w:val="0"/>
          <w:numId w:val="39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je suglasno s prijedlogom vijećnika Luke Marinovića i Luke Bogdana o uspostavljanju dodatnog autobusnog stajališta linije 204 ispred KBC  Zagreb – Klinike za ženske bolesti i porod (Petrova), uz rub kolnika ili na vrhu Kamaufove ulice.   </w:t>
      </w:r>
    </w:p>
    <w:p w:rsidR="000073D9" w:rsidRDefault="000073D9" w:rsidP="000073D9">
      <w:pPr>
        <w:pStyle w:val="Odlomakpopisa"/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073D9" w:rsidRDefault="000073D9" w:rsidP="000073D9">
      <w:pPr>
        <w:pStyle w:val="Odlomakpopisa"/>
        <w:numPr>
          <w:ilvl w:val="0"/>
          <w:numId w:val="39"/>
        </w:numPr>
        <w:spacing w:after="0" w:line="20" w:lineRule="atLeast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Vijeće predlaže nadležnom gradskom uredu da izvrši očevid te da se očituje o mogućnosti provedbe traženog. </w:t>
      </w:r>
    </w:p>
    <w:p w:rsidR="000073D9" w:rsidRDefault="000073D9" w:rsidP="000073D9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8D1737" w:rsidRPr="000073D9" w:rsidRDefault="000073D9" w:rsidP="000073D9">
      <w:pPr>
        <w:pStyle w:val="Odlomakpopisa"/>
        <w:numPr>
          <w:ilvl w:val="0"/>
          <w:numId w:val="39"/>
        </w:numPr>
        <w:spacing w:after="0" w:line="20" w:lineRule="atLeast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Ovaj će zaključak biti dostavljen Gradskom uredu za obnovu, izgradnju, prostorno uređenje, graditeljstvo, komunalne poslove i promet, ZET-u, Gradskom uredu za mjesnu samoupravu, civilnu zaštitu i sigurnost  i Vijeću Mjesnog odbora Petrova.</w:t>
      </w:r>
    </w:p>
    <w:p w:rsidR="000073D9" w:rsidRPr="000073D9" w:rsidRDefault="000073D9" w:rsidP="000073D9">
      <w:pPr>
        <w:pStyle w:val="Odlomakpopisa"/>
        <w:rPr>
          <w:rFonts w:ascii="Times New Roman" w:eastAsia="Times New Roman" w:hAnsi="Times New Roman" w:cs="Times New Roman"/>
          <w:sz w:val="24"/>
        </w:rPr>
      </w:pPr>
    </w:p>
    <w:p w:rsidR="000073D9" w:rsidRPr="000073D9" w:rsidRDefault="000073D9" w:rsidP="000073D9">
      <w:pPr>
        <w:pStyle w:val="Odlomakpopisa"/>
        <w:spacing w:after="0" w:line="20" w:lineRule="atLeast"/>
        <w:jc w:val="both"/>
        <w:rPr>
          <w:rFonts w:ascii="Times New Roman" w:eastAsia="Times New Roman" w:hAnsi="Times New Roman" w:cs="Times New Roman"/>
          <w:sz w:val="24"/>
        </w:rPr>
      </w:pPr>
    </w:p>
    <w:p w:rsidR="008D1737" w:rsidRPr="000865C5" w:rsidRDefault="008D1737" w:rsidP="008D1737">
      <w:pPr>
        <w:jc w:val="both"/>
        <w:rPr>
          <w:b/>
          <w:color w:val="000000"/>
        </w:rPr>
      </w:pPr>
      <w:r w:rsidRPr="008D1737">
        <w:rPr>
          <w:b/>
          <w:color w:val="000000"/>
        </w:rPr>
        <w:t>Ad.12.</w:t>
      </w:r>
      <w:r w:rsidRPr="008D1737">
        <w:rPr>
          <w:color w:val="000000"/>
        </w:rPr>
        <w:t xml:space="preserve"> </w:t>
      </w:r>
      <w:r w:rsidRPr="000865C5">
        <w:rPr>
          <w:b/>
          <w:color w:val="000000"/>
        </w:rPr>
        <w:t>Prijedlog zaključka o proglašenju dodatnih psećih parkova na području Gradske četvrti</w:t>
      </w:r>
    </w:p>
    <w:p w:rsidR="00CA5E6C" w:rsidRPr="00CA5E6C" w:rsidRDefault="00CA5E6C" w:rsidP="00CA5E6C">
      <w:pPr>
        <w:jc w:val="both"/>
        <w:rPr>
          <w:color w:val="000000"/>
        </w:rPr>
      </w:pPr>
      <w:r>
        <w:t xml:space="preserve">Članovi Vijeća su uz poziv za sjednicu dobili i pisani </w:t>
      </w:r>
      <w:r w:rsidRPr="00CA5E6C">
        <w:rPr>
          <w:color w:val="000000"/>
        </w:rPr>
        <w:t>Prijedlog zaključka o proglašenju dodatnih psećih parkova na području Gradske četvrti</w:t>
      </w:r>
    </w:p>
    <w:p w:rsidR="00CA5E6C" w:rsidRPr="00CA5E6C" w:rsidRDefault="00CA5E6C" w:rsidP="00CA5E6C">
      <w:pPr>
        <w:jc w:val="both"/>
        <w:rPr>
          <w:b/>
          <w:color w:val="000000"/>
        </w:rPr>
      </w:pPr>
      <w:r>
        <w:rPr>
          <w:color w:val="000000"/>
        </w:rPr>
        <w:t>Predsjednica i usmeno informira nazočne o predmetnoj stvari i</w:t>
      </w:r>
      <w:r w:rsidR="00E2270F">
        <w:rPr>
          <w:color w:val="000000"/>
        </w:rPr>
        <w:t xml:space="preserve"> </w:t>
      </w:r>
      <w:r>
        <w:rPr>
          <w:color w:val="000000"/>
        </w:rPr>
        <w:t xml:space="preserve"> odlučivanju, te</w:t>
      </w:r>
      <w:r w:rsidR="00E2270F">
        <w:rPr>
          <w:color w:val="000000"/>
        </w:rPr>
        <w:t xml:space="preserve"> poziva Vedrana Lokošeka da obrazloži stav odbora.</w:t>
      </w:r>
      <w:r w:rsidR="00E97957">
        <w:rPr>
          <w:color w:val="000000"/>
        </w:rPr>
        <w:t xml:space="preserve"> </w:t>
      </w:r>
      <w:r w:rsidR="00E2270F">
        <w:rPr>
          <w:color w:val="000000"/>
        </w:rPr>
        <w:t>Nakon što Vedran Lokošek obrazložio stav odbora predsjednica otvara raspravu</w:t>
      </w:r>
      <w:r>
        <w:rPr>
          <w:color w:val="000000"/>
        </w:rPr>
        <w:t>.</w:t>
      </w:r>
      <w:r w:rsidR="00E2270F">
        <w:t xml:space="preserve"> U raspravi sudjeluju:</w:t>
      </w:r>
      <w:r>
        <w:t xml:space="preserve"> Luka Marinović. Nakon r</w:t>
      </w:r>
      <w:r w:rsidR="00E2270F">
        <w:t>asprave Vijeće jednoglasno sa 11</w:t>
      </w:r>
      <w:r>
        <w:t xml:space="preserve"> glasova za donosi</w:t>
      </w:r>
    </w:p>
    <w:p w:rsidR="00426E9F" w:rsidRDefault="00426E9F" w:rsidP="00426E9F">
      <w:pPr>
        <w:autoSpaceDE w:val="0"/>
        <w:autoSpaceDN w:val="0"/>
        <w:spacing w:line="20" w:lineRule="atLeast"/>
        <w:jc w:val="both"/>
      </w:pPr>
    </w:p>
    <w:p w:rsidR="00426E9F" w:rsidRDefault="00426E9F" w:rsidP="00426E9F">
      <w:pPr>
        <w:spacing w:line="20" w:lineRule="atLeast"/>
        <w:jc w:val="center"/>
        <w:rPr>
          <w:b/>
        </w:rPr>
      </w:pPr>
      <w:r>
        <w:rPr>
          <w:b/>
        </w:rPr>
        <w:t>ZAKLJUČAK</w:t>
      </w:r>
    </w:p>
    <w:p w:rsidR="00426E9F" w:rsidRPr="000073D9" w:rsidRDefault="00426E9F" w:rsidP="000073D9">
      <w:pPr>
        <w:pStyle w:val="Odlomakpopisa"/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 prijedlogu za proglašenje novih lokacija psećih parkova  na području Gradske četvrti Gornji grad – Medveščak </w:t>
      </w:r>
    </w:p>
    <w:p w:rsidR="00426E9F" w:rsidRDefault="00426E9F" w:rsidP="00426E9F">
      <w:pPr>
        <w:pStyle w:val="Odlomakpopisa"/>
        <w:spacing w:after="0" w:line="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426E9F" w:rsidRDefault="00426E9F" w:rsidP="00426E9F">
      <w:pPr>
        <w:pStyle w:val="Odlomakpopisa"/>
        <w:numPr>
          <w:ilvl w:val="0"/>
          <w:numId w:val="21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je suglasno s prijedlogom vijećnika Luke Marinovića i Luke Bogdana o potrebi uspostavljanja novih lokacija na javnim površinama gdje je moguće kretanje pasa bez povodca, uz nadzor posjednika, a opasni psi bez povodca, sa brnjicom, uz nadzor vlasnika na području Gradske četvrti koje bi bile implementirane u Odluku o uvjetima i načinu držanja kućnih ljubimaca i načinu postupanja s napuštenim i izgubljenim životinjama i divljim životinjama Grada Zagreba (Službeni glasnik Grada Zagreba 28/18). </w:t>
      </w:r>
    </w:p>
    <w:p w:rsidR="00426E9F" w:rsidRDefault="00426E9F" w:rsidP="00426E9F">
      <w:pPr>
        <w:pStyle w:val="Odlomakpopisa"/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26E9F" w:rsidRDefault="00426E9F" w:rsidP="00426E9F">
      <w:pPr>
        <w:pStyle w:val="Odlomakpopisa"/>
        <w:numPr>
          <w:ilvl w:val="0"/>
          <w:numId w:val="21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Vijeće traži očitovanje Gradskog zavoda za zaštitu spomenika kulture i prirode  o lokacijama iz točke 1. ovog zaključka, te prijedloge lokacija na kojima postoji mogućnost izgradnje parka za pse (zatvorenog tipa)  koji bi se realizirali putem Plana komunalnih aktivnosti Gradske četvrti. </w:t>
      </w:r>
    </w:p>
    <w:p w:rsidR="00426E9F" w:rsidRDefault="00426E9F" w:rsidP="00426E9F">
      <w:pPr>
        <w:spacing w:line="20" w:lineRule="atLeast"/>
        <w:jc w:val="both"/>
      </w:pPr>
    </w:p>
    <w:p w:rsidR="008D1737" w:rsidRPr="00E2270F" w:rsidRDefault="00426E9F" w:rsidP="00E2270F">
      <w:pPr>
        <w:pStyle w:val="Odlomakpopisa"/>
        <w:numPr>
          <w:ilvl w:val="0"/>
          <w:numId w:val="21"/>
        </w:numPr>
        <w:spacing w:after="0" w:line="20" w:lineRule="atLeast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Ovaj će zaključak biti dostavljen Gradskom zavodu za zaštitu spomenika kulture i prirode i  Gradskom uredu za mjesnu samoupravu</w:t>
      </w:r>
      <w:r w:rsidR="00E2270F">
        <w:rPr>
          <w:rFonts w:ascii="Times New Roman" w:hAnsi="Times New Roman" w:cs="Times New Roman"/>
          <w:sz w:val="24"/>
          <w:szCs w:val="24"/>
        </w:rPr>
        <w:t>, civilnu zaštitu i sigurnost</w:t>
      </w:r>
    </w:p>
    <w:p w:rsidR="008D1737" w:rsidRDefault="008D1737" w:rsidP="008D1737">
      <w:pPr>
        <w:jc w:val="both"/>
        <w:rPr>
          <w:b/>
          <w:color w:val="000000"/>
        </w:rPr>
      </w:pPr>
      <w:r w:rsidRPr="008D1737">
        <w:rPr>
          <w:b/>
          <w:color w:val="000000"/>
        </w:rPr>
        <w:t>Ad.13.</w:t>
      </w:r>
      <w:r w:rsidRPr="008D1737">
        <w:rPr>
          <w:color w:val="000000"/>
        </w:rPr>
        <w:t xml:space="preserve"> </w:t>
      </w:r>
      <w:r w:rsidR="000865C5">
        <w:rPr>
          <w:color w:val="000000"/>
        </w:rPr>
        <w:t xml:space="preserve"> </w:t>
      </w:r>
      <w:r w:rsidRPr="000865C5">
        <w:rPr>
          <w:b/>
          <w:color w:val="000000"/>
        </w:rPr>
        <w:t>Pitanja, prijedlozi i obavijesti</w:t>
      </w:r>
    </w:p>
    <w:p w:rsidR="00A334E2" w:rsidRDefault="00A334E2" w:rsidP="008D1737">
      <w:pPr>
        <w:jc w:val="both"/>
        <w:rPr>
          <w:b/>
          <w:color w:val="000000"/>
        </w:rPr>
      </w:pPr>
      <w:r>
        <w:rPr>
          <w:b/>
          <w:color w:val="000000"/>
        </w:rPr>
        <w:t xml:space="preserve">   </w:t>
      </w:r>
    </w:p>
    <w:p w:rsidR="00505968" w:rsidRDefault="00A334E2" w:rsidP="008D1737">
      <w:pPr>
        <w:jc w:val="both"/>
        <w:rPr>
          <w:color w:val="000000"/>
        </w:rPr>
      </w:pPr>
      <w:r w:rsidRPr="00920E20">
        <w:rPr>
          <w:b/>
          <w:color w:val="000000"/>
        </w:rPr>
        <w:t>Vedran</w:t>
      </w:r>
      <w:r w:rsidR="00920E20" w:rsidRPr="00920E20">
        <w:rPr>
          <w:b/>
          <w:color w:val="000000"/>
        </w:rPr>
        <w:t xml:space="preserve"> Lokošek:</w:t>
      </w:r>
      <w:r w:rsidR="00AF4961">
        <w:rPr>
          <w:color w:val="000000"/>
        </w:rPr>
        <w:t xml:space="preserve"> Obav</w:t>
      </w:r>
      <w:r w:rsidR="00920E20">
        <w:rPr>
          <w:color w:val="000000"/>
        </w:rPr>
        <w:t>ještava</w:t>
      </w:r>
      <w:r>
        <w:rPr>
          <w:color w:val="000000"/>
        </w:rPr>
        <w:t xml:space="preserve"> </w:t>
      </w:r>
      <w:r w:rsidR="005D0AAD">
        <w:rPr>
          <w:color w:val="000000"/>
        </w:rPr>
        <w:t xml:space="preserve">vijećnike </w:t>
      </w:r>
      <w:r>
        <w:rPr>
          <w:color w:val="000000"/>
        </w:rPr>
        <w:t>da je od rukovodioca radova VIO</w:t>
      </w:r>
      <w:r w:rsidR="00920E20">
        <w:rPr>
          <w:color w:val="000000"/>
        </w:rPr>
        <w:t>a</w:t>
      </w:r>
      <w:r>
        <w:rPr>
          <w:color w:val="000000"/>
        </w:rPr>
        <w:t xml:space="preserve"> na polaganju instalacije na Tuškancu dobio informaciju o završetku radova  krajem </w:t>
      </w:r>
      <w:r w:rsidR="00920E20">
        <w:rPr>
          <w:color w:val="000000"/>
        </w:rPr>
        <w:t>sedmog mjeseca.</w:t>
      </w:r>
    </w:p>
    <w:p w:rsidR="00920E20" w:rsidRDefault="00920E20" w:rsidP="008D1737">
      <w:pPr>
        <w:jc w:val="both"/>
        <w:rPr>
          <w:color w:val="000000"/>
        </w:rPr>
      </w:pPr>
    </w:p>
    <w:p w:rsidR="00920E20" w:rsidRDefault="00920E20" w:rsidP="008D1737">
      <w:pPr>
        <w:jc w:val="both"/>
        <w:rPr>
          <w:color w:val="000000"/>
        </w:rPr>
      </w:pPr>
      <w:r w:rsidRPr="00920E20">
        <w:rPr>
          <w:b/>
          <w:color w:val="000000"/>
        </w:rPr>
        <w:t>Dijana Pečkaj-Vuković:</w:t>
      </w:r>
      <w:r>
        <w:rPr>
          <w:color w:val="000000"/>
        </w:rPr>
        <w:t xml:space="preserve"> Tra</w:t>
      </w:r>
      <w:r w:rsidR="00AF4961">
        <w:rPr>
          <w:color w:val="000000"/>
        </w:rPr>
        <w:t>ži službenu informaciju putem vijećnič</w:t>
      </w:r>
      <w:r>
        <w:rPr>
          <w:color w:val="000000"/>
        </w:rPr>
        <w:t>kog pitanja o tome kada će biti gotovi radovi na polaganju infrastrukture na Tuškancu?</w:t>
      </w:r>
    </w:p>
    <w:p w:rsidR="00920E20" w:rsidRDefault="00920E20" w:rsidP="008D1737">
      <w:pPr>
        <w:jc w:val="both"/>
        <w:rPr>
          <w:color w:val="000000"/>
        </w:rPr>
      </w:pPr>
    </w:p>
    <w:p w:rsidR="00920E20" w:rsidRPr="00A334E2" w:rsidRDefault="00920E20" w:rsidP="008D1737">
      <w:pPr>
        <w:jc w:val="both"/>
        <w:rPr>
          <w:color w:val="000000"/>
        </w:rPr>
      </w:pPr>
      <w:r w:rsidRPr="00920E20">
        <w:rPr>
          <w:b/>
          <w:color w:val="000000"/>
        </w:rPr>
        <w:t>Luka Marinović:</w:t>
      </w:r>
      <w:r w:rsidR="005D0AAD">
        <w:rPr>
          <w:color w:val="000000"/>
        </w:rPr>
        <w:t xml:space="preserve"> Pita što je sa drvored</w:t>
      </w:r>
      <w:r w:rsidR="00AF4961">
        <w:rPr>
          <w:color w:val="000000"/>
        </w:rPr>
        <w:t>o</w:t>
      </w:r>
      <w:r w:rsidR="005D0AAD">
        <w:rPr>
          <w:color w:val="000000"/>
        </w:rPr>
        <w:t>m</w:t>
      </w:r>
      <w:r>
        <w:rPr>
          <w:color w:val="000000"/>
        </w:rPr>
        <w:t xml:space="preserve"> </w:t>
      </w:r>
      <w:r w:rsidR="005D0AAD">
        <w:rPr>
          <w:color w:val="000000"/>
        </w:rPr>
        <w:t xml:space="preserve"> </w:t>
      </w:r>
      <w:r>
        <w:rPr>
          <w:color w:val="000000"/>
        </w:rPr>
        <w:t>Koje su zatra</w:t>
      </w:r>
      <w:r w:rsidR="00A60A6D">
        <w:rPr>
          <w:color w:val="000000"/>
        </w:rPr>
        <w:t>žili Mjesni odbori Petrova i Voć</w:t>
      </w:r>
      <w:r>
        <w:rPr>
          <w:color w:val="000000"/>
        </w:rPr>
        <w:t>arska a odn</w:t>
      </w:r>
      <w:r w:rsidR="00A531F9">
        <w:rPr>
          <w:color w:val="000000"/>
        </w:rPr>
        <w:t>osi se na sadnju u Vlaškoj i Voć</w:t>
      </w:r>
      <w:r>
        <w:rPr>
          <w:color w:val="000000"/>
        </w:rPr>
        <w:t>arskoj?</w:t>
      </w:r>
    </w:p>
    <w:p w:rsidR="008D1737" w:rsidRDefault="00A24764" w:rsidP="00920E20">
      <w:pPr>
        <w:jc w:val="both"/>
        <w:rPr>
          <w:color w:val="000000"/>
        </w:rPr>
      </w:pPr>
      <w:r w:rsidRPr="00A24764">
        <w:rPr>
          <w:b/>
          <w:color w:val="000000"/>
        </w:rPr>
        <w:t>Obavijest Predsjednice</w:t>
      </w:r>
      <w:r>
        <w:rPr>
          <w:color w:val="000000"/>
        </w:rPr>
        <w:t xml:space="preserve">: Da je drvored u Vlaškoj bio u Planu MKA, te da su djelatnici Zrinjevca nakon izlaska na teren priopćili da isti </w:t>
      </w:r>
      <w:r w:rsidR="0042281E">
        <w:rPr>
          <w:color w:val="000000"/>
        </w:rPr>
        <w:t>nije moguć zbog plitkosti infra</w:t>
      </w:r>
      <w:r>
        <w:rPr>
          <w:color w:val="000000"/>
        </w:rPr>
        <w:t>strukture koja bi se našla ispo</w:t>
      </w:r>
      <w:r w:rsidR="00A531F9">
        <w:rPr>
          <w:color w:val="000000"/>
        </w:rPr>
        <w:t>d stabala. Dok za drvored na Voć</w:t>
      </w:r>
      <w:r>
        <w:rPr>
          <w:color w:val="000000"/>
        </w:rPr>
        <w:t>arskoj od rotora do rotora bude pogledala i dostavila obavijest.</w:t>
      </w:r>
    </w:p>
    <w:p w:rsidR="009332C0" w:rsidRDefault="009332C0" w:rsidP="00920E20">
      <w:pPr>
        <w:jc w:val="both"/>
        <w:rPr>
          <w:color w:val="000000"/>
        </w:rPr>
      </w:pPr>
      <w:r w:rsidRPr="009332C0">
        <w:rPr>
          <w:b/>
          <w:color w:val="000000"/>
        </w:rPr>
        <w:t>Luka Marinović:</w:t>
      </w:r>
      <w:r>
        <w:rPr>
          <w:b/>
          <w:color w:val="000000"/>
        </w:rPr>
        <w:t xml:space="preserve"> </w:t>
      </w:r>
      <w:r w:rsidR="00BA187F" w:rsidRPr="00BA187F">
        <w:rPr>
          <w:color w:val="000000"/>
        </w:rPr>
        <w:t xml:space="preserve">Na trgu Svibanjskih žrtava </w:t>
      </w:r>
      <w:r w:rsidR="00BA187F">
        <w:rPr>
          <w:color w:val="000000"/>
        </w:rPr>
        <w:t>1995.</w:t>
      </w:r>
      <w:r w:rsidR="00BA187F" w:rsidRPr="00BA187F">
        <w:rPr>
          <w:color w:val="000000"/>
        </w:rPr>
        <w:t xml:space="preserve"> odlaže</w:t>
      </w:r>
      <w:r w:rsidR="00BA187F">
        <w:rPr>
          <w:color w:val="000000"/>
        </w:rPr>
        <w:t xml:space="preserve"> se komunalni otpad što se može vidjeti na slici ( prilog slika). Često tamo stoji danima bez da se pokupi. Također,  saznali smo kako redovito komunalno red</w:t>
      </w:r>
      <w:r w:rsidR="00AF4961">
        <w:rPr>
          <w:color w:val="000000"/>
        </w:rPr>
        <w:t>a</w:t>
      </w:r>
      <w:r w:rsidR="00BA187F">
        <w:rPr>
          <w:color w:val="000000"/>
        </w:rPr>
        <w:t>rstvo obilazi lokaciju vašeg prijedloga „nove pješačke zone“ Stara V</w:t>
      </w:r>
      <w:r w:rsidR="00AF4961">
        <w:rPr>
          <w:color w:val="000000"/>
        </w:rPr>
        <w:t>l</w:t>
      </w:r>
      <w:r w:rsidR="00BA187F">
        <w:rPr>
          <w:color w:val="000000"/>
        </w:rPr>
        <w:t>aška“ Zar ne</w:t>
      </w:r>
      <w:r w:rsidR="00AF4961">
        <w:rPr>
          <w:color w:val="000000"/>
        </w:rPr>
        <w:t xml:space="preserve"> </w:t>
      </w:r>
      <w:r w:rsidR="00BA187F">
        <w:rPr>
          <w:color w:val="000000"/>
        </w:rPr>
        <w:t>bi bilo onda produktivno za komunalnog redara obratiti pažnju šta se događa preko puta Stare Vlaške.</w:t>
      </w:r>
    </w:p>
    <w:p w:rsidR="00BA187F" w:rsidRDefault="00BA187F" w:rsidP="00920E20">
      <w:pPr>
        <w:jc w:val="both"/>
        <w:rPr>
          <w:color w:val="000000"/>
        </w:rPr>
      </w:pPr>
      <w:r>
        <w:rPr>
          <w:color w:val="000000"/>
        </w:rPr>
        <w:t xml:space="preserve">Ujedno, postavlja pitanje: </w:t>
      </w:r>
      <w:r w:rsidR="00AF4961">
        <w:rPr>
          <w:color w:val="000000"/>
        </w:rPr>
        <w:t>kada će se trg Svibanjskih žrtava 1995. urediti? Jedan kiosk je uklonjen, ali baza kioska nije uklonjena. Do kada ćemo imati tu bazu (temelj) kioska na trgu Svibanjskih žrtava1995.?</w:t>
      </w:r>
    </w:p>
    <w:p w:rsidR="00AF4961" w:rsidRPr="009332C0" w:rsidRDefault="00AF4961" w:rsidP="00920E20">
      <w:pPr>
        <w:jc w:val="both"/>
        <w:rPr>
          <w:color w:val="000000"/>
        </w:rPr>
      </w:pPr>
      <w:r>
        <w:rPr>
          <w:color w:val="000000"/>
        </w:rPr>
        <w:t>Također drugi kiosk se ne koristi godinama. Zar treba u centru Grada Zagreba stajati „napušteni kiosk“, odmah uz rub pješačke zone.?</w:t>
      </w:r>
    </w:p>
    <w:p w:rsidR="005A0480" w:rsidRDefault="005A0480" w:rsidP="00920E20">
      <w:pPr>
        <w:jc w:val="both"/>
        <w:rPr>
          <w:color w:val="000000"/>
        </w:rPr>
      </w:pPr>
    </w:p>
    <w:p w:rsidR="00A24764" w:rsidRDefault="00A24764" w:rsidP="00920E20">
      <w:pPr>
        <w:jc w:val="both"/>
        <w:rPr>
          <w:color w:val="000000"/>
        </w:rPr>
      </w:pPr>
      <w:r w:rsidRPr="00A24764">
        <w:rPr>
          <w:b/>
          <w:color w:val="000000"/>
        </w:rPr>
        <w:t>Luka Marinović:</w:t>
      </w:r>
      <w:r>
        <w:rPr>
          <w:color w:val="000000"/>
        </w:rPr>
        <w:t xml:space="preserve"> Obavještava da se građani žale na buku za vrijeme festivala i jačinu glazbe, da su se građani pozitivno izjasnili na glazbu koja se pušta na Zrinjevcu.</w:t>
      </w:r>
    </w:p>
    <w:p w:rsidR="00A24764" w:rsidRDefault="00A24764" w:rsidP="00920E20">
      <w:pPr>
        <w:jc w:val="both"/>
        <w:rPr>
          <w:color w:val="000000"/>
        </w:rPr>
      </w:pPr>
      <w:r w:rsidRPr="00A24764">
        <w:rPr>
          <w:b/>
          <w:color w:val="000000"/>
        </w:rPr>
        <w:t>Obavijest Predsjednice:</w:t>
      </w:r>
      <w:r>
        <w:rPr>
          <w:b/>
          <w:color w:val="000000"/>
        </w:rPr>
        <w:t xml:space="preserve"> </w:t>
      </w:r>
      <w:r w:rsidRPr="00A24764">
        <w:rPr>
          <w:color w:val="000000"/>
        </w:rPr>
        <w:t>Ljudi se ne žale</w:t>
      </w:r>
      <w:r>
        <w:rPr>
          <w:b/>
          <w:color w:val="000000"/>
        </w:rPr>
        <w:t xml:space="preserve"> </w:t>
      </w:r>
      <w:r w:rsidRPr="00A24764">
        <w:rPr>
          <w:color w:val="000000"/>
        </w:rPr>
        <w:t>na glazbu</w:t>
      </w:r>
      <w:r>
        <w:rPr>
          <w:b/>
          <w:color w:val="000000"/>
        </w:rPr>
        <w:t xml:space="preserve">, </w:t>
      </w:r>
      <w:r w:rsidR="005A0480">
        <w:rPr>
          <w:color w:val="000000"/>
        </w:rPr>
        <w:t>već</w:t>
      </w:r>
      <w:r w:rsidRPr="00A24764">
        <w:rPr>
          <w:color w:val="000000"/>
        </w:rPr>
        <w:t xml:space="preserve"> na tip glaz</w:t>
      </w:r>
      <w:r w:rsidR="005A0480">
        <w:rPr>
          <w:color w:val="000000"/>
        </w:rPr>
        <w:t>b</w:t>
      </w:r>
      <w:r w:rsidRPr="00A24764">
        <w:rPr>
          <w:color w:val="000000"/>
        </w:rPr>
        <w:t>e</w:t>
      </w:r>
      <w:r w:rsidR="00DF755C">
        <w:rPr>
          <w:color w:val="000000"/>
        </w:rPr>
        <w:t xml:space="preserve"> žale se na glazbu</w:t>
      </w:r>
      <w:r w:rsidR="005A0480">
        <w:rPr>
          <w:color w:val="000000"/>
        </w:rPr>
        <w:t xml:space="preserve"> koja proizvodi visoke vibracije.</w:t>
      </w:r>
    </w:p>
    <w:p w:rsidR="005A0480" w:rsidRDefault="005A0480" w:rsidP="00920E20">
      <w:pPr>
        <w:jc w:val="both"/>
        <w:rPr>
          <w:color w:val="000000"/>
        </w:rPr>
      </w:pPr>
    </w:p>
    <w:p w:rsidR="005A0480" w:rsidRDefault="005A0480" w:rsidP="00920E20">
      <w:pPr>
        <w:jc w:val="both"/>
        <w:rPr>
          <w:color w:val="000000"/>
        </w:rPr>
      </w:pPr>
      <w:r w:rsidRPr="005A0480">
        <w:rPr>
          <w:b/>
          <w:color w:val="000000"/>
        </w:rPr>
        <w:t>Luka Marinović:</w:t>
      </w:r>
      <w:r>
        <w:rPr>
          <w:b/>
          <w:color w:val="000000"/>
        </w:rPr>
        <w:t xml:space="preserve"> </w:t>
      </w:r>
      <w:r w:rsidRPr="005A0480">
        <w:rPr>
          <w:color w:val="000000"/>
        </w:rPr>
        <w:t>Upozo</w:t>
      </w:r>
      <w:r>
        <w:rPr>
          <w:color w:val="000000"/>
        </w:rPr>
        <w:t>rava na žalbu građana Gornjeg grada na odbačene igle i konzumaciju droge u Art parku. I moli da se zatraži pojačani nadzor policije.</w:t>
      </w:r>
    </w:p>
    <w:p w:rsidR="005A0480" w:rsidRDefault="005A0480" w:rsidP="00920E20">
      <w:pPr>
        <w:jc w:val="both"/>
        <w:rPr>
          <w:color w:val="000000"/>
        </w:rPr>
      </w:pPr>
    </w:p>
    <w:p w:rsidR="005A0480" w:rsidRDefault="005A0480" w:rsidP="00920E20">
      <w:pPr>
        <w:jc w:val="both"/>
        <w:rPr>
          <w:color w:val="000000"/>
        </w:rPr>
      </w:pPr>
      <w:r w:rsidRPr="005A0480">
        <w:rPr>
          <w:b/>
          <w:color w:val="000000"/>
        </w:rPr>
        <w:t>Luka Marinović:</w:t>
      </w:r>
      <w:r>
        <w:rPr>
          <w:color w:val="000000"/>
        </w:rPr>
        <w:t xml:space="preserve"> Ukazuje na problem pojačanog prometa preko Gornjeg grada, nakon uvođenje pješačke zone u staroj Vlaškoj.</w:t>
      </w:r>
    </w:p>
    <w:p w:rsidR="005A0480" w:rsidRDefault="005A0480" w:rsidP="00920E20">
      <w:pPr>
        <w:jc w:val="both"/>
        <w:rPr>
          <w:color w:val="000000"/>
        </w:rPr>
      </w:pPr>
    </w:p>
    <w:p w:rsidR="005A0480" w:rsidRDefault="005A0480" w:rsidP="00920E20">
      <w:pPr>
        <w:jc w:val="both"/>
        <w:rPr>
          <w:color w:val="000000"/>
        </w:rPr>
      </w:pPr>
      <w:r w:rsidRPr="005A0480">
        <w:rPr>
          <w:b/>
          <w:color w:val="000000"/>
        </w:rPr>
        <w:t>Luka Bogdan:</w:t>
      </w:r>
      <w:r>
        <w:rPr>
          <w:b/>
          <w:color w:val="000000"/>
        </w:rPr>
        <w:t xml:space="preserve"> </w:t>
      </w:r>
      <w:r w:rsidRPr="005A0480">
        <w:rPr>
          <w:color w:val="000000"/>
        </w:rPr>
        <w:t>Traži</w:t>
      </w:r>
      <w:r w:rsidR="00AF4961">
        <w:rPr>
          <w:color w:val="000000"/>
        </w:rPr>
        <w:t xml:space="preserve"> putem vijećnič</w:t>
      </w:r>
      <w:r>
        <w:rPr>
          <w:color w:val="000000"/>
        </w:rPr>
        <w:t xml:space="preserve">kog pitanja informaciju od GSKG koliko je građana Gornjeg grada i Centra podnijelo zahtjeve za naknadu štete prouzročene potresom, koliko je subvencionirala </w:t>
      </w:r>
      <w:r w:rsidR="00505968">
        <w:rPr>
          <w:color w:val="000000"/>
        </w:rPr>
        <w:t>RH</w:t>
      </w:r>
      <w:r>
        <w:rPr>
          <w:color w:val="000000"/>
        </w:rPr>
        <w:t xml:space="preserve"> a koliko Grad Zagreb</w:t>
      </w:r>
      <w:r w:rsidR="00505968">
        <w:rPr>
          <w:color w:val="000000"/>
        </w:rPr>
        <w:t>.</w:t>
      </w:r>
    </w:p>
    <w:p w:rsidR="00505968" w:rsidRDefault="00505968" w:rsidP="00920E20">
      <w:pPr>
        <w:jc w:val="both"/>
        <w:rPr>
          <w:color w:val="000000"/>
        </w:rPr>
      </w:pPr>
    </w:p>
    <w:p w:rsidR="00505968" w:rsidRDefault="00505968" w:rsidP="00920E20">
      <w:pPr>
        <w:jc w:val="both"/>
        <w:rPr>
          <w:color w:val="000000"/>
        </w:rPr>
      </w:pPr>
      <w:r w:rsidRPr="00505968">
        <w:rPr>
          <w:b/>
          <w:color w:val="000000"/>
        </w:rPr>
        <w:t>Luka Bogdan:</w:t>
      </w:r>
      <w:r>
        <w:rPr>
          <w:b/>
          <w:color w:val="000000"/>
        </w:rPr>
        <w:t xml:space="preserve"> </w:t>
      </w:r>
      <w:r w:rsidRPr="00505968">
        <w:rPr>
          <w:color w:val="000000"/>
        </w:rPr>
        <w:t>Traži putem vije</w:t>
      </w:r>
      <w:r w:rsidR="00AF4961">
        <w:rPr>
          <w:color w:val="000000"/>
        </w:rPr>
        <w:t>ćnič</w:t>
      </w:r>
      <w:r>
        <w:rPr>
          <w:color w:val="000000"/>
        </w:rPr>
        <w:t>kog pitanja informaciju o dinamici obnove i kada će biti gotovi radovi na zgradi u Draškovićeve 15.</w:t>
      </w:r>
    </w:p>
    <w:p w:rsidR="00505968" w:rsidRDefault="00505968" w:rsidP="00920E20">
      <w:pPr>
        <w:jc w:val="both"/>
        <w:rPr>
          <w:color w:val="000000"/>
        </w:rPr>
      </w:pPr>
    </w:p>
    <w:p w:rsidR="00505968" w:rsidRDefault="00505968" w:rsidP="00920E20">
      <w:pPr>
        <w:jc w:val="both"/>
        <w:rPr>
          <w:color w:val="000000"/>
        </w:rPr>
      </w:pPr>
      <w:r w:rsidRPr="00505968">
        <w:rPr>
          <w:b/>
          <w:color w:val="000000"/>
        </w:rPr>
        <w:t>Anica Petričić:</w:t>
      </w:r>
      <w:r>
        <w:rPr>
          <w:color w:val="000000"/>
        </w:rPr>
        <w:t xml:space="preserve">  Traži požurnicu za izdignutu plohu u Medvedgradskoj ulici.</w:t>
      </w:r>
    </w:p>
    <w:p w:rsidR="00505968" w:rsidRDefault="00505968" w:rsidP="00920E20">
      <w:pPr>
        <w:jc w:val="both"/>
        <w:rPr>
          <w:color w:val="000000"/>
        </w:rPr>
      </w:pPr>
    </w:p>
    <w:p w:rsidR="00505968" w:rsidRDefault="00505968" w:rsidP="00920E20">
      <w:pPr>
        <w:jc w:val="both"/>
        <w:rPr>
          <w:color w:val="000000"/>
        </w:rPr>
      </w:pPr>
      <w:r w:rsidRPr="00505968">
        <w:rPr>
          <w:b/>
          <w:color w:val="000000"/>
        </w:rPr>
        <w:t>Vedran Lokošek:</w:t>
      </w:r>
      <w:r>
        <w:rPr>
          <w:b/>
          <w:color w:val="000000"/>
        </w:rPr>
        <w:t xml:space="preserve"> </w:t>
      </w:r>
      <w:r w:rsidRPr="00505968">
        <w:rPr>
          <w:color w:val="000000"/>
        </w:rPr>
        <w:t xml:space="preserve">Obavještava </w:t>
      </w:r>
      <w:r w:rsidR="005D0AAD">
        <w:rPr>
          <w:color w:val="000000"/>
        </w:rPr>
        <w:t xml:space="preserve">vijećnike </w:t>
      </w:r>
      <w:r w:rsidRPr="00505968">
        <w:rPr>
          <w:color w:val="000000"/>
        </w:rPr>
        <w:t>da je</w:t>
      </w:r>
      <w:r>
        <w:rPr>
          <w:b/>
          <w:color w:val="000000"/>
        </w:rPr>
        <w:t xml:space="preserve"> </w:t>
      </w:r>
      <w:r>
        <w:rPr>
          <w:color w:val="000000"/>
        </w:rPr>
        <w:t>Prometni fakultet objavio Studiju optimalizacije prometa na Gornjem gradu, pa ako su v</w:t>
      </w:r>
      <w:r w:rsidR="005D545B">
        <w:rPr>
          <w:color w:val="000000"/>
        </w:rPr>
        <w:t>i</w:t>
      </w:r>
      <w:r w:rsidR="00AF4961">
        <w:rPr>
          <w:color w:val="000000"/>
        </w:rPr>
        <w:t>jeć</w:t>
      </w:r>
      <w:r>
        <w:rPr>
          <w:color w:val="000000"/>
        </w:rPr>
        <w:t>nici voljni da im pošalje.</w:t>
      </w:r>
    </w:p>
    <w:p w:rsidR="00505968" w:rsidRDefault="00505968" w:rsidP="00920E20">
      <w:pPr>
        <w:jc w:val="both"/>
        <w:rPr>
          <w:color w:val="000000"/>
        </w:rPr>
      </w:pPr>
    </w:p>
    <w:p w:rsidR="004C176C" w:rsidRPr="00307C57" w:rsidRDefault="00505968" w:rsidP="00307C57">
      <w:pPr>
        <w:jc w:val="both"/>
        <w:rPr>
          <w:color w:val="000000"/>
        </w:rPr>
      </w:pPr>
      <w:r>
        <w:rPr>
          <w:color w:val="000000"/>
        </w:rPr>
        <w:t>Predsjednica obavještava članove V</w:t>
      </w:r>
      <w:r w:rsidR="00AF4961">
        <w:rPr>
          <w:color w:val="000000"/>
        </w:rPr>
        <w:t>ijeća da je slijedeć</w:t>
      </w:r>
      <w:r>
        <w:rPr>
          <w:color w:val="000000"/>
        </w:rPr>
        <w:t>i t</w:t>
      </w:r>
      <w:r w:rsidR="00307C57">
        <w:rPr>
          <w:color w:val="000000"/>
        </w:rPr>
        <w:t>ermin za s</w:t>
      </w:r>
      <w:r w:rsidR="005D545B">
        <w:rPr>
          <w:color w:val="000000"/>
        </w:rPr>
        <w:t>jed</w:t>
      </w:r>
      <w:r w:rsidR="00307C57">
        <w:rPr>
          <w:color w:val="000000"/>
        </w:rPr>
        <w:t>nicu planirala poslije 28. 8. 2022.</w:t>
      </w:r>
    </w:p>
    <w:p w:rsidR="00A13835" w:rsidRDefault="00A13835" w:rsidP="000F1BEA">
      <w:pPr>
        <w:rPr>
          <w:color w:val="000000" w:themeColor="text1"/>
        </w:rPr>
      </w:pPr>
    </w:p>
    <w:p w:rsidR="00A13835" w:rsidRDefault="00A13835" w:rsidP="000F1BEA">
      <w:pPr>
        <w:rPr>
          <w:color w:val="000000" w:themeColor="text1"/>
        </w:rPr>
      </w:pPr>
    </w:p>
    <w:p w:rsidR="00B94A8B" w:rsidRPr="00A677F9" w:rsidRDefault="00B44F28" w:rsidP="000F1BEA">
      <w:pPr>
        <w:rPr>
          <w:color w:val="000000" w:themeColor="text1"/>
        </w:rPr>
      </w:pPr>
      <w:r w:rsidRPr="00A677F9">
        <w:rPr>
          <w:color w:val="000000" w:themeColor="text1"/>
        </w:rPr>
        <w:t xml:space="preserve">Sjednica završena u </w:t>
      </w:r>
      <w:r w:rsidR="00A13835">
        <w:rPr>
          <w:color w:val="000000" w:themeColor="text1"/>
        </w:rPr>
        <w:t>18</w:t>
      </w:r>
      <w:r w:rsidR="001E718F" w:rsidRPr="00A677F9">
        <w:rPr>
          <w:color w:val="000000" w:themeColor="text1"/>
        </w:rPr>
        <w:t>:</w:t>
      </w:r>
      <w:r w:rsidR="00907642">
        <w:rPr>
          <w:color w:val="000000" w:themeColor="text1"/>
        </w:rPr>
        <w:t>1</w:t>
      </w:r>
      <w:r w:rsidR="00116010">
        <w:rPr>
          <w:color w:val="000000" w:themeColor="text1"/>
        </w:rPr>
        <w:t>0</w:t>
      </w:r>
      <w:r w:rsidR="005D545B">
        <w:rPr>
          <w:color w:val="000000" w:themeColor="text1"/>
        </w:rPr>
        <w:t xml:space="preserve"> sat</w:t>
      </w:r>
    </w:p>
    <w:p w:rsidR="00B94A8B" w:rsidRPr="00A677F9" w:rsidRDefault="00B94A8B" w:rsidP="000F1BEA">
      <w:pPr>
        <w:rPr>
          <w:color w:val="000000" w:themeColor="text1"/>
        </w:rPr>
      </w:pPr>
    </w:p>
    <w:p w:rsidR="00B8514B" w:rsidRDefault="00B8514B" w:rsidP="00B8514B">
      <w:pPr>
        <w:tabs>
          <w:tab w:val="left" w:pos="3960"/>
        </w:tabs>
        <w:ind w:right="5112"/>
      </w:pPr>
      <w:r w:rsidRPr="00727A81">
        <w:t xml:space="preserve">KLASA: </w:t>
      </w:r>
      <w:r>
        <w:t>024-08/22-002/206</w:t>
      </w:r>
    </w:p>
    <w:p w:rsidR="00B8514B" w:rsidRDefault="00B8514B" w:rsidP="00B8514B">
      <w:pPr>
        <w:tabs>
          <w:tab w:val="left" w:pos="3960"/>
        </w:tabs>
        <w:ind w:right="5112"/>
      </w:pPr>
      <w:r w:rsidRPr="00727A81">
        <w:t xml:space="preserve">URBROJ: </w:t>
      </w:r>
      <w:r>
        <w:t>251-13-11-7-22-</w:t>
      </w:r>
      <w:r>
        <w:t>3</w:t>
      </w:r>
      <w:bookmarkStart w:id="1" w:name="_GoBack"/>
      <w:bookmarkEnd w:id="1"/>
    </w:p>
    <w:p w:rsidR="00314A93" w:rsidRPr="00A677F9" w:rsidRDefault="00B94A8B" w:rsidP="00475917">
      <w:pPr>
        <w:tabs>
          <w:tab w:val="left" w:pos="4140"/>
        </w:tabs>
        <w:ind w:right="3312"/>
        <w:rPr>
          <w:color w:val="000000" w:themeColor="text1"/>
        </w:rPr>
      </w:pPr>
      <w:r w:rsidRPr="00A677F9">
        <w:rPr>
          <w:color w:val="000000" w:themeColor="text1"/>
        </w:rPr>
        <w:t xml:space="preserve">Zagreb, </w:t>
      </w:r>
      <w:r w:rsidR="00307C57">
        <w:rPr>
          <w:color w:val="000000" w:themeColor="text1"/>
        </w:rPr>
        <w:t>7</w:t>
      </w:r>
      <w:r w:rsidR="00522990" w:rsidRPr="00A677F9">
        <w:rPr>
          <w:color w:val="000000" w:themeColor="text1"/>
        </w:rPr>
        <w:t>.</w:t>
      </w:r>
      <w:r w:rsidRPr="00A677F9">
        <w:rPr>
          <w:color w:val="000000" w:themeColor="text1"/>
        </w:rPr>
        <w:t xml:space="preserve"> </w:t>
      </w:r>
      <w:r w:rsidR="00307C57">
        <w:rPr>
          <w:color w:val="000000" w:themeColor="text1"/>
        </w:rPr>
        <w:t>srpanj</w:t>
      </w:r>
      <w:r w:rsidR="00CD0679" w:rsidRPr="00A677F9">
        <w:rPr>
          <w:color w:val="000000" w:themeColor="text1"/>
        </w:rPr>
        <w:t xml:space="preserve"> </w:t>
      </w:r>
      <w:r w:rsidR="00522990" w:rsidRPr="00A677F9">
        <w:rPr>
          <w:color w:val="000000" w:themeColor="text1"/>
        </w:rPr>
        <w:t>2022</w:t>
      </w:r>
      <w:r w:rsidR="00475917" w:rsidRPr="00A677F9">
        <w:rPr>
          <w:color w:val="000000" w:themeColor="text1"/>
        </w:rPr>
        <w:t>.</w:t>
      </w:r>
    </w:p>
    <w:p w:rsidR="00B94A8B" w:rsidRPr="00A677F9" w:rsidRDefault="00B94A8B" w:rsidP="00B94A8B">
      <w:pPr>
        <w:rPr>
          <w:color w:val="000000" w:themeColor="text1"/>
        </w:rPr>
      </w:pPr>
      <w:r w:rsidRPr="00A677F9">
        <w:rPr>
          <w:color w:val="000000" w:themeColor="text1"/>
        </w:rPr>
        <w:t xml:space="preserve">                                                                                                     Predsjednica</w:t>
      </w:r>
      <w:r w:rsidRPr="00A677F9">
        <w:rPr>
          <w:color w:val="000000" w:themeColor="text1"/>
        </w:rPr>
        <w:br/>
        <w:t xml:space="preserve">                                                                                              Vijeća Gradske četvrti </w:t>
      </w:r>
    </w:p>
    <w:p w:rsidR="00B94A8B" w:rsidRPr="00A677F9" w:rsidRDefault="00B94A8B" w:rsidP="00B94A8B">
      <w:pPr>
        <w:jc w:val="center"/>
        <w:rPr>
          <w:color w:val="000000" w:themeColor="text1"/>
        </w:rPr>
      </w:pPr>
      <w:r w:rsidRPr="00A677F9">
        <w:rPr>
          <w:color w:val="000000" w:themeColor="text1"/>
        </w:rPr>
        <w:t xml:space="preserve">                                                                        Gornji grad - Medveščak</w:t>
      </w:r>
    </w:p>
    <w:p w:rsidR="00B94A8B" w:rsidRPr="00A677F9" w:rsidRDefault="00B94A8B" w:rsidP="00B94A8B">
      <w:pPr>
        <w:ind w:left="5760"/>
        <w:jc w:val="center"/>
        <w:rPr>
          <w:color w:val="000000" w:themeColor="text1"/>
        </w:rPr>
      </w:pPr>
    </w:p>
    <w:p w:rsidR="00B94A8B" w:rsidRPr="00A677F9" w:rsidRDefault="00B94A8B" w:rsidP="000F1BEA">
      <w:pPr>
        <w:rPr>
          <w:b/>
          <w:color w:val="000000" w:themeColor="text1"/>
        </w:rPr>
      </w:pPr>
      <w:r w:rsidRPr="00A677F9">
        <w:rPr>
          <w:color w:val="000000" w:themeColor="text1"/>
        </w:rPr>
        <w:t xml:space="preserve">                                                                                </w:t>
      </w:r>
      <w:r w:rsidR="00B8514B">
        <w:rPr>
          <w:color w:val="000000" w:themeColor="text1"/>
        </w:rPr>
        <w:t xml:space="preserve">             </w:t>
      </w:r>
      <w:r w:rsidRPr="00A677F9">
        <w:rPr>
          <w:b/>
          <w:color w:val="000000" w:themeColor="text1"/>
        </w:rPr>
        <w:t>Miljenka Buljević</w:t>
      </w:r>
      <w:r w:rsidR="00B8514B">
        <w:rPr>
          <w:b/>
          <w:color w:val="000000" w:themeColor="text1"/>
        </w:rPr>
        <w:t>, v.r.</w:t>
      </w:r>
      <w:r w:rsidRPr="00A677F9">
        <w:rPr>
          <w:b/>
          <w:color w:val="000000" w:themeColor="text1"/>
        </w:rPr>
        <w:tab/>
      </w:r>
    </w:p>
    <w:sectPr w:rsidR="00B94A8B" w:rsidRPr="00A677F9" w:rsidSect="00333516">
      <w:footerReference w:type="default" r:id="rId8"/>
      <w:pgSz w:w="11906" w:h="16838"/>
      <w:pgMar w:top="1134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187F" w:rsidRDefault="00BA187F" w:rsidP="008B09EE">
      <w:r>
        <w:separator/>
      </w:r>
    </w:p>
  </w:endnote>
  <w:endnote w:type="continuationSeparator" w:id="0">
    <w:p w:rsidR="00BA187F" w:rsidRDefault="00BA187F" w:rsidP="008B0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187F" w:rsidRDefault="00BA187F">
    <w:pPr>
      <w:pStyle w:val="Podnoje"/>
      <w:jc w:val="center"/>
    </w:pPr>
    <w:r>
      <w:fldChar w:fldCharType="begin"/>
    </w:r>
    <w:r>
      <w:instrText>PAGE   \* MERGEFORMAT</w:instrText>
    </w:r>
    <w:r>
      <w:fldChar w:fldCharType="separate"/>
    </w:r>
    <w:r w:rsidR="00B8514B">
      <w:rPr>
        <w:noProof/>
      </w:rPr>
      <w:t>7</w:t>
    </w:r>
    <w:r>
      <w:fldChar w:fldCharType="end"/>
    </w:r>
  </w:p>
  <w:p w:rsidR="00BA187F" w:rsidRDefault="00BA187F">
    <w:pPr>
      <w:pStyle w:val="Podnoje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187F" w:rsidRDefault="00BA187F" w:rsidP="008B09EE">
      <w:r>
        <w:separator/>
      </w:r>
    </w:p>
  </w:footnote>
  <w:footnote w:type="continuationSeparator" w:id="0">
    <w:p w:rsidR="00BA187F" w:rsidRDefault="00BA187F" w:rsidP="008B09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7488"/>
    <w:multiLevelType w:val="hybridMultilevel"/>
    <w:tmpl w:val="06A2B5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0127E"/>
    <w:multiLevelType w:val="hybridMultilevel"/>
    <w:tmpl w:val="648A82EE"/>
    <w:lvl w:ilvl="0" w:tplc="DFF680A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C540B3"/>
    <w:multiLevelType w:val="hybridMultilevel"/>
    <w:tmpl w:val="2CD2C5D2"/>
    <w:lvl w:ilvl="0" w:tplc="FF2CF46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E7715FE"/>
    <w:multiLevelType w:val="hybridMultilevel"/>
    <w:tmpl w:val="BB24E96C"/>
    <w:lvl w:ilvl="0" w:tplc="08F89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BF40A3"/>
    <w:multiLevelType w:val="hybridMultilevel"/>
    <w:tmpl w:val="E8801D16"/>
    <w:lvl w:ilvl="0" w:tplc="7FCAF4C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5A388E"/>
    <w:multiLevelType w:val="hybridMultilevel"/>
    <w:tmpl w:val="337CA926"/>
    <w:lvl w:ilvl="0" w:tplc="A22609D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0063DF3"/>
    <w:multiLevelType w:val="hybridMultilevel"/>
    <w:tmpl w:val="609478F0"/>
    <w:lvl w:ilvl="0" w:tplc="49548A4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1C4058A"/>
    <w:multiLevelType w:val="hybridMultilevel"/>
    <w:tmpl w:val="63F876A0"/>
    <w:lvl w:ilvl="0" w:tplc="BE3C924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32" w:hanging="360"/>
      </w:pPr>
    </w:lvl>
    <w:lvl w:ilvl="2" w:tplc="041A001B" w:tentative="1">
      <w:start w:val="1"/>
      <w:numFmt w:val="lowerRoman"/>
      <w:lvlText w:val="%3."/>
      <w:lvlJc w:val="right"/>
      <w:pPr>
        <w:ind w:left="2652" w:hanging="180"/>
      </w:pPr>
    </w:lvl>
    <w:lvl w:ilvl="3" w:tplc="041A000F" w:tentative="1">
      <w:start w:val="1"/>
      <w:numFmt w:val="decimal"/>
      <w:lvlText w:val="%4."/>
      <w:lvlJc w:val="left"/>
      <w:pPr>
        <w:ind w:left="3372" w:hanging="360"/>
      </w:pPr>
    </w:lvl>
    <w:lvl w:ilvl="4" w:tplc="041A0019" w:tentative="1">
      <w:start w:val="1"/>
      <w:numFmt w:val="lowerLetter"/>
      <w:lvlText w:val="%5."/>
      <w:lvlJc w:val="left"/>
      <w:pPr>
        <w:ind w:left="4092" w:hanging="360"/>
      </w:pPr>
    </w:lvl>
    <w:lvl w:ilvl="5" w:tplc="041A001B" w:tentative="1">
      <w:start w:val="1"/>
      <w:numFmt w:val="lowerRoman"/>
      <w:lvlText w:val="%6."/>
      <w:lvlJc w:val="right"/>
      <w:pPr>
        <w:ind w:left="4812" w:hanging="180"/>
      </w:pPr>
    </w:lvl>
    <w:lvl w:ilvl="6" w:tplc="041A000F" w:tentative="1">
      <w:start w:val="1"/>
      <w:numFmt w:val="decimal"/>
      <w:lvlText w:val="%7."/>
      <w:lvlJc w:val="left"/>
      <w:pPr>
        <w:ind w:left="5532" w:hanging="360"/>
      </w:pPr>
    </w:lvl>
    <w:lvl w:ilvl="7" w:tplc="041A0019" w:tentative="1">
      <w:start w:val="1"/>
      <w:numFmt w:val="lowerLetter"/>
      <w:lvlText w:val="%8."/>
      <w:lvlJc w:val="left"/>
      <w:pPr>
        <w:ind w:left="6252" w:hanging="360"/>
      </w:pPr>
    </w:lvl>
    <w:lvl w:ilvl="8" w:tplc="041A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8" w15:restartNumberingAfterBreak="0">
    <w:nsid w:val="21E80834"/>
    <w:multiLevelType w:val="hybridMultilevel"/>
    <w:tmpl w:val="AA1EE07A"/>
    <w:lvl w:ilvl="0" w:tplc="CB8417C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23338B6"/>
    <w:multiLevelType w:val="hybridMultilevel"/>
    <w:tmpl w:val="D51898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BA27E4"/>
    <w:multiLevelType w:val="hybridMultilevel"/>
    <w:tmpl w:val="3028DE22"/>
    <w:lvl w:ilvl="0" w:tplc="C1BE24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D1953FC"/>
    <w:multiLevelType w:val="hybridMultilevel"/>
    <w:tmpl w:val="6A68AC6E"/>
    <w:lvl w:ilvl="0" w:tplc="1B5CE0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923ECE"/>
    <w:multiLevelType w:val="multilevel"/>
    <w:tmpl w:val="34F4F81E"/>
    <w:lvl w:ilvl="0">
      <w:start w:val="1"/>
      <w:numFmt w:val="decimal"/>
      <w:lvlText w:val="%1."/>
      <w:lvlJc w:val="left"/>
      <w:pPr>
        <w:ind w:left="707" w:hanging="282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2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13" w15:restartNumberingAfterBreak="0">
    <w:nsid w:val="2FBD3108"/>
    <w:multiLevelType w:val="hybridMultilevel"/>
    <w:tmpl w:val="28B4010C"/>
    <w:lvl w:ilvl="0" w:tplc="68305AD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17A5558"/>
    <w:multiLevelType w:val="hybridMultilevel"/>
    <w:tmpl w:val="9E1C49AA"/>
    <w:lvl w:ilvl="0" w:tplc="CF94D5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6DC5EED"/>
    <w:multiLevelType w:val="hybridMultilevel"/>
    <w:tmpl w:val="9B9060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3B1785"/>
    <w:multiLevelType w:val="hybridMultilevel"/>
    <w:tmpl w:val="541E947A"/>
    <w:lvl w:ilvl="0" w:tplc="19CE79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A20631"/>
    <w:multiLevelType w:val="hybridMultilevel"/>
    <w:tmpl w:val="9B9060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7250BA"/>
    <w:multiLevelType w:val="hybridMultilevel"/>
    <w:tmpl w:val="EED2722A"/>
    <w:lvl w:ilvl="0" w:tplc="F4A2A89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9101D0A"/>
    <w:multiLevelType w:val="hybridMultilevel"/>
    <w:tmpl w:val="9B9060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8232F7"/>
    <w:multiLevelType w:val="hybridMultilevel"/>
    <w:tmpl w:val="9B9060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5524FF"/>
    <w:multiLevelType w:val="multilevel"/>
    <w:tmpl w:val="2398C8EA"/>
    <w:lvl w:ilvl="0">
      <w:start w:val="1"/>
      <w:numFmt w:val="lowerLetter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4254751"/>
    <w:multiLevelType w:val="hybridMultilevel"/>
    <w:tmpl w:val="BF5A677A"/>
    <w:lvl w:ilvl="0" w:tplc="119AC2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5AB4276"/>
    <w:multiLevelType w:val="hybridMultilevel"/>
    <w:tmpl w:val="0944D856"/>
    <w:lvl w:ilvl="0" w:tplc="DC7C25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BA87742"/>
    <w:multiLevelType w:val="hybridMultilevel"/>
    <w:tmpl w:val="7968F36C"/>
    <w:lvl w:ilvl="0" w:tplc="D9008F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BB869DD"/>
    <w:multiLevelType w:val="hybridMultilevel"/>
    <w:tmpl w:val="9B9060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C52056"/>
    <w:multiLevelType w:val="hybridMultilevel"/>
    <w:tmpl w:val="F2C4CF98"/>
    <w:lvl w:ilvl="0" w:tplc="4CD047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4567DC8"/>
    <w:multiLevelType w:val="hybridMultilevel"/>
    <w:tmpl w:val="FC2E06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654E2E"/>
    <w:multiLevelType w:val="hybridMultilevel"/>
    <w:tmpl w:val="9A02D3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0C716E"/>
    <w:multiLevelType w:val="hybridMultilevel"/>
    <w:tmpl w:val="205CCCC8"/>
    <w:lvl w:ilvl="0" w:tplc="CD4EE0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0F82437"/>
    <w:multiLevelType w:val="hybridMultilevel"/>
    <w:tmpl w:val="9B9060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FA618C"/>
    <w:multiLevelType w:val="hybridMultilevel"/>
    <w:tmpl w:val="9B9060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040F29"/>
    <w:multiLevelType w:val="hybridMultilevel"/>
    <w:tmpl w:val="454275C2"/>
    <w:lvl w:ilvl="0" w:tplc="5C1C21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A317030"/>
    <w:multiLevelType w:val="hybridMultilevel"/>
    <w:tmpl w:val="92821798"/>
    <w:lvl w:ilvl="0" w:tplc="21AAC5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D3773B8"/>
    <w:multiLevelType w:val="hybridMultilevel"/>
    <w:tmpl w:val="9B9060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9"/>
  </w:num>
  <w:num w:numId="3">
    <w:abstractNumId w:val="27"/>
  </w:num>
  <w:num w:numId="4">
    <w:abstractNumId w:val="11"/>
  </w:num>
  <w:num w:numId="5">
    <w:abstractNumId w:val="26"/>
  </w:num>
  <w:num w:numId="6">
    <w:abstractNumId w:val="1"/>
  </w:num>
  <w:num w:numId="7">
    <w:abstractNumId w:val="14"/>
  </w:num>
  <w:num w:numId="8">
    <w:abstractNumId w:val="3"/>
  </w:num>
  <w:num w:numId="9">
    <w:abstractNumId w:val="6"/>
  </w:num>
  <w:num w:numId="10">
    <w:abstractNumId w:val="10"/>
  </w:num>
  <w:num w:numId="11">
    <w:abstractNumId w:val="8"/>
  </w:num>
  <w:num w:numId="12">
    <w:abstractNumId w:val="23"/>
  </w:num>
  <w:num w:numId="13">
    <w:abstractNumId w:val="22"/>
  </w:num>
  <w:num w:numId="14">
    <w:abstractNumId w:val="24"/>
  </w:num>
  <w:num w:numId="15">
    <w:abstractNumId w:val="2"/>
  </w:num>
  <w:num w:numId="16">
    <w:abstractNumId w:val="18"/>
  </w:num>
  <w:num w:numId="17">
    <w:abstractNumId w:val="7"/>
  </w:num>
  <w:num w:numId="18">
    <w:abstractNumId w:val="33"/>
  </w:num>
  <w:num w:numId="19">
    <w:abstractNumId w:val="32"/>
  </w:num>
  <w:num w:numId="20">
    <w:abstractNumId w:val="29"/>
  </w:num>
  <w:num w:numId="21">
    <w:abstractNumId w:val="9"/>
  </w:num>
  <w:num w:numId="22">
    <w:abstractNumId w:val="5"/>
  </w:num>
  <w:num w:numId="23">
    <w:abstractNumId w:val="4"/>
  </w:num>
  <w:num w:numId="24">
    <w:abstractNumId w:val="4"/>
  </w:num>
  <w:num w:numId="25">
    <w:abstractNumId w:val="30"/>
  </w:num>
  <w:num w:numId="26">
    <w:abstractNumId w:val="17"/>
  </w:num>
  <w:num w:numId="27">
    <w:abstractNumId w:val="25"/>
  </w:num>
  <w:num w:numId="28">
    <w:abstractNumId w:val="20"/>
  </w:num>
  <w:num w:numId="29">
    <w:abstractNumId w:val="19"/>
  </w:num>
  <w:num w:numId="30">
    <w:abstractNumId w:val="0"/>
  </w:num>
  <w:num w:numId="31">
    <w:abstractNumId w:val="4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</w:num>
  <w:num w:numId="34">
    <w:abstractNumId w:val="1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4"/>
  </w:num>
  <w:num w:numId="38">
    <w:abstractNumId w:val="15"/>
  </w:num>
  <w:num w:numId="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FCD"/>
    <w:rsid w:val="00001188"/>
    <w:rsid w:val="00004422"/>
    <w:rsid w:val="00004FCF"/>
    <w:rsid w:val="00005A0B"/>
    <w:rsid w:val="000073D9"/>
    <w:rsid w:val="0000762F"/>
    <w:rsid w:val="000112D1"/>
    <w:rsid w:val="00011DE4"/>
    <w:rsid w:val="00012B90"/>
    <w:rsid w:val="00013E9F"/>
    <w:rsid w:val="00015D45"/>
    <w:rsid w:val="00016E02"/>
    <w:rsid w:val="00021CFD"/>
    <w:rsid w:val="00021EAE"/>
    <w:rsid w:val="00024381"/>
    <w:rsid w:val="00025015"/>
    <w:rsid w:val="00025B9E"/>
    <w:rsid w:val="00030868"/>
    <w:rsid w:val="00034765"/>
    <w:rsid w:val="0003701F"/>
    <w:rsid w:val="00050F81"/>
    <w:rsid w:val="00051930"/>
    <w:rsid w:val="00051A0A"/>
    <w:rsid w:val="000550EE"/>
    <w:rsid w:val="0006048B"/>
    <w:rsid w:val="00060D41"/>
    <w:rsid w:val="000642A6"/>
    <w:rsid w:val="00070AFB"/>
    <w:rsid w:val="00071184"/>
    <w:rsid w:val="00072918"/>
    <w:rsid w:val="000732B5"/>
    <w:rsid w:val="00076299"/>
    <w:rsid w:val="000771FA"/>
    <w:rsid w:val="000865C5"/>
    <w:rsid w:val="000871B8"/>
    <w:rsid w:val="000878E5"/>
    <w:rsid w:val="00090B8E"/>
    <w:rsid w:val="00091173"/>
    <w:rsid w:val="000957FD"/>
    <w:rsid w:val="000958A5"/>
    <w:rsid w:val="000A1C4F"/>
    <w:rsid w:val="000A3D5E"/>
    <w:rsid w:val="000A577A"/>
    <w:rsid w:val="000B407F"/>
    <w:rsid w:val="000B6E2E"/>
    <w:rsid w:val="000C3E9B"/>
    <w:rsid w:val="000C4351"/>
    <w:rsid w:val="000C7D93"/>
    <w:rsid w:val="000D04B4"/>
    <w:rsid w:val="000D2057"/>
    <w:rsid w:val="000D4015"/>
    <w:rsid w:val="000D7CA6"/>
    <w:rsid w:val="000E240D"/>
    <w:rsid w:val="000E3162"/>
    <w:rsid w:val="000E42E5"/>
    <w:rsid w:val="000E5D4E"/>
    <w:rsid w:val="000E6922"/>
    <w:rsid w:val="000F1354"/>
    <w:rsid w:val="000F1BEA"/>
    <w:rsid w:val="000F64BA"/>
    <w:rsid w:val="000F7A6F"/>
    <w:rsid w:val="00101D4B"/>
    <w:rsid w:val="00102579"/>
    <w:rsid w:val="001033D8"/>
    <w:rsid w:val="00107287"/>
    <w:rsid w:val="00107A35"/>
    <w:rsid w:val="001124D8"/>
    <w:rsid w:val="00116010"/>
    <w:rsid w:val="0011748E"/>
    <w:rsid w:val="00122338"/>
    <w:rsid w:val="001240C6"/>
    <w:rsid w:val="001248F7"/>
    <w:rsid w:val="00127D08"/>
    <w:rsid w:val="00134FD0"/>
    <w:rsid w:val="00137E74"/>
    <w:rsid w:val="001424BB"/>
    <w:rsid w:val="001460E8"/>
    <w:rsid w:val="00154E53"/>
    <w:rsid w:val="00155D31"/>
    <w:rsid w:val="00163F0D"/>
    <w:rsid w:val="00164D5F"/>
    <w:rsid w:val="001652DE"/>
    <w:rsid w:val="00166166"/>
    <w:rsid w:val="00170043"/>
    <w:rsid w:val="00171436"/>
    <w:rsid w:val="00173107"/>
    <w:rsid w:val="001839CD"/>
    <w:rsid w:val="001841DA"/>
    <w:rsid w:val="00186B5C"/>
    <w:rsid w:val="00186FFC"/>
    <w:rsid w:val="00187F3D"/>
    <w:rsid w:val="00190425"/>
    <w:rsid w:val="00190FCD"/>
    <w:rsid w:val="00191679"/>
    <w:rsid w:val="00197669"/>
    <w:rsid w:val="001A142F"/>
    <w:rsid w:val="001A2E73"/>
    <w:rsid w:val="001A4AC7"/>
    <w:rsid w:val="001A7554"/>
    <w:rsid w:val="001B1105"/>
    <w:rsid w:val="001B1D62"/>
    <w:rsid w:val="001B3302"/>
    <w:rsid w:val="001B3A42"/>
    <w:rsid w:val="001B5F1F"/>
    <w:rsid w:val="001C0F9D"/>
    <w:rsid w:val="001D0117"/>
    <w:rsid w:val="001D18BD"/>
    <w:rsid w:val="001D3630"/>
    <w:rsid w:val="001D5053"/>
    <w:rsid w:val="001E0188"/>
    <w:rsid w:val="001E224E"/>
    <w:rsid w:val="001E718F"/>
    <w:rsid w:val="001E7F70"/>
    <w:rsid w:val="001F397E"/>
    <w:rsid w:val="001F4646"/>
    <w:rsid w:val="001F49A6"/>
    <w:rsid w:val="00200B55"/>
    <w:rsid w:val="00201B2A"/>
    <w:rsid w:val="00202F3C"/>
    <w:rsid w:val="00205FB7"/>
    <w:rsid w:val="00210099"/>
    <w:rsid w:val="002125AE"/>
    <w:rsid w:val="00214C69"/>
    <w:rsid w:val="00216250"/>
    <w:rsid w:val="002165E7"/>
    <w:rsid w:val="00216819"/>
    <w:rsid w:val="00217E76"/>
    <w:rsid w:val="002339D7"/>
    <w:rsid w:val="00236AD9"/>
    <w:rsid w:val="002371E7"/>
    <w:rsid w:val="00252DF6"/>
    <w:rsid w:val="0025334F"/>
    <w:rsid w:val="00257E47"/>
    <w:rsid w:val="00260D9C"/>
    <w:rsid w:val="0027233D"/>
    <w:rsid w:val="0027613F"/>
    <w:rsid w:val="002807DB"/>
    <w:rsid w:val="00284303"/>
    <w:rsid w:val="00284CA4"/>
    <w:rsid w:val="002906E1"/>
    <w:rsid w:val="002943E2"/>
    <w:rsid w:val="00296B03"/>
    <w:rsid w:val="002A2091"/>
    <w:rsid w:val="002A211F"/>
    <w:rsid w:val="002A4637"/>
    <w:rsid w:val="002A5604"/>
    <w:rsid w:val="002A6D45"/>
    <w:rsid w:val="002A779A"/>
    <w:rsid w:val="002A7884"/>
    <w:rsid w:val="002B1820"/>
    <w:rsid w:val="002B25C5"/>
    <w:rsid w:val="002B3B43"/>
    <w:rsid w:val="002C24CA"/>
    <w:rsid w:val="002C39E9"/>
    <w:rsid w:val="002C48FE"/>
    <w:rsid w:val="002C49B1"/>
    <w:rsid w:val="002C6A4C"/>
    <w:rsid w:val="002C6CC9"/>
    <w:rsid w:val="002D4BBC"/>
    <w:rsid w:val="002E00D5"/>
    <w:rsid w:val="002E1393"/>
    <w:rsid w:val="002E2602"/>
    <w:rsid w:val="002E6EB3"/>
    <w:rsid w:val="002E6F6F"/>
    <w:rsid w:val="002F1B38"/>
    <w:rsid w:val="002F27A5"/>
    <w:rsid w:val="00301BF0"/>
    <w:rsid w:val="00305CB5"/>
    <w:rsid w:val="00307C57"/>
    <w:rsid w:val="003126A3"/>
    <w:rsid w:val="00314A93"/>
    <w:rsid w:val="00322838"/>
    <w:rsid w:val="00322D09"/>
    <w:rsid w:val="00326E4D"/>
    <w:rsid w:val="00326EA4"/>
    <w:rsid w:val="003300AD"/>
    <w:rsid w:val="00332283"/>
    <w:rsid w:val="00333516"/>
    <w:rsid w:val="00333745"/>
    <w:rsid w:val="00342846"/>
    <w:rsid w:val="00345A0C"/>
    <w:rsid w:val="00345DDF"/>
    <w:rsid w:val="00351D7C"/>
    <w:rsid w:val="00354099"/>
    <w:rsid w:val="00354C59"/>
    <w:rsid w:val="00354D82"/>
    <w:rsid w:val="00354F7E"/>
    <w:rsid w:val="00362DD2"/>
    <w:rsid w:val="003639FD"/>
    <w:rsid w:val="00365D36"/>
    <w:rsid w:val="00367873"/>
    <w:rsid w:val="003701C6"/>
    <w:rsid w:val="003737F0"/>
    <w:rsid w:val="00376AD3"/>
    <w:rsid w:val="00377E42"/>
    <w:rsid w:val="00380062"/>
    <w:rsid w:val="00380F5B"/>
    <w:rsid w:val="00381275"/>
    <w:rsid w:val="003812F1"/>
    <w:rsid w:val="003847E1"/>
    <w:rsid w:val="00385278"/>
    <w:rsid w:val="00385C39"/>
    <w:rsid w:val="003911A7"/>
    <w:rsid w:val="003916A3"/>
    <w:rsid w:val="00394137"/>
    <w:rsid w:val="00396008"/>
    <w:rsid w:val="00396E8F"/>
    <w:rsid w:val="003A1D18"/>
    <w:rsid w:val="003A62FA"/>
    <w:rsid w:val="003A645C"/>
    <w:rsid w:val="003A7262"/>
    <w:rsid w:val="003B2A62"/>
    <w:rsid w:val="003B5FFE"/>
    <w:rsid w:val="003B7237"/>
    <w:rsid w:val="003C094D"/>
    <w:rsid w:val="003C1302"/>
    <w:rsid w:val="003C1480"/>
    <w:rsid w:val="003C5A3C"/>
    <w:rsid w:val="003D2FE1"/>
    <w:rsid w:val="003D3AA3"/>
    <w:rsid w:val="003D46E1"/>
    <w:rsid w:val="003D6A2F"/>
    <w:rsid w:val="003D7EE5"/>
    <w:rsid w:val="003E0A35"/>
    <w:rsid w:val="003E54AE"/>
    <w:rsid w:val="003E5780"/>
    <w:rsid w:val="003E710F"/>
    <w:rsid w:val="003F5BE3"/>
    <w:rsid w:val="0040017A"/>
    <w:rsid w:val="00403E2A"/>
    <w:rsid w:val="00405C88"/>
    <w:rsid w:val="00414B88"/>
    <w:rsid w:val="00414C83"/>
    <w:rsid w:val="0041591D"/>
    <w:rsid w:val="004164A3"/>
    <w:rsid w:val="0042026F"/>
    <w:rsid w:val="0042281E"/>
    <w:rsid w:val="00424601"/>
    <w:rsid w:val="00425634"/>
    <w:rsid w:val="00426E9F"/>
    <w:rsid w:val="00432022"/>
    <w:rsid w:val="00433BE8"/>
    <w:rsid w:val="00442940"/>
    <w:rsid w:val="00443799"/>
    <w:rsid w:val="00444525"/>
    <w:rsid w:val="00446BD5"/>
    <w:rsid w:val="0045023B"/>
    <w:rsid w:val="00452DE6"/>
    <w:rsid w:val="004544A4"/>
    <w:rsid w:val="004571C9"/>
    <w:rsid w:val="00460D6C"/>
    <w:rsid w:val="004611B4"/>
    <w:rsid w:val="00463C46"/>
    <w:rsid w:val="00463F5C"/>
    <w:rsid w:val="00465E9C"/>
    <w:rsid w:val="00470303"/>
    <w:rsid w:val="004745B0"/>
    <w:rsid w:val="00475382"/>
    <w:rsid w:val="00475917"/>
    <w:rsid w:val="00477DF0"/>
    <w:rsid w:val="00480C2F"/>
    <w:rsid w:val="0048139F"/>
    <w:rsid w:val="00482A1B"/>
    <w:rsid w:val="0048620C"/>
    <w:rsid w:val="00486574"/>
    <w:rsid w:val="00491D15"/>
    <w:rsid w:val="004A4A3C"/>
    <w:rsid w:val="004B24BB"/>
    <w:rsid w:val="004B3813"/>
    <w:rsid w:val="004B494F"/>
    <w:rsid w:val="004B6B61"/>
    <w:rsid w:val="004B70CC"/>
    <w:rsid w:val="004B7226"/>
    <w:rsid w:val="004B7FE8"/>
    <w:rsid w:val="004C176C"/>
    <w:rsid w:val="004C664D"/>
    <w:rsid w:val="004C79A1"/>
    <w:rsid w:val="004D03F5"/>
    <w:rsid w:val="004D0413"/>
    <w:rsid w:val="004D0EA4"/>
    <w:rsid w:val="004D4DE1"/>
    <w:rsid w:val="004D50EC"/>
    <w:rsid w:val="004E071D"/>
    <w:rsid w:val="004E69B6"/>
    <w:rsid w:val="004E6B52"/>
    <w:rsid w:val="004E7A0E"/>
    <w:rsid w:val="004F0443"/>
    <w:rsid w:val="004F0584"/>
    <w:rsid w:val="004F0B03"/>
    <w:rsid w:val="004F3018"/>
    <w:rsid w:val="00503DD2"/>
    <w:rsid w:val="00505968"/>
    <w:rsid w:val="00506E25"/>
    <w:rsid w:val="005074A2"/>
    <w:rsid w:val="005146D6"/>
    <w:rsid w:val="00522990"/>
    <w:rsid w:val="00523D27"/>
    <w:rsid w:val="005255DA"/>
    <w:rsid w:val="005268A0"/>
    <w:rsid w:val="00526BA5"/>
    <w:rsid w:val="00530AC9"/>
    <w:rsid w:val="00532F23"/>
    <w:rsid w:val="005369CD"/>
    <w:rsid w:val="00537BAB"/>
    <w:rsid w:val="00543955"/>
    <w:rsid w:val="00544A3F"/>
    <w:rsid w:val="00550CB8"/>
    <w:rsid w:val="00551ED2"/>
    <w:rsid w:val="005522AD"/>
    <w:rsid w:val="0055492F"/>
    <w:rsid w:val="0056740E"/>
    <w:rsid w:val="00567EEB"/>
    <w:rsid w:val="005700BD"/>
    <w:rsid w:val="00570914"/>
    <w:rsid w:val="005709ED"/>
    <w:rsid w:val="00572451"/>
    <w:rsid w:val="005745D7"/>
    <w:rsid w:val="00574896"/>
    <w:rsid w:val="005803F4"/>
    <w:rsid w:val="00581C90"/>
    <w:rsid w:val="0058311A"/>
    <w:rsid w:val="005948DD"/>
    <w:rsid w:val="005A00F4"/>
    <w:rsid w:val="005A0480"/>
    <w:rsid w:val="005A1169"/>
    <w:rsid w:val="005A265F"/>
    <w:rsid w:val="005A52B9"/>
    <w:rsid w:val="005A762A"/>
    <w:rsid w:val="005B2607"/>
    <w:rsid w:val="005C0B54"/>
    <w:rsid w:val="005C170E"/>
    <w:rsid w:val="005C1F6A"/>
    <w:rsid w:val="005C2D10"/>
    <w:rsid w:val="005C2FB3"/>
    <w:rsid w:val="005C4C1C"/>
    <w:rsid w:val="005D0AAD"/>
    <w:rsid w:val="005D2642"/>
    <w:rsid w:val="005D36E0"/>
    <w:rsid w:val="005D5246"/>
    <w:rsid w:val="005D545B"/>
    <w:rsid w:val="005D5B85"/>
    <w:rsid w:val="005D5F67"/>
    <w:rsid w:val="005D6CD6"/>
    <w:rsid w:val="005E040D"/>
    <w:rsid w:val="005E0BF3"/>
    <w:rsid w:val="005E0E35"/>
    <w:rsid w:val="005E12EB"/>
    <w:rsid w:val="005E3227"/>
    <w:rsid w:val="005E5DDD"/>
    <w:rsid w:val="005E7153"/>
    <w:rsid w:val="005F118F"/>
    <w:rsid w:val="005F13FA"/>
    <w:rsid w:val="005F3FC7"/>
    <w:rsid w:val="005F4549"/>
    <w:rsid w:val="005F61F9"/>
    <w:rsid w:val="00600ABC"/>
    <w:rsid w:val="00601420"/>
    <w:rsid w:val="006039B7"/>
    <w:rsid w:val="00606276"/>
    <w:rsid w:val="00612901"/>
    <w:rsid w:val="00612E9B"/>
    <w:rsid w:val="00617A94"/>
    <w:rsid w:val="006203DA"/>
    <w:rsid w:val="006212E1"/>
    <w:rsid w:val="00621A3A"/>
    <w:rsid w:val="006259C4"/>
    <w:rsid w:val="00625F67"/>
    <w:rsid w:val="006273BE"/>
    <w:rsid w:val="006330B9"/>
    <w:rsid w:val="006357E1"/>
    <w:rsid w:val="006433A3"/>
    <w:rsid w:val="00644D69"/>
    <w:rsid w:val="006505F4"/>
    <w:rsid w:val="006509CF"/>
    <w:rsid w:val="00651389"/>
    <w:rsid w:val="00652CBE"/>
    <w:rsid w:val="0065445C"/>
    <w:rsid w:val="00655176"/>
    <w:rsid w:val="00656D77"/>
    <w:rsid w:val="00660442"/>
    <w:rsid w:val="0066098C"/>
    <w:rsid w:val="00663AEF"/>
    <w:rsid w:val="00663CBB"/>
    <w:rsid w:val="006651B8"/>
    <w:rsid w:val="00671DDF"/>
    <w:rsid w:val="00677230"/>
    <w:rsid w:val="00677784"/>
    <w:rsid w:val="00682D37"/>
    <w:rsid w:val="006830B1"/>
    <w:rsid w:val="00683666"/>
    <w:rsid w:val="0068366E"/>
    <w:rsid w:val="0068433B"/>
    <w:rsid w:val="00685136"/>
    <w:rsid w:val="006876B7"/>
    <w:rsid w:val="0069204D"/>
    <w:rsid w:val="00696C04"/>
    <w:rsid w:val="0069715A"/>
    <w:rsid w:val="006A3441"/>
    <w:rsid w:val="006A36C1"/>
    <w:rsid w:val="006A4820"/>
    <w:rsid w:val="006A5375"/>
    <w:rsid w:val="006A57F3"/>
    <w:rsid w:val="006A67AC"/>
    <w:rsid w:val="006A6CF6"/>
    <w:rsid w:val="006A7A10"/>
    <w:rsid w:val="006B049A"/>
    <w:rsid w:val="006B13CE"/>
    <w:rsid w:val="006B2D0D"/>
    <w:rsid w:val="006B3997"/>
    <w:rsid w:val="006B6663"/>
    <w:rsid w:val="006B7E9B"/>
    <w:rsid w:val="006D492C"/>
    <w:rsid w:val="006D6292"/>
    <w:rsid w:val="006F0B78"/>
    <w:rsid w:val="006F7718"/>
    <w:rsid w:val="00703F86"/>
    <w:rsid w:val="00704D40"/>
    <w:rsid w:val="00705445"/>
    <w:rsid w:val="00711252"/>
    <w:rsid w:val="007132D1"/>
    <w:rsid w:val="00716E43"/>
    <w:rsid w:val="00717347"/>
    <w:rsid w:val="00720066"/>
    <w:rsid w:val="00722733"/>
    <w:rsid w:val="00723EE2"/>
    <w:rsid w:val="00727BF5"/>
    <w:rsid w:val="00734E12"/>
    <w:rsid w:val="007355EE"/>
    <w:rsid w:val="00736521"/>
    <w:rsid w:val="007460E8"/>
    <w:rsid w:val="007476D1"/>
    <w:rsid w:val="00750FD3"/>
    <w:rsid w:val="0075145A"/>
    <w:rsid w:val="00752C8C"/>
    <w:rsid w:val="00753EED"/>
    <w:rsid w:val="00756C10"/>
    <w:rsid w:val="00761D07"/>
    <w:rsid w:val="007634DC"/>
    <w:rsid w:val="00765D32"/>
    <w:rsid w:val="00771810"/>
    <w:rsid w:val="007758D6"/>
    <w:rsid w:val="00775F96"/>
    <w:rsid w:val="00776AF4"/>
    <w:rsid w:val="00780DF9"/>
    <w:rsid w:val="00781A46"/>
    <w:rsid w:val="00782BE9"/>
    <w:rsid w:val="007873E8"/>
    <w:rsid w:val="007934F7"/>
    <w:rsid w:val="007948F6"/>
    <w:rsid w:val="0079561D"/>
    <w:rsid w:val="0079799A"/>
    <w:rsid w:val="007A4A19"/>
    <w:rsid w:val="007A51F3"/>
    <w:rsid w:val="007B2777"/>
    <w:rsid w:val="007B56F7"/>
    <w:rsid w:val="007C1BFE"/>
    <w:rsid w:val="007C4495"/>
    <w:rsid w:val="007C500E"/>
    <w:rsid w:val="007C51C4"/>
    <w:rsid w:val="007C59D3"/>
    <w:rsid w:val="007D217E"/>
    <w:rsid w:val="007D46C2"/>
    <w:rsid w:val="007D557B"/>
    <w:rsid w:val="007E0F0A"/>
    <w:rsid w:val="007E0F7D"/>
    <w:rsid w:val="007E14F1"/>
    <w:rsid w:val="007E6A76"/>
    <w:rsid w:val="007E7A6C"/>
    <w:rsid w:val="007F1520"/>
    <w:rsid w:val="007F20B7"/>
    <w:rsid w:val="007F34DF"/>
    <w:rsid w:val="007F36EA"/>
    <w:rsid w:val="00800F3D"/>
    <w:rsid w:val="00801941"/>
    <w:rsid w:val="00803F9C"/>
    <w:rsid w:val="0080423A"/>
    <w:rsid w:val="008043B4"/>
    <w:rsid w:val="00807F50"/>
    <w:rsid w:val="00815BDF"/>
    <w:rsid w:val="00822C1A"/>
    <w:rsid w:val="00823558"/>
    <w:rsid w:val="008262FF"/>
    <w:rsid w:val="008338EC"/>
    <w:rsid w:val="008367CB"/>
    <w:rsid w:val="008417F0"/>
    <w:rsid w:val="0084367D"/>
    <w:rsid w:val="00844F01"/>
    <w:rsid w:val="008469A6"/>
    <w:rsid w:val="00846BCC"/>
    <w:rsid w:val="00847FB4"/>
    <w:rsid w:val="00851025"/>
    <w:rsid w:val="008515CA"/>
    <w:rsid w:val="00851AC6"/>
    <w:rsid w:val="00852468"/>
    <w:rsid w:val="00855C9B"/>
    <w:rsid w:val="00857E40"/>
    <w:rsid w:val="00860FA6"/>
    <w:rsid w:val="0086344A"/>
    <w:rsid w:val="00867806"/>
    <w:rsid w:val="00873751"/>
    <w:rsid w:val="00875ECD"/>
    <w:rsid w:val="0087784B"/>
    <w:rsid w:val="0088056A"/>
    <w:rsid w:val="00882032"/>
    <w:rsid w:val="008822A0"/>
    <w:rsid w:val="00882DF5"/>
    <w:rsid w:val="008849B0"/>
    <w:rsid w:val="0088727A"/>
    <w:rsid w:val="008920A4"/>
    <w:rsid w:val="00893253"/>
    <w:rsid w:val="00897C41"/>
    <w:rsid w:val="008A17E9"/>
    <w:rsid w:val="008A1AC2"/>
    <w:rsid w:val="008A26EF"/>
    <w:rsid w:val="008A287D"/>
    <w:rsid w:val="008A4D2F"/>
    <w:rsid w:val="008B0561"/>
    <w:rsid w:val="008B09EE"/>
    <w:rsid w:val="008B0A0E"/>
    <w:rsid w:val="008B3405"/>
    <w:rsid w:val="008C0274"/>
    <w:rsid w:val="008C099E"/>
    <w:rsid w:val="008C2926"/>
    <w:rsid w:val="008C41B2"/>
    <w:rsid w:val="008C664A"/>
    <w:rsid w:val="008C7D34"/>
    <w:rsid w:val="008D0BEB"/>
    <w:rsid w:val="008D1737"/>
    <w:rsid w:val="008D2D1A"/>
    <w:rsid w:val="008D3AE0"/>
    <w:rsid w:val="008E0300"/>
    <w:rsid w:val="008E4DAF"/>
    <w:rsid w:val="008E6683"/>
    <w:rsid w:val="008F01C0"/>
    <w:rsid w:val="008F0654"/>
    <w:rsid w:val="008F72CE"/>
    <w:rsid w:val="008F7591"/>
    <w:rsid w:val="00902F14"/>
    <w:rsid w:val="00903F11"/>
    <w:rsid w:val="009051B9"/>
    <w:rsid w:val="00907642"/>
    <w:rsid w:val="00910B23"/>
    <w:rsid w:val="00917242"/>
    <w:rsid w:val="00920E20"/>
    <w:rsid w:val="0092184B"/>
    <w:rsid w:val="009222B3"/>
    <w:rsid w:val="00922482"/>
    <w:rsid w:val="00930367"/>
    <w:rsid w:val="00932A48"/>
    <w:rsid w:val="00932E70"/>
    <w:rsid w:val="009332C0"/>
    <w:rsid w:val="0093591B"/>
    <w:rsid w:val="00935AFB"/>
    <w:rsid w:val="00941604"/>
    <w:rsid w:val="00941CE7"/>
    <w:rsid w:val="00951D9D"/>
    <w:rsid w:val="0095275B"/>
    <w:rsid w:val="00955EBD"/>
    <w:rsid w:val="009562F6"/>
    <w:rsid w:val="0095727D"/>
    <w:rsid w:val="009572E8"/>
    <w:rsid w:val="00957EF4"/>
    <w:rsid w:val="00970CB8"/>
    <w:rsid w:val="00973B19"/>
    <w:rsid w:val="0097448F"/>
    <w:rsid w:val="009748F2"/>
    <w:rsid w:val="009857EC"/>
    <w:rsid w:val="009864E2"/>
    <w:rsid w:val="00986856"/>
    <w:rsid w:val="00990BBC"/>
    <w:rsid w:val="00991A25"/>
    <w:rsid w:val="00993084"/>
    <w:rsid w:val="009A3510"/>
    <w:rsid w:val="009A3CF0"/>
    <w:rsid w:val="009A55F6"/>
    <w:rsid w:val="009B2972"/>
    <w:rsid w:val="009B7467"/>
    <w:rsid w:val="009B7AA6"/>
    <w:rsid w:val="009B7EA4"/>
    <w:rsid w:val="009C019D"/>
    <w:rsid w:val="009C1910"/>
    <w:rsid w:val="009C5745"/>
    <w:rsid w:val="009D22B0"/>
    <w:rsid w:val="009D3308"/>
    <w:rsid w:val="009D44E6"/>
    <w:rsid w:val="009E04F9"/>
    <w:rsid w:val="009E0995"/>
    <w:rsid w:val="009E4B13"/>
    <w:rsid w:val="009F30C2"/>
    <w:rsid w:val="00A0587B"/>
    <w:rsid w:val="00A06BBA"/>
    <w:rsid w:val="00A112DA"/>
    <w:rsid w:val="00A1308D"/>
    <w:rsid w:val="00A13835"/>
    <w:rsid w:val="00A13848"/>
    <w:rsid w:val="00A14795"/>
    <w:rsid w:val="00A14E77"/>
    <w:rsid w:val="00A218DA"/>
    <w:rsid w:val="00A24764"/>
    <w:rsid w:val="00A247F4"/>
    <w:rsid w:val="00A304FD"/>
    <w:rsid w:val="00A31D98"/>
    <w:rsid w:val="00A31FAD"/>
    <w:rsid w:val="00A32119"/>
    <w:rsid w:val="00A334E2"/>
    <w:rsid w:val="00A37AFA"/>
    <w:rsid w:val="00A40152"/>
    <w:rsid w:val="00A41E3D"/>
    <w:rsid w:val="00A42979"/>
    <w:rsid w:val="00A432BE"/>
    <w:rsid w:val="00A44974"/>
    <w:rsid w:val="00A44E1E"/>
    <w:rsid w:val="00A4538C"/>
    <w:rsid w:val="00A47846"/>
    <w:rsid w:val="00A503BF"/>
    <w:rsid w:val="00A521FD"/>
    <w:rsid w:val="00A52864"/>
    <w:rsid w:val="00A531F9"/>
    <w:rsid w:val="00A53B8A"/>
    <w:rsid w:val="00A53ED2"/>
    <w:rsid w:val="00A54E18"/>
    <w:rsid w:val="00A60A6D"/>
    <w:rsid w:val="00A6427A"/>
    <w:rsid w:val="00A6678C"/>
    <w:rsid w:val="00A677F9"/>
    <w:rsid w:val="00A70B7E"/>
    <w:rsid w:val="00A70CE5"/>
    <w:rsid w:val="00A71B50"/>
    <w:rsid w:val="00A73E24"/>
    <w:rsid w:val="00A77280"/>
    <w:rsid w:val="00A77547"/>
    <w:rsid w:val="00A81D97"/>
    <w:rsid w:val="00A821E3"/>
    <w:rsid w:val="00A82380"/>
    <w:rsid w:val="00A82661"/>
    <w:rsid w:val="00A84316"/>
    <w:rsid w:val="00A95524"/>
    <w:rsid w:val="00A966FA"/>
    <w:rsid w:val="00A97511"/>
    <w:rsid w:val="00A97BAB"/>
    <w:rsid w:val="00AA1C9B"/>
    <w:rsid w:val="00AA2F2E"/>
    <w:rsid w:val="00AB5171"/>
    <w:rsid w:val="00AB7993"/>
    <w:rsid w:val="00AC1B6D"/>
    <w:rsid w:val="00AC2D15"/>
    <w:rsid w:val="00AC4274"/>
    <w:rsid w:val="00AC5949"/>
    <w:rsid w:val="00AC6E26"/>
    <w:rsid w:val="00AD0720"/>
    <w:rsid w:val="00AD1E3E"/>
    <w:rsid w:val="00AD3BB2"/>
    <w:rsid w:val="00AE3225"/>
    <w:rsid w:val="00AF1522"/>
    <w:rsid w:val="00AF1919"/>
    <w:rsid w:val="00AF4961"/>
    <w:rsid w:val="00AF4F75"/>
    <w:rsid w:val="00B00A20"/>
    <w:rsid w:val="00B02CF3"/>
    <w:rsid w:val="00B10D76"/>
    <w:rsid w:val="00B14D0C"/>
    <w:rsid w:val="00B17445"/>
    <w:rsid w:val="00B20FB6"/>
    <w:rsid w:val="00B23A60"/>
    <w:rsid w:val="00B25DE7"/>
    <w:rsid w:val="00B27A54"/>
    <w:rsid w:val="00B3186E"/>
    <w:rsid w:val="00B33A99"/>
    <w:rsid w:val="00B34D93"/>
    <w:rsid w:val="00B36F8A"/>
    <w:rsid w:val="00B41C15"/>
    <w:rsid w:val="00B44F28"/>
    <w:rsid w:val="00B52320"/>
    <w:rsid w:val="00B539B0"/>
    <w:rsid w:val="00B6168A"/>
    <w:rsid w:val="00B62BFC"/>
    <w:rsid w:val="00B64A36"/>
    <w:rsid w:val="00B64A49"/>
    <w:rsid w:val="00B650BB"/>
    <w:rsid w:val="00B734EA"/>
    <w:rsid w:val="00B7357C"/>
    <w:rsid w:val="00B7540B"/>
    <w:rsid w:val="00B75BBD"/>
    <w:rsid w:val="00B82007"/>
    <w:rsid w:val="00B83E0E"/>
    <w:rsid w:val="00B83E31"/>
    <w:rsid w:val="00B8514B"/>
    <w:rsid w:val="00B858C0"/>
    <w:rsid w:val="00B87167"/>
    <w:rsid w:val="00B87B90"/>
    <w:rsid w:val="00B87CA9"/>
    <w:rsid w:val="00B92FD6"/>
    <w:rsid w:val="00B94A8B"/>
    <w:rsid w:val="00BA0A80"/>
    <w:rsid w:val="00BA187F"/>
    <w:rsid w:val="00BA44F6"/>
    <w:rsid w:val="00BA6CB6"/>
    <w:rsid w:val="00BB0752"/>
    <w:rsid w:val="00BB0877"/>
    <w:rsid w:val="00BB12F0"/>
    <w:rsid w:val="00BB1C8E"/>
    <w:rsid w:val="00BC273F"/>
    <w:rsid w:val="00BC2CB8"/>
    <w:rsid w:val="00BD0890"/>
    <w:rsid w:val="00BD1136"/>
    <w:rsid w:val="00BE059A"/>
    <w:rsid w:val="00BE1032"/>
    <w:rsid w:val="00BE1C62"/>
    <w:rsid w:val="00BE6278"/>
    <w:rsid w:val="00BF094E"/>
    <w:rsid w:val="00BF4071"/>
    <w:rsid w:val="00BF65E1"/>
    <w:rsid w:val="00C00250"/>
    <w:rsid w:val="00C02E12"/>
    <w:rsid w:val="00C0396E"/>
    <w:rsid w:val="00C069BD"/>
    <w:rsid w:val="00C10306"/>
    <w:rsid w:val="00C12107"/>
    <w:rsid w:val="00C1369D"/>
    <w:rsid w:val="00C14D26"/>
    <w:rsid w:val="00C20B1C"/>
    <w:rsid w:val="00C25A30"/>
    <w:rsid w:val="00C27F28"/>
    <w:rsid w:val="00C32987"/>
    <w:rsid w:val="00C33850"/>
    <w:rsid w:val="00C35A9D"/>
    <w:rsid w:val="00C37F20"/>
    <w:rsid w:val="00C41BD3"/>
    <w:rsid w:val="00C47135"/>
    <w:rsid w:val="00C52284"/>
    <w:rsid w:val="00C62387"/>
    <w:rsid w:val="00C63243"/>
    <w:rsid w:val="00C77835"/>
    <w:rsid w:val="00C80FBB"/>
    <w:rsid w:val="00C9008A"/>
    <w:rsid w:val="00C923D9"/>
    <w:rsid w:val="00C9331C"/>
    <w:rsid w:val="00C93EDB"/>
    <w:rsid w:val="00C9702E"/>
    <w:rsid w:val="00C97E8D"/>
    <w:rsid w:val="00CA1ED8"/>
    <w:rsid w:val="00CA1F79"/>
    <w:rsid w:val="00CA5062"/>
    <w:rsid w:val="00CA5917"/>
    <w:rsid w:val="00CA5E6C"/>
    <w:rsid w:val="00CA76EB"/>
    <w:rsid w:val="00CB0D8F"/>
    <w:rsid w:val="00CB12C9"/>
    <w:rsid w:val="00CB2A65"/>
    <w:rsid w:val="00CB2C11"/>
    <w:rsid w:val="00CB59BC"/>
    <w:rsid w:val="00CB7353"/>
    <w:rsid w:val="00CC0454"/>
    <w:rsid w:val="00CD0679"/>
    <w:rsid w:val="00CD3285"/>
    <w:rsid w:val="00CD42BA"/>
    <w:rsid w:val="00CD665B"/>
    <w:rsid w:val="00CE0DF2"/>
    <w:rsid w:val="00CE1EA2"/>
    <w:rsid w:val="00CE64A0"/>
    <w:rsid w:val="00D02FB0"/>
    <w:rsid w:val="00D155D2"/>
    <w:rsid w:val="00D203DB"/>
    <w:rsid w:val="00D266E3"/>
    <w:rsid w:val="00D307B6"/>
    <w:rsid w:val="00D30F5D"/>
    <w:rsid w:val="00D31C2E"/>
    <w:rsid w:val="00D422AC"/>
    <w:rsid w:val="00D448B2"/>
    <w:rsid w:val="00D44BB7"/>
    <w:rsid w:val="00D45A3F"/>
    <w:rsid w:val="00D47708"/>
    <w:rsid w:val="00D567E9"/>
    <w:rsid w:val="00D56FF5"/>
    <w:rsid w:val="00D60982"/>
    <w:rsid w:val="00D630B3"/>
    <w:rsid w:val="00D634E9"/>
    <w:rsid w:val="00D6371D"/>
    <w:rsid w:val="00D65F1A"/>
    <w:rsid w:val="00D67809"/>
    <w:rsid w:val="00D67815"/>
    <w:rsid w:val="00D73E30"/>
    <w:rsid w:val="00D740B2"/>
    <w:rsid w:val="00D74C0F"/>
    <w:rsid w:val="00D75DD5"/>
    <w:rsid w:val="00D76A93"/>
    <w:rsid w:val="00D81178"/>
    <w:rsid w:val="00D85504"/>
    <w:rsid w:val="00D934F1"/>
    <w:rsid w:val="00D94760"/>
    <w:rsid w:val="00D970DB"/>
    <w:rsid w:val="00DA04ED"/>
    <w:rsid w:val="00DA2706"/>
    <w:rsid w:val="00DA6210"/>
    <w:rsid w:val="00DB0BA2"/>
    <w:rsid w:val="00DB2BA5"/>
    <w:rsid w:val="00DB389F"/>
    <w:rsid w:val="00DB38AB"/>
    <w:rsid w:val="00DB3D0C"/>
    <w:rsid w:val="00DB5232"/>
    <w:rsid w:val="00DB5552"/>
    <w:rsid w:val="00DB7434"/>
    <w:rsid w:val="00DB7CA9"/>
    <w:rsid w:val="00DC2C50"/>
    <w:rsid w:val="00DC2FB8"/>
    <w:rsid w:val="00DC4835"/>
    <w:rsid w:val="00DC5155"/>
    <w:rsid w:val="00DC5B67"/>
    <w:rsid w:val="00DD1D3F"/>
    <w:rsid w:val="00DD3696"/>
    <w:rsid w:val="00DD6524"/>
    <w:rsid w:val="00DD77B6"/>
    <w:rsid w:val="00DE209C"/>
    <w:rsid w:val="00DE3685"/>
    <w:rsid w:val="00DE4B5B"/>
    <w:rsid w:val="00DE5912"/>
    <w:rsid w:val="00DF1795"/>
    <w:rsid w:val="00DF2B23"/>
    <w:rsid w:val="00DF6B01"/>
    <w:rsid w:val="00DF755C"/>
    <w:rsid w:val="00DF7E97"/>
    <w:rsid w:val="00DF7F15"/>
    <w:rsid w:val="00E004EB"/>
    <w:rsid w:val="00E03C60"/>
    <w:rsid w:val="00E16CB3"/>
    <w:rsid w:val="00E2270F"/>
    <w:rsid w:val="00E22DC3"/>
    <w:rsid w:val="00E2340A"/>
    <w:rsid w:val="00E2397C"/>
    <w:rsid w:val="00E2694E"/>
    <w:rsid w:val="00E30946"/>
    <w:rsid w:val="00E36C79"/>
    <w:rsid w:val="00E400BA"/>
    <w:rsid w:val="00E40ECC"/>
    <w:rsid w:val="00E41220"/>
    <w:rsid w:val="00E460C8"/>
    <w:rsid w:val="00E4674A"/>
    <w:rsid w:val="00E46AF0"/>
    <w:rsid w:val="00E47360"/>
    <w:rsid w:val="00E47717"/>
    <w:rsid w:val="00E512E5"/>
    <w:rsid w:val="00E5213F"/>
    <w:rsid w:val="00E548F1"/>
    <w:rsid w:val="00E56B45"/>
    <w:rsid w:val="00E611CA"/>
    <w:rsid w:val="00E65FF0"/>
    <w:rsid w:val="00E72E01"/>
    <w:rsid w:val="00E7457E"/>
    <w:rsid w:val="00E83158"/>
    <w:rsid w:val="00E94BD2"/>
    <w:rsid w:val="00E96E91"/>
    <w:rsid w:val="00E974CB"/>
    <w:rsid w:val="00E97957"/>
    <w:rsid w:val="00EA627B"/>
    <w:rsid w:val="00EA7E54"/>
    <w:rsid w:val="00EB006B"/>
    <w:rsid w:val="00EB01E8"/>
    <w:rsid w:val="00EB60A4"/>
    <w:rsid w:val="00EC2FF7"/>
    <w:rsid w:val="00EC5437"/>
    <w:rsid w:val="00EC6D03"/>
    <w:rsid w:val="00EC7C39"/>
    <w:rsid w:val="00ED2712"/>
    <w:rsid w:val="00ED35FC"/>
    <w:rsid w:val="00ED7E26"/>
    <w:rsid w:val="00EE012E"/>
    <w:rsid w:val="00EE1014"/>
    <w:rsid w:val="00EE246A"/>
    <w:rsid w:val="00EE2CFC"/>
    <w:rsid w:val="00EF69C0"/>
    <w:rsid w:val="00F027FA"/>
    <w:rsid w:val="00F046EF"/>
    <w:rsid w:val="00F05130"/>
    <w:rsid w:val="00F06323"/>
    <w:rsid w:val="00F12359"/>
    <w:rsid w:val="00F17789"/>
    <w:rsid w:val="00F21467"/>
    <w:rsid w:val="00F22F80"/>
    <w:rsid w:val="00F23FAA"/>
    <w:rsid w:val="00F241F1"/>
    <w:rsid w:val="00F26FB8"/>
    <w:rsid w:val="00F330F3"/>
    <w:rsid w:val="00F40D9F"/>
    <w:rsid w:val="00F41EE5"/>
    <w:rsid w:val="00F43C33"/>
    <w:rsid w:val="00F44506"/>
    <w:rsid w:val="00F51F5E"/>
    <w:rsid w:val="00F525CF"/>
    <w:rsid w:val="00F56118"/>
    <w:rsid w:val="00F56C45"/>
    <w:rsid w:val="00F6216A"/>
    <w:rsid w:val="00F62C6A"/>
    <w:rsid w:val="00F630BC"/>
    <w:rsid w:val="00F63271"/>
    <w:rsid w:val="00F63F30"/>
    <w:rsid w:val="00F6434A"/>
    <w:rsid w:val="00F64E90"/>
    <w:rsid w:val="00F676F1"/>
    <w:rsid w:val="00F67B02"/>
    <w:rsid w:val="00F70B87"/>
    <w:rsid w:val="00F7436E"/>
    <w:rsid w:val="00F75183"/>
    <w:rsid w:val="00F754F6"/>
    <w:rsid w:val="00F758DE"/>
    <w:rsid w:val="00F75A0B"/>
    <w:rsid w:val="00F75A4C"/>
    <w:rsid w:val="00F8026F"/>
    <w:rsid w:val="00F81EA3"/>
    <w:rsid w:val="00F838E8"/>
    <w:rsid w:val="00F85340"/>
    <w:rsid w:val="00F85556"/>
    <w:rsid w:val="00F93100"/>
    <w:rsid w:val="00F948F7"/>
    <w:rsid w:val="00F97BF5"/>
    <w:rsid w:val="00FA0F14"/>
    <w:rsid w:val="00FA3D38"/>
    <w:rsid w:val="00FB1244"/>
    <w:rsid w:val="00FB138B"/>
    <w:rsid w:val="00FB4391"/>
    <w:rsid w:val="00FB46DE"/>
    <w:rsid w:val="00FD4E0E"/>
    <w:rsid w:val="00FD5BB4"/>
    <w:rsid w:val="00FD6F4E"/>
    <w:rsid w:val="00FD7243"/>
    <w:rsid w:val="00FD752D"/>
    <w:rsid w:val="00FE0E67"/>
    <w:rsid w:val="00FE132E"/>
    <w:rsid w:val="00FE5075"/>
    <w:rsid w:val="00FF0AAC"/>
    <w:rsid w:val="00FF4FA0"/>
    <w:rsid w:val="00FF6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8785"/>
    <o:shapelayout v:ext="edit">
      <o:idmap v:ext="edit" data="1"/>
    </o:shapelayout>
  </w:shapeDefaults>
  <w:decimalSymbol w:val=","/>
  <w:listSeparator w:val=";"/>
  <w14:docId w14:val="78DC24B9"/>
  <w15:docId w15:val="{FDD5140E-3028-45FD-850B-96021BB21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0FCD"/>
    <w:rPr>
      <w:rFonts w:ascii="Times New Roman" w:eastAsia="Times New Roman" w:hAnsi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rsid w:val="00C1030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locked/>
    <w:rsid w:val="00C10306"/>
    <w:rPr>
      <w:rFonts w:ascii="Tahoma" w:hAnsi="Tahoma" w:cs="Tahoma"/>
      <w:sz w:val="16"/>
      <w:szCs w:val="16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8B09E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8B09EE"/>
    <w:rPr>
      <w:rFonts w:ascii="Times New Roman" w:eastAsia="Times New Roman" w:hAnsi="Times New Roman"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8B09E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8B09EE"/>
    <w:rPr>
      <w:rFonts w:ascii="Times New Roman" w:eastAsia="Times New Roman" w:hAnsi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A218D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zproreda">
    <w:name w:val="No Spacing"/>
    <w:uiPriority w:val="1"/>
    <w:qFormat/>
    <w:rsid w:val="00107287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Reetkatablice">
    <w:name w:val="Table Grid"/>
    <w:basedOn w:val="Obinatablica"/>
    <w:uiPriority w:val="39"/>
    <w:locked/>
    <w:rsid w:val="001072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651389"/>
    <w:rPr>
      <w:color w:val="0000FF" w:themeColor="hyperlink"/>
      <w:u w:val="single"/>
    </w:rPr>
  </w:style>
  <w:style w:type="character" w:customStyle="1" w:styleId="UnresolvedMention1">
    <w:name w:val="Unresolved Mention1"/>
    <w:basedOn w:val="Zadanifontodlomka"/>
    <w:uiPriority w:val="99"/>
    <w:semiHidden/>
    <w:unhideWhenUsed/>
    <w:rsid w:val="006513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5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2EBD2F-4683-4728-85A1-42A6B547C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1705</TotalTime>
  <Pages>15</Pages>
  <Words>4452</Words>
  <Characters>27747</Characters>
  <Application>Microsoft Office Word</Application>
  <DocSecurity>0</DocSecurity>
  <Lines>231</Lines>
  <Paragraphs>64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P O D S J E T N I K</vt:lpstr>
      <vt:lpstr>P O D S J E T N I K</vt:lpstr>
    </vt:vector>
  </TitlesOfParts>
  <Company>Grad Zagreb</Company>
  <LinksUpToDate>false</LinksUpToDate>
  <CharactersWithSpaces>32135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D S J E T N I K</dc:title>
  <dc:subject/>
  <dc:creator>Zvonko Filipčić</dc:creator>
  <cp:keywords/>
  <dc:description/>
  <cp:lastModifiedBy>Ivan Daskal</cp:lastModifiedBy>
  <cp:revision>194</cp:revision>
  <cp:lastPrinted>2021-08-26T08:50:00Z</cp:lastPrinted>
  <dcterms:created xsi:type="dcterms:W3CDTF">2022-05-12T10:28:00Z</dcterms:created>
  <dcterms:modified xsi:type="dcterms:W3CDTF">2022-09-19T11:11:00Z</dcterms:modified>
</cp:coreProperties>
</file>