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1A4ABD52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7CF">
        <w:rPr>
          <w:rFonts w:ascii="Times New Roman" w:hAnsi="Times New Roman" w:cs="Times New Roman"/>
          <w:b/>
          <w:sz w:val="24"/>
          <w:szCs w:val="24"/>
        </w:rPr>
        <w:t>3</w:t>
      </w:r>
      <w:r w:rsidR="000E5A4B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601E8C7C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0E5A4B">
        <w:rPr>
          <w:rFonts w:ascii="Times New Roman" w:hAnsi="Times New Roman" w:cs="Times New Roman"/>
          <w:b/>
          <w:sz w:val="24"/>
          <w:szCs w:val="24"/>
        </w:rPr>
        <w:t>20. ožujka 2024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4D7DFD" w14:textId="77777777" w:rsidR="00D34D65" w:rsidRDefault="00D34D65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FB077" w14:textId="057B3FDC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762DE5CE" w14:textId="5EDAA7F4" w:rsidR="001C5CB8" w:rsidRDefault="00DA232B" w:rsidP="001C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Nikola Zdunić, Tomica Rižmarić, Lorena Sajković, Zvonko Dumančić, Marko Korošec</w:t>
      </w:r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 xml:space="preserve">, </w:t>
      </w:r>
      <w:r w:rsidR="00B5780D">
        <w:rPr>
          <w:rFonts w:ascii="Times New Roman" w:hAnsi="Times New Roman" w:cs="Times New Roman"/>
          <w:sz w:val="24"/>
          <w:szCs w:val="24"/>
        </w:rPr>
        <w:t>Renata Vojnović</w:t>
      </w:r>
      <w:r w:rsidR="00242B86">
        <w:rPr>
          <w:rFonts w:ascii="Times New Roman" w:hAnsi="Times New Roman" w:cs="Times New Roman"/>
          <w:sz w:val="24"/>
          <w:szCs w:val="24"/>
        </w:rPr>
        <w:t>, Ivana Atlija</w:t>
      </w:r>
      <w:r w:rsidR="001F1B54">
        <w:rPr>
          <w:rFonts w:ascii="Times New Roman" w:hAnsi="Times New Roman" w:cs="Times New Roman"/>
          <w:sz w:val="24"/>
          <w:szCs w:val="24"/>
        </w:rPr>
        <w:t xml:space="preserve">, </w:t>
      </w:r>
      <w:r w:rsidR="00E87544">
        <w:rPr>
          <w:rFonts w:ascii="Times New Roman" w:hAnsi="Times New Roman" w:cs="Times New Roman"/>
          <w:sz w:val="24"/>
          <w:szCs w:val="24"/>
        </w:rPr>
        <w:t>Antonija Komazlić, Ana Miloš,</w:t>
      </w:r>
      <w:r w:rsidR="00E87544" w:rsidRPr="001F1B54">
        <w:rPr>
          <w:rFonts w:ascii="Times New Roman" w:hAnsi="Times New Roman" w:cs="Times New Roman"/>
          <w:sz w:val="24"/>
          <w:szCs w:val="24"/>
        </w:rPr>
        <w:t xml:space="preserve"> </w:t>
      </w:r>
      <w:r w:rsidR="00E87544" w:rsidRPr="00DA232B">
        <w:rPr>
          <w:rFonts w:ascii="Times New Roman" w:hAnsi="Times New Roman" w:cs="Times New Roman"/>
          <w:sz w:val="24"/>
          <w:szCs w:val="24"/>
        </w:rPr>
        <w:t>Mar</w:t>
      </w:r>
      <w:r w:rsidR="00E87544">
        <w:rPr>
          <w:rFonts w:ascii="Times New Roman" w:hAnsi="Times New Roman" w:cs="Times New Roman"/>
          <w:sz w:val="24"/>
          <w:szCs w:val="24"/>
        </w:rPr>
        <w:t>ko Jelenčić</w:t>
      </w:r>
      <w:r w:rsidR="002D3E6C">
        <w:rPr>
          <w:rFonts w:ascii="Times New Roman" w:hAnsi="Times New Roman" w:cs="Times New Roman"/>
          <w:sz w:val="24"/>
          <w:szCs w:val="24"/>
        </w:rPr>
        <w:t>, Mario Sobočan</w:t>
      </w:r>
      <w:r w:rsidR="00996557">
        <w:rPr>
          <w:rFonts w:ascii="Times New Roman" w:hAnsi="Times New Roman" w:cs="Times New Roman"/>
          <w:sz w:val="24"/>
          <w:szCs w:val="24"/>
        </w:rPr>
        <w:t>, Darko Stošić</w:t>
      </w:r>
      <w:r w:rsidR="001C5CB8">
        <w:rPr>
          <w:rFonts w:ascii="Times New Roman" w:hAnsi="Times New Roman" w:cs="Times New Roman"/>
          <w:sz w:val="24"/>
          <w:szCs w:val="24"/>
        </w:rPr>
        <w:t>, Ramiza Memedi</w:t>
      </w:r>
      <w:r w:rsidR="001C5CB8" w:rsidRPr="00242B86">
        <w:rPr>
          <w:rFonts w:ascii="Times New Roman" w:hAnsi="Times New Roman" w:cs="Times New Roman"/>
          <w:sz w:val="24"/>
          <w:szCs w:val="24"/>
        </w:rPr>
        <w:t>,</w:t>
      </w:r>
      <w:r w:rsidR="001C5CB8">
        <w:rPr>
          <w:rFonts w:ascii="Times New Roman" w:hAnsi="Times New Roman" w:cs="Times New Roman"/>
          <w:sz w:val="24"/>
          <w:szCs w:val="24"/>
        </w:rPr>
        <w:t xml:space="preserve"> </w:t>
      </w:r>
      <w:r w:rsidR="001C5CB8" w:rsidRPr="00DA232B">
        <w:rPr>
          <w:rFonts w:ascii="Times New Roman" w:hAnsi="Times New Roman" w:cs="Times New Roman"/>
          <w:sz w:val="24"/>
          <w:szCs w:val="24"/>
        </w:rPr>
        <w:t>Dragan Vučić</w:t>
      </w:r>
      <w:r w:rsidR="00C92521">
        <w:rPr>
          <w:rFonts w:ascii="Times New Roman" w:hAnsi="Times New Roman" w:cs="Times New Roman"/>
          <w:sz w:val="24"/>
          <w:szCs w:val="24"/>
        </w:rPr>
        <w:t>,</w:t>
      </w:r>
      <w:r w:rsidR="00C92521" w:rsidRPr="00C92521">
        <w:rPr>
          <w:rFonts w:ascii="Times New Roman" w:hAnsi="Times New Roman" w:cs="Times New Roman"/>
          <w:sz w:val="24"/>
          <w:szCs w:val="24"/>
        </w:rPr>
        <w:t xml:space="preserve"> </w:t>
      </w:r>
      <w:r w:rsidR="00C92521" w:rsidRPr="00DA232B">
        <w:rPr>
          <w:rFonts w:ascii="Times New Roman" w:hAnsi="Times New Roman" w:cs="Times New Roman"/>
          <w:sz w:val="24"/>
          <w:szCs w:val="24"/>
        </w:rPr>
        <w:t>Ljiljana Ivanac,</w:t>
      </w:r>
      <w:r w:rsidR="00C92521" w:rsidRPr="001C5CB8">
        <w:rPr>
          <w:rFonts w:ascii="Times New Roman" w:hAnsi="Times New Roman" w:cs="Times New Roman"/>
          <w:sz w:val="24"/>
          <w:szCs w:val="24"/>
        </w:rPr>
        <w:t xml:space="preserve"> </w:t>
      </w:r>
      <w:r w:rsidR="00C92521">
        <w:rPr>
          <w:rFonts w:ascii="Times New Roman" w:hAnsi="Times New Roman" w:cs="Times New Roman"/>
          <w:sz w:val="24"/>
          <w:szCs w:val="24"/>
        </w:rPr>
        <w:t>Gloria Tkalčić</w:t>
      </w:r>
      <w:r w:rsidR="000E5A4B">
        <w:rPr>
          <w:rFonts w:ascii="Times New Roman" w:hAnsi="Times New Roman" w:cs="Times New Roman"/>
          <w:sz w:val="24"/>
          <w:szCs w:val="24"/>
        </w:rPr>
        <w:t xml:space="preserve">, </w:t>
      </w:r>
      <w:r w:rsidR="000E5A4B" w:rsidRPr="000E5A4B">
        <w:rPr>
          <w:rFonts w:ascii="Times New Roman" w:hAnsi="Times New Roman" w:cs="Times New Roman"/>
          <w:sz w:val="24"/>
          <w:szCs w:val="24"/>
        </w:rPr>
        <w:t>Đurđica Radaković Groš,</w:t>
      </w:r>
      <w:r w:rsidR="00C92521">
        <w:rPr>
          <w:rFonts w:ascii="Times New Roman" w:hAnsi="Times New Roman" w:cs="Times New Roman"/>
          <w:sz w:val="24"/>
          <w:szCs w:val="24"/>
        </w:rPr>
        <w:t xml:space="preserve"> </w:t>
      </w:r>
      <w:r w:rsidR="000E5A4B">
        <w:rPr>
          <w:rFonts w:ascii="Times New Roman" w:hAnsi="Times New Roman" w:cs="Times New Roman"/>
          <w:sz w:val="24"/>
          <w:szCs w:val="24"/>
        </w:rPr>
        <w:t>Filip Knežević</w:t>
      </w:r>
    </w:p>
    <w:p w14:paraId="4FF47607" w14:textId="7199E459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4E12" w14:textId="4C307777" w:rsidR="00602274" w:rsidRDefault="00A65D2A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D2A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7A63EE69" w14:textId="663FE590" w:rsidR="000E5A4B" w:rsidRDefault="000E5A4B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- </w:t>
      </w:r>
    </w:p>
    <w:p w14:paraId="27F8AC19" w14:textId="09EEF0E2" w:rsidR="00C92521" w:rsidRDefault="00C92521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E30CD" w14:textId="3B22DC40" w:rsidR="00AE5818" w:rsidRDefault="00AE5818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84A6F" w14:textId="77777777" w:rsidR="00AE5818" w:rsidRDefault="00AE5818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58FFA08C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</w:t>
      </w:r>
      <w:r w:rsidR="00AE5818">
        <w:rPr>
          <w:rFonts w:ascii="Times New Roman" w:hAnsi="Times New Roman" w:cs="Times New Roman"/>
          <w:sz w:val="24"/>
        </w:rPr>
        <w:t xml:space="preserve"> promet</w:t>
      </w:r>
      <w:r w:rsidR="003712E4">
        <w:rPr>
          <w:rFonts w:ascii="Times New Roman" w:hAnsi="Times New Roman" w:cs="Times New Roman"/>
          <w:sz w:val="24"/>
        </w:rPr>
        <w:t xml:space="preserve">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B5780D">
        <w:rPr>
          <w:rFonts w:ascii="Times New Roman" w:hAnsi="Times New Roman" w:cs="Times New Roman"/>
          <w:b/>
          <w:i/>
          <w:sz w:val="24"/>
        </w:rPr>
        <w:t>Iva Dujić Horvat</w:t>
      </w:r>
      <w:r w:rsidR="0054663D" w:rsidRPr="00FB014C">
        <w:rPr>
          <w:rFonts w:ascii="Times New Roman" w:hAnsi="Times New Roman" w:cs="Times New Roman"/>
          <w:i/>
          <w:sz w:val="24"/>
        </w:rPr>
        <w:t>.</w:t>
      </w:r>
    </w:p>
    <w:p w14:paraId="0A90E1CE" w14:textId="77777777" w:rsidR="0098040E" w:rsidRDefault="0098040E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</w:p>
    <w:p w14:paraId="2DC2827E" w14:textId="1E4CFCF4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>onstatira se da u radu sjednice sudjeluj</w:t>
      </w:r>
      <w:r w:rsidR="000E5A4B">
        <w:rPr>
          <w:rFonts w:ascii="Times New Roman" w:hAnsi="Times New Roman" w:cs="Times New Roman"/>
          <w:sz w:val="24"/>
        </w:rPr>
        <w:t>u</w:t>
      </w:r>
      <w:r w:rsidR="006A33F8">
        <w:rPr>
          <w:rFonts w:ascii="Times New Roman" w:hAnsi="Times New Roman" w:cs="Times New Roman"/>
          <w:sz w:val="24"/>
        </w:rPr>
        <w:t xml:space="preserve"> </w:t>
      </w:r>
      <w:r w:rsidR="000E5A4B">
        <w:rPr>
          <w:rFonts w:ascii="Times New Roman" w:hAnsi="Times New Roman" w:cs="Times New Roman"/>
          <w:b/>
          <w:i/>
          <w:sz w:val="24"/>
        </w:rPr>
        <w:t>svi vijećnici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4C4B56B9" w14:textId="77777777" w:rsidR="006214FE" w:rsidRDefault="006214FE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CEDF5A9" w14:textId="79509052" w:rsidR="00E72C3F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1C5CB8">
        <w:rPr>
          <w:rFonts w:ascii="Times New Roman" w:hAnsi="Times New Roman" w:cs="Times New Roman"/>
          <w:sz w:val="24"/>
        </w:rPr>
        <w:t>3</w:t>
      </w:r>
      <w:r w:rsidR="000E5A4B">
        <w:rPr>
          <w:rFonts w:ascii="Times New Roman" w:hAnsi="Times New Roman" w:cs="Times New Roman"/>
          <w:sz w:val="24"/>
        </w:rPr>
        <w:t>3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22BDA42F" w14:textId="00A18AC9" w:rsidR="000E5A4B" w:rsidRDefault="0098040E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="000E5A4B">
        <w:rPr>
          <w:rFonts w:ascii="Times New Roman" w:hAnsi="Times New Roman" w:cs="Times New Roman"/>
          <w:sz w:val="24"/>
        </w:rPr>
        <w:t xml:space="preserve">, </w:t>
      </w:r>
      <w:r w:rsidR="000E5A4B" w:rsidRPr="000E5A4B">
        <w:rPr>
          <w:rFonts w:ascii="Times New Roman" w:hAnsi="Times New Roman" w:cs="Times New Roman"/>
          <w:b/>
          <w:i/>
          <w:sz w:val="24"/>
        </w:rPr>
        <w:t>jednoglasno,</w:t>
      </w:r>
      <w:r w:rsidR="000E5A4B">
        <w:rPr>
          <w:rFonts w:ascii="Times New Roman" w:hAnsi="Times New Roman" w:cs="Times New Roman"/>
          <w:sz w:val="24"/>
        </w:rPr>
        <w:t xml:space="preserve"> bez rasprave usvaja zapisnik 33. sjednice VGČ.</w:t>
      </w:r>
    </w:p>
    <w:p w14:paraId="64591F1B" w14:textId="09333CE0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0DACB7B" w14:textId="70750CC4" w:rsidR="000E5A4B" w:rsidRDefault="000E5A4B" w:rsidP="000E5A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predlaže usvajanje dnevnog reda bez točke 2. </w:t>
      </w:r>
      <w:r w:rsidRPr="00E72C3F">
        <w:rPr>
          <w:rFonts w:ascii="Times New Roman" w:hAnsi="Times New Roman" w:cs="Times New Roman"/>
          <w:sz w:val="24"/>
        </w:rPr>
        <w:t>Prijedlozi zaključaka o davanju mišljenja po čl. 86. Statuta Grada Zagreba</w:t>
      </w:r>
      <w:r>
        <w:rPr>
          <w:rFonts w:ascii="Times New Roman" w:hAnsi="Times New Roman" w:cs="Times New Roman"/>
          <w:sz w:val="24"/>
        </w:rPr>
        <w:t xml:space="preserve"> obzirom da je mišljenja kako u dnevnom redu po toj točki nema ništa od posebnog interesa za Gradsku četvrt Peščenica – Žitnjak.</w:t>
      </w:r>
    </w:p>
    <w:p w14:paraId="31489030" w14:textId="1514C7D3" w:rsidR="00D46F53" w:rsidRDefault="005546E4" w:rsidP="001F1B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bez rasprave, </w:t>
      </w:r>
      <w:r w:rsidR="001B73DC">
        <w:rPr>
          <w:rFonts w:ascii="Times New Roman" w:hAnsi="Times New Roman" w:cs="Times New Roman"/>
          <w:sz w:val="24"/>
        </w:rPr>
        <w:t xml:space="preserve"> </w:t>
      </w:r>
      <w:r w:rsidR="00D46F53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A65D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usvaja</w:t>
      </w:r>
      <w:r w:rsidR="00A65D2A">
        <w:rPr>
          <w:rFonts w:ascii="Times New Roman" w:hAnsi="Times New Roman" w:cs="Times New Roman"/>
          <w:sz w:val="24"/>
        </w:rPr>
        <w:t xml:space="preserve"> </w:t>
      </w:r>
      <w:r w:rsidR="001B73DC">
        <w:rPr>
          <w:rFonts w:ascii="Times New Roman" w:hAnsi="Times New Roman" w:cs="Times New Roman"/>
          <w:sz w:val="24"/>
        </w:rPr>
        <w:t>predloženi</w:t>
      </w:r>
    </w:p>
    <w:p w14:paraId="3C8AE8DE" w14:textId="3499E120" w:rsidR="00A9407F" w:rsidRDefault="00A9407F" w:rsidP="00F813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B124E0" w14:textId="77777777" w:rsidR="00AA07F8" w:rsidRDefault="00AA07F8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82F13B0" w14:textId="77777777" w:rsidR="00AA07F8" w:rsidRDefault="00AA07F8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2B990A0" w14:textId="77777777" w:rsidR="000824BA" w:rsidRDefault="000824BA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0D78C9B" w14:textId="2449EA98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7631C">
        <w:rPr>
          <w:rFonts w:ascii="Times New Roman" w:eastAsia="Calibri" w:hAnsi="Times New Roman" w:cs="Times New Roman"/>
          <w:b/>
          <w:sz w:val="24"/>
        </w:rPr>
        <w:t>DNEVNI RED</w:t>
      </w:r>
    </w:p>
    <w:p w14:paraId="183A0727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2877254" w14:textId="51132FB0" w:rsidR="00C006C1" w:rsidRPr="00B5780D" w:rsidRDefault="00C006C1" w:rsidP="005659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C22700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Stavljanje u mirovanje mandata člana Vijeća Marijana Ćužića i početku obnašanja dužnosti zamjenika člana Vijeća</w:t>
      </w:r>
    </w:p>
    <w:p w14:paraId="34CE9161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Prijedlog zaključka o davanju mišljenja o mogućnosti raspolaganja zemljištem k.č.br. 2977/1 i dijelom k.č.br. 2976/1 obje k.o. Žitnjak na području MO Petruševec (Marina Sruk)</w:t>
      </w:r>
    </w:p>
    <w:p w14:paraId="73AC0A4E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Predlaganje kandidata za suce porotnike Općinskog suda u Novom Zagrebu</w:t>
      </w:r>
    </w:p>
    <w:p w14:paraId="2A144AE6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Prijedlozi zaključaka o rješavanju aktualne komunalne problematike na području Gradske četvrti </w:t>
      </w:r>
    </w:p>
    <w:p w14:paraId="678A1712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preimenovanju Ulice Filipa Lukasa u Ulicu Nade Iveljić</w:t>
      </w:r>
    </w:p>
    <w:p w14:paraId="37A3EC40" w14:textId="77777777" w:rsidR="000E5A4B" w:rsidRPr="000E5A4B" w:rsidRDefault="000E5A4B" w:rsidP="004D746B">
      <w:pPr>
        <w:pStyle w:val="Odlomakpopis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Izvješća, pitanja i prijedlozi</w:t>
      </w:r>
    </w:p>
    <w:p w14:paraId="1080F4C7" w14:textId="53A7056E" w:rsidR="00242B86" w:rsidRPr="00242B86" w:rsidRDefault="00242B86" w:rsidP="00C92521">
      <w:pPr>
        <w:pStyle w:val="Odlomakpopisa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466DC4" w14:textId="77777777" w:rsidR="0077631C" w:rsidRDefault="0077631C" w:rsidP="00776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26131CC" w14:textId="77777777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A3186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D6B91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0FF1C" w14:textId="4B361C00" w:rsidR="00030FB5" w:rsidRDefault="00FA029C" w:rsidP="001C5C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824BA">
        <w:rPr>
          <w:rFonts w:ascii="Times New Roman" w:hAnsi="Times New Roman" w:cs="Times New Roman"/>
          <w:b/>
          <w:sz w:val="24"/>
          <w:szCs w:val="24"/>
        </w:rPr>
        <w:t>Ad 1</w:t>
      </w:r>
      <w:r w:rsidR="00C92521" w:rsidRPr="00C925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C24C3" w:rsidRPr="003C24C3">
        <w:t xml:space="preserve"> </w:t>
      </w:r>
      <w:r w:rsidR="003C24C3" w:rsidRPr="003C24C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0E5A4B" w:rsidRPr="000E5A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Stavljanje u mirovanje mandata člana Vijeća Marijana Ćužića i početku obnašanja dužnosti zamjenika člana Vijeća</w:t>
      </w:r>
    </w:p>
    <w:p w14:paraId="75DCF833" w14:textId="77777777" w:rsidR="000E5A4B" w:rsidRDefault="000E5A4B" w:rsidP="001C5CB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8D9F4EC" w14:textId="6BB81EC4" w:rsidR="00030FB5" w:rsidRDefault="00030FB5" w:rsidP="000E5A4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</w:t>
      </w:r>
      <w:r w:rsidR="000E5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ca Mandatn</w:t>
      </w:r>
      <w:r w:rsidR="00345A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 povjerenstva Vijeću podnosi sljedeće</w:t>
      </w:r>
    </w:p>
    <w:p w14:paraId="11812A49" w14:textId="233FE759" w:rsidR="00345A8F" w:rsidRDefault="00345A8F" w:rsidP="000E5A4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501D720" w14:textId="77777777" w:rsidR="00345A8F" w:rsidRPr="00345A8F" w:rsidRDefault="00345A8F" w:rsidP="00345A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6953B" w14:textId="77777777" w:rsidR="00345A8F" w:rsidRPr="00345A8F" w:rsidRDefault="00345A8F" w:rsidP="00345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Z V J E Š Ć E</w:t>
      </w:r>
    </w:p>
    <w:p w14:paraId="3BB7D186" w14:textId="77777777" w:rsidR="00345A8F" w:rsidRPr="00345A8F" w:rsidRDefault="00345A8F" w:rsidP="00345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mirovanju mandata članu Vijeća Gradske četvrti Peščenica - Žitnjak</w:t>
      </w:r>
    </w:p>
    <w:p w14:paraId="15EDDA66" w14:textId="77777777" w:rsidR="00345A8F" w:rsidRPr="00345A8F" w:rsidRDefault="00345A8F" w:rsidP="00345A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E030ED" w14:textId="77777777" w:rsidR="00345A8F" w:rsidRPr="00345A8F" w:rsidRDefault="00345A8F" w:rsidP="00345A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14:paraId="13C1E4F1" w14:textId="77777777" w:rsidR="00345A8F" w:rsidRPr="00345A8F" w:rsidRDefault="00345A8F" w:rsidP="00345A8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Mandatno povjerenstvo konstatira da je član Vijeća Gradske četvrti Peščenica – Žitnjak    </w:t>
      </w:r>
      <w:r w:rsidRPr="00345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Marijan Ćužić, </w:t>
      </w:r>
      <w:r w:rsidRPr="00345A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 HDZ-a, izabran s kandidacijske liste HRVATSKA DEMOKRATSKA ZAJEDNICA – HDZ; HRVATSKA SOCIJALNO - LIBERALNA STRANKA – HSLS; HRVATSKA STRANKA UMIROVLJENIKA – HSU,  na temelju  članka 12. stavka 1. Odluke o izborima članova vijeća gradskih četvrti i mjesnih odbora (Službeni glasnik Grada Zagreba 4/13, 5/17, 7/17, 2/19, 28/20, 8/21 i 10/21 – pročišćeni tekst), stavio svoj mandat u mirovanje iz osobnih razloga.</w:t>
      </w:r>
    </w:p>
    <w:p w14:paraId="1078BA29" w14:textId="77777777" w:rsidR="00345A8F" w:rsidRPr="00345A8F" w:rsidRDefault="00345A8F" w:rsidP="00345A8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8A6AC0" w14:textId="77777777" w:rsidR="00345A8F" w:rsidRPr="00345A8F" w:rsidRDefault="00345A8F" w:rsidP="00345A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132DEF8A" w14:textId="77777777" w:rsidR="00345A8F" w:rsidRPr="00345A8F" w:rsidRDefault="00345A8F" w:rsidP="00345A8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odredbi stavka 2. navedenog članka Odluke mandat člana Vijeća Marijana Ćužića  stavlja se u mirovanje s danom dostave pisanog zahtjeva,</w:t>
      </w:r>
      <w:r w:rsidRPr="00345A8F">
        <w:rPr>
          <w:rFonts w:ascii="Times New Roman" w:eastAsia="Times New Roman" w:hAnsi="Times New Roman" w:cs="Times New Roman"/>
          <w:color w:val="000000"/>
          <w:sz w:val="23"/>
          <w:szCs w:val="23"/>
          <w:lang w:eastAsia="hr-HR"/>
        </w:rPr>
        <w:t xml:space="preserve"> </w:t>
      </w:r>
      <w:r w:rsidRPr="00345A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14. ožujka 2024.</w:t>
      </w:r>
      <w:r w:rsidRPr="00345A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44B45EB" w14:textId="77777777" w:rsidR="00345A8F" w:rsidRPr="00345A8F" w:rsidRDefault="00345A8F" w:rsidP="00345A8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6C62F79" w14:textId="77777777" w:rsidR="00345A8F" w:rsidRPr="00345A8F" w:rsidRDefault="00345A8F" w:rsidP="00345A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</w:p>
    <w:p w14:paraId="6C180C65" w14:textId="77777777" w:rsidR="00345A8F" w:rsidRPr="00345A8F" w:rsidRDefault="00345A8F" w:rsidP="00345A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Politička stranka HRVATSKA DEMOKRATSKA ZAJEDNICA – HDZ je, 19. ožujka 2024., sukladno članku 14. stavku 3. Odluke o izborima članova vijeća gradskih četvrti i mjesnih odbora, odredila za zamjenu člana u Vijeću Gradske četvrti Peščenica - Žitnjak, </w:t>
      </w:r>
      <w:r w:rsidRPr="00345A8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Filipa Kneževića.</w:t>
      </w:r>
    </w:p>
    <w:p w14:paraId="71A07DEB" w14:textId="77777777" w:rsidR="00345A8F" w:rsidRPr="00345A8F" w:rsidRDefault="00345A8F" w:rsidP="00345A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</w:t>
      </w:r>
    </w:p>
    <w:p w14:paraId="350B8AB2" w14:textId="77777777" w:rsidR="00345A8F" w:rsidRPr="00345A8F" w:rsidRDefault="00345A8F" w:rsidP="00345A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Mandatno povjerenstvo predlaže Vijeću da prihvati ovo Izvješće i donese Zaključak o mirovanju mandata članu Vijeća, s prijedlogom za verifikaciju mandata novom članu  Vijeća. </w:t>
      </w:r>
    </w:p>
    <w:p w14:paraId="16D49EEA" w14:textId="77777777" w:rsidR="00345A8F" w:rsidRPr="00345A8F" w:rsidRDefault="00345A8F" w:rsidP="00345A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9AF6FB" w14:textId="089BEAE6" w:rsidR="00345A8F" w:rsidRDefault="00345A8F" w:rsidP="000E5A4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45A8F">
        <w:rPr>
          <w:rFonts w:ascii="Times New Roman" w:hAnsi="Times New Roman" w:cs="Times New Roman"/>
          <w:sz w:val="24"/>
        </w:rPr>
        <w:t>Nakon podnošenja Izvješća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345A8F">
        <w:rPr>
          <w:rFonts w:ascii="Times New Roman" w:hAnsi="Times New Roman" w:cs="Times New Roman"/>
          <w:sz w:val="24"/>
        </w:rPr>
        <w:t xml:space="preserve">Vijeće </w:t>
      </w:r>
      <w:r w:rsidRPr="00345A8F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45A8F">
        <w:rPr>
          <w:rFonts w:ascii="Times New Roman" w:hAnsi="Times New Roman" w:cs="Times New Roman"/>
          <w:sz w:val="24"/>
        </w:rPr>
        <w:t>donosi</w:t>
      </w:r>
    </w:p>
    <w:p w14:paraId="608F1D25" w14:textId="6D5DF8FE" w:rsidR="00345A8F" w:rsidRDefault="00345A8F" w:rsidP="000E5A4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8695AC6" w14:textId="77777777" w:rsidR="00345A8F" w:rsidRPr="00345A8F" w:rsidRDefault="00345A8F" w:rsidP="00345A8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A8F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14:paraId="3CCC23C3" w14:textId="77777777" w:rsidR="00345A8F" w:rsidRPr="00345A8F" w:rsidRDefault="00345A8F" w:rsidP="00345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A8F">
        <w:rPr>
          <w:rFonts w:ascii="Times New Roman" w:eastAsia="Times New Roman" w:hAnsi="Times New Roman" w:cs="Times New Roman"/>
          <w:b/>
          <w:sz w:val="24"/>
          <w:szCs w:val="24"/>
        </w:rPr>
        <w:t>o mirovanju mandata člana Vijeća Gradske četvrti Peščenica – Žitnjak i početku obnašanja dužnosti zamjenika člana Vijeća</w:t>
      </w:r>
    </w:p>
    <w:p w14:paraId="7E84D4C4" w14:textId="77777777" w:rsidR="00345A8F" w:rsidRPr="00345A8F" w:rsidRDefault="00345A8F" w:rsidP="00345A8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356BE" w14:textId="77777777" w:rsidR="00345A8F" w:rsidRPr="00345A8F" w:rsidRDefault="00345A8F" w:rsidP="00345A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839475" w14:textId="77777777" w:rsidR="00345A8F" w:rsidRPr="00345A8F" w:rsidRDefault="00345A8F" w:rsidP="00345A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E339C0" w14:textId="77777777" w:rsidR="00345A8F" w:rsidRPr="00345A8F" w:rsidRDefault="00345A8F" w:rsidP="004D746B">
      <w:pPr>
        <w:numPr>
          <w:ilvl w:val="0"/>
          <w:numId w:val="7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Izvješće Mandatnog povjerenstva o mirovanju mandata člana Vijeća Gradske četvrti Peščenica – Žitnjak i početku obnašanja dužnosti zamjenika člana Vijeća. </w:t>
      </w:r>
    </w:p>
    <w:p w14:paraId="662B4E25" w14:textId="77777777" w:rsidR="00345A8F" w:rsidRPr="00345A8F" w:rsidRDefault="00345A8F" w:rsidP="004D746B">
      <w:pPr>
        <w:numPr>
          <w:ilvl w:val="0"/>
          <w:numId w:val="7"/>
        </w:numPr>
        <w:spacing w:after="8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14. ožujka 2024. počinje mirovanje mandata iz osobnih razloga članu Vijeća </w:t>
      </w: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Marijanu Ćužiću. </w:t>
      </w:r>
    </w:p>
    <w:p w14:paraId="2661C1A7" w14:textId="77777777" w:rsidR="00345A8F" w:rsidRPr="00345A8F" w:rsidRDefault="00345A8F" w:rsidP="004D746B">
      <w:pPr>
        <w:numPr>
          <w:ilvl w:val="0"/>
          <w:numId w:val="7"/>
        </w:numPr>
        <w:spacing w:after="57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19. ožujka 2024. </w:t>
      </w:r>
      <w:r w:rsidRPr="00345A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Filip Knežević </w:t>
      </w:r>
      <w:r w:rsidRPr="00345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započinje s obnašanjem dužnosti zamjenika člana Vijeća. </w:t>
      </w:r>
    </w:p>
    <w:p w14:paraId="49261F56" w14:textId="77777777" w:rsidR="00345A8F" w:rsidRPr="00345A8F" w:rsidRDefault="00345A8F" w:rsidP="000E5A4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EC59D1B" w14:textId="7521A50F" w:rsidR="00CE1BAC" w:rsidRDefault="001448DF" w:rsidP="001C5CB8">
      <w:pPr>
        <w:rPr>
          <w:rFonts w:ascii="Times New Roman" w:hAnsi="Times New Roman" w:cs="Times New Roman"/>
          <w:sz w:val="24"/>
        </w:rPr>
      </w:pPr>
      <w:r w:rsidRPr="001448DF">
        <w:rPr>
          <w:rFonts w:ascii="Times New Roman" w:hAnsi="Times New Roman" w:cs="Times New Roman"/>
          <w:sz w:val="24"/>
        </w:rPr>
        <w:t xml:space="preserve">Nakon donošenja zaključka predsjednik </w:t>
      </w:r>
      <w:r>
        <w:rPr>
          <w:rFonts w:ascii="Times New Roman" w:hAnsi="Times New Roman" w:cs="Times New Roman"/>
          <w:sz w:val="24"/>
        </w:rPr>
        <w:t>u ime Vijeća</w:t>
      </w:r>
      <w:r w:rsidRPr="001448DF">
        <w:rPr>
          <w:rFonts w:ascii="Times New Roman" w:hAnsi="Times New Roman" w:cs="Times New Roman"/>
          <w:sz w:val="24"/>
        </w:rPr>
        <w:t xml:space="preserve"> pozdravlja </w:t>
      </w:r>
      <w:r>
        <w:rPr>
          <w:rFonts w:ascii="Times New Roman" w:hAnsi="Times New Roman" w:cs="Times New Roman"/>
          <w:sz w:val="24"/>
        </w:rPr>
        <w:t>vijećnika Kneževića te mu želi dobrodošlicu.</w:t>
      </w:r>
    </w:p>
    <w:p w14:paraId="26C6268A" w14:textId="77777777" w:rsidR="001448DF" w:rsidRPr="001448DF" w:rsidRDefault="001448DF" w:rsidP="001C5CB8">
      <w:pPr>
        <w:rPr>
          <w:rFonts w:ascii="Times New Roman" w:hAnsi="Times New Roman" w:cs="Times New Roman"/>
          <w:sz w:val="24"/>
        </w:rPr>
      </w:pPr>
    </w:p>
    <w:p w14:paraId="5A9573AD" w14:textId="76FD4AEE" w:rsidR="001C5CB8" w:rsidRDefault="00F813DE" w:rsidP="001C5CB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2.</w:t>
      </w:r>
      <w:r w:rsidR="003C24C3" w:rsidRPr="003C24C3">
        <w:rPr>
          <w:rFonts w:ascii="Times New Roman" w:hAnsi="Times New Roman" w:cs="Times New Roman"/>
          <w:b/>
          <w:sz w:val="24"/>
        </w:rPr>
        <w:tab/>
      </w:r>
      <w:r w:rsidR="001448DF" w:rsidRPr="001448DF">
        <w:rPr>
          <w:rFonts w:ascii="Times New Roman" w:hAnsi="Times New Roman" w:cs="Times New Roman"/>
          <w:b/>
          <w:sz w:val="24"/>
        </w:rPr>
        <w:t>Prijedlog zaključka o davanju mišljenja o mogućnosti raspolaganja zemljištem k.č.br. 2977/1 i dijelom k.č.br. 2976/1 obje k.o. Žitnjak na području MO Petruševec (Marina Sruk)</w:t>
      </w:r>
    </w:p>
    <w:p w14:paraId="47649E6F" w14:textId="690B2EDE" w:rsidR="00A71FAD" w:rsidRDefault="001448DF" w:rsidP="001448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vijećnike upoznaje sa prijedlogom zaključka te ga ukratko obrazlaže nakon čega prijedlog </w:t>
      </w:r>
      <w:r w:rsidR="007F36EB">
        <w:rPr>
          <w:rFonts w:ascii="Times New Roman" w:hAnsi="Times New Roman" w:cs="Times New Roman"/>
          <w:sz w:val="24"/>
        </w:rPr>
        <w:t>daje na glasanje.</w:t>
      </w:r>
    </w:p>
    <w:p w14:paraId="6D11E2A5" w14:textId="736FA81D" w:rsidR="007F36EB" w:rsidRDefault="007F36EB" w:rsidP="001448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bez rasprave,  </w:t>
      </w:r>
      <w:r w:rsidRPr="007F36E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3FE33E60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BDCCC9C" w14:textId="77777777" w:rsidR="007F36EB" w:rsidRPr="007F36EB" w:rsidRDefault="007F36EB" w:rsidP="007F36EB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mogućnosti raspolaganja zemljištem </w:t>
      </w:r>
      <w:bookmarkStart w:id="0" w:name="_Hlk145493169"/>
      <w:r w:rsidRPr="007F36E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oznake </w:t>
      </w:r>
    </w:p>
    <w:bookmarkEnd w:id="0"/>
    <w:p w14:paraId="30A22715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k.č.br. 2977/1 i 2976/1 obje k.o. Žitnjak </w:t>
      </w:r>
    </w:p>
    <w:p w14:paraId="57C22320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na području MO Petruševec</w:t>
      </w:r>
    </w:p>
    <w:p w14:paraId="4DCA5BF0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35F3CE" w14:textId="77777777" w:rsidR="007F36EB" w:rsidRPr="007F36EB" w:rsidRDefault="007F36EB" w:rsidP="007F36EB">
      <w:pPr>
        <w:numPr>
          <w:ilvl w:val="0"/>
          <w:numId w:val="1"/>
        </w:numPr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>Vijeće Gradske četvrti Peščenica – Žitnjak je razmotrilo Zaključak Vijeća Mjesnog odbora Petruševec od 29. veljače 2024. kojim se pozitivno očitovalo o zahtjevu Gradskog ureda za upravljanje imovinom i stanovanje KL:940-01/23-003/32; URBROJ:251-11-23-1/003-24-15 za davanje mišljenja o mogućnosti raspolaganja naslovno navedenim zemljištem.</w:t>
      </w:r>
    </w:p>
    <w:p w14:paraId="1BD71C13" w14:textId="77777777" w:rsidR="007F36EB" w:rsidRPr="007F36EB" w:rsidRDefault="007F36EB" w:rsidP="007F36EB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Vijeće podržava mišljenje Vijeća Mjesnog odbora Petruševec te je </w:t>
      </w:r>
      <w:r w:rsidRPr="007F36EB">
        <w:rPr>
          <w:rFonts w:ascii="Times New Roman" w:eastAsia="Times New Roman" w:hAnsi="Times New Roman" w:cs="Times New Roman"/>
          <w:b/>
          <w:i/>
          <w:sz w:val="24"/>
          <w:szCs w:val="24"/>
        </w:rPr>
        <w:t>suglasno s omogućavanjem</w:t>
      </w: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6E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raspolaganja zemljištem, </w:t>
      </w:r>
      <w:r w:rsidRPr="007F36EB">
        <w:rPr>
          <w:rFonts w:ascii="Times New Roman" w:eastAsia="Times New Roman" w:hAnsi="Times New Roman" w:cs="Times New Roman"/>
          <w:sz w:val="24"/>
          <w:szCs w:val="24"/>
        </w:rPr>
        <w:t>dijelom u vlasništvu Grada Zagreba, prema korigiranom prijedlogu kojim se predlaže formiranje nove građevinske čestice od  cijele k.č.br. 2977/1 i dijela k.č.br. 2976/1</w:t>
      </w:r>
      <w:r w:rsidRPr="007F36EB">
        <w:rPr>
          <w:rFonts w:ascii="Calibri" w:eastAsia="Calibri" w:hAnsi="Calibri" w:cs="Times New Roman"/>
        </w:rPr>
        <w:t xml:space="preserve"> </w:t>
      </w: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obje k.o. Žitnjak., a sve usklađeno sa zapadne strane s koridorom infrastukturnog sustava. </w:t>
      </w:r>
    </w:p>
    <w:p w14:paraId="265CD082" w14:textId="77777777" w:rsidR="007F36EB" w:rsidRPr="007F36EB" w:rsidRDefault="007F36EB" w:rsidP="007F36EB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Zaključak Vijeća MO Petruševec je prilog ovom zaključku. </w:t>
      </w:r>
    </w:p>
    <w:p w14:paraId="51B7C944" w14:textId="77777777" w:rsidR="007F36EB" w:rsidRPr="007F36EB" w:rsidRDefault="007F36EB" w:rsidP="007F36EB">
      <w:pPr>
        <w:numPr>
          <w:ilvl w:val="0"/>
          <w:numId w:val="1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upravljanje imovinom i stanovanje. </w:t>
      </w:r>
    </w:p>
    <w:p w14:paraId="1D916263" w14:textId="6D78418F" w:rsidR="007F36EB" w:rsidRDefault="007F36EB" w:rsidP="001448DF">
      <w:pPr>
        <w:rPr>
          <w:rFonts w:ascii="Times New Roman" w:hAnsi="Times New Roman" w:cs="Times New Roman"/>
          <w:sz w:val="24"/>
        </w:rPr>
      </w:pPr>
    </w:p>
    <w:p w14:paraId="397803BC" w14:textId="77777777" w:rsidR="007F36EB" w:rsidRPr="001448DF" w:rsidRDefault="007F36EB" w:rsidP="001448DF">
      <w:pPr>
        <w:rPr>
          <w:rFonts w:ascii="Times New Roman" w:hAnsi="Times New Roman" w:cs="Times New Roman"/>
          <w:sz w:val="20"/>
          <w:szCs w:val="20"/>
        </w:rPr>
      </w:pPr>
    </w:p>
    <w:p w14:paraId="7F661BB5" w14:textId="5AA3510B" w:rsidR="007F36EB" w:rsidRDefault="00F813DE" w:rsidP="007F36E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F36EB">
        <w:rPr>
          <w:rFonts w:ascii="Times New Roman" w:hAnsi="Times New Roman" w:cs="Times New Roman"/>
          <w:b/>
          <w:sz w:val="24"/>
        </w:rPr>
        <w:t xml:space="preserve">Ad </w:t>
      </w:r>
      <w:r w:rsidR="003C24C3" w:rsidRPr="007F36EB">
        <w:rPr>
          <w:rFonts w:ascii="Times New Roman" w:hAnsi="Times New Roman" w:cs="Times New Roman"/>
          <w:b/>
          <w:sz w:val="24"/>
        </w:rPr>
        <w:t>3</w:t>
      </w:r>
      <w:r w:rsidR="00E6680E" w:rsidRPr="007F36EB">
        <w:rPr>
          <w:rFonts w:ascii="Times New Roman" w:hAnsi="Times New Roman" w:cs="Times New Roman"/>
          <w:b/>
          <w:sz w:val="24"/>
        </w:rPr>
        <w:t>.</w:t>
      </w:r>
      <w:r w:rsidR="00572A47" w:rsidRPr="00572A47">
        <w:t xml:space="preserve"> </w:t>
      </w:r>
      <w:r w:rsidR="007F36EB" w:rsidRPr="007F36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Predlaganje kandidata za suce porotnike Općinskog suda u Novom Zagrebu</w:t>
      </w:r>
    </w:p>
    <w:p w14:paraId="7A4B2C67" w14:textId="4668F0E2" w:rsidR="007F36EB" w:rsidRDefault="007F36EB" w:rsidP="007F36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F36E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daje prijedlog zaključka na glasanje nakon čega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Vijeće, bez rasprave, </w:t>
      </w:r>
      <w:r w:rsidRPr="007F36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donosi</w:t>
      </w:r>
    </w:p>
    <w:p w14:paraId="42EDD86E" w14:textId="77777777" w:rsidR="007F36EB" w:rsidRPr="007F36EB" w:rsidRDefault="007F36EB" w:rsidP="007F36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F300EE1" w14:textId="77777777" w:rsidR="007F36EB" w:rsidRPr="007F36EB" w:rsidRDefault="007F36EB" w:rsidP="007F36EB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1B78BB4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predlaganju kandidata za suca porotnika  </w:t>
      </w:r>
    </w:p>
    <w:p w14:paraId="39775A8C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Općinskog suda u Novom Zagrebu</w:t>
      </w:r>
    </w:p>
    <w:p w14:paraId="32D984C0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36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5DC6960F" w14:textId="77777777" w:rsidR="007F36EB" w:rsidRPr="007F36EB" w:rsidRDefault="007F36EB" w:rsidP="007F36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77B543" w14:textId="77777777" w:rsidR="007F36EB" w:rsidRPr="007F36EB" w:rsidRDefault="007F36EB" w:rsidP="004D746B">
      <w:pPr>
        <w:numPr>
          <w:ilvl w:val="0"/>
          <w:numId w:val="8"/>
        </w:numPr>
        <w:spacing w:after="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 xml:space="preserve"> Za suca porotnika Općinskog suda u Novom Zagrebu predlaže se </w:t>
      </w:r>
      <w:r w:rsidRPr="007F36EB">
        <w:rPr>
          <w:rFonts w:ascii="Times New Roman" w:eastAsia="Times New Roman" w:hAnsi="Times New Roman" w:cs="Times New Roman"/>
          <w:b/>
          <w:i/>
          <w:sz w:val="24"/>
          <w:szCs w:val="24"/>
        </w:rPr>
        <w:t>Mladen Kolak.</w:t>
      </w:r>
    </w:p>
    <w:p w14:paraId="59718FD3" w14:textId="77777777" w:rsidR="007F36EB" w:rsidRPr="007F36EB" w:rsidRDefault="007F36EB" w:rsidP="004D746B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6EB">
        <w:rPr>
          <w:rFonts w:ascii="Times New Roman" w:eastAsia="Times New Roman" w:hAnsi="Times New Roman" w:cs="Times New Roman"/>
          <w:sz w:val="24"/>
          <w:szCs w:val="24"/>
        </w:rPr>
        <w:t>Ovaj Zaključak dostavit će se Gradskoj skupštini Grada Zagreba, Odboru za mandatna pitanja, izbor i imenovanja.</w:t>
      </w:r>
    </w:p>
    <w:p w14:paraId="74A76C3D" w14:textId="77777777" w:rsidR="007F36EB" w:rsidRPr="007F36EB" w:rsidRDefault="007F36EB" w:rsidP="007F36EB">
      <w:pPr>
        <w:spacing w:after="0"/>
        <w:ind w:left="703"/>
        <w:rPr>
          <w:rFonts w:ascii="Times New Roman" w:eastAsia="Times New Roman" w:hAnsi="Times New Roman" w:cs="Times New Roman"/>
          <w:sz w:val="24"/>
          <w:szCs w:val="24"/>
        </w:rPr>
      </w:pPr>
    </w:p>
    <w:p w14:paraId="7783C2B8" w14:textId="77777777" w:rsidR="007F36EB" w:rsidRPr="007F36EB" w:rsidRDefault="007F36EB" w:rsidP="007F36E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48A90B2" w14:textId="3D8F8650" w:rsidR="00A71FAD" w:rsidRDefault="00A71FAD" w:rsidP="007F3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544B9" w14:textId="77777777" w:rsidR="00A71FAD" w:rsidRPr="00A71FAD" w:rsidRDefault="00A71FAD" w:rsidP="00A71FA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7C72CC" w14:textId="77777777" w:rsidR="00A71FAD" w:rsidRDefault="00A71FAD" w:rsidP="006947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35600" w14:textId="089A0444" w:rsidR="000824BA" w:rsidRDefault="00F813DE" w:rsidP="006947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C24C3">
        <w:rPr>
          <w:rFonts w:ascii="Times New Roman" w:hAnsi="Times New Roman" w:cs="Times New Roman"/>
          <w:b/>
          <w:sz w:val="24"/>
          <w:szCs w:val="24"/>
        </w:rPr>
        <w:t>4</w:t>
      </w:r>
      <w:r w:rsidRPr="00F813DE">
        <w:rPr>
          <w:rFonts w:ascii="Times New Roman" w:hAnsi="Times New Roman" w:cs="Times New Roman"/>
          <w:b/>
          <w:sz w:val="24"/>
          <w:szCs w:val="24"/>
        </w:rPr>
        <w:t>.</w:t>
      </w:r>
      <w:r w:rsidR="00EF7952" w:rsidRPr="00EF7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6EB" w:rsidRPr="007F36EB">
        <w:rPr>
          <w:rFonts w:ascii="Times New Roman" w:hAnsi="Times New Roman" w:cs="Times New Roman"/>
          <w:b/>
          <w:sz w:val="24"/>
          <w:szCs w:val="24"/>
        </w:rPr>
        <w:t>Prijedlozi zaključaka o rješavanju aktualne komunalne problematike na području Gradske četvrti</w:t>
      </w:r>
    </w:p>
    <w:p w14:paraId="6B1F3AE9" w14:textId="625FF22F" w:rsidR="00EF7952" w:rsidRPr="007F36EB" w:rsidRDefault="007F36EB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EB">
        <w:rPr>
          <w:rFonts w:ascii="Times New Roman" w:hAnsi="Times New Roman" w:cs="Times New Roman"/>
          <w:sz w:val="24"/>
          <w:szCs w:val="24"/>
        </w:rPr>
        <w:t>Predsjednik predlaže usvajanje svih zaključaka aktualne komunalne problematike te otvara rasšravu, ukoliko netko od vijećnika ima nešto za izdvojiti.</w:t>
      </w:r>
    </w:p>
    <w:p w14:paraId="15DAF248" w14:textId="05C2C007" w:rsidR="007F36EB" w:rsidRDefault="007F36EB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6EB">
        <w:rPr>
          <w:rFonts w:ascii="Times New Roman" w:hAnsi="Times New Roman" w:cs="Times New Roman"/>
          <w:sz w:val="24"/>
          <w:szCs w:val="24"/>
        </w:rPr>
        <w:t>Za riječ se javlja vijećnica Atlija</w:t>
      </w:r>
      <w:r>
        <w:rPr>
          <w:rFonts w:ascii="Times New Roman" w:hAnsi="Times New Roman" w:cs="Times New Roman"/>
          <w:sz w:val="24"/>
          <w:szCs w:val="24"/>
        </w:rPr>
        <w:t xml:space="preserve"> te izdvaja zaključak koji se odnosi na Žitnjak – Ulica II. Struge.</w:t>
      </w:r>
    </w:p>
    <w:p w14:paraId="1B4D7D40" w14:textId="1FF20219" w:rsidR="007F36EB" w:rsidRDefault="007F36EB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napominje kako na toj dionici ceste nikako nije mjesto vozilima težine preko 5t, </w:t>
      </w:r>
      <w:r w:rsidR="00575B74">
        <w:rPr>
          <w:rFonts w:ascii="Times New Roman" w:hAnsi="Times New Roman" w:cs="Times New Roman"/>
          <w:sz w:val="24"/>
          <w:szCs w:val="24"/>
        </w:rPr>
        <w:t xml:space="preserve">prolaskom kroz </w:t>
      </w:r>
      <w:r>
        <w:rPr>
          <w:rFonts w:ascii="Times New Roman" w:hAnsi="Times New Roman" w:cs="Times New Roman"/>
          <w:sz w:val="24"/>
          <w:szCs w:val="24"/>
        </w:rPr>
        <w:t>ulic</w:t>
      </w:r>
      <w:r w:rsidR="00575B74">
        <w:rPr>
          <w:rFonts w:ascii="Times New Roman" w:hAnsi="Times New Roman" w:cs="Times New Roman"/>
          <w:sz w:val="24"/>
          <w:szCs w:val="24"/>
        </w:rPr>
        <w:t>u svakodnevno koriste se teretna vozila kako bi skratili put vožnje iako postoji okolna cesta namijenjena prolasku teretnjaka kako ne bi zalazili u neselje. Iz navedenih razloga, vijećnica Atlija predlaže znak zabrane prometovanja vozilima iznad 5t sa jasno istaknutom napomenom kako su iznimka teretna vozila tvrtke koja se nalazi u toj ulici.</w:t>
      </w:r>
    </w:p>
    <w:p w14:paraId="5C90D0CC" w14:textId="77777777" w:rsidR="000A3A30" w:rsidRDefault="000A3A30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738FF" w14:textId="19380937" w:rsidR="00575B74" w:rsidRDefault="000A3A30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Rižmarić navodi kako kako je bio na dva očevida u Ulici II. Struge te ističe dva glavna problema: ZET-ovi autobusi teži su od 7,5t, a uz to problem je i dozvola teretnim vozilima kojima je prometovanje ulicom nužno (sjedište tvrtke i sl.).</w:t>
      </w:r>
    </w:p>
    <w:p w14:paraId="3B2518DF" w14:textId="77777777" w:rsidR="000A3A30" w:rsidRDefault="000A3A30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5C600" w14:textId="4E90526F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prihvaća prijedlog vijećnice Atlije te napominje kako će se u prijedlog zaključka uvrstiti dodatna točka sa prijedlogom postavljanja znaka zabrane prometovanja vozila do 5t tj. Vijeće će zatražiti od struke mišljenje o navedenom.</w:t>
      </w:r>
    </w:p>
    <w:p w14:paraId="1FBBD5BE" w14:textId="77777777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1ACE0" w14:textId="47EF5C2F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rasprave, Vijeće, </w:t>
      </w:r>
      <w:r w:rsidRPr="00575B74"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44B04BD1" w14:textId="77777777" w:rsidR="000A3A30" w:rsidRDefault="000A3A30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A4D6E" w14:textId="77777777" w:rsidR="000A3A30" w:rsidRPr="004D746B" w:rsidRDefault="000A3A30" w:rsidP="000A3A30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BD9352C" w14:textId="77777777" w:rsidR="000A3A30" w:rsidRPr="004D746B" w:rsidRDefault="000A3A30" w:rsidP="000A3A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prometnog znaka zabrane parkiranje i zabrana prometovanja vozila iznad 7.5 t u ulici II. Struge </w:t>
      </w:r>
    </w:p>
    <w:p w14:paraId="36D9CC60" w14:textId="77777777" w:rsidR="000A3A30" w:rsidRPr="004D746B" w:rsidRDefault="000A3A30" w:rsidP="000A3A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824E39" w14:textId="77777777" w:rsidR="000A3A30" w:rsidRPr="004D746B" w:rsidRDefault="000A3A30" w:rsidP="000A3A3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FFC843" w14:textId="77777777" w:rsidR="000A3A30" w:rsidRPr="004D746B" w:rsidRDefault="000A3A30" w:rsidP="000A3A30">
      <w:pPr>
        <w:numPr>
          <w:ilvl w:val="0"/>
          <w:numId w:val="21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Žitnjak, KLASA:024-08/24-003/495, URBR:251-13-11-11/006-24-8,  donesen na 33. sjednici Vijeća povodom peticije stanovnika II. Stuge te predlaže nadležnom gradskom uredu da </w:t>
      </w:r>
    </w:p>
    <w:p w14:paraId="28B266DE" w14:textId="77777777" w:rsidR="000A3A30" w:rsidRPr="004D746B" w:rsidRDefault="000A3A30" w:rsidP="000A3A30">
      <w:pPr>
        <w:numPr>
          <w:ilvl w:val="0"/>
          <w:numId w:val="19"/>
        </w:numPr>
        <w:spacing w:after="120" w:line="256" w:lineRule="auto"/>
        <w:ind w:left="107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postavljanju prometnog znaka zabrane parkiranja i znaka zabrane prometovanja vozilima iznad 7,5 tona na početku ulice II. Struge; </w:t>
      </w:r>
    </w:p>
    <w:p w14:paraId="5F2112C9" w14:textId="77777777" w:rsidR="000A3A30" w:rsidRPr="004D746B" w:rsidRDefault="000A3A30" w:rsidP="000A3A30">
      <w:pPr>
        <w:numPr>
          <w:ilvl w:val="0"/>
          <w:numId w:val="19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se nakon obavljenog stručnog očevida razmotri mogućnost smanjenja tonaže ograničenja te postavljanje znaka zabrane prometovanja vozilima  iznad 5 tona (umjesto 7,5 tona)</w:t>
      </w:r>
    </w:p>
    <w:p w14:paraId="12DA9572" w14:textId="77777777" w:rsidR="000A3A30" w:rsidRPr="004D746B" w:rsidRDefault="000A3A30" w:rsidP="000A3A30">
      <w:pPr>
        <w:numPr>
          <w:ilvl w:val="0"/>
          <w:numId w:val="19"/>
        </w:numPr>
        <w:spacing w:after="120" w:line="256" w:lineRule="auto"/>
        <w:ind w:left="107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66A3E385" w14:textId="77777777" w:rsidR="000A3A30" w:rsidRPr="004D746B" w:rsidRDefault="000A3A30" w:rsidP="000A3A30">
      <w:pPr>
        <w:spacing w:after="120"/>
        <w:ind w:left="107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85C4C7E" w14:textId="77777777" w:rsidR="000A3A30" w:rsidRPr="004D746B" w:rsidRDefault="000A3A30" w:rsidP="000A3A30">
      <w:pPr>
        <w:numPr>
          <w:ilvl w:val="0"/>
          <w:numId w:val="21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634C3354" w14:textId="77777777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2B60A" w14:textId="77777777" w:rsidR="000A3A30" w:rsidRDefault="000A3A30" w:rsidP="00575B74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21F26F" w14:textId="3A597B79" w:rsidR="00575B74" w:rsidRPr="00145B45" w:rsidRDefault="00575B74" w:rsidP="00575B74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5E5E5E" w14:textId="77777777" w:rsid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prenamjenu gradskog zemljišta u javnoprometnu površinu </w:t>
      </w:r>
    </w:p>
    <w:p w14:paraId="4B573861" w14:textId="77777777" w:rsidR="00575B74" w:rsidRPr="00145B45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namjenu javno parkiralište u Sovinjačkoj ulici</w:t>
      </w:r>
    </w:p>
    <w:p w14:paraId="6C1AC15E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793513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F5F28C" w14:textId="77777777" w:rsidR="00575B74" w:rsidRPr="00145B45" w:rsidRDefault="00575B74" w:rsidP="00575B74">
      <w:pPr>
        <w:numPr>
          <w:ilvl w:val="0"/>
          <w:numId w:val="2"/>
        </w:num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podržava prijedlog iz Zaključka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Borongaj Lugovi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KL.:02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251-13-11-11/002-24-6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gradskom uredu   </w:t>
      </w:r>
    </w:p>
    <w:p w14:paraId="0B6693C5" w14:textId="77777777" w:rsidR="00575B74" w:rsidRPr="00145B45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93F94CD" w14:textId="77777777" w:rsidR="00575B74" w:rsidRDefault="00575B74" w:rsidP="004D746B">
      <w:pPr>
        <w:numPr>
          <w:ilvl w:val="0"/>
          <w:numId w:val="6"/>
        </w:numPr>
        <w:spacing w:after="120"/>
        <w:ind w:left="1559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pokrene postupak prenamjene dijela gradske čestice k.č. 2962/1 k.o. Peščenica u Sovinjačkoj ulici s istočne strane kbr. 16 (trenutno popločani podest s kojeg su uklonjeni spremnici za odvojeno prikupljanje otpada) u javno-prometnu površinu kako bi se stvorili prometno-tehnički i sigurnosni uvjeti za uspostavu (obilježavanje) parkirališnih mjesta.</w:t>
      </w:r>
    </w:p>
    <w:p w14:paraId="173C6B12" w14:textId="77777777" w:rsidR="00575B74" w:rsidRPr="00832073" w:rsidRDefault="00575B74" w:rsidP="00575B74">
      <w:pPr>
        <w:pStyle w:val="Odlomakpopisa"/>
        <w:numPr>
          <w:ilvl w:val="0"/>
          <w:numId w:val="2"/>
        </w:numPr>
        <w:spacing w:after="120"/>
        <w:ind w:left="99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20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Izvadak iz GIS-a s prikazom mikrolokacije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planiranog javnog parkirališta je prilog ovom zaključku. </w:t>
      </w:r>
    </w:p>
    <w:p w14:paraId="03E448EA" w14:textId="77777777" w:rsidR="00575B74" w:rsidRPr="00171499" w:rsidRDefault="00575B74" w:rsidP="00575B74">
      <w:pPr>
        <w:numPr>
          <w:ilvl w:val="0"/>
          <w:numId w:val="2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BB386FF" w14:textId="77777777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914EE" w14:textId="4764C53A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404E2" w14:textId="77777777" w:rsidR="00575B74" w:rsidRPr="00575B74" w:rsidRDefault="00575B74" w:rsidP="00575B74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5EC4F16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 xml:space="preserve">o određivanju lokacije za premještanje spremnika za otpad s javne površine </w:t>
      </w:r>
    </w:p>
    <w:p w14:paraId="25A2B192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>na privatnu parcelu stambene zgrade Donje Svetice A - F</w:t>
      </w:r>
    </w:p>
    <w:p w14:paraId="6D82F8D1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04E67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1CB596" w14:textId="77777777" w:rsidR="00575B74" w:rsidRPr="00575B74" w:rsidRDefault="00575B74" w:rsidP="004D746B">
      <w:pPr>
        <w:numPr>
          <w:ilvl w:val="0"/>
          <w:numId w:val="9"/>
        </w:numPr>
        <w:spacing w:after="120" w:line="240" w:lineRule="auto"/>
        <w:ind w:left="1003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Ferenščica KL.:024-08/24-003/419; URBROJ:251-13-11-11/003/24-6 donesen na 34. sjednici Vijeća te predlaže službi odgovornoj za organiziranje odlaganja i odvoza otpada u Gradu Zagrebu da </w:t>
      </w:r>
    </w:p>
    <w:p w14:paraId="4B6F121C" w14:textId="77777777" w:rsidR="00575B74" w:rsidRPr="00575B74" w:rsidRDefault="00575B74" w:rsidP="004D746B">
      <w:pPr>
        <w:numPr>
          <w:ilvl w:val="0"/>
          <w:numId w:val="6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komisijski očevid kako bi se utvrdila pogodna lokacija na privatnoj čestici stambene zgrade Donje Svetice 46 A – F (k.č.br. 3950/3 k.o. Peščenica) na koju bi se mogao premjestiti spremnik za otpad s javne površine (oznake javno dobro – putevi);</w:t>
      </w:r>
    </w:p>
    <w:p w14:paraId="7F16951C" w14:textId="77777777" w:rsidR="00575B74" w:rsidRPr="00575B74" w:rsidRDefault="00575B74" w:rsidP="004D746B">
      <w:pPr>
        <w:numPr>
          <w:ilvl w:val="0"/>
          <w:numId w:val="6"/>
        </w:numPr>
        <w:spacing w:after="120" w:line="240" w:lineRule="auto"/>
        <w:ind w:left="1491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3FE6811" w14:textId="7515107C" w:rsidR="00575B74" w:rsidRDefault="00575B74" w:rsidP="00575B7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7FEF28F1" w14:textId="36EE28E4" w:rsidR="00575B74" w:rsidRPr="00575B74" w:rsidRDefault="00575B74" w:rsidP="00575B7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 </w:t>
      </w: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 – Podružnici Čistoća.   </w:t>
      </w:r>
    </w:p>
    <w:p w14:paraId="24F9C67A" w14:textId="1E0CA40C" w:rsidR="00A97A18" w:rsidRDefault="00A97A18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E1302" w14:textId="5F2C2BD6" w:rsidR="001B73DC" w:rsidRDefault="001B73DC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A911A" w14:textId="77777777" w:rsidR="001B73DC" w:rsidRDefault="001B73DC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4E8A2" w14:textId="77777777" w:rsidR="00575B74" w:rsidRPr="00575B74" w:rsidRDefault="00575B74" w:rsidP="00575B74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CED556E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 xml:space="preserve">o ispitivanju potreba i proširenju vrtićkih kapaciteta na području </w:t>
      </w:r>
    </w:p>
    <w:p w14:paraId="37F36136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</w:rPr>
        <w:t>Mjesnog odbora Ferenščica</w:t>
      </w:r>
    </w:p>
    <w:p w14:paraId="0EE51F06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3EAD2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0B43242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F9021D" w14:textId="77777777" w:rsidR="00575B74" w:rsidRPr="00575B74" w:rsidRDefault="00575B74" w:rsidP="004D746B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prijedlog Vijeća Mjesnog odbora Ferenščica KL.:024-08/24-003/419; URBROJ:251-13-11-11/003-24-5 donesen na 34. sjednici Vijeća te predlaže nadležnom gradskom uredu da izradi analizu potreba te, sukladno analizi, pokrene postupak za proširenje smještajnih kapaciteta Dječjeg vrtića Duga na području MO Ferenščica.</w:t>
      </w:r>
    </w:p>
    <w:p w14:paraId="2AD3015B" w14:textId="282441AA" w:rsidR="00575B74" w:rsidRPr="00575B74" w:rsidRDefault="00575B74" w:rsidP="004D746B">
      <w:pPr>
        <w:numPr>
          <w:ilvl w:val="0"/>
          <w:numId w:val="10"/>
        </w:numPr>
        <w:spacing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575B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Gradskom uredu za obrazovanje, sport i mlade i Gradskom uredu za mjesnu samoupravu, promet, civilnu zaštitu i sigurnost.</w:t>
      </w:r>
    </w:p>
    <w:p w14:paraId="11F7E6EF" w14:textId="6E631FEF" w:rsidR="00575B74" w:rsidRDefault="00575B74" w:rsidP="00575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BCD0E1B" w14:textId="573C29D5" w:rsidR="00575B74" w:rsidRDefault="00575B74" w:rsidP="0057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A1DA340" w14:textId="77777777" w:rsidR="001B73DC" w:rsidRPr="00575B74" w:rsidRDefault="001B73DC" w:rsidP="0057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8FF77CF" w14:textId="77777777" w:rsidR="00575B74" w:rsidRPr="00145B45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BA443C5" w14:textId="77777777" w:rsid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izgradnje pristupne pješačke staze </w:t>
      </w:r>
    </w:p>
    <w:p w14:paraId="67C8DB45" w14:textId="77777777" w:rsidR="00575B74" w:rsidRPr="00145B45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parkiralištima u Laurenčićevoj ulici </w:t>
      </w:r>
    </w:p>
    <w:p w14:paraId="1F90C5E7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04EE9C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429949" w14:textId="77777777" w:rsidR="00575B74" w:rsidRPr="00145B45" w:rsidRDefault="00575B74" w:rsidP="00575B74">
      <w:pPr>
        <w:numPr>
          <w:ilvl w:val="0"/>
          <w:numId w:val="2"/>
        </w:num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podržava prijedlog iz Zaključka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Folnegovićevo Naselje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KL.:02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251-13-11-11/003-24-4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nadležnom gradskom uredu da</w:t>
      </w:r>
    </w:p>
    <w:p w14:paraId="1DFF4B5B" w14:textId="77777777" w:rsidR="00575B74" w:rsidRPr="00145B45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FAA09F" w14:textId="77777777" w:rsidR="00575B74" w:rsidRDefault="00575B74" w:rsidP="004D746B">
      <w:pPr>
        <w:numPr>
          <w:ilvl w:val="0"/>
          <w:numId w:val="6"/>
        </w:numPr>
        <w:spacing w:after="120"/>
        <w:ind w:left="1559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provede postupak </w:t>
      </w: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sa svrhom utvrđivanja mogućnosti i uvjeta izgradnje te u konačnici izdavanja suglasnosti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izgradnju</w:t>
      </w: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pješačke staze od betonskih opločnika sjeverno od Dujšinove ulice kbr. 7 ili 9 prema u prema parkiralištima u Laurenčićevoj ulici,</w:t>
      </w:r>
    </w:p>
    <w:p w14:paraId="5AF0E74D" w14:textId="77777777" w:rsidR="00575B74" w:rsidRDefault="00575B74" w:rsidP="004D746B">
      <w:pPr>
        <w:numPr>
          <w:ilvl w:val="0"/>
          <w:numId w:val="6"/>
        </w:numPr>
        <w:spacing w:after="0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6E65242" w14:textId="77777777" w:rsidR="00575B74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EE8D49" w14:textId="77777777" w:rsidR="00575B74" w:rsidRDefault="00575B74" w:rsidP="00575B74">
      <w:pPr>
        <w:pStyle w:val="Odlomakpopisa"/>
        <w:numPr>
          <w:ilvl w:val="0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724CAB">
        <w:rPr>
          <w:rFonts w:ascii="Times New Roman" w:eastAsia="Times New Roman" w:hAnsi="Times New Roman" w:cs="Times New Roman"/>
          <w:sz w:val="24"/>
          <w:szCs w:val="24"/>
          <w:lang w:eastAsia="hr-HR"/>
        </w:rPr>
        <w:t>zvadak iz GIS-a s prikazom mikrolokacije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planirane aktivnosti je prilog ovom zaključku. </w:t>
      </w:r>
    </w:p>
    <w:p w14:paraId="56AF0528" w14:textId="77777777" w:rsidR="00575B74" w:rsidRDefault="00575B74" w:rsidP="00575B74">
      <w:pPr>
        <w:pStyle w:val="Odlomakpopisa"/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65AEFE" w14:textId="77777777" w:rsidR="00575B74" w:rsidRPr="00171499" w:rsidRDefault="00575B74" w:rsidP="00575B74">
      <w:pPr>
        <w:pStyle w:val="Odlomakpopisa"/>
        <w:numPr>
          <w:ilvl w:val="0"/>
          <w:numId w:val="2"/>
        </w:numPr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će nakon dobivanja suglasnosti i uvjeta gradnje predloženu aktivnost izgradnje pristupne staze uvrstiti u Plan komunalnih potreba GČ 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kojeg se utvrđuju prioriteti za realizaciju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planova i programa mjesne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EF7097C" w14:textId="77777777" w:rsidR="00575B74" w:rsidRPr="00171499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33B144" w14:textId="77777777" w:rsidR="00575B74" w:rsidRPr="00171499" w:rsidRDefault="00575B74" w:rsidP="00575B74">
      <w:pPr>
        <w:numPr>
          <w:ilvl w:val="0"/>
          <w:numId w:val="2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poslove, Sektoru za komunalne poslove i javne površine, Odjel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komunalne poslove i zelenilo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FF2FAD5" w14:textId="34A30C6F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40F9D" w14:textId="77777777" w:rsidR="00575B74" w:rsidRPr="00145B45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007F872" w14:textId="77777777" w:rsid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izgradnje pristupnih pješačkih staza </w:t>
      </w:r>
    </w:p>
    <w:p w14:paraId="4CD2CB03" w14:textId="77777777" w:rsidR="00575B74" w:rsidRPr="00145B45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Ulici Milke Trnine kod kbr. 46</w:t>
      </w:r>
    </w:p>
    <w:p w14:paraId="4DC30244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3AB974" w14:textId="77777777" w:rsidR="00575B74" w:rsidRPr="00145B45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E96D4E" w14:textId="77777777" w:rsidR="00575B74" w:rsidRPr="00145B45" w:rsidRDefault="00575B74" w:rsidP="004D746B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podržava prijedlog iz Zaključka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Folnegovićevo Naselje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KL.:02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251-13-11-11/003-24-7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gradskom uredu   </w:t>
      </w:r>
    </w:p>
    <w:p w14:paraId="76134530" w14:textId="77777777" w:rsidR="00575B74" w:rsidRPr="00145B45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C524C4E" w14:textId="77777777" w:rsidR="00575B74" w:rsidRDefault="00575B74" w:rsidP="004D746B">
      <w:pPr>
        <w:numPr>
          <w:ilvl w:val="0"/>
          <w:numId w:val="6"/>
        </w:numPr>
        <w:spacing w:after="0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provede postupak </w:t>
      </w: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sa svrhom utvrđivanja mogućnosti i uvjeta izgradnje te u konačnici izdavanja suglasnosti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izgradnju</w:t>
      </w:r>
      <w:r w:rsidRPr="004E65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pješačkog pristupa i nove pješačke stazice 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Milke Trnine kod kbr. 46.</w:t>
      </w:r>
    </w:p>
    <w:p w14:paraId="5C462E91" w14:textId="77777777" w:rsidR="00575B74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B754F8A" w14:textId="77777777" w:rsidR="00575B74" w:rsidRDefault="00575B74" w:rsidP="004D746B">
      <w:pPr>
        <w:pStyle w:val="Odlomakpopisa"/>
        <w:numPr>
          <w:ilvl w:val="0"/>
          <w:numId w:val="11"/>
        </w:numPr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724CAB">
        <w:rPr>
          <w:rFonts w:ascii="Times New Roman" w:eastAsia="Times New Roman" w:hAnsi="Times New Roman" w:cs="Times New Roman"/>
          <w:sz w:val="24"/>
          <w:szCs w:val="24"/>
          <w:lang w:eastAsia="hr-HR"/>
        </w:rPr>
        <w:t>zvadak iz GIS-a s prikazom mikrolokacije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planirane aktivnosti je prilog ovom zaključku. </w:t>
      </w:r>
    </w:p>
    <w:p w14:paraId="2E7912F6" w14:textId="77777777" w:rsidR="00575B74" w:rsidRDefault="00575B74" w:rsidP="00575B74">
      <w:pPr>
        <w:pStyle w:val="Odlomakpopisa"/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D93930" w14:textId="77777777" w:rsidR="00575B74" w:rsidRPr="00171499" w:rsidRDefault="00575B74" w:rsidP="004D746B">
      <w:pPr>
        <w:pStyle w:val="Odlomakpopisa"/>
        <w:numPr>
          <w:ilvl w:val="0"/>
          <w:numId w:val="11"/>
        </w:numPr>
        <w:spacing w:after="0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će nakon dobivanja suglasnosti i uvjeta gradnje predloženu aktivnost izgradnje pristupnih staza uvrstiti u Plan komunalnih potreba GČ 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kojeg se utvrđuju prioriteti za realizaciju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planova i programa mjesne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973CDC4" w14:textId="77777777" w:rsidR="00575B74" w:rsidRPr="00171499" w:rsidRDefault="00575B74" w:rsidP="00575B74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A99E43" w14:textId="77777777" w:rsidR="00575B74" w:rsidRPr="00171499" w:rsidRDefault="00575B74" w:rsidP="004D746B">
      <w:pPr>
        <w:numPr>
          <w:ilvl w:val="0"/>
          <w:numId w:val="11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poslove, Sektoru za komunalne poslove i javne površine, Odjel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1714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komunalne poslove i zelenilo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20C414" w14:textId="77777777" w:rsidR="00575B74" w:rsidRDefault="00575B74" w:rsidP="006947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E6006" w14:textId="0AF4984A" w:rsidR="00A97A18" w:rsidRDefault="00A97A18" w:rsidP="00A97A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24309F0" w14:textId="77777777" w:rsidR="00575B74" w:rsidRPr="00575B74" w:rsidRDefault="00575B74" w:rsidP="00575B74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13EA4" w14:textId="77777777" w:rsidR="00575B74" w:rsidRPr="00575B74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C2CD632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postavu tabli s natpisom zabrane odlaganja otpada i </w:t>
      </w:r>
    </w:p>
    <w:p w14:paraId="4F2213FB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upozorenjem na video nadzor </w:t>
      </w:r>
    </w:p>
    <w:p w14:paraId="69655986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28659C" w14:textId="77777777" w:rsidR="00575B74" w:rsidRPr="00575B74" w:rsidRDefault="00575B74" w:rsidP="00575B74">
      <w:pPr>
        <w:numPr>
          <w:ilvl w:val="0"/>
          <w:numId w:val="3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Folnegovićevo Naselje, KLASA:024-08/24-003/204, URBR:251-13-11-11/003-24-5  donesen na 32. sjednici Vijeća te predlaže nadležnoj gradskoj službi da </w:t>
      </w:r>
    </w:p>
    <w:p w14:paraId="58CEFC25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ind w:left="170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</w:t>
      </w: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tabli s natpisom zabrane odlaganja otpada i upozorenjem da je lokacija pod video nadzorom i prismotrom Komunalnog redarstva na sljedećim lokacijama:</w:t>
      </w:r>
    </w:p>
    <w:p w14:paraId="17ABF5A1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Gavelline i Strozzijeve, k.č. 1802/114 k.o. Žitnjak,</w:t>
      </w:r>
    </w:p>
    <w:p w14:paraId="3AFAE154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Laurenčićeva 8, sjeverna strana prema parkiralištu, k.č. 609/28, k.o. Žitnjak</w:t>
      </w:r>
    </w:p>
    <w:p w14:paraId="45A32410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zeleni otok s južne strane atomskog skloništa, k.č. 609/32 k.o. Žitnjak</w:t>
      </w:r>
    </w:p>
    <w:p w14:paraId="1EAB5DC5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Laurenčićeva 18, zeleni otok na k.č. 617/1 k.o. Žitnjak</w:t>
      </w:r>
    </w:p>
    <w:p w14:paraId="2F390DE2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Gavelline i Rakušine, k.č. 617/39 k.o. Žitnjak</w:t>
      </w:r>
    </w:p>
    <w:p w14:paraId="3AD65D3C" w14:textId="77777777" w:rsidR="00575B74" w:rsidRPr="00575B74" w:rsidRDefault="00575B74" w:rsidP="004D746B">
      <w:pPr>
        <w:numPr>
          <w:ilvl w:val="0"/>
          <w:numId w:val="13"/>
        </w:numPr>
        <w:spacing w:after="120" w:line="256" w:lineRule="auto"/>
        <w:ind w:left="241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Gavelline i Cilićeve, k.č. 617/26 k.o. Žitnjak (zemljište u vlasništvu Hrvatske elektroprivrede predviđeno za trafostanicu).</w:t>
      </w:r>
    </w:p>
    <w:p w14:paraId="4CC3A13C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ind w:left="170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 Vijeće o učinjenom. </w:t>
      </w:r>
    </w:p>
    <w:p w14:paraId="080D5DDB" w14:textId="77777777" w:rsidR="00575B74" w:rsidRPr="00575B74" w:rsidRDefault="00575B74" w:rsidP="00575B74">
      <w:pPr>
        <w:numPr>
          <w:ilvl w:val="0"/>
          <w:numId w:val="3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 i Zagrebačkom holdingu d.o.o. – Podružnici Čistoća.</w:t>
      </w:r>
    </w:p>
    <w:p w14:paraId="6482FD43" w14:textId="7AA94E6F" w:rsidR="00575B74" w:rsidRDefault="00575B74" w:rsidP="00A97A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C32E306" w14:textId="77777777" w:rsidR="001B73DC" w:rsidRDefault="001B73DC" w:rsidP="00A97A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47D7129" w14:textId="77777777" w:rsidR="00575B74" w:rsidRPr="00575B74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B6B0151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uspostave pješačkog prijelaza</w:t>
      </w:r>
    </w:p>
    <w:p w14:paraId="531E6EF2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9310C1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F6A9F6" w14:textId="77777777" w:rsidR="00575B74" w:rsidRPr="00575B74" w:rsidRDefault="00575B74" w:rsidP="004D746B">
      <w:pPr>
        <w:numPr>
          <w:ilvl w:val="0"/>
          <w:numId w:val="1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Folnegovićevo Naselje, KLASA:024-08/24-003/204, URBR:251-13-11-11/003-24-6  donesen na 34. sjednici Vijeća te  predlaže nadležnom gradskom uredu da </w:t>
      </w:r>
    </w:p>
    <w:p w14:paraId="3EE300C8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ind w:left="170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</w:t>
      </w: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te pokrene postupak za donošenje rješenja o uspostavi novog pješačkog prijelaza u Ulici Milke Trnine između kbr. 13 i 14 na k.č.br. 622 k.o. Žitnjak;</w:t>
      </w:r>
    </w:p>
    <w:p w14:paraId="25A1DE43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ind w:left="170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 Vijeće o učinjenom. </w:t>
      </w:r>
    </w:p>
    <w:p w14:paraId="4DD86F81" w14:textId="77777777" w:rsidR="00575B74" w:rsidRPr="00575B74" w:rsidRDefault="00575B74" w:rsidP="004D746B">
      <w:pPr>
        <w:numPr>
          <w:ilvl w:val="0"/>
          <w:numId w:val="14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Grafički prikaz s oznakom mikrolokacije je prilog ovom zaključku.</w:t>
      </w:r>
    </w:p>
    <w:p w14:paraId="033A866D" w14:textId="77777777" w:rsidR="00575B74" w:rsidRPr="00575B74" w:rsidRDefault="00575B74" w:rsidP="004D746B">
      <w:pPr>
        <w:numPr>
          <w:ilvl w:val="0"/>
          <w:numId w:val="14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503A3868" w14:textId="6D215B29" w:rsidR="00575B74" w:rsidRDefault="00575B74" w:rsidP="00A97A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3B32543" w14:textId="77777777" w:rsidR="001B73DC" w:rsidRPr="00A97A18" w:rsidRDefault="001B73DC" w:rsidP="00A97A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67355F" w14:textId="42CA37F8" w:rsidR="00CE1BAC" w:rsidRDefault="00CE1BAC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BB500" w14:textId="77777777" w:rsidR="00575B74" w:rsidRPr="00575B74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98BABC7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korekciji voznog reda autobusne linije 284 (Sesvete – Ivanja Reka – Dumovec)</w:t>
      </w:r>
    </w:p>
    <w:p w14:paraId="4E499E8D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5455F8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7307A0" w14:textId="77777777" w:rsidR="00575B74" w:rsidRPr="00575B74" w:rsidRDefault="00575B74" w:rsidP="004D746B">
      <w:pPr>
        <w:numPr>
          <w:ilvl w:val="0"/>
          <w:numId w:val="15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Ivanja Reka, KLASA:024-08/24-003/427, URBR:251-13-11-11/003-24-5  donesen na 35. sjednici Vijeća te  predlaže nadležnom gradskom uredu da </w:t>
      </w:r>
    </w:p>
    <w:p w14:paraId="5EF85AC4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 donošenje rješenja o korekciji već izmijenjenog voznog reda autobusne linije 284 (Sesvete – Ivanja Reka – Dumovec) koji je u primjeni od 8.1.2024. na način da se vrati prijašnji vozni red za radne dane odnosno da se za polaske radnim danom iz Sesveta i Ivanje Reke/ Dumovca koristi postojeći vozni red za subotu, s time da se polazak iz Sesveta u 21.00 h pomakne na 21.10 h;</w:t>
      </w:r>
    </w:p>
    <w:p w14:paraId="78BF02A4" w14:textId="77777777" w:rsidR="00575B74" w:rsidRPr="00575B74" w:rsidRDefault="00575B74" w:rsidP="004D746B">
      <w:pPr>
        <w:numPr>
          <w:ilvl w:val="0"/>
          <w:numId w:val="12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 Vijeće o učinjenom. </w:t>
      </w:r>
    </w:p>
    <w:p w14:paraId="52D54DEE" w14:textId="77777777" w:rsidR="00575B74" w:rsidRPr="00575B74" w:rsidRDefault="00575B74" w:rsidP="00575B74">
      <w:pPr>
        <w:spacing w:after="120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1B8325" w14:textId="77777777" w:rsidR="00575B74" w:rsidRPr="00575B74" w:rsidRDefault="00575B74" w:rsidP="004D746B">
      <w:pPr>
        <w:numPr>
          <w:ilvl w:val="0"/>
          <w:numId w:val="15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</w:t>
      </w:r>
    </w:p>
    <w:p w14:paraId="1951E3FF" w14:textId="1357B854" w:rsidR="00575B74" w:rsidRDefault="00575B74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739D2" w14:textId="7281F5D1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04C88" w14:textId="3244F61E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EFF93E" w14:textId="10BD5C8D" w:rsidR="00575B74" w:rsidRDefault="00575B74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F9CDA6" w14:textId="77777777" w:rsidR="00575B74" w:rsidRPr="00575B74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5531EEA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zagušenosti Trpinjske ulice –</w:t>
      </w:r>
    </w:p>
    <w:p w14:paraId="50D5C708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izgradnja spoja na Ulicu kneza Branimira</w:t>
      </w:r>
    </w:p>
    <w:p w14:paraId="34415772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C48C93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51CD47" w14:textId="77777777" w:rsidR="00575B74" w:rsidRPr="00575B74" w:rsidRDefault="00575B74" w:rsidP="00575B7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13CE986" w14:textId="77777777" w:rsidR="00575B74" w:rsidRPr="00575B74" w:rsidRDefault="00575B74" w:rsidP="004D746B">
      <w:pPr>
        <w:numPr>
          <w:ilvl w:val="0"/>
          <w:numId w:val="16"/>
        </w:numPr>
        <w:spacing w:after="120" w:line="25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prijedlog Vijeća Mjesnog odbora Peščenica, KLASA:024-08/24-003/307; URBR:251-06-11-11/003-24-5, donesen na 36. sjednici Vijeća te predlaže nadležnom gradskom uredu da </w:t>
      </w:r>
    </w:p>
    <w:p w14:paraId="38D76D28" w14:textId="77777777" w:rsidR="00575B74" w:rsidRPr="00575B74" w:rsidRDefault="00575B74" w:rsidP="004D746B">
      <w:pPr>
        <w:numPr>
          <w:ilvl w:val="0"/>
          <w:numId w:val="5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 i provede postupak sa svrhom utvrđivanja prostorno planskih i tehničkih mogućnosti i uvjeta za izgradnju spoja (izlaza) Trpinjske ulice na Ulicu kneza Branimira.</w:t>
      </w:r>
    </w:p>
    <w:p w14:paraId="3B836934" w14:textId="77777777" w:rsidR="00575B74" w:rsidRPr="00575B74" w:rsidRDefault="00575B74" w:rsidP="00575B74">
      <w:p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3B67C948" w14:textId="3A1A2948" w:rsidR="00575B74" w:rsidRDefault="00575B74" w:rsidP="004D746B">
      <w:pPr>
        <w:numPr>
          <w:ilvl w:val="0"/>
          <w:numId w:val="16"/>
        </w:numPr>
        <w:spacing w:after="0" w:line="25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 i Gradskom uredu za obnovu, izgradnju, prostorno uređenje, graditeljstvo i komunalne poslove.</w:t>
      </w:r>
    </w:p>
    <w:p w14:paraId="18AE8ACC" w14:textId="77777777" w:rsidR="001B73DC" w:rsidRPr="00575B74" w:rsidRDefault="001B73DC" w:rsidP="001B73DC">
      <w:pPr>
        <w:spacing w:after="0" w:line="25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653F86" w14:textId="0D0E0C6E" w:rsidR="00575B74" w:rsidRDefault="00575B74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FF92B4" w14:textId="5DABECD0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A8D748" w14:textId="77777777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A09AED" w14:textId="77777777" w:rsidR="00575B74" w:rsidRPr="00575B74" w:rsidRDefault="00575B74" w:rsidP="00575B74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7643244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inicijativi za postavljanje javne rasvjete za osvjetljavanje pješačkih prijelaza na </w:t>
      </w:r>
    </w:p>
    <w:p w14:paraId="39E93A93" w14:textId="77777777" w:rsidR="00575B74" w:rsidRPr="00575B74" w:rsidRDefault="00575B74" w:rsidP="00575B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novouređenoj ulici Svetice </w:t>
      </w:r>
    </w:p>
    <w:p w14:paraId="4378EFB8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914947" w14:textId="77777777" w:rsidR="00575B74" w:rsidRPr="00575B74" w:rsidRDefault="00575B74" w:rsidP="00575B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B4DDB2" w14:textId="77777777" w:rsidR="00575B74" w:rsidRPr="00575B74" w:rsidRDefault="00575B74" w:rsidP="00575B7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EA9B247" w14:textId="77777777" w:rsidR="00575B74" w:rsidRPr="00575B74" w:rsidRDefault="00575B74" w:rsidP="004D746B">
      <w:pPr>
        <w:numPr>
          <w:ilvl w:val="0"/>
          <w:numId w:val="17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inicijativu Vijeća Mjesnog odbora Peščenica, KLASA:024-08/24-003/307; URBR:251-06-11-11/003-24-4, donesenu na 36. sjednici Vijeća te predlaže nadležnom gradskom uredu da </w:t>
      </w:r>
    </w:p>
    <w:p w14:paraId="7F294BF8" w14:textId="77777777" w:rsidR="00575B74" w:rsidRPr="00575B74" w:rsidRDefault="00575B74" w:rsidP="004D746B">
      <w:pPr>
        <w:numPr>
          <w:ilvl w:val="0"/>
          <w:numId w:val="5"/>
        </w:numPr>
        <w:spacing w:after="0" w:line="256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razmotri prijedlog i ispita mogućnosti postavljanja posebnih, direktno usmjerenih  stupova javne rasvjete kojima bi se povećala osvijetljenost pješačkih prijelaza na novouređenoj ulici Svetice.</w:t>
      </w:r>
    </w:p>
    <w:p w14:paraId="6E5464CC" w14:textId="77777777" w:rsidR="00575B74" w:rsidRPr="00575B74" w:rsidRDefault="00575B74" w:rsidP="00575B74">
      <w:pPr>
        <w:spacing w:after="0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ABE21E" w14:textId="77777777" w:rsidR="00575B74" w:rsidRPr="00575B74" w:rsidRDefault="00575B74" w:rsidP="004D746B">
      <w:pPr>
        <w:numPr>
          <w:ilvl w:val="0"/>
          <w:numId w:val="17"/>
        </w:numPr>
        <w:spacing w:after="120" w:line="256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da se pri razmatranju ove inicijative, kao primjer, konzultira studija jedne od firmi koje se bave problematikom osvjetljavanja prometno ugroženih točaka na prometnoj infrastrukturi.   </w:t>
      </w:r>
    </w:p>
    <w:p w14:paraId="7B0E640C" w14:textId="77777777" w:rsidR="00575B74" w:rsidRPr="00575B74" w:rsidRDefault="00575B74" w:rsidP="004D746B">
      <w:pPr>
        <w:numPr>
          <w:ilvl w:val="0"/>
          <w:numId w:val="17"/>
        </w:numPr>
        <w:spacing w:after="0" w:line="25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5B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poslove.</w:t>
      </w:r>
    </w:p>
    <w:p w14:paraId="2E1F845B" w14:textId="5942B6D4" w:rsidR="00575B74" w:rsidRDefault="00575B74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6CC04C" w14:textId="7B0F6D34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66104" w14:textId="2D354AF1" w:rsidR="001B73DC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6C7DD" w14:textId="77777777" w:rsidR="001B73DC" w:rsidRPr="00575B74" w:rsidRDefault="001B73DC" w:rsidP="0057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4EB169" w14:textId="77777777" w:rsidR="004D746B" w:rsidRPr="004D746B" w:rsidRDefault="004D746B" w:rsidP="004D746B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BF8BAAB" w14:textId="77777777" w:rsidR="004D746B" w:rsidRPr="004D746B" w:rsidRDefault="004D746B" w:rsidP="004D74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inicijativi za ugradnju punjača električnih vozila u </w:t>
      </w:r>
    </w:p>
    <w:p w14:paraId="101E34CD" w14:textId="77777777" w:rsidR="004D746B" w:rsidRPr="004D746B" w:rsidRDefault="004D746B" w:rsidP="004D74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stupove javne rasvjete u Sesvetskoj ulici</w:t>
      </w:r>
    </w:p>
    <w:p w14:paraId="71DC478E" w14:textId="77777777" w:rsidR="004D746B" w:rsidRPr="004D746B" w:rsidRDefault="004D746B" w:rsidP="004D74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B1FD6F" w14:textId="77777777" w:rsidR="004D746B" w:rsidRPr="004D746B" w:rsidRDefault="004D746B" w:rsidP="004D74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546611" w14:textId="77777777" w:rsidR="004D746B" w:rsidRPr="004D746B" w:rsidRDefault="004D746B" w:rsidP="004D746B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C4C62" w14:textId="77777777" w:rsidR="004D746B" w:rsidRPr="004D746B" w:rsidRDefault="004D746B" w:rsidP="004D746B">
      <w:pPr>
        <w:numPr>
          <w:ilvl w:val="0"/>
          <w:numId w:val="18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inicijativu Vijeća Mjesnog odbora Peščenica, KLASA:024-08/24-003/55; URBR:251-06-11-11/003-24-4, donesenu na 35. sjednici Vijeća te predlaže nadležnom gradskom uredu da </w:t>
      </w:r>
    </w:p>
    <w:p w14:paraId="6F6AF389" w14:textId="77777777" w:rsidR="004D746B" w:rsidRPr="004D746B" w:rsidRDefault="004D746B" w:rsidP="004D746B">
      <w:pPr>
        <w:numPr>
          <w:ilvl w:val="0"/>
          <w:numId w:val="5"/>
        </w:numPr>
        <w:spacing w:after="0" w:line="256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razmotri prijedlog i poduzme odgovarajuće postupke sa svrhom utvrđivanja  tehničkih mogućnosti ugradnje punjača za električna vozila u stupove javne rasvjete u Sesvetskoj ulici i njihovog utjecaja na postojeću elektroenergetsku distribucijsku mrežu,</w:t>
      </w:r>
    </w:p>
    <w:p w14:paraId="750DC7DA" w14:textId="77777777" w:rsidR="004D746B" w:rsidRPr="004D746B" w:rsidRDefault="004D746B" w:rsidP="004D746B">
      <w:pPr>
        <w:spacing w:after="0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2CB8E46B" w14:textId="77777777" w:rsidR="004D746B" w:rsidRPr="004D746B" w:rsidRDefault="004D746B" w:rsidP="004D746B">
      <w:pPr>
        <w:numPr>
          <w:ilvl w:val="0"/>
          <w:numId w:val="5"/>
        </w:numPr>
        <w:spacing w:after="0" w:line="256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učinjenom izvijesti ovo Vijeće.</w:t>
      </w:r>
    </w:p>
    <w:p w14:paraId="4C1F97D7" w14:textId="77777777" w:rsidR="004D746B" w:rsidRPr="004D746B" w:rsidRDefault="004D746B" w:rsidP="004D746B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310EB12" w14:textId="77777777" w:rsidR="004D746B" w:rsidRPr="004D746B" w:rsidRDefault="004D746B" w:rsidP="004D746B">
      <w:pPr>
        <w:numPr>
          <w:ilvl w:val="0"/>
          <w:numId w:val="18"/>
        </w:numPr>
        <w:spacing w:after="0" w:line="25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gospodarstvo, ekološku održivost i strategijsko planiranje. </w:t>
      </w:r>
    </w:p>
    <w:p w14:paraId="62D1F723" w14:textId="1FA3F735" w:rsidR="00575B74" w:rsidRDefault="00575B74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F5FCD" w14:textId="301B3A7A" w:rsidR="004D746B" w:rsidRDefault="004D746B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45057" w14:textId="77777777" w:rsidR="004D746B" w:rsidRPr="004D746B" w:rsidRDefault="004D746B" w:rsidP="004D746B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ABADA0A" w14:textId="77777777" w:rsidR="004D746B" w:rsidRPr="004D746B" w:rsidRDefault="004D746B" w:rsidP="004D74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prometnog ogledala </w:t>
      </w:r>
    </w:p>
    <w:p w14:paraId="6D4BB9ED" w14:textId="77777777" w:rsidR="004D746B" w:rsidRPr="004D746B" w:rsidRDefault="004D746B" w:rsidP="004D74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8A286" w14:textId="77777777" w:rsidR="004D746B" w:rsidRPr="004D746B" w:rsidRDefault="004D746B" w:rsidP="004D74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EFB808" w14:textId="77777777" w:rsidR="004D746B" w:rsidRPr="004D746B" w:rsidRDefault="004D746B" w:rsidP="004D746B">
      <w:pPr>
        <w:numPr>
          <w:ilvl w:val="0"/>
          <w:numId w:val="20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Žitnjak, KLASA:024-08/24-003/495, URBR:251-13-11-11/006-24-7,  donesen na 33. sjednici Vijeća te  predlaže nadležnom gradskom uredu da </w:t>
      </w:r>
    </w:p>
    <w:p w14:paraId="09740472" w14:textId="77777777" w:rsidR="004D746B" w:rsidRPr="004D746B" w:rsidRDefault="004D746B" w:rsidP="004D746B">
      <w:pPr>
        <w:numPr>
          <w:ilvl w:val="0"/>
          <w:numId w:val="19"/>
        </w:numPr>
        <w:spacing w:after="120" w:line="256" w:lineRule="auto"/>
        <w:ind w:left="1418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prometnog ogledala u ulici Žitnjak, nasuprot izlaza iz odvojka kod kbr. 5 i 11 na glavnu ulicu Žitnjak sa svrhom uočavanja dolaska automobila iz smjera istoka,</w:t>
      </w:r>
    </w:p>
    <w:p w14:paraId="42DB2E81" w14:textId="77777777" w:rsidR="004D746B" w:rsidRPr="004D746B" w:rsidRDefault="004D746B" w:rsidP="004D746B">
      <w:pPr>
        <w:numPr>
          <w:ilvl w:val="0"/>
          <w:numId w:val="19"/>
        </w:numPr>
        <w:spacing w:after="0" w:line="256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D93E154" w14:textId="77777777" w:rsidR="004D746B" w:rsidRPr="004D746B" w:rsidRDefault="004D746B" w:rsidP="004D746B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D3844E1" w14:textId="77777777" w:rsidR="004D746B" w:rsidRPr="004D746B" w:rsidRDefault="004D746B" w:rsidP="004D746B">
      <w:pPr>
        <w:numPr>
          <w:ilvl w:val="0"/>
          <w:numId w:val="20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Prilog zaključku je grafički prikaz mikrolokacije za postavu ogledala. </w:t>
      </w:r>
    </w:p>
    <w:p w14:paraId="52B76532" w14:textId="77777777" w:rsidR="004D746B" w:rsidRPr="004D746B" w:rsidRDefault="004D746B" w:rsidP="004D746B">
      <w:pPr>
        <w:numPr>
          <w:ilvl w:val="0"/>
          <w:numId w:val="20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746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1F9F2FAA" w14:textId="5AE56D0F" w:rsidR="004D746B" w:rsidRDefault="004D746B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5D7093" w14:textId="77777777" w:rsidR="000B66CB" w:rsidRPr="000B66CB" w:rsidRDefault="000B66CB" w:rsidP="000B66CB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66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9B490FB" w14:textId="77777777" w:rsidR="000B66CB" w:rsidRPr="000B66CB" w:rsidRDefault="000B66CB" w:rsidP="000B66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66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5F2AB99C" w14:textId="77777777" w:rsidR="000B66CB" w:rsidRPr="000B66CB" w:rsidRDefault="000B66CB" w:rsidP="000B66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1F7A01" w14:textId="77777777" w:rsidR="000B66CB" w:rsidRPr="000B66CB" w:rsidRDefault="000B66CB" w:rsidP="000B66CB">
      <w:pPr>
        <w:numPr>
          <w:ilvl w:val="0"/>
          <w:numId w:val="22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66C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23983428" w14:textId="77777777" w:rsidR="000B66CB" w:rsidRPr="000B66CB" w:rsidRDefault="000B66CB" w:rsidP="000B66CB">
      <w:pPr>
        <w:spacing w:after="0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15BA6D" w14:textId="77777777" w:rsidR="000B66CB" w:rsidRPr="000B66CB" w:rsidRDefault="000B66CB" w:rsidP="000B66CB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66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PEŠČENICA</w:t>
      </w:r>
    </w:p>
    <w:p w14:paraId="599D9D8B" w14:textId="77777777" w:rsidR="000B66CB" w:rsidRPr="000B66CB" w:rsidRDefault="000B66CB" w:rsidP="000B66CB">
      <w:pPr>
        <w:numPr>
          <w:ilvl w:val="0"/>
          <w:numId w:val="23"/>
        </w:numPr>
        <w:spacing w:after="0" w:line="25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66CB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garniture za sjedenje (stol i klupe) i košarice za otpatke u dječjem parku (na južnom dijelu) u Tenjskoj ulici.</w:t>
      </w:r>
    </w:p>
    <w:p w14:paraId="0EB1D54F" w14:textId="77777777" w:rsidR="000B66CB" w:rsidRPr="000B66CB" w:rsidRDefault="000B66CB" w:rsidP="000B66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50FC2F" w14:textId="77777777" w:rsidR="000B66CB" w:rsidRPr="000B66CB" w:rsidRDefault="000B66CB" w:rsidP="000B66CB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95AE3E" w14:textId="0AA6A944" w:rsidR="004D746B" w:rsidRDefault="000B66CB" w:rsidP="000B66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2.     </w:t>
      </w:r>
      <w:r w:rsidRPr="000B66CB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Problematika će se rješavati kroz Plan komunalnih aktivnosti Gradske četvrti i ostale planove u narednim razdobljima</w:t>
      </w:r>
    </w:p>
    <w:p w14:paraId="1DFC51EB" w14:textId="7088BC8A" w:rsidR="004D746B" w:rsidRDefault="004D746B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5F4CA" w14:textId="077CD090" w:rsidR="001B73DC" w:rsidRDefault="001B73DC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9DC5C" w14:textId="77777777" w:rsidR="001B73DC" w:rsidRDefault="001B73DC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C779C" w14:textId="589EC4DD" w:rsidR="004A2AEE" w:rsidRDefault="00EF7952" w:rsidP="001C5C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0A3A30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0A3A30" w:rsidRPr="000A3A30">
        <w:rPr>
          <w:rFonts w:ascii="Times New Roman" w:hAnsi="Times New Roman" w:cs="Times New Roman"/>
          <w:b/>
          <w:sz w:val="24"/>
          <w:szCs w:val="24"/>
        </w:rPr>
        <w:t>Prijedlog zaključka o preimenovanju Ulice Filipa Lukasa u Ulicu Nade Iveljić</w:t>
      </w:r>
    </w:p>
    <w:p w14:paraId="64D9BDAF" w14:textId="77777777" w:rsidR="00E62ADD" w:rsidRDefault="00E62ADD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B1D8" w14:textId="200AE337" w:rsidR="00EF7952" w:rsidRDefault="00E472D7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212">
        <w:rPr>
          <w:rFonts w:ascii="Times New Roman" w:hAnsi="Times New Roman" w:cs="Times New Roman"/>
          <w:sz w:val="24"/>
          <w:szCs w:val="24"/>
        </w:rPr>
        <w:t xml:space="preserve">Predsjednik navodi kako je </w:t>
      </w:r>
      <w:r w:rsidR="00E62ADD">
        <w:rPr>
          <w:rFonts w:ascii="Times New Roman" w:hAnsi="Times New Roman" w:cs="Times New Roman"/>
          <w:sz w:val="24"/>
          <w:szCs w:val="24"/>
        </w:rPr>
        <w:t xml:space="preserve">ovaj </w:t>
      </w:r>
      <w:r w:rsidRPr="00450212">
        <w:rPr>
          <w:rFonts w:ascii="Times New Roman" w:hAnsi="Times New Roman" w:cs="Times New Roman"/>
          <w:sz w:val="24"/>
          <w:szCs w:val="24"/>
        </w:rPr>
        <w:t>prijedlog zaključka</w:t>
      </w:r>
      <w:r w:rsidR="00450212">
        <w:rPr>
          <w:rFonts w:ascii="Times New Roman" w:hAnsi="Times New Roman" w:cs="Times New Roman"/>
          <w:sz w:val="24"/>
          <w:szCs w:val="24"/>
        </w:rPr>
        <w:t xml:space="preserve"> ujedno i prijedlog VMO Ivanja Reka za koji </w:t>
      </w:r>
      <w:r w:rsidR="00E62ADD">
        <w:rPr>
          <w:rFonts w:ascii="Times New Roman" w:hAnsi="Times New Roman" w:cs="Times New Roman"/>
          <w:sz w:val="24"/>
          <w:szCs w:val="24"/>
        </w:rPr>
        <w:t xml:space="preserve">na prethodnim sjednicama </w:t>
      </w:r>
      <w:r w:rsidR="00450212">
        <w:rPr>
          <w:rFonts w:ascii="Times New Roman" w:hAnsi="Times New Roman" w:cs="Times New Roman"/>
          <w:sz w:val="24"/>
          <w:szCs w:val="24"/>
        </w:rPr>
        <w:t>nitko nije imao primjedbu, te suk</w:t>
      </w:r>
      <w:r w:rsidR="00E62ADD">
        <w:rPr>
          <w:rFonts w:ascii="Times New Roman" w:hAnsi="Times New Roman" w:cs="Times New Roman"/>
          <w:sz w:val="24"/>
          <w:szCs w:val="24"/>
        </w:rPr>
        <w:t>ladno tome, predlaže  donošenje zaključka neovisno o ostalim prijedlozima imenovanja o kojima je bilo rasprave i razmimoilaženja mišljenja</w:t>
      </w:r>
      <w:bookmarkStart w:id="1" w:name="_GoBack"/>
      <w:bookmarkEnd w:id="1"/>
      <w:r w:rsidR="00E62ADD">
        <w:rPr>
          <w:rFonts w:ascii="Times New Roman" w:hAnsi="Times New Roman" w:cs="Times New Roman"/>
          <w:sz w:val="24"/>
          <w:szCs w:val="24"/>
        </w:rPr>
        <w:t>.</w:t>
      </w:r>
    </w:p>
    <w:p w14:paraId="3BADC729" w14:textId="77777777" w:rsidR="00E62ADD" w:rsidRDefault="00E62ADD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F15F1" w14:textId="6014DD82" w:rsidR="00CE1BAC" w:rsidRDefault="00450212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Jelenčić napominje kako njegov stav o preimenovanjima ulica </w:t>
      </w:r>
      <w:r w:rsidR="00E62ADD">
        <w:rPr>
          <w:rFonts w:ascii="Times New Roman" w:hAnsi="Times New Roman" w:cs="Times New Roman"/>
          <w:sz w:val="24"/>
          <w:szCs w:val="24"/>
        </w:rPr>
        <w:t xml:space="preserve">(svih prijedloga do sada) </w:t>
      </w:r>
      <w:r>
        <w:rPr>
          <w:rFonts w:ascii="Times New Roman" w:hAnsi="Times New Roman" w:cs="Times New Roman"/>
          <w:sz w:val="24"/>
          <w:szCs w:val="24"/>
        </w:rPr>
        <w:t>na području MO Ivanja Reka ostaje isti. Vijećnik navodi kako je njegov problem proceduralne prirode, prijedlozi i zahtjevi za preimenovanjima nisu prošli niti jednu stručnu reviziju niti se o njima održala javna diskusija, zbog svega navedenog, on ostaje suzdržan.</w:t>
      </w:r>
    </w:p>
    <w:p w14:paraId="570DAA5C" w14:textId="77777777" w:rsidR="000B66CB" w:rsidRDefault="000B66CB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494A8" w14:textId="0630FD15" w:rsidR="00450212" w:rsidRPr="000B66CB" w:rsidRDefault="00450212" w:rsidP="001C5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0B66CB">
        <w:rPr>
          <w:rFonts w:ascii="Times New Roman" w:hAnsi="Times New Roman" w:cs="Times New Roman"/>
          <w:sz w:val="24"/>
          <w:szCs w:val="24"/>
        </w:rPr>
        <w:t xml:space="preserve"> napominje kako po pitanju ovog prijedloga ne postoji nijedno razmimoilaženje mišljenja VMO I VGČ te</w:t>
      </w:r>
      <w:r>
        <w:rPr>
          <w:rFonts w:ascii="Times New Roman" w:hAnsi="Times New Roman" w:cs="Times New Roman"/>
          <w:sz w:val="24"/>
          <w:szCs w:val="24"/>
        </w:rPr>
        <w:t xml:space="preserve"> prijedlog daje na glasanje, nakon čega Vijeće, </w:t>
      </w:r>
      <w:r w:rsidR="000B66CB">
        <w:rPr>
          <w:rFonts w:ascii="Times New Roman" w:hAnsi="Times New Roman" w:cs="Times New Roman"/>
          <w:sz w:val="24"/>
          <w:szCs w:val="24"/>
        </w:rPr>
        <w:t xml:space="preserve">sa </w:t>
      </w:r>
      <w:r w:rsidR="000B66CB" w:rsidRPr="000B66CB">
        <w:rPr>
          <w:rFonts w:ascii="Times New Roman" w:hAnsi="Times New Roman" w:cs="Times New Roman"/>
          <w:b/>
          <w:i/>
          <w:sz w:val="24"/>
          <w:szCs w:val="24"/>
        </w:rPr>
        <w:t>17 glasova ZA</w:t>
      </w:r>
      <w:r w:rsidR="000B66CB">
        <w:rPr>
          <w:rFonts w:ascii="Times New Roman" w:hAnsi="Times New Roman" w:cs="Times New Roman"/>
          <w:sz w:val="24"/>
          <w:szCs w:val="24"/>
        </w:rPr>
        <w:t xml:space="preserve"> i </w:t>
      </w:r>
      <w:r w:rsidR="000B66CB" w:rsidRPr="000B66C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B66CB">
        <w:rPr>
          <w:rFonts w:ascii="Times New Roman" w:hAnsi="Times New Roman" w:cs="Times New Roman"/>
          <w:b/>
          <w:i/>
          <w:sz w:val="24"/>
          <w:szCs w:val="24"/>
        </w:rPr>
        <w:t xml:space="preserve"> glasa SUZDRŽAN </w:t>
      </w:r>
      <w:r w:rsidR="000B66C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686A239" w14:textId="2069CEFF" w:rsidR="00CE1BAC" w:rsidRDefault="00F813DE" w:rsidP="00345A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3DE">
        <w:rPr>
          <w:rFonts w:ascii="Times New Roman" w:hAnsi="Times New Roman" w:cs="Times New Roman"/>
          <w:b/>
          <w:sz w:val="24"/>
          <w:szCs w:val="24"/>
        </w:rPr>
        <w:tab/>
      </w:r>
    </w:p>
    <w:p w14:paraId="31B013DD" w14:textId="77777777" w:rsidR="00A76AFB" w:rsidRPr="00A76AFB" w:rsidRDefault="00A76AFB" w:rsidP="00A76AFB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AF6D36F" w14:textId="77777777" w:rsidR="00A76AFB" w:rsidRPr="00A76AFB" w:rsidRDefault="00A76AFB" w:rsidP="00A76A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preimenovanja Ulice Filipa Lukasa u Ulicu Nade Iveljić </w:t>
      </w:r>
    </w:p>
    <w:p w14:paraId="7A1A3478" w14:textId="77777777" w:rsidR="00A76AFB" w:rsidRPr="00A76AFB" w:rsidRDefault="00A76AFB" w:rsidP="00A76A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MO Ivanja Reka</w:t>
      </w:r>
    </w:p>
    <w:p w14:paraId="5A5BD60E" w14:textId="77777777" w:rsidR="00A76AFB" w:rsidRPr="00A76AFB" w:rsidRDefault="00A76AFB" w:rsidP="00A76AFB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2FB7AC" w14:textId="77777777" w:rsidR="00A76AFB" w:rsidRPr="00A76AFB" w:rsidRDefault="00A76AFB" w:rsidP="00A76A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A5FA22" w14:textId="77777777" w:rsidR="00A76AFB" w:rsidRPr="00A76AFB" w:rsidRDefault="00A76AFB" w:rsidP="00A76A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9AA1E" w14:textId="77777777" w:rsidR="00A76AFB" w:rsidRPr="00A76AFB" w:rsidRDefault="00A76AFB" w:rsidP="00A76AFB">
      <w:pPr>
        <w:numPr>
          <w:ilvl w:val="0"/>
          <w:numId w:val="24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razmotrilo je i podržava Zaključak Vijeća Mjesnog odbora Ivanja Reka, KLASA:024-08/23-003/1832; URBR:251-13-11-11/003-23-7 donesen na 30. sjednici Vijeća te predlaže Odboru za imenovanje naselja, ulica i trgova Gradske skupštine Grada Zagreba preimenovanje Ulice Filipa Lukasa u </w:t>
      </w:r>
      <w:r w:rsidRPr="00A76AF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Ulicu Nade Iveljić.</w:t>
      </w:r>
    </w:p>
    <w:p w14:paraId="01800A7B" w14:textId="77777777" w:rsidR="00A76AFB" w:rsidRPr="00A76AFB" w:rsidRDefault="00A76AFB" w:rsidP="00A76AFB">
      <w:pPr>
        <w:numPr>
          <w:ilvl w:val="0"/>
          <w:numId w:val="2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hrvatske književnice Nade Iveljić uvršteno je 2019. u Fond imena iz kojeg se imenuju javne površine za područje Grada Zagreba. </w:t>
      </w:r>
    </w:p>
    <w:p w14:paraId="281ED266" w14:textId="77777777" w:rsidR="00A76AFB" w:rsidRPr="00A76AFB" w:rsidRDefault="00A76AFB" w:rsidP="00A76AFB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7A51FF" w14:textId="77777777" w:rsidR="00A76AFB" w:rsidRPr="00A76AFB" w:rsidRDefault="00A76AFB" w:rsidP="00A76AFB">
      <w:pPr>
        <w:numPr>
          <w:ilvl w:val="0"/>
          <w:numId w:val="2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6AF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Zagreba.</w:t>
      </w:r>
    </w:p>
    <w:p w14:paraId="1636C13D" w14:textId="4DA00844" w:rsidR="000B66CB" w:rsidRDefault="000B66CB" w:rsidP="00345A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6A0102" w14:textId="70B55735" w:rsidR="000B66CB" w:rsidRDefault="000B66CB" w:rsidP="00345A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F6FE8" w14:textId="77777777" w:rsidR="000B66CB" w:rsidRDefault="000B66CB" w:rsidP="00345A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772E8" w14:textId="537F160B" w:rsidR="00C0215C" w:rsidRPr="00CE1BAC" w:rsidRDefault="004A2AEE" w:rsidP="006947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0A3A30">
        <w:rPr>
          <w:rFonts w:ascii="Times New Roman" w:hAnsi="Times New Roman" w:cs="Times New Roman"/>
          <w:b/>
          <w:sz w:val="24"/>
          <w:szCs w:val="24"/>
        </w:rPr>
        <w:t xml:space="preserve">d 6.  </w:t>
      </w:r>
      <w:r w:rsidR="001C5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952" w:rsidRPr="00EF7952">
        <w:rPr>
          <w:rFonts w:ascii="Times New Roman" w:hAnsi="Times New Roman" w:cs="Times New Roman"/>
          <w:b/>
          <w:sz w:val="24"/>
          <w:szCs w:val="24"/>
        </w:rPr>
        <w:t>Izvješća, pitanja i prijedlozi.</w:t>
      </w:r>
    </w:p>
    <w:p w14:paraId="4DF4B731" w14:textId="77777777" w:rsidR="002C5BCB" w:rsidRDefault="002C5BCB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604EF0" w14:textId="5042D92F" w:rsidR="00237D31" w:rsidRDefault="003B4E0F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</w:t>
      </w:r>
      <w:r w:rsidR="0098040E">
        <w:rPr>
          <w:rFonts w:ascii="Times New Roman" w:hAnsi="Times New Roman" w:cs="Times New Roman"/>
          <w:sz w:val="24"/>
          <w:szCs w:val="24"/>
        </w:rPr>
        <w:t>ra raspravu. Za riječ se javlja vijećnica Radaković Groš.</w:t>
      </w:r>
    </w:p>
    <w:p w14:paraId="2F92C7C7" w14:textId="0DA8B5B6" w:rsidR="0098040E" w:rsidRDefault="0098040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izvještava prisutne kako su na sjednici u siječnju dobili informaciju o dovršetku radova na spomeniku </w:t>
      </w:r>
      <w:r w:rsidRPr="0098040E">
        <w:rPr>
          <w:rFonts w:ascii="Times New Roman" w:hAnsi="Times New Roman" w:cs="Times New Roman"/>
          <w:sz w:val="24"/>
          <w:szCs w:val="24"/>
        </w:rPr>
        <w:t>žrtvama fašizma - kosturnica u Šumici Lug, Ivanja Reka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1E3EBD" w14:textId="3B02D037" w:rsidR="0098040E" w:rsidRDefault="0098040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odlaska na mjesto spomenika, ostala je vrlo razočarana zatečenim stanjem, naime, obnovljena je samo ploča, a sama kosturnica je ostala poluotkrivena.</w:t>
      </w:r>
    </w:p>
    <w:p w14:paraId="75FAA844" w14:textId="560B9334" w:rsidR="0098040E" w:rsidRDefault="0098040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na zatečeno stanje, vijećnica želi troškovnik na uvid te podatke o izvođačima.</w:t>
      </w:r>
    </w:p>
    <w:p w14:paraId="151B1EEA" w14:textId="21BC75B4" w:rsidR="0098040E" w:rsidRDefault="0098040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Berber moli vijećnicu sliku zatečenog stanja temeljem koje će se zatražiti odgovor.</w:t>
      </w:r>
    </w:p>
    <w:p w14:paraId="55FC3D4D" w14:textId="4DD277DB" w:rsidR="0098040E" w:rsidRDefault="0098040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potvrđuje kako je potrebno zatražiti hitan odgovor.</w:t>
      </w:r>
    </w:p>
    <w:p w14:paraId="7B31CC60" w14:textId="77777777" w:rsidR="00657CA6" w:rsidRDefault="00657CA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19C1" w14:textId="292B3F8D" w:rsidR="00091CF1" w:rsidRDefault="00376E1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</w:t>
      </w:r>
      <w:r w:rsidR="00C771F9">
        <w:rPr>
          <w:rFonts w:ascii="Times New Roman" w:hAnsi="Times New Roman" w:cs="Times New Roman"/>
          <w:sz w:val="24"/>
          <w:szCs w:val="24"/>
        </w:rPr>
        <w:t xml:space="preserve"> više nema </w:t>
      </w:r>
      <w:r>
        <w:rPr>
          <w:rFonts w:ascii="Times New Roman" w:hAnsi="Times New Roman" w:cs="Times New Roman"/>
          <w:sz w:val="24"/>
          <w:szCs w:val="24"/>
        </w:rPr>
        <w:t xml:space="preserve">pitanja kao niti prijedloga, ovom točkom dnevni je red iscrpljen te 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predsjednik zaključuje sjednicu u </w:t>
      </w:r>
      <w:r w:rsidR="003C24C3">
        <w:rPr>
          <w:rFonts w:ascii="Times New Roman" w:hAnsi="Times New Roman" w:cs="Times New Roman"/>
          <w:sz w:val="24"/>
          <w:szCs w:val="24"/>
        </w:rPr>
        <w:t>19</w:t>
      </w:r>
      <w:r w:rsidR="00E536A6">
        <w:rPr>
          <w:rFonts w:ascii="Times New Roman" w:hAnsi="Times New Roman" w:cs="Times New Roman"/>
          <w:sz w:val="24"/>
          <w:szCs w:val="24"/>
        </w:rPr>
        <w:t>:00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03378F25" w14:textId="5CB7719A" w:rsidR="00D34D65" w:rsidRDefault="00D34D65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64649F13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29EF776A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4A2AEE">
        <w:rPr>
          <w:rStyle w:val="normalchar1"/>
          <w:sz w:val="24"/>
          <w:szCs w:val="24"/>
        </w:rPr>
        <w:t>4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7E0E1E06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4A2AEE">
        <w:rPr>
          <w:rStyle w:val="normalchar1"/>
          <w:sz w:val="24"/>
          <w:szCs w:val="24"/>
        </w:rPr>
        <w:t>4</w:t>
      </w:r>
      <w:r w:rsidR="00CE0BD1" w:rsidRPr="00CE0BD1">
        <w:rPr>
          <w:rStyle w:val="normalchar1"/>
          <w:sz w:val="24"/>
          <w:szCs w:val="24"/>
        </w:rPr>
        <w:t>-</w:t>
      </w:r>
      <w:r w:rsidR="00A97BE8">
        <w:rPr>
          <w:rStyle w:val="normalchar1"/>
          <w:sz w:val="24"/>
          <w:szCs w:val="24"/>
        </w:rPr>
        <w:t>3</w:t>
      </w:r>
    </w:p>
    <w:p w14:paraId="2B0E85F4" w14:textId="786D8931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345A8F">
        <w:rPr>
          <w:rFonts w:ascii="Times New Roman" w:hAnsi="Times New Roman" w:cs="Times New Roman"/>
          <w:sz w:val="24"/>
        </w:rPr>
        <w:t>20. ožujka</w:t>
      </w:r>
      <w:r w:rsidR="004A2AEE">
        <w:rPr>
          <w:rFonts w:ascii="Times New Roman" w:hAnsi="Times New Roman" w:cs="Times New Roman"/>
          <w:sz w:val="24"/>
        </w:rPr>
        <w:t xml:space="preserve"> 2024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CFCC1E" w14:textId="5DF15466" w:rsidR="00F813DE" w:rsidRDefault="0018301C" w:rsidP="003210EB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</w:p>
    <w:p w14:paraId="75D63EF7" w14:textId="33BDCDE6" w:rsidR="00A024C9" w:rsidRPr="00082FB9" w:rsidRDefault="00F813DE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398177B" w:rsidR="00683AB0" w:rsidRDefault="00082FB9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p w14:paraId="7760A743" w14:textId="571F9414" w:rsidR="00A2013A" w:rsidRDefault="00A2013A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09755" w14:textId="6D3A9070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3FC90" w14:textId="4BBD2576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52F12A" w14:textId="4770FA58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40CE18" w14:textId="2B3AE98A" w:rsidR="00262623" w:rsidRDefault="00262623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1E172C" w14:textId="336BA3C4" w:rsidR="00262623" w:rsidRDefault="00262623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765332" w14:textId="2D627976" w:rsidR="00262623" w:rsidRDefault="00262623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A649B" w14:textId="6C13121E" w:rsidR="00262623" w:rsidRDefault="00262623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8700" w:type="dxa"/>
        <w:tblLook w:val="04A0" w:firstRow="1" w:lastRow="0" w:firstColumn="1" w:lastColumn="0" w:noHBand="0" w:noVBand="1"/>
      </w:tblPr>
      <w:tblGrid>
        <w:gridCol w:w="960"/>
        <w:gridCol w:w="2793"/>
        <w:gridCol w:w="947"/>
        <w:gridCol w:w="990"/>
        <w:gridCol w:w="990"/>
        <w:gridCol w:w="990"/>
        <w:gridCol w:w="990"/>
        <w:gridCol w:w="222"/>
      </w:tblGrid>
      <w:tr w:rsidR="004049F6" w:rsidRPr="004049F6" w14:paraId="2AC45AC3" w14:textId="77777777" w:rsidTr="004049F6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464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F1DB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sjednicama - 34. sj.</w:t>
            </w:r>
          </w:p>
        </w:tc>
      </w:tr>
      <w:tr w:rsidR="004049F6" w:rsidRPr="004049F6" w14:paraId="27AEB075" w14:textId="77777777" w:rsidTr="004049F6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BDC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A4C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618D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3058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7CCE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C6B3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F07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DCC1" w14:textId="77777777" w:rsidR="004049F6" w:rsidRPr="004049F6" w:rsidRDefault="004049F6" w:rsidP="0040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049F6" w:rsidRPr="004049F6" w14:paraId="6678DF76" w14:textId="77777777" w:rsidTr="004049F6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B431E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R. br.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EB23A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71C31162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1.     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7ECF64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2 .    </w:t>
            </w:r>
            <w:r w:rsidRPr="004049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E713A9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3 .    </w:t>
            </w:r>
            <w:r w:rsidRPr="004049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E9F630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4 .    </w:t>
            </w:r>
            <w:r w:rsidRPr="004049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96675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DDD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74E9BDC4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9CB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F312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NIKOLA ZDUNIĆ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C42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7C2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293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8B7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DFB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A79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543301DC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02B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D95C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DARKO STOŠIĆ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EB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401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63C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17C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9192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601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4425FF39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34E8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75E8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ANTONIJA KOMAZLIĆ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260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2E0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ED4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A19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69B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348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1AD4EA8E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F6B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4A1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ANA MILOŠ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C46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4F4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2E0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A6D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16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930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519C46C5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04D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1308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TOMICA RIŽMARIĆ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133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01B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AAE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CB7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7D9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A58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EA6F22A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D0C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3AA1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LORENA SAJKOVIĆ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38A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77B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FE0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DB0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EFD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EEF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C55C2B1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01D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3AA5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LJILJANA IVANAC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A5D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9B3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C8C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08B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F66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720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131C5D87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E5D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D493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RAMIZA MEMEDI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EE1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7DF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1FA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DB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ADD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8E5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6395A87D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D26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2C90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IVANA ATLIJA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540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31F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AAC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5A8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7BA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5B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DFB6AE1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A74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A098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FILIP KNEŽEVIĆ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B17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490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B6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8EB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F832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6E5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E9A7394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211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4F29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ZVONKO DUMANČIĆ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A48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61B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18B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709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0A9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77B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1FEFBA3D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CA0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9DF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DRAGAN VUČIĆ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83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404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06B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1D3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5BF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C0D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C25DD48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855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F40A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ZDRAVKO ČABRAJA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E06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8EC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684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284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824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125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7E389CE3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F8E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CFC0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RENATA VOJNOVIĆ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8B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4D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278C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2F5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758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69D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5576C0FC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BD7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15.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EBD4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ĐURĐICA RADAKOVIĆ GROŠ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FD2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AD6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3C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770D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192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72BE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0E4FA1D6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4D8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BF62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MARKO JELENČIĆ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CF1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AF6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797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5DCA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D184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B9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21949583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3F39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17.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3530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MARIO SOBOČAN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573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BE95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3FA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EE98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F9A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9ED1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68078689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9768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18.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624D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GLORIA TKALČIĆ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DE92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3C2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FFC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286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EFD3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240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049F6" w:rsidRPr="004049F6" w14:paraId="3135DAE3" w14:textId="77777777" w:rsidTr="004049F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115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19.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C25F" w14:textId="77777777" w:rsidR="004049F6" w:rsidRPr="004049F6" w:rsidRDefault="004049F6" w:rsidP="0040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MARKO KOROŠEC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7DD7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9E50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2A8B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FB46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9208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049F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226F" w14:textId="77777777" w:rsidR="004049F6" w:rsidRPr="004049F6" w:rsidRDefault="004049F6" w:rsidP="0040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5501E832" w14:textId="370883DC" w:rsidR="003210EB" w:rsidRPr="00A2013A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3D8B47" w14:textId="4EA95275" w:rsidR="00A2013A" w:rsidRPr="00B23918" w:rsidRDefault="00A2013A" w:rsidP="00A2013A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A2013A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A4857" w14:textId="77777777" w:rsidR="00997BF9" w:rsidRDefault="00997BF9" w:rsidP="006E61BC">
      <w:pPr>
        <w:spacing w:after="0" w:line="240" w:lineRule="auto"/>
      </w:pPr>
      <w:r>
        <w:separator/>
      </w:r>
    </w:p>
  </w:endnote>
  <w:endnote w:type="continuationSeparator" w:id="0">
    <w:p w14:paraId="11FD9B7C" w14:textId="77777777" w:rsidR="00997BF9" w:rsidRDefault="00997BF9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4E73B" w14:textId="77777777" w:rsidR="00997BF9" w:rsidRDefault="00997BF9" w:rsidP="006E61BC">
      <w:pPr>
        <w:spacing w:after="0" w:line="240" w:lineRule="auto"/>
      </w:pPr>
      <w:r>
        <w:separator/>
      </w:r>
    </w:p>
  </w:footnote>
  <w:footnote w:type="continuationSeparator" w:id="0">
    <w:p w14:paraId="681745B4" w14:textId="77777777" w:rsidR="00997BF9" w:rsidRDefault="00997BF9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D20052"/>
    <w:multiLevelType w:val="hybridMultilevel"/>
    <w:tmpl w:val="3A96F84A"/>
    <w:lvl w:ilvl="0" w:tplc="C1C886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52FC2"/>
    <w:multiLevelType w:val="hybridMultilevel"/>
    <w:tmpl w:val="D3BA233C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3776688C"/>
    <w:multiLevelType w:val="hybridMultilevel"/>
    <w:tmpl w:val="81342ED0"/>
    <w:lvl w:ilvl="0" w:tplc="3E6C0E5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828221A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E451ADF"/>
    <w:multiLevelType w:val="hybridMultilevel"/>
    <w:tmpl w:val="15B4D72C"/>
    <w:lvl w:ilvl="0" w:tplc="041A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" w15:restartNumberingAfterBreak="0">
    <w:nsid w:val="4512055B"/>
    <w:multiLevelType w:val="hybridMultilevel"/>
    <w:tmpl w:val="EB826744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A428F"/>
    <w:multiLevelType w:val="hybridMultilevel"/>
    <w:tmpl w:val="3A96F84A"/>
    <w:lvl w:ilvl="0" w:tplc="C1C886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40B88"/>
    <w:multiLevelType w:val="hybridMultilevel"/>
    <w:tmpl w:val="2B187A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52F0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62E33"/>
    <w:multiLevelType w:val="hybridMultilevel"/>
    <w:tmpl w:val="526C63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12B96"/>
    <w:multiLevelType w:val="hybridMultilevel"/>
    <w:tmpl w:val="3A96F84A"/>
    <w:lvl w:ilvl="0" w:tplc="C1C886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CF0"/>
    <w:multiLevelType w:val="hybridMultilevel"/>
    <w:tmpl w:val="FE5E0D0A"/>
    <w:lvl w:ilvl="0" w:tplc="ADF666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D655B"/>
    <w:multiLevelType w:val="hybridMultilevel"/>
    <w:tmpl w:val="3A96F84A"/>
    <w:lvl w:ilvl="0" w:tplc="C1C886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66ABA"/>
    <w:multiLevelType w:val="hybridMultilevel"/>
    <w:tmpl w:val="5B5E915E"/>
    <w:lvl w:ilvl="0" w:tplc="8B640B7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 w15:restartNumberingAfterBreak="0">
    <w:nsid w:val="77427D25"/>
    <w:multiLevelType w:val="hybridMultilevel"/>
    <w:tmpl w:val="3A96F84A"/>
    <w:lvl w:ilvl="0" w:tplc="C1C886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F01B1"/>
    <w:multiLevelType w:val="hybridMultilevel"/>
    <w:tmpl w:val="5B5E915E"/>
    <w:lvl w:ilvl="0" w:tplc="8B640B7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7AEA24D8"/>
    <w:multiLevelType w:val="hybridMultilevel"/>
    <w:tmpl w:val="8862A47C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BE60696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2" w15:restartNumberingAfterBreak="0">
    <w:nsid w:val="7E973101"/>
    <w:multiLevelType w:val="hybridMultilevel"/>
    <w:tmpl w:val="5B5E915E"/>
    <w:lvl w:ilvl="0" w:tplc="8B640B7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</w:num>
  <w:num w:numId="4">
    <w:abstractNumId w:val="10"/>
  </w:num>
  <w:num w:numId="5">
    <w:abstractNumId w:val="3"/>
  </w:num>
  <w:num w:numId="6">
    <w:abstractNumId w:val="6"/>
  </w:num>
  <w:num w:numId="7">
    <w:abstractNumId w:val="17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4"/>
  </w:num>
  <w:num w:numId="12">
    <w:abstractNumId w:val="20"/>
  </w:num>
  <w:num w:numId="13">
    <w:abstractNumId w:val="7"/>
  </w:num>
  <w:num w:numId="14">
    <w:abstractNumId w:val="18"/>
  </w:num>
  <w:num w:numId="15">
    <w:abstractNumId w:val="1"/>
  </w:num>
  <w:num w:numId="16">
    <w:abstractNumId w:val="19"/>
  </w:num>
  <w:num w:numId="17">
    <w:abstractNumId w:val="22"/>
  </w:num>
  <w:num w:numId="18">
    <w:abstractNumId w:val="16"/>
  </w:num>
  <w:num w:numId="19">
    <w:abstractNumId w:val="5"/>
  </w:num>
  <w:num w:numId="20">
    <w:abstractNumId w:val="13"/>
  </w:num>
  <w:num w:numId="21">
    <w:abstractNumId w:val="9"/>
  </w:num>
  <w:num w:numId="22">
    <w:abstractNumId w:val="8"/>
  </w:num>
  <w:num w:numId="23">
    <w:abstractNumId w:val="12"/>
  </w:num>
  <w:num w:numId="24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64EE"/>
    <w:rsid w:val="00017C3D"/>
    <w:rsid w:val="00020D65"/>
    <w:rsid w:val="00024CA1"/>
    <w:rsid w:val="00025447"/>
    <w:rsid w:val="00025949"/>
    <w:rsid w:val="00026A76"/>
    <w:rsid w:val="00026A86"/>
    <w:rsid w:val="00027529"/>
    <w:rsid w:val="00030FB5"/>
    <w:rsid w:val="00032009"/>
    <w:rsid w:val="00032FA4"/>
    <w:rsid w:val="000336CD"/>
    <w:rsid w:val="00034572"/>
    <w:rsid w:val="00035393"/>
    <w:rsid w:val="00035689"/>
    <w:rsid w:val="00036EB6"/>
    <w:rsid w:val="00040795"/>
    <w:rsid w:val="00040911"/>
    <w:rsid w:val="00040F75"/>
    <w:rsid w:val="0004105E"/>
    <w:rsid w:val="00042553"/>
    <w:rsid w:val="00042F44"/>
    <w:rsid w:val="00043639"/>
    <w:rsid w:val="000456CD"/>
    <w:rsid w:val="000459A0"/>
    <w:rsid w:val="000461DA"/>
    <w:rsid w:val="00046732"/>
    <w:rsid w:val="00051105"/>
    <w:rsid w:val="00052EF4"/>
    <w:rsid w:val="00057882"/>
    <w:rsid w:val="00061B0D"/>
    <w:rsid w:val="000622D8"/>
    <w:rsid w:val="000624AF"/>
    <w:rsid w:val="00062BE6"/>
    <w:rsid w:val="00063331"/>
    <w:rsid w:val="000649D8"/>
    <w:rsid w:val="00065960"/>
    <w:rsid w:val="00067442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0C66"/>
    <w:rsid w:val="000824BA"/>
    <w:rsid w:val="00082FB9"/>
    <w:rsid w:val="00084FBE"/>
    <w:rsid w:val="00085F0A"/>
    <w:rsid w:val="000865FB"/>
    <w:rsid w:val="00086AED"/>
    <w:rsid w:val="00087D97"/>
    <w:rsid w:val="00090400"/>
    <w:rsid w:val="00091942"/>
    <w:rsid w:val="00091CF1"/>
    <w:rsid w:val="0009289E"/>
    <w:rsid w:val="00095BE0"/>
    <w:rsid w:val="00095FFA"/>
    <w:rsid w:val="000978C5"/>
    <w:rsid w:val="000A0CC8"/>
    <w:rsid w:val="000A1086"/>
    <w:rsid w:val="000A1A02"/>
    <w:rsid w:val="000A1DB9"/>
    <w:rsid w:val="000A3A30"/>
    <w:rsid w:val="000A4E83"/>
    <w:rsid w:val="000B027E"/>
    <w:rsid w:val="000B093A"/>
    <w:rsid w:val="000B0E97"/>
    <w:rsid w:val="000B12D9"/>
    <w:rsid w:val="000B1534"/>
    <w:rsid w:val="000B2BC3"/>
    <w:rsid w:val="000B5E53"/>
    <w:rsid w:val="000B66CB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35C"/>
    <w:rsid w:val="000D5EDA"/>
    <w:rsid w:val="000D60EF"/>
    <w:rsid w:val="000E323A"/>
    <w:rsid w:val="000E3966"/>
    <w:rsid w:val="000E546A"/>
    <w:rsid w:val="000E5A2C"/>
    <w:rsid w:val="000E5A4B"/>
    <w:rsid w:val="000F258D"/>
    <w:rsid w:val="000F3DE3"/>
    <w:rsid w:val="000F4082"/>
    <w:rsid w:val="000F539C"/>
    <w:rsid w:val="000F57F0"/>
    <w:rsid w:val="000F5CF7"/>
    <w:rsid w:val="000F650F"/>
    <w:rsid w:val="000F71B8"/>
    <w:rsid w:val="00100E29"/>
    <w:rsid w:val="00101B0C"/>
    <w:rsid w:val="001026BF"/>
    <w:rsid w:val="001047B6"/>
    <w:rsid w:val="00107F49"/>
    <w:rsid w:val="00112667"/>
    <w:rsid w:val="00117357"/>
    <w:rsid w:val="001208DF"/>
    <w:rsid w:val="0012289F"/>
    <w:rsid w:val="00122EBF"/>
    <w:rsid w:val="001245B2"/>
    <w:rsid w:val="00124F66"/>
    <w:rsid w:val="001251EB"/>
    <w:rsid w:val="00126216"/>
    <w:rsid w:val="00126420"/>
    <w:rsid w:val="001265F9"/>
    <w:rsid w:val="00131034"/>
    <w:rsid w:val="0013147F"/>
    <w:rsid w:val="001321F4"/>
    <w:rsid w:val="00133CD6"/>
    <w:rsid w:val="00134011"/>
    <w:rsid w:val="00135515"/>
    <w:rsid w:val="00136A47"/>
    <w:rsid w:val="00140F9A"/>
    <w:rsid w:val="00141147"/>
    <w:rsid w:val="0014138D"/>
    <w:rsid w:val="001440DA"/>
    <w:rsid w:val="001448DF"/>
    <w:rsid w:val="001452F5"/>
    <w:rsid w:val="00146213"/>
    <w:rsid w:val="00146FFE"/>
    <w:rsid w:val="00147309"/>
    <w:rsid w:val="00147621"/>
    <w:rsid w:val="001478DA"/>
    <w:rsid w:val="0015295D"/>
    <w:rsid w:val="001530F9"/>
    <w:rsid w:val="00154615"/>
    <w:rsid w:val="00155843"/>
    <w:rsid w:val="00157DE3"/>
    <w:rsid w:val="0016360C"/>
    <w:rsid w:val="00163EB6"/>
    <w:rsid w:val="001654FA"/>
    <w:rsid w:val="00165D8D"/>
    <w:rsid w:val="001678F8"/>
    <w:rsid w:val="00170A72"/>
    <w:rsid w:val="00171D29"/>
    <w:rsid w:val="00172160"/>
    <w:rsid w:val="00174CAC"/>
    <w:rsid w:val="00175C46"/>
    <w:rsid w:val="0017744A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3E12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B73DC"/>
    <w:rsid w:val="001C1ACA"/>
    <w:rsid w:val="001C238C"/>
    <w:rsid w:val="001C32DE"/>
    <w:rsid w:val="001C4237"/>
    <w:rsid w:val="001C485C"/>
    <w:rsid w:val="001C5CB8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1B54"/>
    <w:rsid w:val="001F1FA1"/>
    <w:rsid w:val="001F34D1"/>
    <w:rsid w:val="001F45E8"/>
    <w:rsid w:val="001F4AAA"/>
    <w:rsid w:val="001F5439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06FA7"/>
    <w:rsid w:val="0021054B"/>
    <w:rsid w:val="002124EB"/>
    <w:rsid w:val="00212E5F"/>
    <w:rsid w:val="002132DA"/>
    <w:rsid w:val="00214FE7"/>
    <w:rsid w:val="00216FCD"/>
    <w:rsid w:val="00226D4E"/>
    <w:rsid w:val="002306F4"/>
    <w:rsid w:val="00230C99"/>
    <w:rsid w:val="002318D4"/>
    <w:rsid w:val="00231E08"/>
    <w:rsid w:val="002339CE"/>
    <w:rsid w:val="00237A85"/>
    <w:rsid w:val="00237D31"/>
    <w:rsid w:val="00241D35"/>
    <w:rsid w:val="00242015"/>
    <w:rsid w:val="00242B86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2623"/>
    <w:rsid w:val="00264F82"/>
    <w:rsid w:val="00267D83"/>
    <w:rsid w:val="00270BCE"/>
    <w:rsid w:val="0027136B"/>
    <w:rsid w:val="0027258B"/>
    <w:rsid w:val="00272C91"/>
    <w:rsid w:val="00275FE9"/>
    <w:rsid w:val="00277480"/>
    <w:rsid w:val="00280FA1"/>
    <w:rsid w:val="00283DE0"/>
    <w:rsid w:val="00285859"/>
    <w:rsid w:val="0028763E"/>
    <w:rsid w:val="00287AB1"/>
    <w:rsid w:val="002921DC"/>
    <w:rsid w:val="00292B05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B7CF4"/>
    <w:rsid w:val="002C0DEC"/>
    <w:rsid w:val="002C26C4"/>
    <w:rsid w:val="002C2841"/>
    <w:rsid w:val="002C2A89"/>
    <w:rsid w:val="002C2F15"/>
    <w:rsid w:val="002C5BCB"/>
    <w:rsid w:val="002C5FD2"/>
    <w:rsid w:val="002C6600"/>
    <w:rsid w:val="002D013E"/>
    <w:rsid w:val="002D0722"/>
    <w:rsid w:val="002D3E6C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28ED"/>
    <w:rsid w:val="002F3E55"/>
    <w:rsid w:val="002F57F5"/>
    <w:rsid w:val="002F5B8A"/>
    <w:rsid w:val="002F5DAE"/>
    <w:rsid w:val="003012A0"/>
    <w:rsid w:val="00302D83"/>
    <w:rsid w:val="00302DD9"/>
    <w:rsid w:val="00304020"/>
    <w:rsid w:val="00306BA1"/>
    <w:rsid w:val="00310149"/>
    <w:rsid w:val="003103E7"/>
    <w:rsid w:val="00310C04"/>
    <w:rsid w:val="00311E01"/>
    <w:rsid w:val="0031243B"/>
    <w:rsid w:val="00312C00"/>
    <w:rsid w:val="003135A1"/>
    <w:rsid w:val="0031376C"/>
    <w:rsid w:val="003140D5"/>
    <w:rsid w:val="00317663"/>
    <w:rsid w:val="003210EB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7D"/>
    <w:rsid w:val="00344394"/>
    <w:rsid w:val="00345A8F"/>
    <w:rsid w:val="00346B6A"/>
    <w:rsid w:val="003477AC"/>
    <w:rsid w:val="00350E57"/>
    <w:rsid w:val="00351C5E"/>
    <w:rsid w:val="003554F8"/>
    <w:rsid w:val="00356969"/>
    <w:rsid w:val="0036046E"/>
    <w:rsid w:val="003610A0"/>
    <w:rsid w:val="00361CFD"/>
    <w:rsid w:val="00370D76"/>
    <w:rsid w:val="003712E4"/>
    <w:rsid w:val="0037305B"/>
    <w:rsid w:val="0037372A"/>
    <w:rsid w:val="00373C56"/>
    <w:rsid w:val="00375AEF"/>
    <w:rsid w:val="0037604E"/>
    <w:rsid w:val="00376E19"/>
    <w:rsid w:val="00380392"/>
    <w:rsid w:val="003805DE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2A1"/>
    <w:rsid w:val="003A5AC3"/>
    <w:rsid w:val="003A6251"/>
    <w:rsid w:val="003B0469"/>
    <w:rsid w:val="003B1216"/>
    <w:rsid w:val="003B186E"/>
    <w:rsid w:val="003B1C0A"/>
    <w:rsid w:val="003B1C58"/>
    <w:rsid w:val="003B34FA"/>
    <w:rsid w:val="003B4955"/>
    <w:rsid w:val="003B4E0F"/>
    <w:rsid w:val="003C0162"/>
    <w:rsid w:val="003C0372"/>
    <w:rsid w:val="003C167B"/>
    <w:rsid w:val="003C1D0D"/>
    <w:rsid w:val="003C24C3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9F6"/>
    <w:rsid w:val="00404D95"/>
    <w:rsid w:val="00405FAD"/>
    <w:rsid w:val="00410BFD"/>
    <w:rsid w:val="00411B99"/>
    <w:rsid w:val="004143B0"/>
    <w:rsid w:val="00417A45"/>
    <w:rsid w:val="004221B6"/>
    <w:rsid w:val="00424B4E"/>
    <w:rsid w:val="00431542"/>
    <w:rsid w:val="00432011"/>
    <w:rsid w:val="00437024"/>
    <w:rsid w:val="00440A14"/>
    <w:rsid w:val="0044143F"/>
    <w:rsid w:val="004414B6"/>
    <w:rsid w:val="00441F47"/>
    <w:rsid w:val="0044522C"/>
    <w:rsid w:val="004462B4"/>
    <w:rsid w:val="00450212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19C7"/>
    <w:rsid w:val="00491BDF"/>
    <w:rsid w:val="0049245A"/>
    <w:rsid w:val="00495B9F"/>
    <w:rsid w:val="00497C3F"/>
    <w:rsid w:val="004A265C"/>
    <w:rsid w:val="004A29BA"/>
    <w:rsid w:val="004A2AEE"/>
    <w:rsid w:val="004A344B"/>
    <w:rsid w:val="004A4264"/>
    <w:rsid w:val="004A43D2"/>
    <w:rsid w:val="004A4BB9"/>
    <w:rsid w:val="004A4CA4"/>
    <w:rsid w:val="004A4D45"/>
    <w:rsid w:val="004A6F72"/>
    <w:rsid w:val="004B1564"/>
    <w:rsid w:val="004B26B0"/>
    <w:rsid w:val="004B6543"/>
    <w:rsid w:val="004C11C7"/>
    <w:rsid w:val="004C2BB8"/>
    <w:rsid w:val="004C3D0C"/>
    <w:rsid w:val="004C4C6B"/>
    <w:rsid w:val="004C4F85"/>
    <w:rsid w:val="004C4FDB"/>
    <w:rsid w:val="004C6389"/>
    <w:rsid w:val="004C6B2E"/>
    <w:rsid w:val="004C74B6"/>
    <w:rsid w:val="004C7E15"/>
    <w:rsid w:val="004D0DB1"/>
    <w:rsid w:val="004D2AE8"/>
    <w:rsid w:val="004D3D6F"/>
    <w:rsid w:val="004D43F0"/>
    <w:rsid w:val="004D67FD"/>
    <w:rsid w:val="004D746B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6D19"/>
    <w:rsid w:val="004E750B"/>
    <w:rsid w:val="004F0DFF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07D3E"/>
    <w:rsid w:val="00511DFF"/>
    <w:rsid w:val="005156BA"/>
    <w:rsid w:val="005162D2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6BAA"/>
    <w:rsid w:val="00537FD6"/>
    <w:rsid w:val="00540213"/>
    <w:rsid w:val="00544BC6"/>
    <w:rsid w:val="00546137"/>
    <w:rsid w:val="0054663D"/>
    <w:rsid w:val="00550D13"/>
    <w:rsid w:val="005546E4"/>
    <w:rsid w:val="00555694"/>
    <w:rsid w:val="00555CE2"/>
    <w:rsid w:val="00555F72"/>
    <w:rsid w:val="005610C7"/>
    <w:rsid w:val="00564262"/>
    <w:rsid w:val="0056472B"/>
    <w:rsid w:val="00565918"/>
    <w:rsid w:val="00565FA0"/>
    <w:rsid w:val="00566B1A"/>
    <w:rsid w:val="005702BB"/>
    <w:rsid w:val="005717A7"/>
    <w:rsid w:val="00572A47"/>
    <w:rsid w:val="00573A67"/>
    <w:rsid w:val="00575646"/>
    <w:rsid w:val="00575B74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2B6B"/>
    <w:rsid w:val="005B478C"/>
    <w:rsid w:val="005B5168"/>
    <w:rsid w:val="005B7DB0"/>
    <w:rsid w:val="005C1374"/>
    <w:rsid w:val="005C383C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4FE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57CA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AD5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78F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A72E5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5170"/>
    <w:rsid w:val="006F6051"/>
    <w:rsid w:val="006F7EF8"/>
    <w:rsid w:val="007001B6"/>
    <w:rsid w:val="007006A2"/>
    <w:rsid w:val="0070148E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524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0F30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2B0"/>
    <w:rsid w:val="00751D16"/>
    <w:rsid w:val="00753A47"/>
    <w:rsid w:val="00753D9A"/>
    <w:rsid w:val="007541E7"/>
    <w:rsid w:val="00756BC8"/>
    <w:rsid w:val="00760ADB"/>
    <w:rsid w:val="0076383E"/>
    <w:rsid w:val="00766DD1"/>
    <w:rsid w:val="0076793C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31C"/>
    <w:rsid w:val="00776D5E"/>
    <w:rsid w:val="00777454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9E1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6B15"/>
    <w:rsid w:val="007C71E4"/>
    <w:rsid w:val="007C7354"/>
    <w:rsid w:val="007D0723"/>
    <w:rsid w:val="007D087D"/>
    <w:rsid w:val="007D282B"/>
    <w:rsid w:val="007D2862"/>
    <w:rsid w:val="007D3161"/>
    <w:rsid w:val="007D49E9"/>
    <w:rsid w:val="007D53A1"/>
    <w:rsid w:val="007E08F8"/>
    <w:rsid w:val="007E1633"/>
    <w:rsid w:val="007E17A3"/>
    <w:rsid w:val="007E2640"/>
    <w:rsid w:val="007E3608"/>
    <w:rsid w:val="007E49A2"/>
    <w:rsid w:val="007F0454"/>
    <w:rsid w:val="007F2302"/>
    <w:rsid w:val="007F36EB"/>
    <w:rsid w:val="007F3E43"/>
    <w:rsid w:val="0080587E"/>
    <w:rsid w:val="00805F4C"/>
    <w:rsid w:val="00807892"/>
    <w:rsid w:val="0081075E"/>
    <w:rsid w:val="00812039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27942"/>
    <w:rsid w:val="00830557"/>
    <w:rsid w:val="008306F8"/>
    <w:rsid w:val="0083230F"/>
    <w:rsid w:val="00832BEA"/>
    <w:rsid w:val="00837645"/>
    <w:rsid w:val="00837A20"/>
    <w:rsid w:val="0084135B"/>
    <w:rsid w:val="008418F3"/>
    <w:rsid w:val="008444C2"/>
    <w:rsid w:val="008446EE"/>
    <w:rsid w:val="00844E4D"/>
    <w:rsid w:val="0084579E"/>
    <w:rsid w:val="00847D86"/>
    <w:rsid w:val="00847FDC"/>
    <w:rsid w:val="00850C76"/>
    <w:rsid w:val="00851160"/>
    <w:rsid w:val="00851438"/>
    <w:rsid w:val="00851A6F"/>
    <w:rsid w:val="00852590"/>
    <w:rsid w:val="00854BA6"/>
    <w:rsid w:val="00854D37"/>
    <w:rsid w:val="008568A1"/>
    <w:rsid w:val="00856CE4"/>
    <w:rsid w:val="008572FF"/>
    <w:rsid w:val="0086028E"/>
    <w:rsid w:val="00861187"/>
    <w:rsid w:val="00866D74"/>
    <w:rsid w:val="00872DBC"/>
    <w:rsid w:val="008738A9"/>
    <w:rsid w:val="00877597"/>
    <w:rsid w:val="008779DE"/>
    <w:rsid w:val="008831BA"/>
    <w:rsid w:val="00883FC7"/>
    <w:rsid w:val="00884355"/>
    <w:rsid w:val="00884B5E"/>
    <w:rsid w:val="00891424"/>
    <w:rsid w:val="00891876"/>
    <w:rsid w:val="0089452F"/>
    <w:rsid w:val="00894B35"/>
    <w:rsid w:val="00894B70"/>
    <w:rsid w:val="00894F1C"/>
    <w:rsid w:val="008A05DE"/>
    <w:rsid w:val="008A05F9"/>
    <w:rsid w:val="008A1463"/>
    <w:rsid w:val="008A24A0"/>
    <w:rsid w:val="008A5E8E"/>
    <w:rsid w:val="008A5EFF"/>
    <w:rsid w:val="008A6C9B"/>
    <w:rsid w:val="008A7A06"/>
    <w:rsid w:val="008B15AA"/>
    <w:rsid w:val="008B1DB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D0D69"/>
    <w:rsid w:val="008D15F6"/>
    <w:rsid w:val="008E0529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8F537B"/>
    <w:rsid w:val="008F7A52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03A1"/>
    <w:rsid w:val="0092203C"/>
    <w:rsid w:val="0092459B"/>
    <w:rsid w:val="00927C9D"/>
    <w:rsid w:val="00927F0F"/>
    <w:rsid w:val="00930C49"/>
    <w:rsid w:val="00932093"/>
    <w:rsid w:val="00932540"/>
    <w:rsid w:val="00932894"/>
    <w:rsid w:val="00932BB0"/>
    <w:rsid w:val="009334AD"/>
    <w:rsid w:val="0093559B"/>
    <w:rsid w:val="00935B8D"/>
    <w:rsid w:val="00936840"/>
    <w:rsid w:val="00936F40"/>
    <w:rsid w:val="009378C7"/>
    <w:rsid w:val="00937B74"/>
    <w:rsid w:val="00940620"/>
    <w:rsid w:val="00943899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75FE0"/>
    <w:rsid w:val="00976C0A"/>
    <w:rsid w:val="0098040E"/>
    <w:rsid w:val="0098081A"/>
    <w:rsid w:val="0098375F"/>
    <w:rsid w:val="009869F6"/>
    <w:rsid w:val="00987C54"/>
    <w:rsid w:val="00990A31"/>
    <w:rsid w:val="00991C06"/>
    <w:rsid w:val="00995608"/>
    <w:rsid w:val="00996557"/>
    <w:rsid w:val="009965F5"/>
    <w:rsid w:val="00997BF9"/>
    <w:rsid w:val="009A08B3"/>
    <w:rsid w:val="009A0DE5"/>
    <w:rsid w:val="009A2A22"/>
    <w:rsid w:val="009A4756"/>
    <w:rsid w:val="009A4AD5"/>
    <w:rsid w:val="009A6E88"/>
    <w:rsid w:val="009A796F"/>
    <w:rsid w:val="009A7CBE"/>
    <w:rsid w:val="009A7F93"/>
    <w:rsid w:val="009B04BD"/>
    <w:rsid w:val="009B06B3"/>
    <w:rsid w:val="009B0E80"/>
    <w:rsid w:val="009B6031"/>
    <w:rsid w:val="009B6095"/>
    <w:rsid w:val="009B72DF"/>
    <w:rsid w:val="009B735B"/>
    <w:rsid w:val="009C0190"/>
    <w:rsid w:val="009C0678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48A8"/>
    <w:rsid w:val="009D53A2"/>
    <w:rsid w:val="009D54CA"/>
    <w:rsid w:val="009D6155"/>
    <w:rsid w:val="009D7062"/>
    <w:rsid w:val="009D74CD"/>
    <w:rsid w:val="009E040E"/>
    <w:rsid w:val="009E0B5A"/>
    <w:rsid w:val="009E160B"/>
    <w:rsid w:val="009E39AC"/>
    <w:rsid w:val="009E4952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2F8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643A"/>
    <w:rsid w:val="00A17550"/>
    <w:rsid w:val="00A2013A"/>
    <w:rsid w:val="00A2129E"/>
    <w:rsid w:val="00A2417B"/>
    <w:rsid w:val="00A24540"/>
    <w:rsid w:val="00A25FBE"/>
    <w:rsid w:val="00A2758A"/>
    <w:rsid w:val="00A33F1E"/>
    <w:rsid w:val="00A4223A"/>
    <w:rsid w:val="00A42964"/>
    <w:rsid w:val="00A42FDA"/>
    <w:rsid w:val="00A45326"/>
    <w:rsid w:val="00A467E3"/>
    <w:rsid w:val="00A5076F"/>
    <w:rsid w:val="00A513F2"/>
    <w:rsid w:val="00A559EC"/>
    <w:rsid w:val="00A632CE"/>
    <w:rsid w:val="00A65216"/>
    <w:rsid w:val="00A65D2A"/>
    <w:rsid w:val="00A67822"/>
    <w:rsid w:val="00A70680"/>
    <w:rsid w:val="00A71FAD"/>
    <w:rsid w:val="00A7396B"/>
    <w:rsid w:val="00A750ED"/>
    <w:rsid w:val="00A76AFB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97A18"/>
    <w:rsid w:val="00A97BE8"/>
    <w:rsid w:val="00AA07F8"/>
    <w:rsid w:val="00AA3F1A"/>
    <w:rsid w:val="00AA43BF"/>
    <w:rsid w:val="00AA710B"/>
    <w:rsid w:val="00AB0B57"/>
    <w:rsid w:val="00AB273A"/>
    <w:rsid w:val="00AB2CF1"/>
    <w:rsid w:val="00AB476B"/>
    <w:rsid w:val="00AB540D"/>
    <w:rsid w:val="00AB5AD0"/>
    <w:rsid w:val="00AB5B19"/>
    <w:rsid w:val="00AB75A8"/>
    <w:rsid w:val="00AB79EA"/>
    <w:rsid w:val="00AC002A"/>
    <w:rsid w:val="00AC0203"/>
    <w:rsid w:val="00AC0641"/>
    <w:rsid w:val="00AC0D0E"/>
    <w:rsid w:val="00AC0E0C"/>
    <w:rsid w:val="00AC13AB"/>
    <w:rsid w:val="00AC3457"/>
    <w:rsid w:val="00AC3558"/>
    <w:rsid w:val="00AC50A1"/>
    <w:rsid w:val="00AC63A3"/>
    <w:rsid w:val="00AC7FB8"/>
    <w:rsid w:val="00AD1D2E"/>
    <w:rsid w:val="00AD3572"/>
    <w:rsid w:val="00AD3EB5"/>
    <w:rsid w:val="00AD43EF"/>
    <w:rsid w:val="00AD45C6"/>
    <w:rsid w:val="00AD4989"/>
    <w:rsid w:val="00AD5835"/>
    <w:rsid w:val="00AD6223"/>
    <w:rsid w:val="00AD7F9D"/>
    <w:rsid w:val="00AE0B0C"/>
    <w:rsid w:val="00AE143F"/>
    <w:rsid w:val="00AE224B"/>
    <w:rsid w:val="00AE399A"/>
    <w:rsid w:val="00AE449D"/>
    <w:rsid w:val="00AE4960"/>
    <w:rsid w:val="00AE537A"/>
    <w:rsid w:val="00AE5818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062D"/>
    <w:rsid w:val="00B52E7A"/>
    <w:rsid w:val="00B53341"/>
    <w:rsid w:val="00B54988"/>
    <w:rsid w:val="00B5522B"/>
    <w:rsid w:val="00B55600"/>
    <w:rsid w:val="00B5780D"/>
    <w:rsid w:val="00B606D4"/>
    <w:rsid w:val="00B612E0"/>
    <w:rsid w:val="00B6300B"/>
    <w:rsid w:val="00B63642"/>
    <w:rsid w:val="00B64622"/>
    <w:rsid w:val="00B66246"/>
    <w:rsid w:val="00B71019"/>
    <w:rsid w:val="00B72EF8"/>
    <w:rsid w:val="00B74368"/>
    <w:rsid w:val="00B745C6"/>
    <w:rsid w:val="00B749CC"/>
    <w:rsid w:val="00B75E93"/>
    <w:rsid w:val="00B768CC"/>
    <w:rsid w:val="00B77852"/>
    <w:rsid w:val="00B8074E"/>
    <w:rsid w:val="00B859A6"/>
    <w:rsid w:val="00B86039"/>
    <w:rsid w:val="00B87901"/>
    <w:rsid w:val="00B917A7"/>
    <w:rsid w:val="00B92D16"/>
    <w:rsid w:val="00B939B1"/>
    <w:rsid w:val="00B939D9"/>
    <w:rsid w:val="00B94FFF"/>
    <w:rsid w:val="00B9548D"/>
    <w:rsid w:val="00BA17BA"/>
    <w:rsid w:val="00BA337E"/>
    <w:rsid w:val="00BA3AFD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69D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053"/>
    <w:rsid w:val="00BF05DE"/>
    <w:rsid w:val="00BF0FD3"/>
    <w:rsid w:val="00BF1075"/>
    <w:rsid w:val="00BF1669"/>
    <w:rsid w:val="00BF2051"/>
    <w:rsid w:val="00BF2B4E"/>
    <w:rsid w:val="00BF405A"/>
    <w:rsid w:val="00BF4086"/>
    <w:rsid w:val="00BF4108"/>
    <w:rsid w:val="00BF6088"/>
    <w:rsid w:val="00BF795A"/>
    <w:rsid w:val="00C006C1"/>
    <w:rsid w:val="00C02159"/>
    <w:rsid w:val="00C0215C"/>
    <w:rsid w:val="00C030FB"/>
    <w:rsid w:val="00C0318E"/>
    <w:rsid w:val="00C03375"/>
    <w:rsid w:val="00C034EE"/>
    <w:rsid w:val="00C06955"/>
    <w:rsid w:val="00C07DA3"/>
    <w:rsid w:val="00C10A94"/>
    <w:rsid w:val="00C1216E"/>
    <w:rsid w:val="00C135A6"/>
    <w:rsid w:val="00C14188"/>
    <w:rsid w:val="00C150FB"/>
    <w:rsid w:val="00C15E3C"/>
    <w:rsid w:val="00C20767"/>
    <w:rsid w:val="00C20843"/>
    <w:rsid w:val="00C223A6"/>
    <w:rsid w:val="00C2404D"/>
    <w:rsid w:val="00C247BE"/>
    <w:rsid w:val="00C253F0"/>
    <w:rsid w:val="00C25A62"/>
    <w:rsid w:val="00C31945"/>
    <w:rsid w:val="00C33538"/>
    <w:rsid w:val="00C346A1"/>
    <w:rsid w:val="00C358AB"/>
    <w:rsid w:val="00C358DA"/>
    <w:rsid w:val="00C36A07"/>
    <w:rsid w:val="00C36AF0"/>
    <w:rsid w:val="00C37FF8"/>
    <w:rsid w:val="00C4055C"/>
    <w:rsid w:val="00C439B1"/>
    <w:rsid w:val="00C44E53"/>
    <w:rsid w:val="00C47927"/>
    <w:rsid w:val="00C521C0"/>
    <w:rsid w:val="00C54CF3"/>
    <w:rsid w:val="00C60C61"/>
    <w:rsid w:val="00C63A46"/>
    <w:rsid w:val="00C65E14"/>
    <w:rsid w:val="00C66B1A"/>
    <w:rsid w:val="00C70DBD"/>
    <w:rsid w:val="00C71D31"/>
    <w:rsid w:val="00C74FC7"/>
    <w:rsid w:val="00C763E7"/>
    <w:rsid w:val="00C771F9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2272"/>
    <w:rsid w:val="00C92521"/>
    <w:rsid w:val="00C94F05"/>
    <w:rsid w:val="00C950CE"/>
    <w:rsid w:val="00C951C4"/>
    <w:rsid w:val="00C95223"/>
    <w:rsid w:val="00C957E1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17A5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1BAC"/>
    <w:rsid w:val="00CE4648"/>
    <w:rsid w:val="00CE5074"/>
    <w:rsid w:val="00CE5178"/>
    <w:rsid w:val="00CF120D"/>
    <w:rsid w:val="00CF1AD1"/>
    <w:rsid w:val="00D0173F"/>
    <w:rsid w:val="00D01E59"/>
    <w:rsid w:val="00D0224E"/>
    <w:rsid w:val="00D022DF"/>
    <w:rsid w:val="00D05277"/>
    <w:rsid w:val="00D0605B"/>
    <w:rsid w:val="00D06A82"/>
    <w:rsid w:val="00D06B52"/>
    <w:rsid w:val="00D201DD"/>
    <w:rsid w:val="00D203E3"/>
    <w:rsid w:val="00D204FA"/>
    <w:rsid w:val="00D210E3"/>
    <w:rsid w:val="00D2117C"/>
    <w:rsid w:val="00D219A0"/>
    <w:rsid w:val="00D315B5"/>
    <w:rsid w:val="00D31A67"/>
    <w:rsid w:val="00D333EE"/>
    <w:rsid w:val="00D34D65"/>
    <w:rsid w:val="00D3587D"/>
    <w:rsid w:val="00D36A3E"/>
    <w:rsid w:val="00D374CF"/>
    <w:rsid w:val="00D37AF9"/>
    <w:rsid w:val="00D4032B"/>
    <w:rsid w:val="00D40D54"/>
    <w:rsid w:val="00D43B69"/>
    <w:rsid w:val="00D43FEB"/>
    <w:rsid w:val="00D44E6C"/>
    <w:rsid w:val="00D468E7"/>
    <w:rsid w:val="00D46901"/>
    <w:rsid w:val="00D46F53"/>
    <w:rsid w:val="00D47CE5"/>
    <w:rsid w:val="00D50E9F"/>
    <w:rsid w:val="00D50F93"/>
    <w:rsid w:val="00D5146D"/>
    <w:rsid w:val="00D51BAE"/>
    <w:rsid w:val="00D54FFB"/>
    <w:rsid w:val="00D554D6"/>
    <w:rsid w:val="00D56468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77BD2"/>
    <w:rsid w:val="00D82E4A"/>
    <w:rsid w:val="00D8303F"/>
    <w:rsid w:val="00D83A01"/>
    <w:rsid w:val="00D853D4"/>
    <w:rsid w:val="00D8722C"/>
    <w:rsid w:val="00D905D1"/>
    <w:rsid w:val="00D916B1"/>
    <w:rsid w:val="00D9415A"/>
    <w:rsid w:val="00D954D1"/>
    <w:rsid w:val="00D959E2"/>
    <w:rsid w:val="00D9613A"/>
    <w:rsid w:val="00D967CF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4980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1F54"/>
    <w:rsid w:val="00DE3C07"/>
    <w:rsid w:val="00DE4D65"/>
    <w:rsid w:val="00DE4E2F"/>
    <w:rsid w:val="00DE4F9F"/>
    <w:rsid w:val="00DE5B20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1408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B4D"/>
    <w:rsid w:val="00E434DA"/>
    <w:rsid w:val="00E453D0"/>
    <w:rsid w:val="00E45BEE"/>
    <w:rsid w:val="00E46822"/>
    <w:rsid w:val="00E472D7"/>
    <w:rsid w:val="00E47CE0"/>
    <w:rsid w:val="00E51336"/>
    <w:rsid w:val="00E536A6"/>
    <w:rsid w:val="00E543C2"/>
    <w:rsid w:val="00E54447"/>
    <w:rsid w:val="00E5602A"/>
    <w:rsid w:val="00E56123"/>
    <w:rsid w:val="00E61D67"/>
    <w:rsid w:val="00E61FAC"/>
    <w:rsid w:val="00E62ADD"/>
    <w:rsid w:val="00E639FA"/>
    <w:rsid w:val="00E664DB"/>
    <w:rsid w:val="00E6680E"/>
    <w:rsid w:val="00E701C6"/>
    <w:rsid w:val="00E7056A"/>
    <w:rsid w:val="00E70B0F"/>
    <w:rsid w:val="00E70EBC"/>
    <w:rsid w:val="00E7109E"/>
    <w:rsid w:val="00E724AE"/>
    <w:rsid w:val="00E72C3F"/>
    <w:rsid w:val="00E73E1F"/>
    <w:rsid w:val="00E76C0D"/>
    <w:rsid w:val="00E77313"/>
    <w:rsid w:val="00E81901"/>
    <w:rsid w:val="00E848C5"/>
    <w:rsid w:val="00E867D0"/>
    <w:rsid w:val="00E87544"/>
    <w:rsid w:val="00E87F62"/>
    <w:rsid w:val="00E9215B"/>
    <w:rsid w:val="00E96554"/>
    <w:rsid w:val="00E9741C"/>
    <w:rsid w:val="00E97503"/>
    <w:rsid w:val="00EA101A"/>
    <w:rsid w:val="00EA12A7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C7CEF"/>
    <w:rsid w:val="00ED1F53"/>
    <w:rsid w:val="00ED33C6"/>
    <w:rsid w:val="00ED369A"/>
    <w:rsid w:val="00ED3C4E"/>
    <w:rsid w:val="00ED4D64"/>
    <w:rsid w:val="00ED5AE8"/>
    <w:rsid w:val="00EE0846"/>
    <w:rsid w:val="00EE0DCE"/>
    <w:rsid w:val="00EE11F2"/>
    <w:rsid w:val="00EE3AA9"/>
    <w:rsid w:val="00EE5A0B"/>
    <w:rsid w:val="00EE6DFE"/>
    <w:rsid w:val="00EF07D3"/>
    <w:rsid w:val="00EF2EA8"/>
    <w:rsid w:val="00EF474F"/>
    <w:rsid w:val="00EF4F04"/>
    <w:rsid w:val="00EF5AFA"/>
    <w:rsid w:val="00EF6E3E"/>
    <w:rsid w:val="00EF760E"/>
    <w:rsid w:val="00EF7952"/>
    <w:rsid w:val="00F00C47"/>
    <w:rsid w:val="00F04CEC"/>
    <w:rsid w:val="00F04EC0"/>
    <w:rsid w:val="00F04EDA"/>
    <w:rsid w:val="00F055A5"/>
    <w:rsid w:val="00F05ABF"/>
    <w:rsid w:val="00F106C7"/>
    <w:rsid w:val="00F10A9A"/>
    <w:rsid w:val="00F1266E"/>
    <w:rsid w:val="00F13727"/>
    <w:rsid w:val="00F141FA"/>
    <w:rsid w:val="00F153E8"/>
    <w:rsid w:val="00F1763E"/>
    <w:rsid w:val="00F210C8"/>
    <w:rsid w:val="00F219F8"/>
    <w:rsid w:val="00F21E76"/>
    <w:rsid w:val="00F22D50"/>
    <w:rsid w:val="00F239DA"/>
    <w:rsid w:val="00F25ED7"/>
    <w:rsid w:val="00F26158"/>
    <w:rsid w:val="00F306D7"/>
    <w:rsid w:val="00F319EB"/>
    <w:rsid w:val="00F3203C"/>
    <w:rsid w:val="00F33604"/>
    <w:rsid w:val="00F33705"/>
    <w:rsid w:val="00F348E5"/>
    <w:rsid w:val="00F422E2"/>
    <w:rsid w:val="00F456EE"/>
    <w:rsid w:val="00F460EB"/>
    <w:rsid w:val="00F51461"/>
    <w:rsid w:val="00F52270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0FD4"/>
    <w:rsid w:val="00F813DE"/>
    <w:rsid w:val="00F82B4B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4E14"/>
    <w:rsid w:val="00F96691"/>
    <w:rsid w:val="00F972E1"/>
    <w:rsid w:val="00F97A37"/>
    <w:rsid w:val="00FA029C"/>
    <w:rsid w:val="00FA037C"/>
    <w:rsid w:val="00FA0882"/>
    <w:rsid w:val="00FA436A"/>
    <w:rsid w:val="00FA6C65"/>
    <w:rsid w:val="00FA78FE"/>
    <w:rsid w:val="00FB014C"/>
    <w:rsid w:val="00FB0905"/>
    <w:rsid w:val="00FB0967"/>
    <w:rsid w:val="00FB11BD"/>
    <w:rsid w:val="00FB3B79"/>
    <w:rsid w:val="00FB768F"/>
    <w:rsid w:val="00FC0587"/>
    <w:rsid w:val="00FC0588"/>
    <w:rsid w:val="00FC0D5A"/>
    <w:rsid w:val="00FC129A"/>
    <w:rsid w:val="00FC2CD3"/>
    <w:rsid w:val="00FC6B24"/>
    <w:rsid w:val="00FC6F24"/>
    <w:rsid w:val="00FD0851"/>
    <w:rsid w:val="00FD21FB"/>
    <w:rsid w:val="00FD343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FAD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4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4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4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4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4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0FE96-2BA7-4A40-A0BE-524AD4134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14</Pages>
  <Words>3390</Words>
  <Characters>19328</Characters>
  <Application>Microsoft Office Word</Application>
  <DocSecurity>0</DocSecurity>
  <Lines>161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Iva Dujić Horvat</cp:lastModifiedBy>
  <cp:revision>23</cp:revision>
  <cp:lastPrinted>2024-03-20T14:15:00Z</cp:lastPrinted>
  <dcterms:created xsi:type="dcterms:W3CDTF">2024-02-21T13:28:00Z</dcterms:created>
  <dcterms:modified xsi:type="dcterms:W3CDTF">2024-04-16T11:51:00Z</dcterms:modified>
</cp:coreProperties>
</file>