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732FCA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</w:p>
    <w:p w:rsidR="00E463D6" w:rsidRDefault="00732FCA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AA217C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68656A"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siječnja</w:t>
      </w:r>
      <w:r w:rsidR="00732FC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CB1BB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63243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632430" w:rsidP="0063243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7E1FCD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32430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32430" w:rsidRDefault="00632430" w:rsidP="0063243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32430"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632430" w:rsidRPr="00632430" w:rsidRDefault="00632430" w:rsidP="0063243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32430" w:rsidRDefault="00632430" w:rsidP="0063243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1.             DARIO BUDAK</w:t>
      </w:r>
    </w:p>
    <w:p w:rsidR="00632430" w:rsidRDefault="00632430" w:rsidP="0063243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2.             IVAN RADIĆ</w:t>
      </w:r>
    </w:p>
    <w:p w:rsidR="00632430" w:rsidRPr="00632430" w:rsidRDefault="00632430" w:rsidP="0063243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3.             ANITA VALJAK</w:t>
      </w:r>
    </w:p>
    <w:p w:rsidR="00632430" w:rsidRDefault="00632430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Mislav Blaić,</w:t>
      </w:r>
      <w:r w:rsidR="00CF44AB" w:rsidRPr="00CF44A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F44AB" w:rsidRPr="00CF44AB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CF44AB" w:rsidRPr="00CF44AB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CF44AB" w:rsidRPr="00CF44AB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CF44AB" w:rsidRPr="00CF44AB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CF44A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F44AB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CF44AB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CF44AB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CF44A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F44AB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CF44AB">
        <w:rPr>
          <w:rFonts w:ascii="Times New Roman" w:eastAsia="Times New Roman" w:hAnsi="Times New Roman" w:cs="Times New Roman"/>
          <w:szCs w:val="24"/>
          <w:lang w:eastAsia="hr-HR"/>
        </w:rPr>
        <w:t>.</w:t>
      </w:r>
      <w:bookmarkStart w:id="0" w:name="_GoBack"/>
      <w:bookmarkEnd w:id="0"/>
      <w:r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1972C4">
        <w:rPr>
          <w:rFonts w:ascii="Times New Roman" w:eastAsia="Times New Roman" w:hAnsi="Times New Roman" w:cs="Times New Roman"/>
          <w:szCs w:val="24"/>
          <w:lang w:eastAsia="hr-HR"/>
        </w:rPr>
        <w:t>16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AA217C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7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AA217C">
        <w:rPr>
          <w:rFonts w:ascii="Times New Roman" w:eastAsia="Times New Roman" w:hAnsi="Times New Roman" w:cs="Times New Roman"/>
          <w:szCs w:val="24"/>
          <w:lang w:eastAsia="hr-HR"/>
        </w:rPr>
        <w:t>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</w:t>
      </w:r>
      <w:r w:rsidR="00CD056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426E0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1972C4" w:rsidRPr="001972C4" w:rsidRDefault="001972C4" w:rsidP="001972C4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1972C4">
        <w:rPr>
          <w:rFonts w:ascii="Times New Roman" w:hAnsi="Times New Roman" w:cs="Times New Roman"/>
          <w:b/>
          <w:szCs w:val="24"/>
        </w:rPr>
        <w:t>Prijedlog zaključka  o prijedlogu za postavljanja uspornika prometa na području Mjesnog odbora Oporovec</w:t>
      </w:r>
    </w:p>
    <w:p w:rsidR="001972C4" w:rsidRPr="001972C4" w:rsidRDefault="001972C4" w:rsidP="001972C4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2"/>
          <w:szCs w:val="24"/>
        </w:rPr>
      </w:pPr>
      <w:r w:rsidRPr="001972C4">
        <w:rPr>
          <w:rFonts w:ascii="Times New Roman" w:hAnsi="Times New Roman" w:cs="Times New Roman"/>
          <w:b/>
          <w:sz w:val="22"/>
          <w:szCs w:val="24"/>
        </w:rPr>
        <w:t>Prijedlog zaključka o prihvaćanju suorganizacije „Božićnog Kupa“ u 2022. godini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Izvješće o radu Vijeća Gradske četvrti Gornja Dubrava za 2021.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Prijedlog programa rada Vijeća Gradske četvrti Gornja Dubrava za 2022. 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Prijedlog financijskog plana Gradske četvrti Gornja Dubrava za 2022. 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Prijedlog programa održavanja komunalne infrastrukture na području Gradske četvrti Gornja Dubrava u 2022.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Prijedlog zaključka o prijedlogu za postavljanje uspornika prometa u </w:t>
      </w:r>
      <w:proofErr w:type="spellStart"/>
      <w:r w:rsidRPr="001972C4">
        <w:rPr>
          <w:rFonts w:ascii="Times New Roman" w:hAnsi="Times New Roman" w:cs="Times New Roman"/>
          <w:szCs w:val="24"/>
        </w:rPr>
        <w:t>Šašinovečkoj</w:t>
      </w:r>
      <w:proofErr w:type="spellEnd"/>
      <w:r w:rsidRPr="001972C4">
        <w:rPr>
          <w:rFonts w:ascii="Times New Roman" w:hAnsi="Times New Roman" w:cs="Times New Roman"/>
          <w:szCs w:val="24"/>
        </w:rPr>
        <w:t xml:space="preserve"> ulici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1972C4">
        <w:rPr>
          <w:rFonts w:ascii="Times New Roman" w:hAnsi="Times New Roman" w:cs="Times New Roman"/>
          <w:b/>
          <w:szCs w:val="24"/>
        </w:rPr>
        <w:t>Prijedlog zaključka o prijedlogu postavljanja uspornika prometa na području Mjesnog odbora Oporovec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1972C4">
        <w:rPr>
          <w:rFonts w:ascii="Times New Roman" w:hAnsi="Times New Roman" w:cs="Times New Roman"/>
          <w:b/>
          <w:szCs w:val="24"/>
        </w:rPr>
        <w:t>Prijedlog zaključka o prihvaćanju suorganizacije „Božićnog Kupa“ u 2022. godini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Prijedlog zaključka o davanju mišljenja na zahtjev za zakup neizgrađenog građevinskog zemljišta oznake </w:t>
      </w:r>
      <w:proofErr w:type="spellStart"/>
      <w:r w:rsidRPr="001972C4">
        <w:rPr>
          <w:rFonts w:ascii="Times New Roman" w:hAnsi="Times New Roman" w:cs="Times New Roman"/>
          <w:szCs w:val="24"/>
        </w:rPr>
        <w:t>k.č</w:t>
      </w:r>
      <w:proofErr w:type="spellEnd"/>
      <w:r w:rsidRPr="001972C4">
        <w:rPr>
          <w:rFonts w:ascii="Times New Roman" w:hAnsi="Times New Roman" w:cs="Times New Roman"/>
          <w:szCs w:val="24"/>
        </w:rPr>
        <w:t>. 2440/1 i 2441 k.o. Dubrava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Davanje mišljenja sukladno članku 86. stavak 2. Statuta Grada Zagreba na Javni natječaj za prodaju zemljišta </w:t>
      </w:r>
      <w:proofErr w:type="spellStart"/>
      <w:r w:rsidRPr="001972C4">
        <w:rPr>
          <w:rFonts w:ascii="Times New Roman" w:hAnsi="Times New Roman" w:cs="Times New Roman"/>
          <w:szCs w:val="24"/>
        </w:rPr>
        <w:t>k.č</w:t>
      </w:r>
      <w:proofErr w:type="spellEnd"/>
      <w:r w:rsidRPr="001972C4">
        <w:rPr>
          <w:rFonts w:ascii="Times New Roman" w:hAnsi="Times New Roman" w:cs="Times New Roman"/>
          <w:szCs w:val="24"/>
        </w:rPr>
        <w:t xml:space="preserve">. 9601/104 k.o. Dubrava, </w:t>
      </w:r>
      <w:proofErr w:type="spellStart"/>
      <w:r w:rsidRPr="001972C4">
        <w:rPr>
          <w:rFonts w:ascii="Times New Roman" w:hAnsi="Times New Roman" w:cs="Times New Roman"/>
          <w:szCs w:val="24"/>
        </w:rPr>
        <w:t>z.k.č</w:t>
      </w:r>
      <w:proofErr w:type="spellEnd"/>
      <w:r w:rsidRPr="001972C4">
        <w:rPr>
          <w:rFonts w:ascii="Times New Roman" w:hAnsi="Times New Roman" w:cs="Times New Roman"/>
          <w:szCs w:val="24"/>
        </w:rPr>
        <w:t>. 9601/104 k.o. Dubrava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Cs w:val="24"/>
        </w:rPr>
        <w:t xml:space="preserve">Davanje mišljenja sukladno članku 86. stavak 2. Statuta Grada Zagreba na Javni natječaj za prodaju zemljišta </w:t>
      </w:r>
      <w:proofErr w:type="spellStart"/>
      <w:r w:rsidRPr="001972C4">
        <w:rPr>
          <w:rFonts w:ascii="Times New Roman" w:hAnsi="Times New Roman" w:cs="Times New Roman"/>
          <w:szCs w:val="24"/>
        </w:rPr>
        <w:t>k.č</w:t>
      </w:r>
      <w:proofErr w:type="spellEnd"/>
      <w:r w:rsidRPr="001972C4">
        <w:rPr>
          <w:rFonts w:ascii="Times New Roman" w:hAnsi="Times New Roman" w:cs="Times New Roman"/>
          <w:szCs w:val="24"/>
        </w:rPr>
        <w:t xml:space="preserve">. 5068/1 k.o. Dubrava, </w:t>
      </w:r>
      <w:proofErr w:type="spellStart"/>
      <w:r w:rsidRPr="001972C4">
        <w:rPr>
          <w:rFonts w:ascii="Times New Roman" w:hAnsi="Times New Roman" w:cs="Times New Roman"/>
          <w:szCs w:val="24"/>
        </w:rPr>
        <w:t>z.k.č</w:t>
      </w:r>
      <w:proofErr w:type="spellEnd"/>
      <w:r w:rsidRPr="001972C4">
        <w:rPr>
          <w:rFonts w:ascii="Times New Roman" w:hAnsi="Times New Roman" w:cs="Times New Roman"/>
          <w:szCs w:val="24"/>
        </w:rPr>
        <w:t>. 2986/978 k.o. Granešina</w:t>
      </w:r>
    </w:p>
    <w:p w:rsidR="001972C4" w:rsidRPr="001972C4" w:rsidRDefault="001972C4" w:rsidP="001972C4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1972C4" w:rsidRDefault="001972C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1972C4" w:rsidRDefault="001972C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2C4" w:rsidRP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972C4">
        <w:rPr>
          <w:rFonts w:ascii="Times New Roman" w:hAnsi="Times New Roman" w:cs="Times New Roman"/>
          <w:b/>
          <w:u w:val="single"/>
        </w:rPr>
        <w:lastRenderedPageBreak/>
        <w:t xml:space="preserve">Ad 1) </w:t>
      </w:r>
      <w:r w:rsidRPr="001972C4">
        <w:rPr>
          <w:rFonts w:ascii="Times New Roman" w:hAnsi="Times New Roman" w:cs="Times New Roman"/>
          <w:b/>
          <w:szCs w:val="24"/>
          <w:u w:val="single"/>
        </w:rPr>
        <w:t>Izvješće o radu Vijeća Gradske četvrti Gornja Dubrava za 2021.</w:t>
      </w: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1972C4" w:rsidRDefault="001972C4" w:rsidP="001972C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Default="001972C4" w:rsidP="001972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IZVJEŠĆE O RADU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VIJEĆA GRADSKE ČETVRTI GORNJA DUBRAVA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ZA 2021.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Uvodne napomene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Kontinuirana aktivnost Vijeća regulirana je temeljnim propisima Statuta Grada Zagreba (Službeni glasnik Grada Zagreba 23/16, 2/18, 23/18, 3/20, 3/21 i 11/21 – pročišćeni tekst), Pravilima Gradske četvrti Gornja Dubrava (Službeni glasnik Grada Zagreba 9/17 i 11/18) te Poslovnikom o radu Vijeća Gradske četvrti Gornja Dubrava (Službeni glasnik Grada Zagreba 11/18).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Tijekom 2021. u Gradu Zagrebu osjetio se značajniji pomak u nastojanjima da vijeća gradskih četvrti dobiju značajniju ulogu u sklopu mjesne samouprave. Mjesni odbori zajedno s gradskim četvrtima čine cjelovit sustav mjesne samouprave Grada Zagreba u okviru kojeg  se osjeća nužnost daljeg poboljšavanja i usavršavanja, iako se vidi postupno suživljavanje sustava s građanima.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1. Osnovni kvantitativni pokazatelji rada Vijeća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 xml:space="preserve"> 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a) Sjednice Vijeća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Tijekom 2021. Vijeće je održalo 12 sjednica.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U skladu s dnevnim redovima prorađeno je 190 točaka, što je u prosjeku 16 točaka po sjednici.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de-DE"/>
        </w:rPr>
      </w:pPr>
      <w:r w:rsidRPr="001972C4">
        <w:rPr>
          <w:rFonts w:ascii="Times New Roman" w:hAnsi="Times New Roman" w:cs="Times New Roman"/>
          <w:szCs w:val="24"/>
          <w:lang w:val="de-DE"/>
        </w:rPr>
        <w:t xml:space="preserve">Na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sjednicama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 je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doneseno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 190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akata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. Od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ukupnog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broja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akata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, 176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čine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Pr="001972C4">
        <w:rPr>
          <w:rFonts w:ascii="Times New Roman" w:hAnsi="Times New Roman" w:cs="Times New Roman"/>
          <w:szCs w:val="24"/>
          <w:lang w:val="de-DE"/>
        </w:rPr>
        <w:t>zaključci</w:t>
      </w:r>
      <w:proofErr w:type="spellEnd"/>
      <w:r w:rsidRPr="001972C4">
        <w:rPr>
          <w:rFonts w:ascii="Times New Roman" w:hAnsi="Times New Roman" w:cs="Times New Roman"/>
          <w:szCs w:val="24"/>
          <w:lang w:val="de-DE"/>
        </w:rPr>
        <w:t>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Ukupno vrijeme trajanja redovnih sjednica iznosilo je 24 sata, što je u prosjeku 2 sata po sjednici.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Članovi Vijeća postavili su 6 vijećničkih pitanja, zahtjeva, odnosno prijedloga na koja su zatraženi odgovori. Pribavljeno je 6 odgovora i očitovanja. O prijedlozima (nacrtima) akata gradskih tijela doneseno je 70 mišljenja.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Na redovnim sjednicama je bilo prosječno prisutno 18 članova (ukupnog sastava), što ukazuje na zainteresiranost i odgovornost članova Vijeća naspram dnevnoga reda i brige o Gradskoj četvrti.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Sjednice Vijeća sazivane su u skladu s poslovničkim odredbama međutim, u pravilu zbog pristizanja novih zahtjeva za davanje mišljenja Vijeća ili pak drugih materijala o kojima je Vijeće ocijenilo potrebnim raspraviti bez odgode, članovi Vijeća su dio pisanih materijala dobivali neposredno prije početka sjednica.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lastRenderedPageBreak/>
        <w:t xml:space="preserve">O svim sjednicama obavještavana su i javna glasila koja nisu pokazala interes za praćenje rada Vijeća, ali su zato često kontaktirala i tražila očitovanja predsjednika Vijeća u svezi s pojedinim njima zanimljivim temama.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ab/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b)</w:t>
      </w:r>
      <w:r w:rsidRPr="001972C4">
        <w:rPr>
          <w:rFonts w:ascii="Times New Roman" w:hAnsi="Times New Roman" w:cs="Times New Roman"/>
          <w:szCs w:val="24"/>
        </w:rPr>
        <w:t xml:space="preserve"> </w:t>
      </w:r>
      <w:r w:rsidRPr="001972C4">
        <w:rPr>
          <w:rFonts w:ascii="Times New Roman" w:hAnsi="Times New Roman" w:cs="Times New Roman"/>
          <w:b/>
          <w:bCs/>
          <w:szCs w:val="24"/>
        </w:rPr>
        <w:t>Radna tijela Vijeća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U 2021. su sazivana sljedeća radna tijela: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i/>
          <w:szCs w:val="24"/>
        </w:rPr>
        <w:t xml:space="preserve">Radna skupina za pomoć građanima u otklanjanju posljedica potresa </w:t>
      </w:r>
      <w:r w:rsidRPr="001972C4">
        <w:rPr>
          <w:rFonts w:ascii="Times New Roman" w:hAnsi="Times New Roman" w:cs="Times New Roman"/>
          <w:szCs w:val="24"/>
        </w:rPr>
        <w:t xml:space="preserve">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270217" w:rsidRDefault="001972C4" w:rsidP="001972C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i/>
          <w:iCs/>
          <w:szCs w:val="24"/>
        </w:rPr>
        <w:t>Radna skupina za pripremu sjednica Vijeć</w:t>
      </w:r>
      <w:r w:rsidR="00686E09">
        <w:rPr>
          <w:rFonts w:ascii="Times New Roman" w:hAnsi="Times New Roman" w:cs="Times New Roman"/>
          <w:i/>
          <w:iCs/>
          <w:szCs w:val="24"/>
        </w:rPr>
        <w:t>a</w:t>
      </w:r>
    </w:p>
    <w:p w:rsidR="00270217" w:rsidRPr="00270217" w:rsidRDefault="00270217" w:rsidP="00270217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4"/>
        </w:rPr>
      </w:pPr>
    </w:p>
    <w:p w:rsidR="00270217" w:rsidRPr="00686E09" w:rsidRDefault="00270217" w:rsidP="001972C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Radna skupina za pripremu planova komunalnih aktivnosti i praćenje realizacije</w:t>
      </w:r>
    </w:p>
    <w:p w:rsidR="00686E09" w:rsidRPr="00686E09" w:rsidRDefault="00686E09" w:rsidP="00686E09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4"/>
        </w:rPr>
      </w:pPr>
    </w:p>
    <w:p w:rsidR="00686E09" w:rsidRPr="001972C4" w:rsidRDefault="00686E09" w:rsidP="00686E09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c) Drugi oblici djelovanja predsjednika, potpredsjednika i članova Vijeća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Osim angažiranja na sjednicama i pripremama sjednica Vijeća te njegovih radnih tijela, predsjednici Vijeća primali su građane te predstavnike udruga i drugih pravnih osoba s područja Gradske četvrti, obilazili pojedine dijelove područja Gradske četvrti, kontaktirali s predstavnicima gradskih upravnih tijela i drugih institucija, sudjelovali na koordinacijama i radnim sastancima što su ih sazivali gradonačelnik Grada Zagreba, predsjednik Skupštine Grada Zagreba i pročelnica Gradskog ureda za mjesnu samoupravu, predstavljali Vijeće i Gradsku četvrt na brojnim svečanostima te drugim javnim priredbama i skupovima.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U 2021. može se konstatirati izrazita i naglašena aktivnost predsjednika Vijeća kroz brigu o svim aspektima rada Vijeća i života građana Gradske četvrti Gornja Dubrava. Posebno naglašena aktivnost odvijala se na terenu u iniciranju i kontroli obavljanja komunalnih radova. Ta aktivnost bila je najviše usmjerena na što žurnije i kvalitetnije obavljanje komunalnih radova. Izuzetan angažman odnosio se na iniciranje mnogobrojnih akcija kod gradskih tijela u korist Gradske četvrti. Obavljeni su brojni sastanci i telefonski kontakti i to sa svim strukturama i tijelima koja su povezana s odvijanjem života u Gradskoj četvrti.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2021. bila je posebno obilježena potrebom izuzetne angažiranosti na mnogim poljima u nastojanju da se uspije izboriti što veća realizacija akcija iz Plana komunalnih aktivnosti te obilaskom predmetnih lokacija i kontrolom kvalitete te nadzorom izvođenja radova.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Pojedini članovi Vijeća pokazivali su zavidnu spremnost za izravno osobno angažiranje u rješavanju konkretnih problema na području Gradske četvrti, posebice onih u vezi s gradnjom komunalne infrastrukture, održavanjem komunalnog reda te aktivnosti vezanih za poboljšanje opće kvalitete života građana na ovom području.  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2. Sadržaj i učinci rada Vijeća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Iz Programa rada za 2021. ostvareni su sljedeći zadaci: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lastRenderedPageBreak/>
        <w:t xml:space="preserve">Doneseni su:              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Program rada Vijeća za 2021.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Izvješće o radu Vijeća u 2020.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Izvješće o realizaciji Plana komunalnih aktivnosti za 2021.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Godišnji obračun Gradske četvrti za 2021.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Financijski plan Gradske četvrti za 2021.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Plan komunalnih aktivnosti Gradske četvrti za 2021.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Program održavanja komunalne infrastrukture na području Gradske četvrti Gornja Dubrava u 2021.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Utvrđeni su: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prioriteti za Plan komunalnih aktivnosti za 2022.;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Raspravljalo se, poduzimane su akcije i doneseni zaključci u svezi sa: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stanjem komunalnog reda na području Gradske četvrti;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stanjem i razvojem komunalne infrastrukture na području Gradske četvrti;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stanjem i korištenjem prostorija objekata mjesne samouprave na području Gradske četvrti;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ponovnim pokretanjem inicijativa, prijedloga i zahtjeva Vijeća koji nisu realizirani u proteklom razdoblju;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izradom prioriteta za plan komunalnih aktivnosti za 2022. godinu;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djelovanjem i problemima udruga građana na području Gradske četvrti;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i svim ostalim problemima koji su u nadležnosti Vijeća.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Osim toga, poduzimane su mnogobrojne druge akcije koje su se nametnule svojom ozbiljnošću i nužnošću, odnosno temeljem traženja građana ili ustanova.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Vijeće Gradske četvrti bilo je osnovni pokretač svih važnih aktivnosti na području Četvrti. Iniciralo je aktivnosti, sudjelovalo u njima te ih financijski djelomično ili u cijelosti pomagalo (škole, vrtići, crkve, sportski objekti, udruge, klubovi, ustanove, itd.) akcijama.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bCs/>
          <w:szCs w:val="24"/>
        </w:rPr>
        <w:t>Humanitarne aktivnosti u 2021. u organizaciji Vijeća Gradske četvrti Gornja Dubrava.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 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U proteklom periodu organizirano je niz humanitarnih aktivnosti u organizaciji Vijeća Gradske četvrti Gornja Dubrava.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 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</w:rPr>
      </w:pPr>
      <w:r w:rsidRPr="001972C4">
        <w:rPr>
          <w:rFonts w:ascii="Times New Roman" w:hAnsi="Times New Roman" w:cs="Times New Roman"/>
          <w:szCs w:val="24"/>
        </w:rPr>
        <w:t> 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Vijeće Gradske četvrti Gornja Dubrava, u prvoj polovici godine, iniciralo je niz aktivnosti kojima se radilo na prezentiranju i razvijanju ključnih kompetencija za cjeloživotno učenje, s naglaskom na socijalno poduzetništvo i humanitarne aktivnosti odgojno – obrazovnih ustanova Gornje Dubrave, udruga i pojedinaca kao i povećanju vidljivosti osoba s invaliditetom i drugih osoba u nepovoljnom položaju. Navedeno se realiziralo kroz suradnju Vijeća s odgojno – obrazovnim ustanovama Gornje Dubrave; osnovnim i srednjim školama, učeničkim domom, dječjim vrtićima te ustanovama iz sustava socijalne skrbi (Dom za starije osobe Dubrava, Centar za odgoj i obrazovanje Dubrava), Caritasom Zagrebačke nadbiskupije i Crvenim križem Grada Zagreba, Narodnim sveučilištem Dubrava – Centrom za kulturu, članovima Vijeća Gradske četvrti Donja Dubrava, te Gradski uredom za socijalnu zaštitu i osobe s invaliditetom.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lastRenderedPageBreak/>
        <w:t xml:space="preserve">      Na mjesečnoj bazi održavale su se Radne skupine za imenovanje ulica i trgova, Radne skupine za donošenje i pripremu plana i praćenje realizacije istog, tjedni obilazak terena od strane članova Vijeća i dr.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Vijeće Gradske četvrti Gornja Dubrava u drugoj polovici godine održavalo je sastanke Radne skupine za pripremu Plana komunalnih aktivnosti (nedovoljno praćenje realizacije). Vijeće je aktivno podržalo humanitarne akcije udruga s područja Gradske četvrti.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Rad Vijeća Gradske četvrti sve se više oslanja na rad vijeća mjesnih odbora pa su zaključci koje donosi utemeljeni na realnim potrebama i zahtjevima građana.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ab/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Vijeće je, sukladno svojim ovlastima, raspravljalo i o drugim pitanjima koja je ocijenilo aktualnim i značajnim, kao i o onima o kojima su nadležna tijela Grada Zagreba ili gradska upravna tijela zatražila mišljenje odnosno očitovanje Vijeća.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1972C4">
        <w:rPr>
          <w:rFonts w:ascii="Times New Roman" w:hAnsi="Times New Roman" w:cs="Times New Roman"/>
          <w:b/>
          <w:bCs/>
          <w:szCs w:val="24"/>
        </w:rPr>
        <w:t>Zaključne konstatacije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Vijeće je tijekom 2021. u potpunosti ostvarilo svoj program rada, a osim toga pokrenulo je i niz drugih akcija koje su se prvenstveno odnosile na nastojanje da se poboljša kvaliteta realizacije Plana komunalnih aktivnosti, da se pokrenu određeni uredi i službe na učinkovitiji rad te da se poboljša komunikacija između navedenih subjekata. Planirane akcije financirane putem Plana komunalnih aktivnosti za 2021. su realizirane.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Nazočnost članova Vijeća na sjednicama bila je visoka, sjednice su se kvalitetno pripremale i trajale primjereno dugo. To ukazuje na veliku spremnost članova Vijeća da se uhvate u koštac s problemima Gradske četvrti te da su rješavanje tih problema stavili ispred svojih stranačkih opredjeljenja.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 xml:space="preserve">      Problemi u radu Vijeća u 2021. godini značajno su izraženi u sljedećem: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nedovoljna financijska sredstva Vijeća i nedovoljna ulaganja drugih gradskih tijela, u odnosu na ogromne komunalne probleme Četvrti,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neobavještavanje Vijeća o početku izvođenja radova i drugih aktivnosti u Četvrti, koje su izvodila druga tijela (Gradski ured za prostorno uređenje, izgradnju Grada, graditeljstvo, komunalne poslove i promet, Podružnice Zagrebačkog holdinga d.o.o.),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nedovoljna i nedostatna međusobna komunikacija članova Vijeća Gradske četvrti te međusobna komunikacija Vijeća Gradske četvrti i mjesnih odbora,</w:t>
      </w:r>
    </w:p>
    <w:p w:rsidR="001972C4" w:rsidRPr="001972C4" w:rsidRDefault="001972C4" w:rsidP="001972C4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nedovoljno prisustvovanje članova Vijeća Gradske četvrti na terenskim izvidima (očevidima).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Kvalitetni pomaci mogli bi se očekivati poduzimanjem sljedećih mjera:</w:t>
      </w:r>
    </w:p>
    <w:p w:rsidR="001972C4" w:rsidRP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poboljšanjem komunikacije između gradskih upravnih tijela i službi te vijeća gradskih četvrti i vijeća mjesnih odbora,</w:t>
      </w:r>
    </w:p>
    <w:p w:rsidR="001972C4" w:rsidRPr="001972C4" w:rsidRDefault="001972C4" w:rsidP="001972C4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proširenjem stvarnih mogućnosti utjecaja vijeća gradskih četvrti na rješavanje pitanja iz njihove nadležnosti,</w:t>
      </w:r>
    </w:p>
    <w:p w:rsidR="001972C4" w:rsidRPr="001972C4" w:rsidRDefault="001972C4" w:rsidP="001972C4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t>pravilnijom raspodjelom i redefinicijom financijskih sredstava kako za male komunalne akcije tako i onih iz drugih izvora (komunalnih doprinosa i naknada),</w:t>
      </w:r>
    </w:p>
    <w:p w:rsidR="001972C4" w:rsidRPr="001972C4" w:rsidRDefault="001972C4" w:rsidP="001972C4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72C4">
        <w:rPr>
          <w:rFonts w:ascii="Times New Roman" w:hAnsi="Times New Roman" w:cs="Times New Roman"/>
          <w:szCs w:val="24"/>
        </w:rPr>
        <w:lastRenderedPageBreak/>
        <w:t>veća dostupnost, informiranost i komunikacija članova vijeća sa građanima na području Gradske četvrti.</w:t>
      </w:r>
    </w:p>
    <w:p w:rsid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972C4" w:rsidRP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1972C4" w:rsidRDefault="001972C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1972C4" w:rsidRDefault="001972C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1972C4" w:rsidRP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972C4">
        <w:rPr>
          <w:rFonts w:ascii="Times New Roman" w:hAnsi="Times New Roman" w:cs="Times New Roman"/>
          <w:b/>
          <w:u w:val="single"/>
        </w:rPr>
        <w:t xml:space="preserve">Ad 2) </w:t>
      </w:r>
      <w:r w:rsidRPr="001972C4">
        <w:rPr>
          <w:rFonts w:ascii="Times New Roman" w:hAnsi="Times New Roman" w:cs="Times New Roman"/>
          <w:b/>
          <w:szCs w:val="24"/>
          <w:u w:val="single"/>
        </w:rPr>
        <w:t xml:space="preserve">Prijedlog programa rada Vijeća Gradske četvrti Gornja Dubrava za 2022. </w:t>
      </w:r>
    </w:p>
    <w:p w:rsid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972C4" w:rsidRPr="00371F01" w:rsidRDefault="001972C4" w:rsidP="001972C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1972C4" w:rsidRDefault="001972C4" w:rsidP="001972C4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Kereta,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1972C4" w:rsidRDefault="001972C4" w:rsidP="001972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1972C4" w:rsidRPr="001972C4" w:rsidRDefault="001972C4" w:rsidP="001972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E204D">
        <w:rPr>
          <w:rFonts w:ascii="Times New Roman" w:eastAsia="Times New Roman" w:hAnsi="Times New Roman" w:cs="Times New Roman"/>
          <w:b/>
          <w:szCs w:val="24"/>
        </w:rPr>
        <w:t>P R O G R A M    R A D A</w:t>
      </w: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E204D">
        <w:rPr>
          <w:rFonts w:ascii="Times New Roman" w:eastAsia="Times New Roman" w:hAnsi="Times New Roman" w:cs="Times New Roman"/>
          <w:b/>
          <w:szCs w:val="24"/>
        </w:rPr>
        <w:t>VIJEĆA GRADSKE ČETVRTI GORNJA DUBRAVA</w:t>
      </w: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E204D">
        <w:rPr>
          <w:rFonts w:ascii="Times New Roman" w:eastAsia="Times New Roman" w:hAnsi="Times New Roman" w:cs="Times New Roman"/>
          <w:b/>
          <w:szCs w:val="24"/>
        </w:rPr>
        <w:t>ZA 2022. GODINU</w:t>
      </w: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DE204D" w:rsidRP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b/>
          <w:szCs w:val="24"/>
        </w:rPr>
        <w:t xml:space="preserve">              </w:t>
      </w:r>
      <w:r w:rsidRPr="00DE204D">
        <w:rPr>
          <w:rFonts w:ascii="Times New Roman" w:eastAsia="Times New Roman" w:hAnsi="Times New Roman" w:cs="Times New Roman"/>
          <w:szCs w:val="24"/>
        </w:rPr>
        <w:t>I. POLAZNE OSNOVE I GLAVNI CILJEVI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  Tijekom 2022. Vijeće Gradske četvrti Gornja Dubrava nastojat će ostvariti dalji napredak u ostvarivanju svojih temeljnih zadaća koja se odnose na prepoznavanje i zastupanje prioritetnih zajedničkih potreba i interesa stanovnika Gornje Dubrave te poticati stalnu komunikacije između građana Gradske četvrti, vijeća mjesnih odbora, Vijeća Gradske četvrti te gradskih upravnih i drugih tijela, a sve u cilju čim bržeg i učinkovitijeg poboljšanja kvalitete življenja na području Gradske četvrti u svim njegovim vidovima, ali i unapređenja funkcioniranja Grada Zagreba u cjelini. 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  Svoje će glavne ciljeve i zadatke Vijeće realizirati prvenstveno:</w:t>
      </w:r>
    </w:p>
    <w:p w:rsidR="00DE204D" w:rsidRPr="00DE204D" w:rsidRDefault="00DE204D" w:rsidP="00DE204D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neprekidnim prikupljanjem, evidentiranjem, praćenjem i raščlambom informacija o zajedničkim potrebama i problemima stanovnika svih dijelova Gradske četvrti te pomnim procjenjivanjem prioriteta tih potreba i problema;</w:t>
      </w:r>
    </w:p>
    <w:p w:rsidR="00DE204D" w:rsidRPr="00DE204D" w:rsidRDefault="00DE204D" w:rsidP="00DE204D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dosljednim zalaganjem za uvrštavanje prioritetnih potreba Gradske četvrti u odgovarajuće planske dokumente Grada Zagreba te inzistiranjem na pravodobnoj i kvalitetnoj realizaciji planiranog;</w:t>
      </w:r>
    </w:p>
    <w:p w:rsidR="00DE204D" w:rsidRPr="00DE204D" w:rsidRDefault="00DE204D" w:rsidP="00DE204D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maksimalno racionalnim i odgovornim raspolaganjem sredstvima namijenjenim financiranju malih komunalnih akcija na području Gradske četvrti;</w:t>
      </w:r>
    </w:p>
    <w:p w:rsidR="00DE204D" w:rsidRPr="00DE204D" w:rsidRDefault="00DE204D" w:rsidP="00DE204D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stalnim praćenjem odlučivanja u gradskim tijelima o pitanjima od interesa za građane Gradske četvrti te aktivnim uključivanjem u proces donošenja odluka davanjem mišljenja i pokretanjem inicijativa.</w:t>
      </w:r>
    </w:p>
    <w:p w:rsidR="00DE204D" w:rsidRPr="00DE204D" w:rsidRDefault="00DE204D" w:rsidP="00DE204D">
      <w:pPr>
        <w:ind w:left="840"/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ind w:left="840"/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ind w:left="840"/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lastRenderedPageBreak/>
        <w:t xml:space="preserve">              Vijeće će u 2022. posebnu pozornost posvetiti analizi rezultata, inicijativa i prijedloga što ih je pokrenulo tijekom prethodnih godina te pripremi kvalitetnih informacijsko-analitičkih podloga za uspješno djelovanje Vijeća u idućem mandatnom razdoblju.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II. ZADACI I ROKOVI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 Vijeće će i u 2022. djelovati putem svojih redovnih sjednica, koje će se u pravilu održavati nekoliko dana prije održavanja sjednica Gradske skupštine Grada Zagreba, preko radnih sastanaka stalnih i povremenih tijela koja je osnovalo te pojedinačnim angažiranjem predsjednika i potpredsjednika te svakog člana Vijeća.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 Vijeće će na sjednicama donijeti slijedeće akte i raspravljati o sljedećim temama:</w:t>
      </w:r>
    </w:p>
    <w:p w:rsidR="00DE204D" w:rsidRPr="00DE204D" w:rsidRDefault="00DE204D" w:rsidP="00DE204D">
      <w:pPr>
        <w:ind w:left="780"/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ind w:left="78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DE204D">
        <w:rPr>
          <w:rFonts w:ascii="Times New Roman" w:eastAsia="Times New Roman" w:hAnsi="Times New Roman" w:cs="Times New Roman"/>
          <w:i/>
          <w:szCs w:val="24"/>
        </w:rPr>
        <w:t>U I. tromjesečju: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Program rada Vijeća za 2022.;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Izvješće o radu Vijeća u 2021.;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Godišnji obračun Gradske četvrti za 2021.;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Financijski plan Gradske četvrti za 2022.; 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Program održavanja komunalne infrastrukture Gradske četvrti Gornja Dubrava u 2022.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Plan komunalnih aktivnosti Gradske četvrti za 2022.; 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davanje mišljenja na prijedloge odluka koje se odnose na Gradsku četvrt Gornja Dubrava;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ind w:firstLine="708"/>
        <w:jc w:val="both"/>
        <w:rPr>
          <w:rFonts w:ascii="Times New Roman" w:eastAsia="Times New Roman" w:hAnsi="Times New Roman" w:cs="Times New Roman"/>
          <w:i/>
          <w:szCs w:val="24"/>
        </w:rPr>
      </w:pPr>
      <w:r w:rsidRPr="00DE204D">
        <w:rPr>
          <w:rFonts w:ascii="Times New Roman" w:eastAsia="Times New Roman" w:hAnsi="Times New Roman" w:cs="Times New Roman"/>
          <w:i/>
          <w:szCs w:val="24"/>
        </w:rPr>
        <w:t>Tijekom cijele godine: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donošenje izmjena Plana komunalnih aktivnosti;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ponovno pokretanju inicijativa, prijedloga i zahtjeva Vijeća koji nisu realizirani u proteklom razdoblju;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poduzimanju  mjera i akcija na opskrbljivanju vodoopskrbnom mrežom i mrežom kanalske odvodnje svih objekata koji imaju građevne dozvole ili legalizirane objekte;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pratiti stanje komunalne infrastrukture na području Gradske četvrti i poduzimati korake na njezinom unapređenju;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posvećivati potrebnu brigu u svezi gradnje  i održavanja javnih objekata (posebno, objekata mjesnih samouprava, objekata dječjih vrtića i škola;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posvećivati posebnu brigu u svezi s razvojem športa (objekti, tereni, udruge);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posvetiti posebnu pozornost uređivanju </w:t>
      </w:r>
      <w:proofErr w:type="spellStart"/>
      <w:r w:rsidRPr="00DE204D">
        <w:rPr>
          <w:rFonts w:ascii="Times New Roman" w:eastAsia="Times New Roman" w:hAnsi="Times New Roman" w:cs="Times New Roman"/>
          <w:szCs w:val="24"/>
        </w:rPr>
        <w:t>parkovnih</w:t>
      </w:r>
      <w:proofErr w:type="spellEnd"/>
      <w:r w:rsidRPr="00DE204D">
        <w:rPr>
          <w:rFonts w:ascii="Times New Roman" w:eastAsia="Times New Roman" w:hAnsi="Times New Roman" w:cs="Times New Roman"/>
          <w:szCs w:val="24"/>
        </w:rPr>
        <w:t xml:space="preserve"> površina, dječjih i športskih igrališta;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poduzimati mjere i aktivnosti u svezi sprečavanja nepropisnog parkiranja (nogostupi, zelene površine, mjesta rezervirana za invalide);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poduzimati mjere i aktivnosti na primjeni propisa koji se odnose na držanje domaćih životinja i držanje kućnih ljubimaca;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poduzimati mjere i akcije na zaštiti prostora i njegovom unapređivanju (kao što su: dvorišta stambenih objekata, septičke jame, nelegalna gradnja stambenih objekata i komunalne infrastrukture, nelegalno zauzimanje neizgrađenih gradskih površina i sl.);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lastRenderedPageBreak/>
        <w:t>poduzimanje mjera i aktivnosti povezanih sa svekolikom brigom o svakom stanovniku Četvrti;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poduzimanje i intenziviranje  mjera  i akcija, u suradnji sa svim relevantnim tijelima, za poboljšanje življenja mladih na području Četvrti, posebno poduzimati mjere koje je moguće provesti žurno i samostalno; 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poduzimati mjere i akcije na ustanovljavanju stanja kulturne baštine te mogućnostima njihova održavanja;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poduzimanje mjera i aktivnosti na unapređivanju kulture tolerancije i dijaloga;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potpomagati rad udruga građana na području Gradske četvrti;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poduzimanje mjera i akcija, u suradnji sa svim relevantnim tijelima, za prezentacije projekata Grada Zagreba na unapređivanju i razvoju gospodarstva;</w:t>
      </w: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ind w:firstLine="708"/>
        <w:jc w:val="both"/>
        <w:rPr>
          <w:rFonts w:ascii="Times New Roman" w:eastAsia="Times New Roman" w:hAnsi="Times New Roman" w:cs="Times New Roman"/>
          <w:i/>
          <w:szCs w:val="24"/>
        </w:rPr>
      </w:pPr>
    </w:p>
    <w:p w:rsidR="00DE204D" w:rsidRPr="00DE204D" w:rsidRDefault="00DE204D" w:rsidP="00DE204D">
      <w:pPr>
        <w:ind w:firstLine="708"/>
        <w:jc w:val="both"/>
        <w:rPr>
          <w:rFonts w:ascii="Times New Roman" w:eastAsia="Times New Roman" w:hAnsi="Times New Roman" w:cs="Times New Roman"/>
          <w:i/>
          <w:szCs w:val="24"/>
        </w:rPr>
      </w:pPr>
      <w:r w:rsidRPr="00DE204D">
        <w:rPr>
          <w:rFonts w:ascii="Times New Roman" w:eastAsia="Times New Roman" w:hAnsi="Times New Roman" w:cs="Times New Roman"/>
          <w:i/>
          <w:szCs w:val="24"/>
        </w:rPr>
        <w:t>U IV. tromjesečju:</w:t>
      </w:r>
    </w:p>
    <w:p w:rsidR="00DE204D" w:rsidRPr="00DE204D" w:rsidRDefault="00DE204D" w:rsidP="00DE204D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>utvrđivanje prioriteta za plan komunalnih aktivnosti  za 2023.</w:t>
      </w:r>
    </w:p>
    <w:p w:rsidR="00DE204D" w:rsidRPr="00DE204D" w:rsidRDefault="00DE204D" w:rsidP="00DE204D">
      <w:pPr>
        <w:ind w:left="780"/>
        <w:jc w:val="both"/>
        <w:rPr>
          <w:rFonts w:ascii="Times New Roman" w:eastAsia="Times New Roman" w:hAnsi="Times New Roman" w:cs="Times New Roman"/>
          <w:szCs w:val="24"/>
        </w:rPr>
      </w:pPr>
    </w:p>
    <w:p w:rsidR="00DE204D" w:rsidRPr="00DE204D" w:rsidRDefault="00DE204D" w:rsidP="00DE204D">
      <w:pPr>
        <w:jc w:val="both"/>
        <w:rPr>
          <w:rFonts w:ascii="Times New Roman" w:eastAsia="Times New Roman" w:hAnsi="Times New Roman" w:cs="Times New Roman"/>
          <w:szCs w:val="24"/>
        </w:rPr>
      </w:pPr>
      <w:r w:rsidRPr="00DE204D">
        <w:rPr>
          <w:rFonts w:ascii="Times New Roman" w:eastAsia="Times New Roman" w:hAnsi="Times New Roman" w:cs="Times New Roman"/>
          <w:szCs w:val="24"/>
        </w:rPr>
        <w:t xml:space="preserve">             Vijeće će, sukladno svojim ovlastima, raspravljati i o drugim pitanjima koja ocijeni aktualnim i značajnim, kao i o onima o kojima nadležna tijela Grada Zagreba ili gradska upravna tijela zatraže mišljenje ili očitovanje Vijeća.</w:t>
      </w:r>
    </w:p>
    <w:p w:rsidR="001972C4" w:rsidRDefault="001972C4" w:rsidP="00DE204D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215B" w:rsidRDefault="0022215B" w:rsidP="001972C4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215B" w:rsidRDefault="0022215B" w:rsidP="001972C4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215B" w:rsidRDefault="0022215B" w:rsidP="001972C4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215B" w:rsidRDefault="0022215B" w:rsidP="0022215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215B" w:rsidRDefault="00DE204D" w:rsidP="0022215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Ad 3) </w:t>
      </w:r>
      <w:r w:rsidRPr="00DE204D">
        <w:rPr>
          <w:rFonts w:ascii="Times New Roman" w:eastAsia="Times New Roman" w:hAnsi="Times New Roman" w:cs="Times New Roman"/>
          <w:b/>
          <w:szCs w:val="24"/>
          <w:lang w:eastAsia="hr-HR"/>
        </w:rPr>
        <w:t>Prijedlog financijskog plana Gradske četvrti Gornja Dubrava za 2022.</w:t>
      </w:r>
    </w:p>
    <w:p w:rsidR="001972C4" w:rsidRDefault="001972C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DE20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E204D" w:rsidRDefault="00DE204D" w:rsidP="00DE20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E204D" w:rsidRDefault="00DE204D" w:rsidP="00DE204D">
      <w:pPr>
        <w:spacing w:after="160" w:line="254" w:lineRule="auto"/>
        <w:rPr>
          <w:rFonts w:ascii="Times New Roman" w:hAnsi="Times New Roman" w:cs="Times New Roman"/>
        </w:rPr>
      </w:pPr>
    </w:p>
    <w:p w:rsidR="00DE204D" w:rsidRDefault="00DE204D" w:rsidP="00DE204D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E204D" w:rsidRDefault="00DE204D" w:rsidP="00DE204D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FINANCIJSKI PLAN</w:t>
      </w:r>
    </w:p>
    <w:p w:rsidR="00DE204D" w:rsidRPr="00371F01" w:rsidRDefault="00DE204D" w:rsidP="00DE204D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za 2022.</w:t>
      </w:r>
    </w:p>
    <w:p w:rsidR="00DE204D" w:rsidRDefault="00DE204D" w:rsidP="00DE204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dio)</w:t>
      </w: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DE204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E204D" w:rsidRDefault="00DE204D" w:rsidP="00DE204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E204D">
        <w:rPr>
          <w:rFonts w:ascii="Times New Roman" w:hAnsi="Times New Roman" w:cs="Times New Roman"/>
          <w:b/>
          <w:u w:val="single"/>
        </w:rPr>
        <w:t xml:space="preserve">Ad 4) </w:t>
      </w:r>
      <w:r w:rsidRPr="001972C4">
        <w:rPr>
          <w:rFonts w:ascii="Times New Roman" w:hAnsi="Times New Roman" w:cs="Times New Roman"/>
          <w:b/>
          <w:szCs w:val="24"/>
          <w:u w:val="single"/>
        </w:rPr>
        <w:t>Prijedlog programa održavanja komunalne infrastrukture na području Gradske četvrti Gornja Dubrava u 2022.</w:t>
      </w:r>
    </w:p>
    <w:p w:rsidR="00DE204D" w:rsidRPr="001972C4" w:rsidRDefault="00DE204D" w:rsidP="00DE204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204D" w:rsidRDefault="00DE204D" w:rsidP="00DE20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E204D" w:rsidRDefault="00DE204D" w:rsidP="00DE20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Pr="00991896" w:rsidRDefault="00DE204D" w:rsidP="00DE204D">
      <w:pPr>
        <w:jc w:val="center"/>
        <w:rPr>
          <w:rFonts w:ascii="Times New Roman" w:hAnsi="Times New Roman" w:cs="Times New Roman"/>
          <w:b/>
          <w:szCs w:val="24"/>
        </w:rPr>
      </w:pPr>
      <w:r w:rsidRPr="00991896">
        <w:rPr>
          <w:rFonts w:ascii="Times New Roman" w:hAnsi="Times New Roman" w:cs="Times New Roman"/>
          <w:b/>
          <w:szCs w:val="24"/>
        </w:rPr>
        <w:lastRenderedPageBreak/>
        <w:t>PROGRAM</w:t>
      </w:r>
    </w:p>
    <w:p w:rsidR="00DE204D" w:rsidRPr="00991896" w:rsidRDefault="00DE204D" w:rsidP="00DE204D">
      <w:pPr>
        <w:jc w:val="center"/>
        <w:rPr>
          <w:rFonts w:ascii="Times New Roman" w:hAnsi="Times New Roman" w:cs="Times New Roman"/>
          <w:b/>
          <w:szCs w:val="24"/>
        </w:rPr>
      </w:pPr>
      <w:r w:rsidRPr="00991896">
        <w:rPr>
          <w:rFonts w:ascii="Times New Roman" w:hAnsi="Times New Roman" w:cs="Times New Roman"/>
          <w:b/>
          <w:szCs w:val="24"/>
        </w:rPr>
        <w:t>održavanja komunalne infrastrukture</w:t>
      </w:r>
    </w:p>
    <w:p w:rsidR="00DE204D" w:rsidRPr="00991896" w:rsidRDefault="00DE204D" w:rsidP="00DE204D">
      <w:pPr>
        <w:jc w:val="center"/>
        <w:rPr>
          <w:rFonts w:ascii="Times New Roman" w:hAnsi="Times New Roman" w:cs="Times New Roman"/>
          <w:b/>
          <w:szCs w:val="24"/>
        </w:rPr>
      </w:pPr>
      <w:r w:rsidRPr="00991896">
        <w:rPr>
          <w:rFonts w:ascii="Times New Roman" w:hAnsi="Times New Roman" w:cs="Times New Roman"/>
          <w:b/>
          <w:szCs w:val="24"/>
        </w:rPr>
        <w:t xml:space="preserve">na području Gradske četvrti </w:t>
      </w:r>
      <w:r w:rsidRPr="00991896">
        <w:rPr>
          <w:rFonts w:ascii="Times New Roman" w:hAnsi="Times New Roman" w:cs="Times New Roman"/>
          <w:b/>
          <w:noProof/>
          <w:szCs w:val="24"/>
        </w:rPr>
        <w:t>Gornja Dubrava</w:t>
      </w:r>
      <w:r>
        <w:rPr>
          <w:rFonts w:ascii="Times New Roman" w:hAnsi="Times New Roman" w:cs="Times New Roman"/>
          <w:b/>
          <w:szCs w:val="24"/>
        </w:rPr>
        <w:t xml:space="preserve"> u 2022.</w:t>
      </w:r>
    </w:p>
    <w:p w:rsidR="00DE204D" w:rsidRPr="00991896" w:rsidRDefault="00DE204D" w:rsidP="00DE204D">
      <w:pPr>
        <w:jc w:val="center"/>
        <w:rPr>
          <w:rFonts w:ascii="Times New Roman" w:hAnsi="Times New Roman" w:cs="Times New Roman"/>
          <w:b/>
          <w:szCs w:val="24"/>
        </w:rPr>
      </w:pPr>
    </w:p>
    <w:p w:rsidR="00DE204D" w:rsidRPr="00991896" w:rsidRDefault="00DE204D" w:rsidP="00DE204D">
      <w:pPr>
        <w:jc w:val="center"/>
        <w:rPr>
          <w:rFonts w:ascii="Times New Roman" w:hAnsi="Times New Roman" w:cs="Times New Roman"/>
          <w:b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b/>
          <w:szCs w:val="24"/>
        </w:rPr>
        <w:tab/>
      </w:r>
      <w:r w:rsidRPr="00991896">
        <w:rPr>
          <w:rFonts w:ascii="Times New Roman" w:hAnsi="Times New Roman" w:cs="Times New Roman"/>
          <w:szCs w:val="24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991896">
        <w:rPr>
          <w:rFonts w:ascii="Times New Roman" w:hAnsi="Times New Roman" w:cs="Times New Roman"/>
          <w:noProof/>
          <w:szCs w:val="24"/>
        </w:rPr>
        <w:t>Gornja Dubrava</w:t>
      </w:r>
      <w:r w:rsidRPr="00991896">
        <w:rPr>
          <w:rFonts w:ascii="Times New Roman" w:hAnsi="Times New Roman" w:cs="Times New Roman"/>
          <w:szCs w:val="24"/>
        </w:rPr>
        <w:t xml:space="preserve"> (u daljnjem tekstu: Gradska četvrt), kojima se osigurava obavljanje komunalnih djelatnosti: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- održavanja građevina javne odvodnje oborinskih voda,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- </w:t>
      </w:r>
      <w:r w:rsidRPr="00991896">
        <w:rPr>
          <w:rFonts w:ascii="Times New Roman" w:eastAsia="Times New Roman" w:hAnsi="Times New Roman" w:cs="Times New Roman"/>
          <w:szCs w:val="24"/>
          <w:lang w:eastAsia="hr-HR"/>
        </w:rPr>
        <w:t>održavanja čistoće javnih površina</w:t>
      </w:r>
      <w:r w:rsidRPr="00991896">
        <w:rPr>
          <w:rFonts w:ascii="Times New Roman" w:hAnsi="Times New Roman" w:cs="Times New Roman"/>
          <w:szCs w:val="24"/>
        </w:rPr>
        <w:t>,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- održavanja javnih zelenih površina,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- redovitog održavanja nerazvrstanih cesta.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2. Program je izrađen u skladu s planiranim prihodima i primicima te utvrđenim rashodima i izdacima u</w:t>
      </w:r>
      <w:r>
        <w:rPr>
          <w:rFonts w:ascii="Times New Roman" w:hAnsi="Times New Roman" w:cs="Times New Roman"/>
          <w:szCs w:val="24"/>
        </w:rPr>
        <w:t xml:space="preserve"> Proračunu Grada Zagreba za 2022</w:t>
      </w:r>
      <w:r w:rsidRPr="00991896">
        <w:rPr>
          <w:rFonts w:ascii="Times New Roman" w:hAnsi="Times New Roman" w:cs="Times New Roman"/>
          <w:szCs w:val="24"/>
        </w:rPr>
        <w:t>. i Financijsk</w:t>
      </w:r>
      <w:r>
        <w:rPr>
          <w:rFonts w:ascii="Times New Roman" w:hAnsi="Times New Roman" w:cs="Times New Roman"/>
          <w:szCs w:val="24"/>
        </w:rPr>
        <w:t>om planu Gradske četvrti za 2022</w:t>
      </w:r>
      <w:r w:rsidRPr="00991896">
        <w:rPr>
          <w:rFonts w:ascii="Times New Roman" w:hAnsi="Times New Roman" w:cs="Times New Roman"/>
          <w:szCs w:val="24"/>
        </w:rPr>
        <w:t>., a na temelju godišnjih operativnih planova i programa nositelja komunalnih djelatnosti u Gradu Zagrebu, za koje se dio sredstava osigurava u ovom programu.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3. Planirana sredstva za financiranje ovog programa u iznosu od ukupno </w:t>
      </w:r>
      <w:r>
        <w:rPr>
          <w:rFonts w:ascii="Times New Roman" w:hAnsi="Times New Roman" w:cs="Times New Roman"/>
          <w:b/>
          <w:noProof/>
          <w:szCs w:val="24"/>
        </w:rPr>
        <w:t>18.163</w:t>
      </w:r>
      <w:r w:rsidRPr="00991896">
        <w:rPr>
          <w:rFonts w:ascii="Times New Roman" w:hAnsi="Times New Roman" w:cs="Times New Roman"/>
          <w:b/>
          <w:noProof/>
          <w:szCs w:val="24"/>
        </w:rPr>
        <w:t>.000,00</w:t>
      </w:r>
      <w:r w:rsidRPr="00991896">
        <w:rPr>
          <w:rFonts w:ascii="Times New Roman" w:hAnsi="Times New Roman" w:cs="Times New Roman"/>
          <w:szCs w:val="24"/>
        </w:rPr>
        <w:t xml:space="preserve"> kuna raspoređuju se za obavljanje poslova i radova održavanja na području Gradske četvrti prema sljedećim djelatnostima i nositeljima provedbe Programa: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DE204D" w:rsidRPr="00991896" w:rsidTr="00B70DA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Iznos sredstava</w:t>
            </w:r>
          </w:p>
        </w:tc>
      </w:tr>
      <w:tr w:rsidR="00DE204D" w:rsidRPr="00991896" w:rsidTr="00B70DAA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Odvodnja atmosferskih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04D" w:rsidRPr="00991896" w:rsidRDefault="00DE204D" w:rsidP="00B70DAA">
            <w:pPr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1.144</w:t>
            </w:r>
            <w:r w:rsidRPr="00991896"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.000,00</w:t>
            </w:r>
          </w:p>
        </w:tc>
      </w:tr>
      <w:tr w:rsidR="00DE204D" w:rsidRPr="00991896" w:rsidTr="00B70DA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Čišćenje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04D" w:rsidRPr="00991896" w:rsidRDefault="00DE204D" w:rsidP="00B70DAA">
            <w:pPr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Zagrebački holding d.o.o., </w:t>
            </w: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5.400</w:t>
            </w:r>
            <w:r w:rsidRPr="00991896"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.000,00</w:t>
            </w:r>
          </w:p>
        </w:tc>
      </w:tr>
      <w:tr w:rsidR="00DE204D" w:rsidRPr="00991896" w:rsidTr="00B70DA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Održavanje javnih </w:t>
            </w:r>
            <w:r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04D" w:rsidRPr="00991896" w:rsidRDefault="00DE204D" w:rsidP="00B70DAA">
            <w:pPr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Zagrebački holding d.o.o., </w:t>
            </w: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5.269</w:t>
            </w:r>
            <w:r w:rsidRPr="00991896"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.000,00</w:t>
            </w:r>
          </w:p>
        </w:tc>
      </w:tr>
      <w:tr w:rsidR="00DE204D" w:rsidRPr="00991896" w:rsidTr="00B70DA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04D" w:rsidRPr="00991896" w:rsidRDefault="00DE204D" w:rsidP="00B70DAA">
            <w:pPr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Zagrebački holding d.o.o., </w:t>
            </w:r>
            <w:r w:rsidRPr="00991896">
              <w:rPr>
                <w:rFonts w:ascii="Times New Roman" w:eastAsia="Times New Roman" w:hAnsi="Times New Roman" w:cs="Times New Roman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6.350</w:t>
            </w:r>
            <w:r w:rsidRPr="00991896">
              <w:rPr>
                <w:rFonts w:ascii="Times New Roman" w:eastAsia="Times New Roman" w:hAnsi="Times New Roman" w:cs="Times New Roman"/>
                <w:noProof/>
                <w:szCs w:val="24"/>
                <w:lang w:eastAsia="hr-HR"/>
              </w:rPr>
              <w:t>.000,00</w:t>
            </w:r>
          </w:p>
        </w:tc>
      </w:tr>
      <w:tr w:rsidR="00DE204D" w:rsidRPr="00991896" w:rsidTr="00B70DAA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991896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4D" w:rsidRPr="00991896" w:rsidRDefault="00DE204D" w:rsidP="00B70DAA">
            <w:pPr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Cs w:val="24"/>
                <w:lang w:eastAsia="hr-HR"/>
              </w:rPr>
              <w:t>18.163</w:t>
            </w:r>
            <w:r w:rsidRPr="00991896">
              <w:rPr>
                <w:rFonts w:ascii="Times New Roman" w:eastAsia="Times New Roman" w:hAnsi="Times New Roman" w:cs="Times New Roman"/>
                <w:b/>
                <w:noProof/>
                <w:szCs w:val="24"/>
                <w:lang w:eastAsia="hr-HR"/>
              </w:rPr>
              <w:t>.000,00</w:t>
            </w:r>
          </w:p>
        </w:tc>
      </w:tr>
    </w:tbl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4. Pod  </w:t>
      </w:r>
      <w:r>
        <w:rPr>
          <w:rFonts w:ascii="Times New Roman" w:eastAsia="Times New Roman" w:hAnsi="Times New Roman" w:cs="Times New Roman"/>
          <w:szCs w:val="24"/>
          <w:lang w:eastAsia="hr-HR"/>
        </w:rPr>
        <w:t>odvodnja atmosferskih voda</w:t>
      </w:r>
      <w:r w:rsidRPr="00991896">
        <w:rPr>
          <w:rFonts w:ascii="Times New Roman" w:hAnsi="Times New Roman" w:cs="Times New Roman"/>
          <w:szCs w:val="24"/>
        </w:rPr>
        <w:t xml:space="preserve"> podrazumijeva se, prema ovom programu, čišćenje i održavanje </w:t>
      </w:r>
      <w:proofErr w:type="spellStart"/>
      <w:r w:rsidRPr="00991896">
        <w:rPr>
          <w:rFonts w:ascii="Times New Roman" w:hAnsi="Times New Roman" w:cs="Times New Roman"/>
          <w:szCs w:val="24"/>
        </w:rPr>
        <w:t>vodolovnih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grla (slivnici) i horizontalnih sabirnih kanala (tzv. "žablja usta") te spojnih kanala i uređaja za odvodnju s javnih terasa.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Ovaj program obuhvaća poslove i radove čišćenja i održavanja </w:t>
      </w:r>
      <w:r w:rsidRPr="00991896">
        <w:rPr>
          <w:rFonts w:ascii="Times New Roman" w:hAnsi="Times New Roman" w:cs="Times New Roman"/>
          <w:noProof/>
          <w:szCs w:val="24"/>
        </w:rPr>
        <w:t>4.390</w:t>
      </w:r>
      <w:r w:rsidRPr="0099189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91896">
        <w:rPr>
          <w:rFonts w:ascii="Times New Roman" w:hAnsi="Times New Roman" w:cs="Times New Roman"/>
          <w:szCs w:val="24"/>
        </w:rPr>
        <w:t>vodolovnih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grla te drugih građevina javne odvodnje oborinsk</w:t>
      </w:r>
      <w:r>
        <w:rPr>
          <w:rFonts w:ascii="Times New Roman" w:hAnsi="Times New Roman" w:cs="Times New Roman"/>
          <w:szCs w:val="24"/>
        </w:rPr>
        <w:t>i</w:t>
      </w:r>
      <w:r w:rsidRPr="00991896">
        <w:rPr>
          <w:rFonts w:ascii="Times New Roman" w:hAnsi="Times New Roman" w:cs="Times New Roman"/>
          <w:szCs w:val="24"/>
        </w:rPr>
        <w:t>h voda na</w:t>
      </w:r>
      <w:r>
        <w:rPr>
          <w:rFonts w:ascii="Times New Roman" w:hAnsi="Times New Roman" w:cs="Times New Roman"/>
          <w:szCs w:val="24"/>
        </w:rPr>
        <w:t xml:space="preserve"> području Gradske četvrti u 2022</w:t>
      </w:r>
      <w:r w:rsidRPr="00991896">
        <w:rPr>
          <w:rFonts w:ascii="Times New Roman" w:hAnsi="Times New Roman" w:cs="Times New Roman"/>
          <w:szCs w:val="24"/>
        </w:rPr>
        <w:t>. godini.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5. Pod </w:t>
      </w:r>
      <w:r>
        <w:rPr>
          <w:rFonts w:ascii="Times New Roman" w:hAnsi="Times New Roman" w:cs="Times New Roman"/>
          <w:szCs w:val="24"/>
        </w:rPr>
        <w:t xml:space="preserve">čišćenje </w:t>
      </w:r>
      <w:r w:rsidRPr="00991896">
        <w:rPr>
          <w:rFonts w:ascii="Times New Roman" w:hAnsi="Times New Roman" w:cs="Times New Roman"/>
          <w:szCs w:val="24"/>
        </w:rPr>
        <w:t>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</w:t>
      </w:r>
      <w:r w:rsidRPr="00991896">
        <w:rPr>
          <w:rFonts w:ascii="Times New Roman" w:hAnsi="Times New Roman" w:cs="Times New Roman"/>
          <w:szCs w:val="24"/>
        </w:rPr>
        <w:lastRenderedPageBreak/>
        <w:t>(uključujući košarice za otpatke na javnim zelenim površinama), uklanjanje trave i lišća, posipavanje solju i čišćenje snijega u zimskim uvjetima, te uklanjanje sipine nakon obavljene zimske službe.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Ovaj program obuhvaća poslove ručnog čišćenja ukupno </w:t>
      </w:r>
      <w:r w:rsidRPr="00991896">
        <w:rPr>
          <w:rFonts w:ascii="Times New Roman" w:hAnsi="Times New Roman" w:cs="Times New Roman"/>
          <w:noProof/>
          <w:szCs w:val="24"/>
        </w:rPr>
        <w:t>573.763</w:t>
      </w:r>
      <w:r w:rsidRPr="00991896">
        <w:rPr>
          <w:rFonts w:ascii="Times New Roman" w:hAnsi="Times New Roman" w:cs="Times New Roman"/>
          <w:szCs w:val="24"/>
        </w:rPr>
        <w:t xml:space="preserve"> m², čišćenja </w:t>
      </w:r>
      <w:r w:rsidRPr="00991896">
        <w:rPr>
          <w:rFonts w:ascii="Times New Roman" w:hAnsi="Times New Roman" w:cs="Times New Roman"/>
          <w:noProof/>
          <w:szCs w:val="24"/>
        </w:rPr>
        <w:t>555.401</w:t>
      </w:r>
      <w:r w:rsidRPr="00991896">
        <w:rPr>
          <w:rFonts w:ascii="Times New Roman" w:hAnsi="Times New Roman" w:cs="Times New Roman"/>
          <w:szCs w:val="24"/>
        </w:rPr>
        <w:t xml:space="preserve"> m²  velikom i </w:t>
      </w:r>
      <w:r w:rsidRPr="00991896">
        <w:rPr>
          <w:rFonts w:ascii="Times New Roman" w:hAnsi="Times New Roman" w:cs="Times New Roman"/>
          <w:noProof/>
          <w:szCs w:val="24"/>
        </w:rPr>
        <w:t>122.038</w:t>
      </w:r>
      <w:r w:rsidRPr="00991896">
        <w:rPr>
          <w:rFonts w:ascii="Times New Roman" w:hAnsi="Times New Roman" w:cs="Times New Roman"/>
          <w:szCs w:val="24"/>
        </w:rPr>
        <w:t xml:space="preserve"> m²  malom čistilicom, pranja </w:t>
      </w:r>
      <w:r w:rsidRPr="00991896">
        <w:rPr>
          <w:rFonts w:ascii="Times New Roman" w:hAnsi="Times New Roman" w:cs="Times New Roman"/>
          <w:noProof/>
          <w:szCs w:val="24"/>
        </w:rPr>
        <w:t>519.332</w:t>
      </w:r>
      <w:r w:rsidRPr="00991896">
        <w:rPr>
          <w:rFonts w:ascii="Times New Roman" w:hAnsi="Times New Roman" w:cs="Times New Roman"/>
          <w:szCs w:val="24"/>
        </w:rPr>
        <w:t xml:space="preserve"> m² autocisternom  te druge poslove čišćenja i pranja na</w:t>
      </w:r>
      <w:r>
        <w:rPr>
          <w:rFonts w:ascii="Times New Roman" w:hAnsi="Times New Roman" w:cs="Times New Roman"/>
          <w:szCs w:val="24"/>
        </w:rPr>
        <w:t xml:space="preserve"> području Gradske četvrti u 2022</w:t>
      </w:r>
      <w:r w:rsidRPr="00991896">
        <w:rPr>
          <w:rFonts w:ascii="Times New Roman" w:hAnsi="Times New Roman" w:cs="Times New Roman"/>
          <w:szCs w:val="24"/>
        </w:rPr>
        <w:t xml:space="preserve">. godini. 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6. Održavanje javnih</w:t>
      </w:r>
      <w:r w:rsidRPr="00991896">
        <w:rPr>
          <w:rFonts w:ascii="Times New Roman" w:hAnsi="Times New Roman" w:cs="Times New Roman"/>
          <w:szCs w:val="24"/>
        </w:rPr>
        <w:t xml:space="preserve">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991896">
        <w:rPr>
          <w:rFonts w:ascii="Times New Roman" w:hAnsi="Times New Roman" w:cs="Times New Roman"/>
          <w:szCs w:val="24"/>
        </w:rPr>
        <w:t>podrasta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i živice), uspostave i njege sezonskih i trajnih cvjetnjaka, održavanje popločenih i </w:t>
      </w:r>
      <w:proofErr w:type="spellStart"/>
      <w:r w:rsidRPr="00991896">
        <w:rPr>
          <w:rFonts w:ascii="Times New Roman" w:hAnsi="Times New Roman" w:cs="Times New Roman"/>
          <w:szCs w:val="24"/>
        </w:rPr>
        <w:t>sipinjenih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površina, ispitivanje sigurnosti i funkcionalnosti i održavanje opreme na dječjim igralištima, </w:t>
      </w:r>
      <w:proofErr w:type="spellStart"/>
      <w:r w:rsidRPr="00991896">
        <w:rPr>
          <w:rFonts w:ascii="Times New Roman" w:hAnsi="Times New Roman" w:cs="Times New Roman"/>
          <w:szCs w:val="24"/>
        </w:rPr>
        <w:t>fitosanitetska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991896">
        <w:rPr>
          <w:rFonts w:ascii="Times New Roman" w:hAnsi="Times New Roman" w:cs="Times New Roman"/>
          <w:szCs w:val="24"/>
        </w:rPr>
        <w:t>parkovnih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i ostalih uređenih zelenih površina.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Ovaj program obuhvaća sve poslove održavanja ukupno </w:t>
      </w:r>
      <w:r w:rsidRPr="00991896">
        <w:rPr>
          <w:rFonts w:ascii="Times New Roman" w:hAnsi="Times New Roman" w:cs="Times New Roman"/>
          <w:noProof/>
          <w:szCs w:val="24"/>
        </w:rPr>
        <w:t>867.605</w:t>
      </w:r>
      <w:r w:rsidRPr="00991896">
        <w:rPr>
          <w:rFonts w:ascii="Times New Roman" w:hAnsi="Times New Roman" w:cs="Times New Roman"/>
          <w:szCs w:val="24"/>
        </w:rPr>
        <w:t xml:space="preserve"> m² javnih zelenih površina na</w:t>
      </w:r>
      <w:r>
        <w:rPr>
          <w:rFonts w:ascii="Times New Roman" w:hAnsi="Times New Roman" w:cs="Times New Roman"/>
          <w:szCs w:val="24"/>
        </w:rPr>
        <w:t xml:space="preserve"> području Gradske četvrti u 2022</w:t>
      </w:r>
      <w:r w:rsidRPr="00991896">
        <w:rPr>
          <w:rFonts w:ascii="Times New Roman" w:hAnsi="Times New Roman" w:cs="Times New Roman"/>
          <w:szCs w:val="24"/>
        </w:rPr>
        <w:t>. godini, osim poslova obuhvaćenih planovima malih komunalnih akcija mjesnih odbora.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7. O</w:t>
      </w:r>
      <w:r w:rsidRPr="00991896">
        <w:rPr>
          <w:rFonts w:ascii="Times New Roman" w:hAnsi="Times New Roman" w:cs="Times New Roman"/>
          <w:szCs w:val="24"/>
        </w:rPr>
        <w:t>državanje nerazvrstanih cesta u ovom programu podrazumijeva: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7.1. </w:t>
      </w:r>
      <w:r w:rsidRPr="00991896">
        <w:rPr>
          <w:rFonts w:ascii="Times New Roman" w:hAnsi="Times New Roman" w:cs="Times New Roman"/>
          <w:b/>
          <w:szCs w:val="24"/>
        </w:rPr>
        <w:t>redovito ljetno održavanje</w:t>
      </w:r>
      <w:r w:rsidRPr="00991896">
        <w:rPr>
          <w:rFonts w:ascii="Times New Roman" w:hAnsi="Times New Roman" w:cs="Times New Roman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7.2. </w:t>
      </w:r>
      <w:r w:rsidRPr="00991896">
        <w:rPr>
          <w:rFonts w:ascii="Times New Roman" w:hAnsi="Times New Roman" w:cs="Times New Roman"/>
          <w:b/>
          <w:szCs w:val="24"/>
        </w:rPr>
        <w:t>redovito održavanje u zimskim uvjetima</w:t>
      </w:r>
      <w:r w:rsidRPr="00991896">
        <w:rPr>
          <w:rFonts w:ascii="Times New Roman" w:hAnsi="Times New Roman" w:cs="Times New Roman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991896">
        <w:rPr>
          <w:rFonts w:ascii="Times New Roman" w:hAnsi="Times New Roman" w:cs="Times New Roman"/>
          <w:szCs w:val="24"/>
        </w:rPr>
        <w:t>posipnih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991896">
        <w:rPr>
          <w:rFonts w:ascii="Times New Roman" w:hAnsi="Times New Roman" w:cs="Times New Roman"/>
          <w:szCs w:val="24"/>
        </w:rPr>
        <w:t>rasoline</w:t>
      </w:r>
      <w:proofErr w:type="spellEnd"/>
      <w:r w:rsidRPr="00991896">
        <w:rPr>
          <w:rFonts w:ascii="Times New Roman" w:hAnsi="Times New Roman" w:cs="Times New Roman"/>
          <w:szCs w:val="24"/>
        </w:rPr>
        <w:t>, mobilne, radio i telefonske veze i rad nadzornog centra za praćenje izvršenja zadataka).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 xml:space="preserve">7.3 </w:t>
      </w:r>
      <w:proofErr w:type="spellStart"/>
      <w:r w:rsidRPr="00991896">
        <w:rPr>
          <w:rFonts w:ascii="Times New Roman" w:hAnsi="Times New Roman" w:cs="Times New Roman"/>
          <w:b/>
          <w:szCs w:val="24"/>
        </w:rPr>
        <w:t>asfalterski</w:t>
      </w:r>
      <w:proofErr w:type="spellEnd"/>
      <w:r w:rsidRPr="00991896">
        <w:rPr>
          <w:rFonts w:ascii="Times New Roman" w:hAnsi="Times New Roman" w:cs="Times New Roman"/>
          <w:b/>
          <w:szCs w:val="24"/>
        </w:rPr>
        <w:t xml:space="preserve"> program</w:t>
      </w:r>
      <w:r w:rsidRPr="00991896">
        <w:rPr>
          <w:rFonts w:ascii="Times New Roman" w:hAnsi="Times New Roman" w:cs="Times New Roman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991896">
        <w:rPr>
          <w:rFonts w:ascii="Times New Roman" w:hAnsi="Times New Roman" w:cs="Times New Roman"/>
          <w:szCs w:val="24"/>
        </w:rPr>
        <w:t>Asfalterskim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991896">
        <w:rPr>
          <w:rFonts w:ascii="Times New Roman" w:hAnsi="Times New Roman" w:cs="Times New Roman"/>
          <w:szCs w:val="24"/>
        </w:rPr>
        <w:t>prijekopi</w:t>
      </w:r>
      <w:proofErr w:type="spellEnd"/>
      <w:r w:rsidRPr="00991896">
        <w:rPr>
          <w:rFonts w:ascii="Times New Roman" w:hAnsi="Times New Roman" w:cs="Times New Roman"/>
          <w:szCs w:val="24"/>
        </w:rPr>
        <w:t>.</w:t>
      </w:r>
    </w:p>
    <w:p w:rsidR="00DE204D" w:rsidRPr="00A123B3" w:rsidRDefault="00DE204D" w:rsidP="00DE204D">
      <w:pPr>
        <w:jc w:val="both"/>
        <w:rPr>
          <w:rFonts w:ascii="Times New Roman" w:hAnsi="Times New Roman" w:cs="Times New Roman"/>
          <w:strike/>
          <w:szCs w:val="24"/>
        </w:rPr>
      </w:pPr>
      <w:r w:rsidRPr="00991896">
        <w:rPr>
          <w:rFonts w:ascii="Times New Roman" w:hAnsi="Times New Roman" w:cs="Times New Roman"/>
          <w:szCs w:val="24"/>
        </w:rPr>
        <w:t xml:space="preserve"> </w:t>
      </w:r>
      <w:r w:rsidRPr="00991896">
        <w:rPr>
          <w:rFonts w:ascii="Times New Roman" w:hAnsi="Times New Roman" w:cs="Times New Roman"/>
          <w:szCs w:val="24"/>
        </w:rPr>
        <w:tab/>
        <w:t xml:space="preserve">Ovaj program obuhvaća sve poslove redovitog održavanja ukupno </w:t>
      </w:r>
      <w:r w:rsidRPr="00991896">
        <w:rPr>
          <w:rFonts w:ascii="Times New Roman" w:hAnsi="Times New Roman" w:cs="Times New Roman"/>
          <w:noProof/>
          <w:szCs w:val="24"/>
        </w:rPr>
        <w:t>1.096.416</w:t>
      </w:r>
      <w:r w:rsidRPr="00991896">
        <w:rPr>
          <w:rFonts w:ascii="Times New Roman" w:hAnsi="Times New Roman" w:cs="Times New Roman"/>
          <w:szCs w:val="24"/>
        </w:rPr>
        <w:t xml:space="preserve"> m² nerazvrstanih cesta na području Gradske četvrti u 202</w:t>
      </w:r>
      <w:r>
        <w:rPr>
          <w:rFonts w:ascii="Times New Roman" w:hAnsi="Times New Roman" w:cs="Times New Roman"/>
          <w:szCs w:val="24"/>
        </w:rPr>
        <w:t>2</w:t>
      </w:r>
      <w:r w:rsidRPr="00991896">
        <w:rPr>
          <w:rFonts w:ascii="Times New Roman" w:hAnsi="Times New Roman" w:cs="Times New Roman"/>
          <w:szCs w:val="24"/>
        </w:rPr>
        <w:t xml:space="preserve">. godini, uključujući održavanje semaforskih uređaja na </w:t>
      </w:r>
      <w:r w:rsidRPr="00991896">
        <w:rPr>
          <w:rFonts w:ascii="Times New Roman" w:hAnsi="Times New Roman" w:cs="Times New Roman"/>
          <w:noProof/>
          <w:szCs w:val="24"/>
        </w:rPr>
        <w:t>33</w:t>
      </w:r>
      <w:r w:rsidRPr="00991896">
        <w:rPr>
          <w:rFonts w:ascii="Times New Roman" w:hAnsi="Times New Roman" w:cs="Times New Roman"/>
          <w:szCs w:val="24"/>
        </w:rPr>
        <w:t xml:space="preserve"> lokacije, osim poslova obuhvaćenih planovima malih komunalnih akcija mjesnih odbora.</w:t>
      </w:r>
    </w:p>
    <w:p w:rsidR="00DE204D" w:rsidRPr="00991896" w:rsidRDefault="00DE204D" w:rsidP="00DE204D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991896">
        <w:rPr>
          <w:rFonts w:ascii="Times New Roman" w:hAnsi="Times New Roman" w:cs="Times New Roman"/>
          <w:szCs w:val="24"/>
        </w:rPr>
        <w:lastRenderedPageBreak/>
        <w:t>8. Gradska četvrt izvršavat će obveze održavanja građevina i uređaja javne namjene u stanju funkcionalne sposobnosti, sukladno ostvarenim prihodima za financiranje održavanja komunalne infrastrukture.</w:t>
      </w:r>
      <w:r w:rsidRPr="00991896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</w:p>
    <w:p w:rsidR="00DE204D" w:rsidRPr="00991896" w:rsidRDefault="00DE204D" w:rsidP="00DE204D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 w:rsidRPr="00991896">
        <w:rPr>
          <w:rFonts w:ascii="Times New Roman" w:hAnsi="Times New Roman" w:cs="Times New Roman"/>
          <w:szCs w:val="24"/>
        </w:rPr>
        <w:t>neprofitnosti</w:t>
      </w:r>
      <w:proofErr w:type="spellEnd"/>
      <w:r w:rsidRPr="00991896">
        <w:rPr>
          <w:rFonts w:ascii="Times New Roman" w:hAnsi="Times New Roman" w:cs="Times New Roman"/>
          <w:szCs w:val="24"/>
        </w:rPr>
        <w:t xml:space="preserve"> i kontinuiteta.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10. Sredstva za provedbu ovog programa osiguravat će Gradski ured za mjesnu samoupravu</w:t>
      </w:r>
      <w:r>
        <w:rPr>
          <w:rFonts w:ascii="Times New Roman" w:hAnsi="Times New Roman" w:cs="Times New Roman"/>
          <w:szCs w:val="24"/>
        </w:rPr>
        <w:t>, civilnu zaštitu i sigurnost</w:t>
      </w:r>
      <w:r w:rsidRPr="00991896">
        <w:rPr>
          <w:rFonts w:ascii="Times New Roman" w:hAnsi="Times New Roman" w:cs="Times New Roman"/>
          <w:szCs w:val="24"/>
        </w:rPr>
        <w:t xml:space="preserve"> za namjene određene </w:t>
      </w:r>
      <w:r>
        <w:rPr>
          <w:rFonts w:ascii="Times New Roman" w:hAnsi="Times New Roman" w:cs="Times New Roman"/>
          <w:szCs w:val="24"/>
        </w:rPr>
        <w:t>Proračunom Grada Zagreba za 2022</w:t>
      </w:r>
      <w:r w:rsidRPr="00991896">
        <w:rPr>
          <w:rFonts w:ascii="Times New Roman" w:hAnsi="Times New Roman" w:cs="Times New Roman"/>
          <w:szCs w:val="24"/>
        </w:rPr>
        <w:t>. i ovim programom, a prema načelima štednje i racionalnog korištenja sredstava.</w:t>
      </w: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</w:p>
    <w:p w:rsidR="00DE204D" w:rsidRPr="00991896" w:rsidRDefault="00DE204D" w:rsidP="00DE204D">
      <w:pPr>
        <w:jc w:val="both"/>
        <w:rPr>
          <w:rFonts w:ascii="Times New Roman" w:hAnsi="Times New Roman" w:cs="Times New Roman"/>
          <w:szCs w:val="24"/>
        </w:rPr>
      </w:pPr>
      <w:r w:rsidRPr="00991896">
        <w:rPr>
          <w:rFonts w:ascii="Times New Roman" w:hAnsi="Times New Roman" w:cs="Times New Roman"/>
          <w:szCs w:val="24"/>
        </w:rPr>
        <w:tab/>
        <w:t>11. Ovaj će program biti objavljen u Službenom glasniku Grada Zagreba.</w:t>
      </w: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3AF7" w:rsidRDefault="002F3AF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E204D" w:rsidRDefault="00DE204D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2F3AF7">
        <w:rPr>
          <w:rFonts w:ascii="Times New Roman" w:hAnsi="Times New Roman" w:cs="Times New Roman"/>
          <w:b/>
          <w:u w:val="single"/>
        </w:rPr>
        <w:t xml:space="preserve">Ad 5) </w:t>
      </w:r>
      <w:r w:rsidR="002F3AF7" w:rsidRPr="002F3AF7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u </w:t>
      </w:r>
      <w:proofErr w:type="spellStart"/>
      <w:r w:rsidR="002F3AF7" w:rsidRPr="002F3AF7">
        <w:rPr>
          <w:rFonts w:ascii="Times New Roman" w:hAnsi="Times New Roman" w:cs="Times New Roman"/>
          <w:b/>
          <w:u w:val="single"/>
        </w:rPr>
        <w:t>Šašinovečkoj</w:t>
      </w:r>
      <w:proofErr w:type="spellEnd"/>
      <w:r w:rsidR="002F3AF7" w:rsidRPr="002F3AF7">
        <w:rPr>
          <w:rFonts w:ascii="Times New Roman" w:hAnsi="Times New Roman" w:cs="Times New Roman"/>
          <w:b/>
          <w:u w:val="single"/>
        </w:rPr>
        <w:t xml:space="preserve"> ulici</w:t>
      </w:r>
    </w:p>
    <w:p w:rsidR="002F3AF7" w:rsidRDefault="002F3AF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F3AF7" w:rsidRDefault="002F3AF7" w:rsidP="002F3AF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F3AF7" w:rsidRDefault="002F3AF7" w:rsidP="002F3A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F3AF7" w:rsidRDefault="002F3AF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u </w:t>
      </w:r>
      <w:proofErr w:type="spellStart"/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Šašinovečkoj</w:t>
      </w:r>
      <w:proofErr w:type="spellEnd"/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21C01" w:rsidRPr="00021C01" w:rsidRDefault="00021C01" w:rsidP="00021C0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21C01">
        <w:rPr>
          <w:rFonts w:ascii="Times New Roman" w:eastAsia="Calibri" w:hAnsi="Times New Roman" w:cs="Times New Roman"/>
          <w:szCs w:val="24"/>
        </w:rPr>
        <w:t xml:space="preserve">Razmotren je prijedlog Vijeća Mjesnog odbora Gornja Dubrava o prijedlogu za postavljanje uspornika prometa na dijelu </w:t>
      </w:r>
      <w:proofErr w:type="spellStart"/>
      <w:r w:rsidRPr="00021C01">
        <w:rPr>
          <w:rFonts w:ascii="Times New Roman" w:eastAsia="Calibri" w:hAnsi="Times New Roman" w:cs="Times New Roman"/>
          <w:szCs w:val="24"/>
        </w:rPr>
        <w:t>Šašinovečke</w:t>
      </w:r>
      <w:proofErr w:type="spellEnd"/>
      <w:r w:rsidRPr="00021C01">
        <w:rPr>
          <w:rFonts w:ascii="Times New Roman" w:eastAsia="Calibri" w:hAnsi="Times New Roman" w:cs="Times New Roman"/>
          <w:szCs w:val="24"/>
        </w:rPr>
        <w:t xml:space="preserve"> ulice radi učestalih prometnih nesreća. </w:t>
      </w:r>
    </w:p>
    <w:p w:rsidR="00021C01" w:rsidRPr="00021C01" w:rsidRDefault="00021C01" w:rsidP="00021C01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021C01" w:rsidRPr="00021C01" w:rsidRDefault="00021C01" w:rsidP="00021C01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2F3AF7" w:rsidRDefault="002F3AF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6) </w:t>
      </w:r>
      <w:r w:rsidRPr="00021C01">
        <w:rPr>
          <w:rFonts w:ascii="Times New Roman" w:hAnsi="Times New Roman" w:cs="Times New Roman"/>
          <w:b/>
          <w:u w:val="single"/>
        </w:rPr>
        <w:t>Prijedlog zaključka o prijedlogu postavljanja uspornika prometa na području Mjesnog odbora Oporovec</w:t>
      </w: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021C01" w:rsidRDefault="00021C01" w:rsidP="00021C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postavljanja uspornika prometa na području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Mjesnog odbora Oporovec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21C01" w:rsidRPr="00021C01" w:rsidRDefault="00021C01" w:rsidP="00021C0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Razmotren je prijedlog Vijeća Mjesnog odbora Oporovec za postavljanje uspornika prometa na sljedećim lokacijama:</w:t>
      </w:r>
    </w:p>
    <w:p w:rsidR="00021C01" w:rsidRPr="00021C01" w:rsidRDefault="00021C01" w:rsidP="00021C01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 xml:space="preserve">- Ulica </w:t>
      </w:r>
      <w:proofErr w:type="spellStart"/>
      <w:r w:rsidRPr="00021C01">
        <w:rPr>
          <w:rFonts w:ascii="Times New Roman" w:eastAsia="Times New Roman" w:hAnsi="Times New Roman" w:cs="Times New Roman"/>
          <w:szCs w:val="24"/>
        </w:rPr>
        <w:t>Melinšćina</w:t>
      </w:r>
      <w:proofErr w:type="spellEnd"/>
      <w:r w:rsidRPr="00021C01">
        <w:rPr>
          <w:rFonts w:ascii="Times New Roman" w:eastAsia="Times New Roman" w:hAnsi="Times New Roman" w:cs="Times New Roman"/>
          <w:szCs w:val="24"/>
        </w:rPr>
        <w:t xml:space="preserve"> kod kbr. 2</w:t>
      </w:r>
    </w:p>
    <w:p w:rsidR="00021C01" w:rsidRPr="00021C01" w:rsidRDefault="00021C01" w:rsidP="00021C01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021C01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021C01">
        <w:rPr>
          <w:rFonts w:ascii="Times New Roman" w:eastAsia="Times New Roman" w:hAnsi="Times New Roman" w:cs="Times New Roman"/>
          <w:szCs w:val="24"/>
        </w:rPr>
        <w:t xml:space="preserve"> put kod kbr. 13 (na križanju s ulicom </w:t>
      </w:r>
      <w:proofErr w:type="spellStart"/>
      <w:r w:rsidRPr="00021C01">
        <w:rPr>
          <w:rFonts w:ascii="Times New Roman" w:eastAsia="Times New Roman" w:hAnsi="Times New Roman" w:cs="Times New Roman"/>
          <w:szCs w:val="24"/>
        </w:rPr>
        <w:t>Ruščenica</w:t>
      </w:r>
      <w:proofErr w:type="spellEnd"/>
      <w:r w:rsidRPr="00021C01">
        <w:rPr>
          <w:rFonts w:ascii="Times New Roman" w:eastAsia="Times New Roman" w:hAnsi="Times New Roman" w:cs="Times New Roman"/>
          <w:szCs w:val="24"/>
        </w:rPr>
        <w:t xml:space="preserve"> na postojećem pješačkom prijelazu)</w:t>
      </w:r>
    </w:p>
    <w:p w:rsidR="00021C01" w:rsidRPr="00021C01" w:rsidRDefault="00021C01" w:rsidP="00021C01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Predlaže se postavljanje uspornika prometa na području Mjesnog odbora Oporovec, kako je navedeno u točki I. ovoga Zaključka.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5"/>
        </w:numPr>
        <w:autoSpaceDN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7) </w:t>
      </w:r>
      <w:r w:rsidRPr="00021C01">
        <w:rPr>
          <w:rFonts w:ascii="Times New Roman" w:hAnsi="Times New Roman" w:cs="Times New Roman"/>
          <w:b/>
          <w:u w:val="single"/>
        </w:rPr>
        <w:t>Prijedlog zaključka o prihvaćanju suorganizacije „Božićnog Kupa“ u 2022. godini</w:t>
      </w: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Pr="00371F01" w:rsidRDefault="00021C01" w:rsidP="00021C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21C01" w:rsidRDefault="00021C01" w:rsidP="00021C0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B. Budimir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021C01" w:rsidRDefault="00021C01" w:rsidP="00021C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prihvaćanju suorganizacije „Božićnog Kupa“ u 2022. godini</w:t>
      </w:r>
    </w:p>
    <w:p w:rsidR="00021C01" w:rsidRPr="00021C01" w:rsidRDefault="00021C01" w:rsidP="00021C0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Prihvaća se suorganizacija „Božićnog Kupa“ u 2022. godini</w:t>
      </w: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szCs w:val="24"/>
        </w:rPr>
      </w:pP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szCs w:val="24"/>
        </w:rPr>
      </w:pP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021C01">
        <w:rPr>
          <w:rFonts w:ascii="Times New Roman" w:eastAsia="Times New Roman" w:hAnsi="Times New Roman" w:cs="Times New Roman"/>
          <w:b/>
          <w:szCs w:val="24"/>
          <w:u w:val="single"/>
        </w:rPr>
        <w:t xml:space="preserve">Ad 8) Prijedlog zaključka o davanju mišljenja na zahtjev za zakup neizgrađenog građevinskog zemljišta oznake </w:t>
      </w:r>
      <w:proofErr w:type="spellStart"/>
      <w:r w:rsidRPr="00021C01">
        <w:rPr>
          <w:rFonts w:ascii="Times New Roman" w:eastAsia="Times New Roman" w:hAnsi="Times New Roman" w:cs="Times New Roman"/>
          <w:b/>
          <w:szCs w:val="24"/>
          <w:u w:val="single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4"/>
          <w:u w:val="single"/>
        </w:rPr>
        <w:t>. 2440/1 i 2441 k.o. Dubrava</w:t>
      </w:r>
    </w:p>
    <w:p w:rsidR="00021C01" w:rsidRDefault="00021C01" w:rsidP="00021C01">
      <w:pPr>
        <w:tabs>
          <w:tab w:val="left" w:pos="1230"/>
        </w:tabs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021C01" w:rsidRPr="00371F01" w:rsidRDefault="00021C01" w:rsidP="00021C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21C01" w:rsidRDefault="00021C01" w:rsidP="00021C0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021C01" w:rsidRDefault="00021C01" w:rsidP="00021C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Tatjane Marković 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</w:t>
      </w:r>
      <w:proofErr w:type="spellStart"/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0"/>
          <w:lang w:eastAsia="hr-HR"/>
        </w:rPr>
        <w:t>. 2440/1 i 2441 k.o. Dubrava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21C01" w:rsidRPr="00021C01" w:rsidRDefault="00021C01" w:rsidP="00021C0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 xml:space="preserve">Razmotren je zahtjev Tatjane Marković iz Zagreba, Mirna ulica 6 za zakup neizgrađenog građevinskog zemljišta oznake </w:t>
      </w:r>
      <w:proofErr w:type="spellStart"/>
      <w:r w:rsidRPr="00021C01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szCs w:val="24"/>
        </w:rPr>
        <w:t>. 2440/1 i 2441 k.o. Dubrava.</w:t>
      </w:r>
    </w:p>
    <w:p w:rsidR="00021C01" w:rsidRPr="00021C01" w:rsidRDefault="00021C01" w:rsidP="00021C01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1C01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Klaka, daje se pozitivno mišljenje o navedenom.</w:t>
      </w:r>
    </w:p>
    <w:p w:rsidR="00021C01" w:rsidRPr="00021C01" w:rsidRDefault="00021C01" w:rsidP="00021C0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21C01" w:rsidRPr="00021C01" w:rsidRDefault="00021C01" w:rsidP="00021C01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21C01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Pr="00021C01">
        <w:rPr>
          <w:rFonts w:ascii="Times New Roman" w:hAnsi="Times New Roman" w:cs="Times New Roman"/>
          <w:b/>
          <w:u w:val="single"/>
        </w:rPr>
        <w:t xml:space="preserve">Davanje mišljenja sukladno članku 86. stavak 2. Statuta Grada Zagreba na Javni natječaj za prodaju zemljišta </w:t>
      </w:r>
      <w:proofErr w:type="spellStart"/>
      <w:r w:rsidRPr="00021C01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021C01">
        <w:rPr>
          <w:rFonts w:ascii="Times New Roman" w:hAnsi="Times New Roman" w:cs="Times New Roman"/>
          <w:b/>
          <w:u w:val="single"/>
        </w:rPr>
        <w:t xml:space="preserve">. 9601/104 k.o. Dubrava, </w:t>
      </w:r>
      <w:proofErr w:type="spellStart"/>
      <w:r w:rsidRPr="00021C01">
        <w:rPr>
          <w:rFonts w:ascii="Times New Roman" w:hAnsi="Times New Roman" w:cs="Times New Roman"/>
          <w:b/>
          <w:u w:val="single"/>
        </w:rPr>
        <w:t>z.k.č</w:t>
      </w:r>
      <w:proofErr w:type="spellEnd"/>
      <w:r w:rsidRPr="00021C01">
        <w:rPr>
          <w:rFonts w:ascii="Times New Roman" w:hAnsi="Times New Roman" w:cs="Times New Roman"/>
          <w:b/>
          <w:u w:val="single"/>
        </w:rPr>
        <w:t>. 9601/104 k.o. Dubrava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021C01" w:rsidRDefault="00021C01" w:rsidP="00021C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Pr="00021C01" w:rsidRDefault="00021C01" w:rsidP="00021C0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21C01" w:rsidRPr="00021C01" w:rsidRDefault="00021C01" w:rsidP="00021C01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Javni natječaj za prodaju zemljišta</w:t>
      </w: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br/>
      </w:r>
      <w:proofErr w:type="spellStart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9601/104 k.o. Dubrava, </w:t>
      </w:r>
      <w:proofErr w:type="spellStart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z.k.č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. 9601/104 k.o. Dubrava</w:t>
      </w:r>
    </w:p>
    <w:p w:rsidR="00021C01" w:rsidRPr="00021C01" w:rsidRDefault="00021C01" w:rsidP="00021C0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21C01" w:rsidRPr="00021C01" w:rsidRDefault="00021C01" w:rsidP="00021C0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21C01" w:rsidRPr="00021C01" w:rsidRDefault="00021C01" w:rsidP="00021C01">
      <w:pPr>
        <w:numPr>
          <w:ilvl w:val="0"/>
          <w:numId w:val="31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Razmotren je Javni natječaj za prodaju zemljišta </w:t>
      </w:r>
      <w:proofErr w:type="spellStart"/>
      <w:r w:rsidRPr="00021C01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. 9601/104 k.o. Dubrava, </w:t>
      </w:r>
      <w:proofErr w:type="spellStart"/>
      <w:r w:rsidRPr="00021C01">
        <w:rPr>
          <w:rFonts w:ascii="Times New Roman" w:eastAsia="Times New Roman" w:hAnsi="Times New Roman" w:cs="Times New Roman"/>
          <w:szCs w:val="24"/>
          <w:lang w:eastAsia="hr-HR"/>
        </w:rPr>
        <w:t>z.k.č</w:t>
      </w:r>
      <w:proofErr w:type="spellEnd"/>
      <w:r w:rsidRPr="00021C01">
        <w:rPr>
          <w:rFonts w:ascii="Times New Roman" w:eastAsia="Times New Roman" w:hAnsi="Times New Roman" w:cs="Times New Roman"/>
          <w:szCs w:val="24"/>
          <w:lang w:eastAsia="hr-HR"/>
        </w:rPr>
        <w:t>. 9601/104 k.o. Dubrava.</w:t>
      </w:r>
    </w:p>
    <w:p w:rsidR="00021C01" w:rsidRPr="00021C01" w:rsidRDefault="00021C01" w:rsidP="00021C0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21C01" w:rsidRPr="00021C01" w:rsidRDefault="00021C01" w:rsidP="00021C01">
      <w:pPr>
        <w:numPr>
          <w:ilvl w:val="0"/>
          <w:numId w:val="31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Calibri" w:hAnsi="Times New Roman" w:cs="Times New Roman"/>
          <w:color w:val="000000"/>
        </w:rPr>
        <w:t>Na temelju prethodno utvrđenog mišljenja Vijeća Mjesnog odbora Dubec, Vijeće smatra da je predmetno zemljište potrebno zadržati u vlasništvu Grada Zagreba.</w:t>
      </w:r>
    </w:p>
    <w:p w:rsidR="00021C01" w:rsidRPr="00021C01" w:rsidRDefault="00021C01" w:rsidP="00021C0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21C01" w:rsidRPr="00021C01" w:rsidRDefault="00021C01" w:rsidP="00021C01">
      <w:pPr>
        <w:numPr>
          <w:ilvl w:val="0"/>
          <w:numId w:val="3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021C01">
        <w:rPr>
          <w:rFonts w:ascii="Times New Roman" w:eastAsia="Calibri" w:hAnsi="Times New Roman" w:cs="Times New Roman"/>
          <w:szCs w:val="24"/>
        </w:rPr>
        <w:t>Gradskom uredu za mjesnu samoupravu, civilnu zaštitu i sigurnost.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10) </w:t>
      </w:r>
      <w:r w:rsidRPr="00021C01">
        <w:rPr>
          <w:rFonts w:ascii="Times New Roman" w:hAnsi="Times New Roman" w:cs="Times New Roman"/>
          <w:b/>
          <w:u w:val="single"/>
        </w:rPr>
        <w:t xml:space="preserve">Davanje mišljenja sukladno članku 86. stavak 2. Statuta Grada Zagreba na Javni natječaj za prodaju zemljišta </w:t>
      </w:r>
      <w:proofErr w:type="spellStart"/>
      <w:r w:rsidRPr="00021C01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021C01">
        <w:rPr>
          <w:rFonts w:ascii="Times New Roman" w:hAnsi="Times New Roman" w:cs="Times New Roman"/>
          <w:b/>
          <w:u w:val="single"/>
        </w:rPr>
        <w:t xml:space="preserve">. 5068/1 k.o. Dubrava, </w:t>
      </w:r>
      <w:proofErr w:type="spellStart"/>
      <w:r w:rsidRPr="00021C01">
        <w:rPr>
          <w:rFonts w:ascii="Times New Roman" w:hAnsi="Times New Roman" w:cs="Times New Roman"/>
          <w:b/>
          <w:u w:val="single"/>
        </w:rPr>
        <w:t>z.k.č</w:t>
      </w:r>
      <w:proofErr w:type="spellEnd"/>
      <w:r w:rsidRPr="00021C01">
        <w:rPr>
          <w:rFonts w:ascii="Times New Roman" w:hAnsi="Times New Roman" w:cs="Times New Roman"/>
          <w:b/>
          <w:u w:val="single"/>
        </w:rPr>
        <w:t>. 2986/978 k.o. Granešina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021C01" w:rsidRDefault="00021C01" w:rsidP="00021C0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21C01" w:rsidRPr="00021C01" w:rsidRDefault="00021C01" w:rsidP="00021C0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021C01" w:rsidRPr="00021C01" w:rsidRDefault="00021C01" w:rsidP="00021C01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Javni natječaj za prodaju zemljišta</w:t>
      </w:r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br/>
      </w:r>
      <w:proofErr w:type="spellStart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5068/1 k.o. Dubrava, </w:t>
      </w:r>
      <w:proofErr w:type="spellStart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z.k.č</w:t>
      </w:r>
      <w:proofErr w:type="spellEnd"/>
      <w:r w:rsidRPr="00021C01">
        <w:rPr>
          <w:rFonts w:ascii="Times New Roman" w:eastAsia="Times New Roman" w:hAnsi="Times New Roman" w:cs="Times New Roman"/>
          <w:b/>
          <w:szCs w:val="24"/>
          <w:lang w:eastAsia="hr-HR"/>
        </w:rPr>
        <w:t>. 2986/978 k.o. Granešina</w:t>
      </w:r>
    </w:p>
    <w:p w:rsidR="00021C01" w:rsidRPr="00021C01" w:rsidRDefault="00021C01" w:rsidP="00021C0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21C01" w:rsidRPr="00021C01" w:rsidRDefault="00021C01" w:rsidP="00021C0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21C01" w:rsidRPr="00021C01" w:rsidRDefault="00021C01" w:rsidP="00021C01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Razmotren je Javni natječaj za prodaju zemljišta </w:t>
      </w:r>
      <w:proofErr w:type="spellStart"/>
      <w:r w:rsidRPr="00021C01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. 5068/1 k.o. Dubrava, </w:t>
      </w:r>
      <w:proofErr w:type="spellStart"/>
      <w:r w:rsidRPr="00021C01">
        <w:rPr>
          <w:rFonts w:ascii="Times New Roman" w:eastAsia="Times New Roman" w:hAnsi="Times New Roman" w:cs="Times New Roman"/>
          <w:szCs w:val="24"/>
          <w:lang w:eastAsia="hr-HR"/>
        </w:rPr>
        <w:t>z.k.č</w:t>
      </w:r>
      <w:proofErr w:type="spellEnd"/>
      <w:r w:rsidRPr="00021C01">
        <w:rPr>
          <w:rFonts w:ascii="Times New Roman" w:eastAsia="Times New Roman" w:hAnsi="Times New Roman" w:cs="Times New Roman"/>
          <w:szCs w:val="24"/>
          <w:lang w:eastAsia="hr-HR"/>
        </w:rPr>
        <w:t>. 2986/978 k.o. Granešina.</w:t>
      </w:r>
    </w:p>
    <w:p w:rsidR="00021C01" w:rsidRPr="00021C01" w:rsidRDefault="00021C01" w:rsidP="00021C0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21C01" w:rsidRPr="00021C01" w:rsidRDefault="00021C01" w:rsidP="00021C01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Calibri" w:hAnsi="Times New Roman" w:cs="Times New Roman"/>
          <w:color w:val="000000"/>
        </w:rPr>
        <w:t>Na temelju prethodno utvrđenog mišljenja Vijeća Mjesnog odbora Klaka, Vijeće smatra da je predmetno zemljište potrebno zadržati u vlasništvu Grada Zagreba.</w:t>
      </w:r>
    </w:p>
    <w:p w:rsidR="00021C01" w:rsidRPr="00021C01" w:rsidRDefault="00021C01" w:rsidP="00021C0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21C01" w:rsidRPr="00021C01" w:rsidRDefault="00021C01" w:rsidP="00021C01">
      <w:pPr>
        <w:numPr>
          <w:ilvl w:val="0"/>
          <w:numId w:val="4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21C01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021C01">
        <w:rPr>
          <w:rFonts w:ascii="Times New Roman" w:eastAsia="Calibri" w:hAnsi="Times New Roman" w:cs="Times New Roman"/>
          <w:szCs w:val="24"/>
        </w:rPr>
        <w:t>Gradskom uredu za mjesnu samoupravu, civilnu zaštitu i sigurnost.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11) Pitanja, prijedlozi i obavijesti</w:t>
      </w:r>
    </w:p>
    <w:p w:rsidR="00021C01" w:rsidRDefault="00021C01" w:rsidP="00021C01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26D18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</w:t>
      </w:r>
      <w:r w:rsidR="008046D8">
        <w:rPr>
          <w:rFonts w:ascii="Times New Roman" w:eastAsia="Times New Roman" w:hAnsi="Times New Roman" w:cs="Times New Roman"/>
          <w:szCs w:val="24"/>
          <w:lang w:eastAsia="hr-HR"/>
        </w:rPr>
        <w:t>tualnostima u g</w:t>
      </w:r>
      <w:r>
        <w:rPr>
          <w:rFonts w:ascii="Times New Roman" w:eastAsia="Times New Roman" w:hAnsi="Times New Roman" w:cs="Times New Roman"/>
          <w:szCs w:val="24"/>
          <w:lang w:eastAsia="hr-HR"/>
        </w:rPr>
        <w:t>radskoj četvrti.</w:t>
      </w: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P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20</w:t>
      </w:r>
      <w:r w:rsidRPr="0020503E">
        <w:rPr>
          <w:rFonts w:ascii="Times New Roman" w:eastAsia="Times New Roman" w:hAnsi="Times New Roman" w:cs="Times New Roman"/>
          <w:szCs w:val="24"/>
          <w:lang w:eastAsia="hr-HR"/>
        </w:rPr>
        <w:t>,00 sati</w:t>
      </w:r>
    </w:p>
    <w:p w:rsidR="0020503E" w:rsidRP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0503E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20503E" w:rsidRPr="0020503E" w:rsidRDefault="0020503E" w:rsidP="0020503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20503E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20503E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20503E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20503E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20503E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20503E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Vijeća Gradske četvrti</w:t>
      </w:r>
    </w:p>
    <w:p w:rsidR="0020503E" w:rsidRPr="0020503E" w:rsidRDefault="0020503E" w:rsidP="0020503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20503E" w:rsidRDefault="0020503E" w:rsidP="0020503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Pr="0020503E" w:rsidRDefault="0020503E" w:rsidP="0020503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0503E" w:rsidRPr="0020503E" w:rsidRDefault="0020503E" w:rsidP="0020503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0503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Mikša</w:t>
      </w:r>
    </w:p>
    <w:p w:rsidR="00021C01" w:rsidRPr="00021C01" w:rsidRDefault="00021C01" w:rsidP="00021C01">
      <w:pPr>
        <w:tabs>
          <w:tab w:val="left" w:pos="1230"/>
        </w:tabs>
        <w:rPr>
          <w:rFonts w:ascii="Times New Roman" w:hAnsi="Times New Roman" w:cs="Times New Roman"/>
        </w:rPr>
      </w:pPr>
    </w:p>
    <w:sectPr w:rsidR="00021C01" w:rsidRPr="0002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4D4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23D1F"/>
    <w:multiLevelType w:val="hybridMultilevel"/>
    <w:tmpl w:val="152C7F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544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C6BE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E80FF1"/>
    <w:multiLevelType w:val="hybridMultilevel"/>
    <w:tmpl w:val="8E665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255D4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A53D8F"/>
    <w:multiLevelType w:val="hybridMultilevel"/>
    <w:tmpl w:val="D9588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D2708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E176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772E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145A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5F34C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939EF"/>
    <w:multiLevelType w:val="hybridMultilevel"/>
    <w:tmpl w:val="7CC886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719E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B4E4F"/>
    <w:multiLevelType w:val="hybridMultilevel"/>
    <w:tmpl w:val="97EA6E2C"/>
    <w:lvl w:ilvl="0" w:tplc="15EE9AF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D54114B"/>
    <w:multiLevelType w:val="hybridMultilevel"/>
    <w:tmpl w:val="32FC5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D7E96"/>
    <w:multiLevelType w:val="hybridMultilevel"/>
    <w:tmpl w:val="BEE4E6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B5702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35D9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D7E8A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B39E8"/>
    <w:multiLevelType w:val="hybridMultilevel"/>
    <w:tmpl w:val="76D417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190681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D0C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A6772"/>
    <w:multiLevelType w:val="hybridMultilevel"/>
    <w:tmpl w:val="6130F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10C6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8015A7"/>
    <w:multiLevelType w:val="hybridMultilevel"/>
    <w:tmpl w:val="77EAEED6"/>
    <w:lvl w:ilvl="0" w:tplc="D9B8F62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67B96A9E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17FD"/>
    <w:multiLevelType w:val="hybridMultilevel"/>
    <w:tmpl w:val="BEE4E6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F2B6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29740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008E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F2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B11895"/>
    <w:multiLevelType w:val="hybridMultilevel"/>
    <w:tmpl w:val="A7F61A64"/>
    <w:lvl w:ilvl="0" w:tplc="041A000F">
      <w:start w:val="1"/>
      <w:numFmt w:val="decimal"/>
      <w:lvlText w:val="%1."/>
      <w:lvlJc w:val="left"/>
      <w:pPr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9" w15:restartNumberingAfterBreak="0">
    <w:nsid w:val="75C0279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9C39E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0"/>
  </w:num>
  <w:num w:numId="10">
    <w:abstractNumId w:val="8"/>
  </w:num>
  <w:num w:numId="11">
    <w:abstractNumId w:val="9"/>
  </w:num>
  <w:num w:numId="12">
    <w:abstractNumId w:val="2"/>
  </w:num>
  <w:num w:numId="13">
    <w:abstractNumId w:val="19"/>
  </w:num>
  <w:num w:numId="14">
    <w:abstractNumId w:val="39"/>
  </w:num>
  <w:num w:numId="15">
    <w:abstractNumId w:val="11"/>
  </w:num>
  <w:num w:numId="16">
    <w:abstractNumId w:val="6"/>
  </w:num>
  <w:num w:numId="17">
    <w:abstractNumId w:val="34"/>
  </w:num>
  <w:num w:numId="18">
    <w:abstractNumId w:val="0"/>
  </w:num>
  <w:num w:numId="19">
    <w:abstractNumId w:val="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4"/>
  </w:num>
  <w:num w:numId="23">
    <w:abstractNumId w:val="23"/>
  </w:num>
  <w:num w:numId="24">
    <w:abstractNumId w:val="24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3"/>
  </w:num>
  <w:num w:numId="34">
    <w:abstractNumId w:val="36"/>
  </w:num>
  <w:num w:numId="35">
    <w:abstractNumId w:val="21"/>
  </w:num>
  <w:num w:numId="36">
    <w:abstractNumId w:val="38"/>
  </w:num>
  <w:num w:numId="37">
    <w:abstractNumId w:val="5"/>
  </w:num>
  <w:num w:numId="38">
    <w:abstractNumId w:val="17"/>
  </w:num>
  <w:num w:numId="39">
    <w:abstractNumId w:val="31"/>
  </w:num>
  <w:num w:numId="40">
    <w:abstractNumId w:val="7"/>
  </w:num>
  <w:num w:numId="41">
    <w:abstractNumId w:val="13"/>
  </w:num>
  <w:num w:numId="42">
    <w:abstractNumId w:val="15"/>
  </w:num>
  <w:num w:numId="43">
    <w:abstractNumId w:val="33"/>
  </w:num>
  <w:num w:numId="44">
    <w:abstractNumId w:val="30"/>
  </w:num>
  <w:num w:numId="45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21C01"/>
    <w:rsid w:val="00041094"/>
    <w:rsid w:val="000B0576"/>
    <w:rsid w:val="001559FD"/>
    <w:rsid w:val="001972C4"/>
    <w:rsid w:val="001B0CA4"/>
    <w:rsid w:val="0020503E"/>
    <w:rsid w:val="0022215B"/>
    <w:rsid w:val="002252C6"/>
    <w:rsid w:val="0026013A"/>
    <w:rsid w:val="00270217"/>
    <w:rsid w:val="00296672"/>
    <w:rsid w:val="002B497A"/>
    <w:rsid w:val="002C130D"/>
    <w:rsid w:val="002F3AF7"/>
    <w:rsid w:val="0036080D"/>
    <w:rsid w:val="003933B9"/>
    <w:rsid w:val="004063D5"/>
    <w:rsid w:val="00434568"/>
    <w:rsid w:val="005701EB"/>
    <w:rsid w:val="005C3899"/>
    <w:rsid w:val="005D08E9"/>
    <w:rsid w:val="00632430"/>
    <w:rsid w:val="0068656A"/>
    <w:rsid w:val="00686E09"/>
    <w:rsid w:val="006B49AF"/>
    <w:rsid w:val="007201FE"/>
    <w:rsid w:val="00732FCA"/>
    <w:rsid w:val="0076230F"/>
    <w:rsid w:val="00763E31"/>
    <w:rsid w:val="007A0B6E"/>
    <w:rsid w:val="007E1FCD"/>
    <w:rsid w:val="007E2532"/>
    <w:rsid w:val="008046D8"/>
    <w:rsid w:val="00821A06"/>
    <w:rsid w:val="00826D18"/>
    <w:rsid w:val="00835328"/>
    <w:rsid w:val="00887F1E"/>
    <w:rsid w:val="008B527F"/>
    <w:rsid w:val="008C32A0"/>
    <w:rsid w:val="009207C7"/>
    <w:rsid w:val="00934F7E"/>
    <w:rsid w:val="00961600"/>
    <w:rsid w:val="0098693E"/>
    <w:rsid w:val="009B62F7"/>
    <w:rsid w:val="009E6AAE"/>
    <w:rsid w:val="00A379C3"/>
    <w:rsid w:val="00A426E0"/>
    <w:rsid w:val="00AA217C"/>
    <w:rsid w:val="00AE2B6A"/>
    <w:rsid w:val="00AE56CD"/>
    <w:rsid w:val="00BD580A"/>
    <w:rsid w:val="00C11016"/>
    <w:rsid w:val="00C1409D"/>
    <w:rsid w:val="00C6462E"/>
    <w:rsid w:val="00CB1BBD"/>
    <w:rsid w:val="00CD056D"/>
    <w:rsid w:val="00CD7ED2"/>
    <w:rsid w:val="00CF44AB"/>
    <w:rsid w:val="00D90AA5"/>
    <w:rsid w:val="00D94B73"/>
    <w:rsid w:val="00DE204D"/>
    <w:rsid w:val="00E463D6"/>
    <w:rsid w:val="00EB2566"/>
    <w:rsid w:val="00F45BC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37D2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15</Pages>
  <Words>4650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61</cp:revision>
  <dcterms:created xsi:type="dcterms:W3CDTF">2021-07-16T10:55:00Z</dcterms:created>
  <dcterms:modified xsi:type="dcterms:W3CDTF">2022-03-14T13:47:00Z</dcterms:modified>
</cp:coreProperties>
</file>