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462066E8"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D967CF">
        <w:rPr>
          <w:rFonts w:ascii="Times New Roman" w:hAnsi="Times New Roman" w:cs="Times New Roman"/>
          <w:b/>
          <w:sz w:val="24"/>
          <w:szCs w:val="24"/>
        </w:rPr>
        <w:t>3</w:t>
      </w:r>
      <w:r w:rsidR="002C10FD">
        <w:rPr>
          <w:rFonts w:ascii="Times New Roman" w:hAnsi="Times New Roman" w:cs="Times New Roman"/>
          <w:b/>
          <w:sz w:val="24"/>
          <w:szCs w:val="24"/>
        </w:rPr>
        <w:t>2</w:t>
      </w:r>
      <w:r w:rsidR="00E46822" w:rsidRPr="003A000C">
        <w:rPr>
          <w:rFonts w:ascii="Times New Roman" w:hAnsi="Times New Roman" w:cs="Times New Roman"/>
          <w:b/>
          <w:sz w:val="24"/>
          <w:szCs w:val="24"/>
        </w:rPr>
        <w:t xml:space="preserve">. sjednice Vijeća Gradske četvrti Peščenica - Žitnjak </w:t>
      </w:r>
    </w:p>
    <w:p w14:paraId="503DF756" w14:textId="3B4A1081"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C92521">
        <w:rPr>
          <w:rFonts w:ascii="Times New Roman" w:hAnsi="Times New Roman" w:cs="Times New Roman"/>
          <w:b/>
          <w:sz w:val="24"/>
          <w:szCs w:val="24"/>
        </w:rPr>
        <w:t>30. siječnja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C92521">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644D7DFD" w14:textId="77777777" w:rsidR="00D34D65" w:rsidRDefault="00D34D65" w:rsidP="00DA232B">
      <w:pPr>
        <w:spacing w:after="0" w:line="240" w:lineRule="auto"/>
        <w:rPr>
          <w:rFonts w:ascii="Times New Roman" w:hAnsi="Times New Roman" w:cs="Times New Roman"/>
          <w:b/>
          <w:bCs/>
          <w:sz w:val="24"/>
          <w:szCs w:val="24"/>
        </w:rPr>
      </w:pPr>
    </w:p>
    <w:p w14:paraId="4E5FB077" w14:textId="057B3FDC"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62DE5CE" w14:textId="0028394A" w:rsidR="001C5CB8" w:rsidRDefault="00DA232B" w:rsidP="001C5CB8">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Tomica Rižmarić, Lorena Sajković, Zvonko Dumančić, Marko Korošec</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B5780D">
        <w:rPr>
          <w:rFonts w:ascii="Times New Roman" w:hAnsi="Times New Roman" w:cs="Times New Roman"/>
          <w:sz w:val="24"/>
          <w:szCs w:val="24"/>
        </w:rPr>
        <w:t>Renata Vojnović</w:t>
      </w:r>
      <w:r w:rsidR="00242B86">
        <w:rPr>
          <w:rFonts w:ascii="Times New Roman" w:hAnsi="Times New Roman" w:cs="Times New Roman"/>
          <w:sz w:val="24"/>
          <w:szCs w:val="24"/>
        </w:rPr>
        <w:t>, Ivana Atlija</w:t>
      </w:r>
      <w:r w:rsidR="001F1B54">
        <w:rPr>
          <w:rFonts w:ascii="Times New Roman" w:hAnsi="Times New Roman" w:cs="Times New Roman"/>
          <w:sz w:val="24"/>
          <w:szCs w:val="24"/>
        </w:rPr>
        <w:t xml:space="preserve">, </w:t>
      </w:r>
      <w:r w:rsidR="00E87544">
        <w:rPr>
          <w:rFonts w:ascii="Times New Roman" w:hAnsi="Times New Roman" w:cs="Times New Roman"/>
          <w:sz w:val="24"/>
          <w:szCs w:val="24"/>
        </w:rPr>
        <w:t>Antonija Komazlić, Ana Miloš,</w:t>
      </w:r>
      <w:r w:rsidR="00E87544" w:rsidRPr="001F1B54">
        <w:rPr>
          <w:rFonts w:ascii="Times New Roman" w:hAnsi="Times New Roman" w:cs="Times New Roman"/>
          <w:sz w:val="24"/>
          <w:szCs w:val="24"/>
        </w:rPr>
        <w:t xml:space="preserve"> </w:t>
      </w:r>
      <w:r w:rsidR="00E87544" w:rsidRPr="00DA232B">
        <w:rPr>
          <w:rFonts w:ascii="Times New Roman" w:hAnsi="Times New Roman" w:cs="Times New Roman"/>
          <w:sz w:val="24"/>
          <w:szCs w:val="24"/>
        </w:rPr>
        <w:t>Mar</w:t>
      </w:r>
      <w:r w:rsidR="00E87544">
        <w:rPr>
          <w:rFonts w:ascii="Times New Roman" w:hAnsi="Times New Roman" w:cs="Times New Roman"/>
          <w:sz w:val="24"/>
          <w:szCs w:val="24"/>
        </w:rPr>
        <w:t>ko Jelenčić</w:t>
      </w:r>
      <w:r w:rsidR="002D3E6C">
        <w:rPr>
          <w:rFonts w:ascii="Times New Roman" w:hAnsi="Times New Roman" w:cs="Times New Roman"/>
          <w:sz w:val="24"/>
          <w:szCs w:val="24"/>
        </w:rPr>
        <w:t>, Marijan Ćužić,</w:t>
      </w:r>
      <w:r w:rsidR="002D3E6C" w:rsidRPr="00E87544">
        <w:rPr>
          <w:rFonts w:ascii="Times New Roman" w:hAnsi="Times New Roman" w:cs="Times New Roman"/>
          <w:sz w:val="24"/>
          <w:szCs w:val="24"/>
        </w:rPr>
        <w:t xml:space="preserve"> </w:t>
      </w:r>
      <w:r w:rsidR="002D3E6C">
        <w:rPr>
          <w:rFonts w:ascii="Times New Roman" w:hAnsi="Times New Roman" w:cs="Times New Roman"/>
          <w:sz w:val="24"/>
          <w:szCs w:val="24"/>
        </w:rPr>
        <w:t>Mario Sobočan</w:t>
      </w:r>
      <w:r w:rsidR="00996557">
        <w:rPr>
          <w:rFonts w:ascii="Times New Roman" w:hAnsi="Times New Roman" w:cs="Times New Roman"/>
          <w:sz w:val="24"/>
          <w:szCs w:val="24"/>
        </w:rPr>
        <w:t>, Darko Stošić</w:t>
      </w:r>
      <w:r w:rsidR="001C5CB8">
        <w:rPr>
          <w:rFonts w:ascii="Times New Roman" w:hAnsi="Times New Roman" w:cs="Times New Roman"/>
          <w:sz w:val="24"/>
          <w:szCs w:val="24"/>
        </w:rPr>
        <w:t>, Ramiza Memedi</w:t>
      </w:r>
      <w:r w:rsidR="001C5CB8" w:rsidRPr="00242B86">
        <w:rPr>
          <w:rFonts w:ascii="Times New Roman" w:hAnsi="Times New Roman" w:cs="Times New Roman"/>
          <w:sz w:val="24"/>
          <w:szCs w:val="24"/>
        </w:rPr>
        <w:t>,</w:t>
      </w:r>
      <w:r w:rsidR="001C5CB8">
        <w:rPr>
          <w:rFonts w:ascii="Times New Roman" w:hAnsi="Times New Roman" w:cs="Times New Roman"/>
          <w:sz w:val="24"/>
          <w:szCs w:val="24"/>
        </w:rPr>
        <w:t xml:space="preserve"> </w:t>
      </w:r>
      <w:r w:rsidR="001C5CB8" w:rsidRPr="00DA232B">
        <w:rPr>
          <w:rFonts w:ascii="Times New Roman" w:hAnsi="Times New Roman" w:cs="Times New Roman"/>
          <w:sz w:val="24"/>
          <w:szCs w:val="24"/>
        </w:rPr>
        <w:t>Dragan Vučić</w:t>
      </w:r>
      <w:r w:rsidR="00C92521">
        <w:rPr>
          <w:rFonts w:ascii="Times New Roman" w:hAnsi="Times New Roman" w:cs="Times New Roman"/>
          <w:sz w:val="24"/>
          <w:szCs w:val="24"/>
        </w:rPr>
        <w:t>,</w:t>
      </w:r>
      <w:r w:rsidR="00C92521" w:rsidRPr="00C92521">
        <w:rPr>
          <w:rFonts w:ascii="Times New Roman" w:hAnsi="Times New Roman" w:cs="Times New Roman"/>
          <w:sz w:val="24"/>
          <w:szCs w:val="24"/>
        </w:rPr>
        <w:t xml:space="preserve"> </w:t>
      </w:r>
      <w:r w:rsidR="00C92521" w:rsidRPr="00DA232B">
        <w:rPr>
          <w:rFonts w:ascii="Times New Roman" w:hAnsi="Times New Roman" w:cs="Times New Roman"/>
          <w:sz w:val="24"/>
          <w:szCs w:val="24"/>
        </w:rPr>
        <w:t>Ljiljana Ivanac,</w:t>
      </w:r>
      <w:r w:rsidR="00C92521" w:rsidRPr="001C5CB8">
        <w:rPr>
          <w:rFonts w:ascii="Times New Roman" w:hAnsi="Times New Roman" w:cs="Times New Roman"/>
          <w:sz w:val="24"/>
          <w:szCs w:val="24"/>
        </w:rPr>
        <w:t xml:space="preserve"> </w:t>
      </w:r>
      <w:r w:rsidR="00C92521">
        <w:rPr>
          <w:rFonts w:ascii="Times New Roman" w:hAnsi="Times New Roman" w:cs="Times New Roman"/>
          <w:sz w:val="24"/>
          <w:szCs w:val="24"/>
        </w:rPr>
        <w:t xml:space="preserve">Gloria Tkalčić </w:t>
      </w:r>
    </w:p>
    <w:p w14:paraId="4FF47607" w14:textId="7199E459" w:rsidR="0054663D" w:rsidRDefault="0054663D" w:rsidP="001F60B4">
      <w:pPr>
        <w:spacing w:after="0" w:line="240" w:lineRule="auto"/>
        <w:jc w:val="both"/>
        <w:rPr>
          <w:rFonts w:ascii="Times New Roman" w:hAnsi="Times New Roman" w:cs="Times New Roman"/>
          <w:sz w:val="24"/>
          <w:szCs w:val="24"/>
        </w:rPr>
      </w:pPr>
    </w:p>
    <w:p w14:paraId="3A6D4E12" w14:textId="5C85B4B2" w:rsidR="00602274"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3AFD62F0" w14:textId="0B4317E7" w:rsidR="001C5CB8" w:rsidRDefault="00C92521" w:rsidP="001F60B4">
      <w:pPr>
        <w:spacing w:after="0" w:line="240" w:lineRule="auto"/>
        <w:jc w:val="both"/>
        <w:rPr>
          <w:rFonts w:ascii="Times New Roman" w:hAnsi="Times New Roman" w:cs="Times New Roman"/>
          <w:sz w:val="24"/>
          <w:szCs w:val="24"/>
        </w:rPr>
      </w:pPr>
      <w:r w:rsidRPr="001654FA">
        <w:rPr>
          <w:rFonts w:ascii="Times New Roman" w:hAnsi="Times New Roman" w:cs="Times New Roman"/>
          <w:sz w:val="24"/>
          <w:szCs w:val="24"/>
        </w:rPr>
        <w:t>Đurđica Radaković Groš</w:t>
      </w:r>
    </w:p>
    <w:p w14:paraId="27F8AC19" w14:textId="09EEF0E2" w:rsidR="00C92521" w:rsidRDefault="00C92521" w:rsidP="001F60B4">
      <w:pPr>
        <w:spacing w:after="0" w:line="240" w:lineRule="auto"/>
        <w:jc w:val="both"/>
        <w:rPr>
          <w:rFonts w:ascii="Times New Roman" w:hAnsi="Times New Roman" w:cs="Times New Roman"/>
          <w:sz w:val="24"/>
          <w:szCs w:val="24"/>
        </w:rPr>
      </w:pPr>
    </w:p>
    <w:p w14:paraId="2E9BD19D" w14:textId="53C51401" w:rsidR="00C92521" w:rsidRPr="00C92521" w:rsidRDefault="00C92521"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Ostali prisutni</w:t>
      </w:r>
      <w:r w:rsidRPr="00C92521">
        <w:rPr>
          <w:rFonts w:ascii="Times New Roman" w:hAnsi="Times New Roman" w:cs="Times New Roman"/>
          <w:b/>
          <w:sz w:val="24"/>
          <w:szCs w:val="24"/>
        </w:rPr>
        <w:t>:</w:t>
      </w:r>
    </w:p>
    <w:p w14:paraId="12E97397" w14:textId="540F7F77" w:rsidR="00C92521" w:rsidRDefault="00C92521"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Dominik Žibrat, predsjednik VMO Resnik</w:t>
      </w: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DFFECDC"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w:t>
      </w:r>
      <w:r w:rsidR="00211834">
        <w:rPr>
          <w:rFonts w:ascii="Times New Roman" w:hAnsi="Times New Roman" w:cs="Times New Roman"/>
          <w:sz w:val="24"/>
        </w:rPr>
        <w:t xml:space="preserve"> promet,</w:t>
      </w:r>
      <w:bookmarkStart w:id="0" w:name="_GoBack"/>
      <w:bookmarkEnd w:id="0"/>
      <w:r w:rsidR="003712E4">
        <w:rPr>
          <w:rFonts w:ascii="Times New Roman" w:hAnsi="Times New Roman" w:cs="Times New Roman"/>
          <w:sz w:val="24"/>
        </w:rPr>
        <w:t xml:space="preserve">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B5780D">
        <w:rPr>
          <w:rFonts w:ascii="Times New Roman" w:hAnsi="Times New Roman" w:cs="Times New Roman"/>
          <w:b/>
          <w:i/>
          <w:sz w:val="24"/>
        </w:rPr>
        <w:t>Iva Dujić Horvat</w:t>
      </w:r>
      <w:r w:rsidR="0054663D" w:rsidRPr="00FB014C">
        <w:rPr>
          <w:rFonts w:ascii="Times New Roman" w:hAnsi="Times New Roman" w:cs="Times New Roman"/>
          <w:i/>
          <w:sz w:val="24"/>
        </w:rPr>
        <w:t>.</w:t>
      </w:r>
    </w:p>
    <w:p w14:paraId="2DC2827E" w14:textId="1039DA73"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C92521">
        <w:rPr>
          <w:rFonts w:ascii="Times New Roman" w:hAnsi="Times New Roman" w:cs="Times New Roman"/>
          <w:b/>
          <w:i/>
          <w:sz w:val="24"/>
        </w:rPr>
        <w:t>8</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4C4B56B9" w14:textId="77777777" w:rsidR="006214FE" w:rsidRDefault="006214FE" w:rsidP="002124EB">
      <w:pPr>
        <w:spacing w:after="120" w:line="240" w:lineRule="auto"/>
        <w:jc w:val="both"/>
        <w:rPr>
          <w:rFonts w:ascii="Times New Roman" w:hAnsi="Times New Roman" w:cs="Times New Roman"/>
          <w:sz w:val="24"/>
        </w:rPr>
      </w:pPr>
    </w:p>
    <w:p w14:paraId="0CEDF5A9" w14:textId="035DC34B" w:rsidR="00E72C3F"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1C5CB8">
        <w:rPr>
          <w:rFonts w:ascii="Times New Roman" w:hAnsi="Times New Roman" w:cs="Times New Roman"/>
          <w:sz w:val="24"/>
        </w:rPr>
        <w:t>3</w:t>
      </w:r>
      <w:r w:rsidR="00C92521">
        <w:rPr>
          <w:rFonts w:ascii="Times New Roman" w:hAnsi="Times New Roman" w:cs="Times New Roman"/>
          <w:sz w:val="24"/>
        </w:rPr>
        <w:t>1</w:t>
      </w:r>
      <w:r w:rsidR="002124EB">
        <w:rPr>
          <w:rFonts w:ascii="Times New Roman" w:hAnsi="Times New Roman" w:cs="Times New Roman"/>
          <w:sz w:val="24"/>
        </w:rPr>
        <w:t>. sjednice Vijeća GČ.</w:t>
      </w:r>
    </w:p>
    <w:p w14:paraId="5209CA64" w14:textId="185BCA36" w:rsidR="002124EB" w:rsidRDefault="00C92521"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Vijećnica Ivanac naglašava kako na prošloj sjednici nije bila prisutna, stoga je suzdržana. </w:t>
      </w:r>
      <w:r w:rsidR="007E49A2">
        <w:rPr>
          <w:rFonts w:ascii="Times New Roman" w:hAnsi="Times New Roman" w:cs="Times New Roman"/>
          <w:sz w:val="24"/>
        </w:rPr>
        <w:t>Vijeće</w:t>
      </w:r>
      <w:r w:rsidR="001C5CB8">
        <w:rPr>
          <w:rFonts w:ascii="Times New Roman" w:hAnsi="Times New Roman" w:cs="Times New Roman"/>
          <w:sz w:val="24"/>
        </w:rPr>
        <w:t>,</w:t>
      </w:r>
      <w:r w:rsidR="00996557">
        <w:rPr>
          <w:rFonts w:ascii="Times New Roman" w:hAnsi="Times New Roman" w:cs="Times New Roman"/>
          <w:sz w:val="24"/>
        </w:rPr>
        <w:t xml:space="preserve"> </w:t>
      </w:r>
      <w:r>
        <w:rPr>
          <w:rFonts w:ascii="Times New Roman" w:hAnsi="Times New Roman" w:cs="Times New Roman"/>
          <w:b/>
          <w:i/>
          <w:sz w:val="24"/>
        </w:rPr>
        <w:t>sa 17 glasova ZA i 1 glas SUZDRŽAN</w:t>
      </w:r>
      <w:r w:rsidR="001F1B54">
        <w:rPr>
          <w:rFonts w:ascii="Times New Roman" w:hAnsi="Times New Roman" w:cs="Times New Roman"/>
          <w:b/>
          <w:i/>
          <w:sz w:val="24"/>
        </w:rPr>
        <w:t>,</w:t>
      </w:r>
      <w:r w:rsidR="001F1B54">
        <w:rPr>
          <w:rFonts w:ascii="Times New Roman" w:hAnsi="Times New Roman" w:cs="Times New Roman"/>
          <w:sz w:val="24"/>
        </w:rPr>
        <w:t xml:space="preserve"> usvaja zapisnik </w:t>
      </w:r>
      <w:r w:rsidR="001C5CB8">
        <w:rPr>
          <w:rFonts w:ascii="Times New Roman" w:hAnsi="Times New Roman" w:cs="Times New Roman"/>
          <w:sz w:val="24"/>
        </w:rPr>
        <w:t>3</w:t>
      </w:r>
      <w:r>
        <w:rPr>
          <w:rFonts w:ascii="Times New Roman" w:hAnsi="Times New Roman" w:cs="Times New Roman"/>
          <w:sz w:val="24"/>
        </w:rPr>
        <w:t>1</w:t>
      </w:r>
      <w:r w:rsidR="001F1B54">
        <w:rPr>
          <w:rFonts w:ascii="Times New Roman" w:hAnsi="Times New Roman" w:cs="Times New Roman"/>
          <w:sz w:val="24"/>
        </w:rPr>
        <w:t>. sjednice.</w:t>
      </w:r>
      <w:r w:rsidR="002124EB">
        <w:rPr>
          <w:rFonts w:ascii="Times New Roman" w:hAnsi="Times New Roman" w:cs="Times New Roman"/>
          <w:sz w:val="24"/>
        </w:rPr>
        <w:t xml:space="preserve"> </w:t>
      </w:r>
    </w:p>
    <w:p w14:paraId="64591F1B" w14:textId="09333CE0" w:rsidR="007803A8" w:rsidRDefault="007803A8" w:rsidP="004733FC">
      <w:pPr>
        <w:spacing w:after="120" w:line="240" w:lineRule="auto"/>
        <w:jc w:val="both"/>
        <w:rPr>
          <w:rFonts w:ascii="Times New Roman" w:hAnsi="Times New Roman" w:cs="Times New Roman"/>
          <w:sz w:val="24"/>
        </w:rPr>
      </w:pPr>
    </w:p>
    <w:p w14:paraId="32C73FC6" w14:textId="23680380" w:rsidR="00F813DE" w:rsidRDefault="00602274" w:rsidP="00F813DE">
      <w:pPr>
        <w:jc w:val="both"/>
        <w:rPr>
          <w:rFonts w:ascii="Times New Roman" w:hAnsi="Times New Roman" w:cs="Times New Roman"/>
          <w:sz w:val="24"/>
        </w:rPr>
      </w:pPr>
      <w:r>
        <w:rPr>
          <w:rFonts w:ascii="Times New Roman" w:hAnsi="Times New Roman" w:cs="Times New Roman"/>
          <w:sz w:val="24"/>
        </w:rPr>
        <w:t>Predsjednik Vijeća predlaže usvajanje</w:t>
      </w:r>
      <w:r w:rsidR="00E87544">
        <w:rPr>
          <w:rFonts w:ascii="Times New Roman" w:hAnsi="Times New Roman" w:cs="Times New Roman"/>
          <w:sz w:val="24"/>
        </w:rPr>
        <w:t xml:space="preserve"> </w:t>
      </w:r>
      <w:r>
        <w:rPr>
          <w:rFonts w:ascii="Times New Roman" w:hAnsi="Times New Roman" w:cs="Times New Roman"/>
          <w:sz w:val="24"/>
        </w:rPr>
        <w:t xml:space="preserve">dnevnog reda </w:t>
      </w:r>
      <w:r w:rsidR="00F813DE">
        <w:rPr>
          <w:rFonts w:ascii="Times New Roman" w:hAnsi="Times New Roman" w:cs="Times New Roman"/>
          <w:sz w:val="24"/>
        </w:rPr>
        <w:t xml:space="preserve">s </w:t>
      </w:r>
      <w:r w:rsidR="001C5CB8">
        <w:rPr>
          <w:rFonts w:ascii="Times New Roman" w:hAnsi="Times New Roman" w:cs="Times New Roman"/>
          <w:sz w:val="24"/>
        </w:rPr>
        <w:t>onako kako su ga vijećnici primili u Pozivu.</w:t>
      </w:r>
    </w:p>
    <w:p w14:paraId="685B08C9" w14:textId="7A521496" w:rsidR="00C92521" w:rsidRDefault="00C92521" w:rsidP="00F813DE">
      <w:pPr>
        <w:jc w:val="both"/>
        <w:rPr>
          <w:rFonts w:ascii="Times New Roman" w:hAnsi="Times New Roman" w:cs="Times New Roman"/>
          <w:b/>
          <w:sz w:val="24"/>
        </w:rPr>
      </w:pPr>
      <w:r>
        <w:rPr>
          <w:rFonts w:ascii="Times New Roman" w:hAnsi="Times New Roman" w:cs="Times New Roman"/>
          <w:sz w:val="24"/>
        </w:rPr>
        <w:t>Vijećnik Sobočan predlaže dodavanje točke dnevnog reda: Centar za gospodarenje otpadom</w:t>
      </w:r>
      <w:r w:rsidR="00976C0A">
        <w:rPr>
          <w:rFonts w:ascii="Times New Roman" w:hAnsi="Times New Roman" w:cs="Times New Roman"/>
          <w:sz w:val="24"/>
        </w:rPr>
        <w:t xml:space="preserve"> – protivljenje izgradnji centra</w:t>
      </w:r>
      <w:r>
        <w:rPr>
          <w:rFonts w:ascii="Times New Roman" w:hAnsi="Times New Roman" w:cs="Times New Roman"/>
          <w:sz w:val="24"/>
        </w:rPr>
        <w:t>.</w:t>
      </w:r>
    </w:p>
    <w:p w14:paraId="31489030" w14:textId="0851EE41" w:rsidR="00D46F53" w:rsidRDefault="001F1B54" w:rsidP="001F1B54">
      <w:pPr>
        <w:jc w:val="both"/>
        <w:rPr>
          <w:rFonts w:ascii="Times New Roman" w:hAnsi="Times New Roman" w:cs="Times New Roman"/>
          <w:sz w:val="24"/>
        </w:rPr>
      </w:pPr>
      <w:r>
        <w:rPr>
          <w:rFonts w:ascii="Times New Roman" w:hAnsi="Times New Roman" w:cs="Times New Roman"/>
          <w:sz w:val="24"/>
        </w:rPr>
        <w:t>S</w:t>
      </w:r>
      <w:r w:rsidR="00D46F53">
        <w:rPr>
          <w:rFonts w:ascii="Times New Roman" w:hAnsi="Times New Roman" w:cs="Times New Roman"/>
          <w:sz w:val="24"/>
        </w:rPr>
        <w:t xml:space="preserve">ukladno </w:t>
      </w:r>
      <w:r w:rsidR="00A65D2A">
        <w:rPr>
          <w:rFonts w:ascii="Times New Roman" w:hAnsi="Times New Roman" w:cs="Times New Roman"/>
          <w:sz w:val="24"/>
        </w:rPr>
        <w:t>predloženom</w:t>
      </w:r>
      <w:r w:rsidR="0077631C">
        <w:rPr>
          <w:rFonts w:ascii="Times New Roman" w:hAnsi="Times New Roman" w:cs="Times New Roman"/>
          <w:sz w:val="24"/>
        </w:rPr>
        <w:t>,</w:t>
      </w:r>
      <w:r>
        <w:rPr>
          <w:rFonts w:ascii="Times New Roman" w:hAnsi="Times New Roman" w:cs="Times New Roman"/>
          <w:sz w:val="24"/>
        </w:rPr>
        <w:t xml:space="preserve"> predsjednik,</w:t>
      </w:r>
      <w:r w:rsidR="00D46F53">
        <w:rPr>
          <w:rFonts w:ascii="Times New Roman" w:hAnsi="Times New Roman" w:cs="Times New Roman"/>
          <w:sz w:val="24"/>
        </w:rPr>
        <w:t xml:space="preserve"> daje prijedlog </w:t>
      </w:r>
      <w:r w:rsidR="00C92521">
        <w:rPr>
          <w:rFonts w:ascii="Times New Roman" w:hAnsi="Times New Roman" w:cs="Times New Roman"/>
          <w:sz w:val="24"/>
        </w:rPr>
        <w:t xml:space="preserve">dopunjenog </w:t>
      </w:r>
      <w:r w:rsidR="00D46F53">
        <w:rPr>
          <w:rFonts w:ascii="Times New Roman" w:hAnsi="Times New Roman" w:cs="Times New Roman"/>
          <w:sz w:val="24"/>
        </w:rPr>
        <w:t xml:space="preserve">dnevnog reda na glasanje te se utvrđuje da je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donesen sljedeći</w:t>
      </w:r>
    </w:p>
    <w:p w14:paraId="3C8AE8DE" w14:textId="3499E120" w:rsidR="00A9407F" w:rsidRDefault="00A9407F" w:rsidP="00F813DE">
      <w:pPr>
        <w:spacing w:after="0" w:line="240" w:lineRule="auto"/>
        <w:jc w:val="both"/>
        <w:rPr>
          <w:rFonts w:ascii="Times New Roman" w:hAnsi="Times New Roman" w:cs="Times New Roman"/>
          <w:sz w:val="24"/>
        </w:rPr>
      </w:pPr>
    </w:p>
    <w:p w14:paraId="78B124E0" w14:textId="77777777" w:rsidR="00AA07F8" w:rsidRDefault="00AA07F8" w:rsidP="0077631C">
      <w:pPr>
        <w:spacing w:after="0" w:line="259" w:lineRule="auto"/>
        <w:jc w:val="center"/>
        <w:rPr>
          <w:rFonts w:ascii="Times New Roman" w:eastAsia="Calibri" w:hAnsi="Times New Roman" w:cs="Times New Roman"/>
          <w:b/>
          <w:sz w:val="24"/>
        </w:rPr>
      </w:pPr>
    </w:p>
    <w:p w14:paraId="482F13B0" w14:textId="77777777" w:rsidR="00AA07F8" w:rsidRDefault="00AA07F8" w:rsidP="0077631C">
      <w:pPr>
        <w:spacing w:after="0" w:line="259" w:lineRule="auto"/>
        <w:jc w:val="center"/>
        <w:rPr>
          <w:rFonts w:ascii="Times New Roman" w:eastAsia="Calibri" w:hAnsi="Times New Roman" w:cs="Times New Roman"/>
          <w:b/>
          <w:sz w:val="24"/>
        </w:rPr>
      </w:pPr>
    </w:p>
    <w:p w14:paraId="42B990A0" w14:textId="77777777" w:rsidR="000824BA" w:rsidRDefault="000824BA" w:rsidP="0077631C">
      <w:pPr>
        <w:spacing w:after="0" w:line="259" w:lineRule="auto"/>
        <w:jc w:val="center"/>
        <w:rPr>
          <w:rFonts w:ascii="Times New Roman" w:eastAsia="Calibri" w:hAnsi="Times New Roman" w:cs="Times New Roman"/>
          <w:b/>
          <w:sz w:val="24"/>
        </w:rPr>
      </w:pPr>
    </w:p>
    <w:p w14:paraId="70D78C9B" w14:textId="2449EA98"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51132FB0" w:rsidR="00C006C1" w:rsidRPr="00B5780D" w:rsidRDefault="00C006C1" w:rsidP="00565918">
      <w:pPr>
        <w:jc w:val="both"/>
        <w:rPr>
          <w:rFonts w:ascii="Times New Roman" w:hAnsi="Times New Roman" w:cs="Times New Roman"/>
          <w:b/>
          <w:sz w:val="24"/>
          <w:szCs w:val="24"/>
        </w:rPr>
      </w:pPr>
    </w:p>
    <w:p w14:paraId="49881E1C" w14:textId="1372CE49"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lastRenderedPageBreak/>
        <w:t>Donošenje Plana potreba za aktivnostima, programima i projektima unapređenja kvalitete života građana Gradske četvrti Peščenica - Žitnjak u 2024.</w:t>
      </w:r>
    </w:p>
    <w:p w14:paraId="05F7E726" w14:textId="77777777"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Prijedlog zaključka o prijenosu obveza iz Plana komunalnih aktivnosti Gradske četvrti Peščenica - Žitnjak u 2023. na teret Gradskog ureda za mjesnu samoupravu, promet, civilnu zaštitu i sigurnost</w:t>
      </w:r>
    </w:p>
    <w:p w14:paraId="126B6184" w14:textId="77777777"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Prijedlog zaključka o davanju mišljenja o mogućnosti raspolaganja zemljištem oznake k.č.br. 663/19 k.o. Žitnjak u svrhu raspisivanja javnog natječaja za prodaju nekretnine Islamskoj zajednici u Hrvatskoj</w:t>
      </w:r>
    </w:p>
    <w:p w14:paraId="3C88CE15" w14:textId="77777777"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Prijedlog zaključka o prijedlozima komunalnih aktivnosti za donošenje izmjene Programa građenja komunalne infrastrukture u Gradu Zagrebu za 2024.</w:t>
      </w:r>
    </w:p>
    <w:p w14:paraId="6756E041" w14:textId="77777777"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 xml:space="preserve">Prijedlog zaključka o zahtjevu za obnovu i postavljanje oglasnih stupova „Kišobrana“ na području Gradske četvrti </w:t>
      </w:r>
    </w:p>
    <w:p w14:paraId="0AE61BA5" w14:textId="70539682" w:rsid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Prijedlozi zaključaka o rješavanju aktualne komunalne problematike na području Gradske četvrti</w:t>
      </w:r>
    </w:p>
    <w:p w14:paraId="51C1DD41" w14:textId="40753D9A" w:rsidR="00C92521" w:rsidRPr="00C92521" w:rsidRDefault="00C92521" w:rsidP="00C247BE">
      <w:pPr>
        <w:pStyle w:val="Odlomakpopisa"/>
        <w:numPr>
          <w:ilvl w:val="0"/>
          <w:numId w:val="7"/>
        </w:numPr>
        <w:spacing w:after="0" w:line="36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Centar za gospodarenje otpadom</w:t>
      </w:r>
      <w:r w:rsidR="00976C0A">
        <w:rPr>
          <w:rFonts w:ascii="Times New Roman" w:eastAsia="Times New Roman" w:hAnsi="Times New Roman" w:cs="Times New Roman"/>
          <w:b/>
          <w:bCs/>
          <w:sz w:val="24"/>
          <w:szCs w:val="24"/>
          <w:lang w:eastAsia="hr-HR"/>
        </w:rPr>
        <w:t xml:space="preserve"> – protivljenje izgrad</w:t>
      </w:r>
      <w:r w:rsidR="00E536A6">
        <w:rPr>
          <w:rFonts w:ascii="Times New Roman" w:eastAsia="Times New Roman" w:hAnsi="Times New Roman" w:cs="Times New Roman"/>
          <w:b/>
          <w:bCs/>
          <w:sz w:val="24"/>
          <w:szCs w:val="24"/>
          <w:lang w:eastAsia="hr-HR"/>
        </w:rPr>
        <w:t>nji C</w:t>
      </w:r>
      <w:r w:rsidR="00976C0A">
        <w:rPr>
          <w:rFonts w:ascii="Times New Roman" w:eastAsia="Times New Roman" w:hAnsi="Times New Roman" w:cs="Times New Roman"/>
          <w:b/>
          <w:bCs/>
          <w:sz w:val="24"/>
          <w:szCs w:val="24"/>
          <w:lang w:eastAsia="hr-HR"/>
        </w:rPr>
        <w:t>entra</w:t>
      </w:r>
    </w:p>
    <w:p w14:paraId="38BF5059" w14:textId="77777777" w:rsidR="00C92521" w:rsidRPr="00C92521" w:rsidRDefault="00C92521" w:rsidP="00C247BE">
      <w:pPr>
        <w:pStyle w:val="Odlomakpopisa"/>
        <w:numPr>
          <w:ilvl w:val="0"/>
          <w:numId w:val="7"/>
        </w:numPr>
        <w:spacing w:line="360" w:lineRule="auto"/>
        <w:jc w:val="both"/>
        <w:rPr>
          <w:rFonts w:ascii="Times New Roman" w:eastAsia="Times New Roman" w:hAnsi="Times New Roman" w:cs="Times New Roman"/>
          <w:b/>
          <w:bCs/>
          <w:sz w:val="24"/>
          <w:szCs w:val="24"/>
          <w:lang w:eastAsia="hr-HR"/>
        </w:rPr>
      </w:pPr>
      <w:r w:rsidRPr="00C92521">
        <w:rPr>
          <w:rFonts w:ascii="Times New Roman" w:eastAsia="Times New Roman" w:hAnsi="Times New Roman" w:cs="Times New Roman"/>
          <w:b/>
          <w:bCs/>
          <w:sz w:val="24"/>
          <w:szCs w:val="24"/>
          <w:lang w:eastAsia="hr-HR"/>
        </w:rPr>
        <w:t>Izvješća, pitanja i prijedlozi.</w:t>
      </w:r>
    </w:p>
    <w:p w14:paraId="1080F4C7" w14:textId="53A7056E" w:rsidR="00242B86" w:rsidRPr="00242B86" w:rsidRDefault="00242B86" w:rsidP="00C92521">
      <w:pPr>
        <w:pStyle w:val="Odlomakpopisa"/>
        <w:spacing w:after="0" w:line="360" w:lineRule="auto"/>
        <w:jc w:val="both"/>
        <w:rPr>
          <w:rFonts w:ascii="Times New Roman" w:eastAsia="Times New Roman" w:hAnsi="Times New Roman" w:cs="Times New Roman"/>
          <w:b/>
          <w:bCs/>
          <w:sz w:val="24"/>
          <w:szCs w:val="24"/>
          <w:lang w:eastAsia="hr-HR"/>
        </w:rPr>
      </w:pP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16AA3186" w14:textId="77777777" w:rsidR="006214FE" w:rsidRDefault="006214FE" w:rsidP="00BF2B4E">
      <w:pPr>
        <w:spacing w:after="0" w:line="360" w:lineRule="auto"/>
        <w:jc w:val="both"/>
        <w:rPr>
          <w:rFonts w:ascii="Times New Roman" w:hAnsi="Times New Roman" w:cs="Times New Roman"/>
          <w:b/>
          <w:sz w:val="24"/>
          <w:szCs w:val="24"/>
        </w:rPr>
      </w:pPr>
    </w:p>
    <w:p w14:paraId="57BD6B91" w14:textId="77777777" w:rsidR="006214FE" w:rsidRDefault="006214FE" w:rsidP="00BF2B4E">
      <w:pPr>
        <w:spacing w:after="0" w:line="360" w:lineRule="auto"/>
        <w:jc w:val="both"/>
        <w:rPr>
          <w:rFonts w:ascii="Times New Roman" w:hAnsi="Times New Roman" w:cs="Times New Roman"/>
          <w:b/>
          <w:sz w:val="24"/>
          <w:szCs w:val="24"/>
        </w:rPr>
      </w:pPr>
    </w:p>
    <w:p w14:paraId="46279D22" w14:textId="1C374E16" w:rsidR="001C5CB8" w:rsidRDefault="00FA029C" w:rsidP="001C5CB8">
      <w:pPr>
        <w:spacing w:after="0" w:line="360" w:lineRule="auto"/>
        <w:jc w:val="both"/>
        <w:rPr>
          <w:rFonts w:ascii="Times New Roman" w:eastAsia="Times New Roman" w:hAnsi="Times New Roman" w:cs="Times New Roman"/>
          <w:b/>
          <w:bCs/>
          <w:sz w:val="24"/>
          <w:szCs w:val="24"/>
          <w:lang w:eastAsia="hr-HR"/>
        </w:rPr>
      </w:pPr>
      <w:r w:rsidRPr="000824BA">
        <w:rPr>
          <w:rFonts w:ascii="Times New Roman" w:hAnsi="Times New Roman" w:cs="Times New Roman"/>
          <w:b/>
          <w:sz w:val="24"/>
          <w:szCs w:val="24"/>
        </w:rPr>
        <w:t>Ad 1</w:t>
      </w:r>
      <w:r w:rsidR="00376E19" w:rsidRPr="000824BA">
        <w:rPr>
          <w:rFonts w:ascii="Times New Roman" w:hAnsi="Times New Roman" w:cs="Times New Roman"/>
          <w:b/>
          <w:sz w:val="24"/>
          <w:szCs w:val="24"/>
        </w:rPr>
        <w:t>.</w:t>
      </w:r>
      <w:r w:rsidR="00B5780D" w:rsidRPr="00B5780D">
        <w:t xml:space="preserve"> </w:t>
      </w:r>
      <w:r w:rsidR="00C92521" w:rsidRPr="00C92521">
        <w:rPr>
          <w:rFonts w:ascii="Times New Roman" w:eastAsia="Times New Roman" w:hAnsi="Times New Roman" w:cs="Times New Roman"/>
          <w:b/>
          <w:bCs/>
          <w:sz w:val="24"/>
          <w:szCs w:val="24"/>
          <w:lang w:eastAsia="hr-HR"/>
        </w:rPr>
        <w:t>Donošenje Plana potreba za aktivnostima, programima i projektima unapređenja kvalitete života građana Gradske četvrti Peščenica - Žitnjak u 2024.</w:t>
      </w:r>
    </w:p>
    <w:p w14:paraId="13FDDC27" w14:textId="720F0F4C" w:rsidR="001C5CB8" w:rsidRDefault="001C5CB8" w:rsidP="001C5CB8">
      <w:pPr>
        <w:spacing w:after="0" w:line="360" w:lineRule="auto"/>
        <w:jc w:val="both"/>
        <w:rPr>
          <w:rFonts w:ascii="Times New Roman" w:eastAsia="Times New Roman" w:hAnsi="Times New Roman" w:cs="Times New Roman"/>
          <w:bCs/>
          <w:sz w:val="24"/>
          <w:szCs w:val="24"/>
          <w:lang w:eastAsia="hr-HR"/>
        </w:rPr>
      </w:pPr>
    </w:p>
    <w:p w14:paraId="46CACD12" w14:textId="446F8B30" w:rsidR="001C5CB8" w:rsidRDefault="001C5CB8"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Predsjednik </w:t>
      </w:r>
      <w:r w:rsidR="00976C0A">
        <w:rPr>
          <w:rFonts w:ascii="Times New Roman" w:eastAsia="Times New Roman" w:hAnsi="Times New Roman" w:cs="Times New Roman"/>
          <w:bCs/>
          <w:sz w:val="24"/>
          <w:szCs w:val="24"/>
          <w:lang w:eastAsia="hr-HR"/>
        </w:rPr>
        <w:t>navodi kako se radi o nastavku na prethodno donesen zaključak o rezervaciji sredstava na proračunskoj poziciji, u nastavku</w:t>
      </w:r>
      <w:r>
        <w:rPr>
          <w:rFonts w:ascii="Times New Roman" w:eastAsia="Times New Roman" w:hAnsi="Times New Roman" w:cs="Times New Roman"/>
          <w:bCs/>
          <w:sz w:val="24"/>
          <w:szCs w:val="24"/>
          <w:lang w:eastAsia="hr-HR"/>
        </w:rPr>
        <w:t xml:space="preserve"> </w:t>
      </w:r>
      <w:r w:rsidR="00976C0A">
        <w:rPr>
          <w:rFonts w:ascii="Times New Roman" w:eastAsia="Times New Roman" w:hAnsi="Times New Roman" w:cs="Times New Roman"/>
          <w:bCs/>
          <w:sz w:val="24"/>
          <w:szCs w:val="24"/>
          <w:lang w:eastAsia="hr-HR"/>
        </w:rPr>
        <w:t>pojašnjava sve stavke iz</w:t>
      </w:r>
      <w:r>
        <w:rPr>
          <w:rFonts w:ascii="Times New Roman" w:eastAsia="Times New Roman" w:hAnsi="Times New Roman" w:cs="Times New Roman"/>
          <w:bCs/>
          <w:sz w:val="24"/>
          <w:szCs w:val="24"/>
          <w:lang w:eastAsia="hr-HR"/>
        </w:rPr>
        <w:t xml:space="preserve"> prijedlog</w:t>
      </w:r>
      <w:r w:rsidR="00976C0A">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w:t>
      </w:r>
      <w:r w:rsidR="00063331">
        <w:rPr>
          <w:rFonts w:ascii="Times New Roman" w:eastAsia="Times New Roman" w:hAnsi="Times New Roman" w:cs="Times New Roman"/>
          <w:bCs/>
          <w:sz w:val="24"/>
          <w:szCs w:val="24"/>
          <w:lang w:eastAsia="hr-HR"/>
        </w:rPr>
        <w:t>Plana navodeći</w:t>
      </w:r>
      <w:r>
        <w:rPr>
          <w:rFonts w:ascii="Times New Roman" w:eastAsia="Times New Roman" w:hAnsi="Times New Roman" w:cs="Times New Roman"/>
          <w:bCs/>
          <w:sz w:val="24"/>
          <w:szCs w:val="24"/>
          <w:lang w:eastAsia="hr-HR"/>
        </w:rPr>
        <w:t xml:space="preserve"> </w:t>
      </w:r>
      <w:r w:rsidR="00976C0A">
        <w:rPr>
          <w:rFonts w:ascii="Times New Roman" w:eastAsia="Times New Roman" w:hAnsi="Times New Roman" w:cs="Times New Roman"/>
          <w:bCs/>
          <w:sz w:val="24"/>
          <w:szCs w:val="24"/>
          <w:lang w:eastAsia="hr-HR"/>
        </w:rPr>
        <w:t>kako je prijedlog preliminaran te podložan izmjenama. Predsjednik otvara raspravu.</w:t>
      </w:r>
    </w:p>
    <w:p w14:paraId="0CC51B2B" w14:textId="5114A751" w:rsidR="001C5CB8" w:rsidRDefault="00976C0A"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Vijećnik Ćužić predlaže da se uz već predviđene lampaše za obilježavanje Dana sjećanja na žrtve domovinskog rata uvrsti i polaganje vijenca. P</w:t>
      </w:r>
      <w:r w:rsidR="001C5CB8">
        <w:rPr>
          <w:rFonts w:ascii="Times New Roman" w:eastAsia="Times New Roman" w:hAnsi="Times New Roman" w:cs="Times New Roman"/>
          <w:bCs/>
          <w:sz w:val="24"/>
          <w:szCs w:val="24"/>
          <w:lang w:eastAsia="hr-HR"/>
        </w:rPr>
        <w:t>redsjednik</w:t>
      </w:r>
      <w:r>
        <w:rPr>
          <w:rFonts w:ascii="Times New Roman" w:eastAsia="Times New Roman" w:hAnsi="Times New Roman" w:cs="Times New Roman"/>
          <w:bCs/>
          <w:sz w:val="24"/>
          <w:szCs w:val="24"/>
          <w:lang w:eastAsia="hr-HR"/>
        </w:rPr>
        <w:t>, uvažavajući prijedlog vijećnika Ćužića,</w:t>
      </w:r>
      <w:r w:rsidR="001C5CB8">
        <w:rPr>
          <w:rFonts w:ascii="Times New Roman" w:eastAsia="Times New Roman" w:hAnsi="Times New Roman" w:cs="Times New Roman"/>
          <w:bCs/>
          <w:sz w:val="24"/>
          <w:szCs w:val="24"/>
          <w:lang w:eastAsia="hr-HR"/>
        </w:rPr>
        <w:t xml:space="preserve"> prijedlog zaključka daje na glasanje, nakon čega je utvrđeno kako je Vijeće, </w:t>
      </w:r>
      <w:r w:rsidR="001C5CB8" w:rsidRPr="001C5CB8">
        <w:rPr>
          <w:rFonts w:ascii="Times New Roman" w:eastAsia="Times New Roman" w:hAnsi="Times New Roman" w:cs="Times New Roman"/>
          <w:b/>
          <w:bCs/>
          <w:i/>
          <w:sz w:val="24"/>
          <w:szCs w:val="24"/>
          <w:lang w:eastAsia="hr-HR"/>
        </w:rPr>
        <w:t>jednoglasno</w:t>
      </w:r>
      <w:r w:rsidR="001C5CB8">
        <w:rPr>
          <w:rFonts w:ascii="Times New Roman" w:eastAsia="Times New Roman" w:hAnsi="Times New Roman" w:cs="Times New Roman"/>
          <w:bCs/>
          <w:sz w:val="24"/>
          <w:szCs w:val="24"/>
          <w:lang w:eastAsia="hr-HR"/>
        </w:rPr>
        <w:t xml:space="preserve"> </w:t>
      </w:r>
      <w:r w:rsidR="006F5170">
        <w:rPr>
          <w:rFonts w:ascii="Times New Roman" w:eastAsia="Times New Roman" w:hAnsi="Times New Roman" w:cs="Times New Roman"/>
          <w:bCs/>
          <w:sz w:val="24"/>
          <w:szCs w:val="24"/>
          <w:lang w:eastAsia="hr-HR"/>
        </w:rPr>
        <w:t>usvaja</w:t>
      </w:r>
    </w:p>
    <w:p w14:paraId="27E4E2C3" w14:textId="77777777" w:rsidR="001C5CB8" w:rsidRPr="001C5CB8" w:rsidRDefault="001C5CB8" w:rsidP="001C5CB8">
      <w:pPr>
        <w:spacing w:after="0" w:line="360" w:lineRule="auto"/>
        <w:jc w:val="both"/>
        <w:rPr>
          <w:rFonts w:ascii="Times New Roman" w:eastAsia="Times New Roman" w:hAnsi="Times New Roman" w:cs="Times New Roman"/>
          <w:bCs/>
          <w:sz w:val="24"/>
          <w:szCs w:val="24"/>
          <w:lang w:eastAsia="hr-HR"/>
        </w:rPr>
      </w:pPr>
    </w:p>
    <w:p w14:paraId="03D80EC0" w14:textId="77777777" w:rsidR="00976C0A" w:rsidRPr="00976C0A" w:rsidRDefault="00976C0A" w:rsidP="00976C0A">
      <w:pPr>
        <w:jc w:val="center"/>
        <w:rPr>
          <w:rFonts w:ascii="Times New Roman" w:hAnsi="Times New Roman" w:cs="Times New Roman"/>
          <w:b/>
          <w:bCs/>
          <w:sz w:val="24"/>
        </w:rPr>
      </w:pPr>
      <w:r w:rsidRPr="00976C0A">
        <w:rPr>
          <w:rFonts w:ascii="Times New Roman" w:hAnsi="Times New Roman" w:cs="Times New Roman"/>
          <w:b/>
          <w:bCs/>
          <w:sz w:val="24"/>
        </w:rPr>
        <w:t xml:space="preserve">PLAN </w:t>
      </w:r>
      <w:r w:rsidRPr="00976C0A">
        <w:rPr>
          <w:rFonts w:ascii="Times New Roman" w:hAnsi="Times New Roman" w:cs="Times New Roman"/>
          <w:b/>
          <w:bCs/>
          <w:sz w:val="24"/>
        </w:rPr>
        <w:br/>
        <w:t xml:space="preserve">potreba za aktivnostima, programima i projektima unapređenja kvalitete života građana </w:t>
      </w:r>
      <w:r w:rsidRPr="00976C0A">
        <w:rPr>
          <w:rFonts w:ascii="Times New Roman" w:hAnsi="Times New Roman" w:cs="Times New Roman"/>
          <w:b/>
          <w:bCs/>
          <w:sz w:val="24"/>
        </w:rPr>
        <w:br/>
        <w:t>Gradske četvrti Peščenica - Žitnjak u 2024.</w:t>
      </w:r>
    </w:p>
    <w:p w14:paraId="2A85A7CB" w14:textId="7D218AE7" w:rsidR="006F5170" w:rsidRPr="00976C0A" w:rsidRDefault="00976C0A" w:rsidP="001C5CB8">
      <w:pPr>
        <w:rPr>
          <w:rFonts w:ascii="Times New Roman" w:hAnsi="Times New Roman" w:cs="Times New Roman"/>
          <w:sz w:val="20"/>
          <w:szCs w:val="20"/>
        </w:rPr>
      </w:pPr>
      <w:r w:rsidRPr="00976C0A">
        <w:rPr>
          <w:rFonts w:ascii="Times New Roman" w:hAnsi="Times New Roman" w:cs="Times New Roman"/>
          <w:sz w:val="20"/>
          <w:szCs w:val="20"/>
        </w:rPr>
        <w:t>(Dokument Plan potreba i razrada troškova prilog su ovom zapisniku.)</w:t>
      </w:r>
    </w:p>
    <w:tbl>
      <w:tblPr>
        <w:tblStyle w:val="Reetkatablice"/>
        <w:tblW w:w="0" w:type="auto"/>
        <w:tblLook w:val="04A0" w:firstRow="1" w:lastRow="0" w:firstColumn="1" w:lastColumn="0" w:noHBand="0" w:noVBand="1"/>
      </w:tblPr>
      <w:tblGrid>
        <w:gridCol w:w="2000"/>
        <w:gridCol w:w="7016"/>
      </w:tblGrid>
      <w:tr w:rsidR="007512B0" w:rsidRPr="007512B0" w14:paraId="7C7C23F8" w14:textId="77777777" w:rsidTr="007512B0">
        <w:trPr>
          <w:trHeight w:val="1260"/>
        </w:trPr>
        <w:tc>
          <w:tcPr>
            <w:tcW w:w="11420" w:type="dxa"/>
            <w:gridSpan w:val="2"/>
            <w:hideMark/>
          </w:tcPr>
          <w:p w14:paraId="07705BBD" w14:textId="77777777" w:rsidR="007512B0" w:rsidRPr="007512B0" w:rsidRDefault="007512B0" w:rsidP="007512B0">
            <w:pPr>
              <w:jc w:val="center"/>
              <w:rPr>
                <w:rFonts w:ascii="Times New Roman" w:hAnsi="Times New Roman" w:cs="Times New Roman"/>
                <w:b/>
                <w:bCs/>
                <w:sz w:val="24"/>
              </w:rPr>
            </w:pPr>
            <w:r w:rsidRPr="007512B0">
              <w:rPr>
                <w:rFonts w:ascii="Times New Roman" w:hAnsi="Times New Roman" w:cs="Times New Roman"/>
                <w:b/>
                <w:bCs/>
                <w:sz w:val="24"/>
              </w:rPr>
              <w:t xml:space="preserve">PLAN </w:t>
            </w:r>
            <w:r w:rsidRPr="007512B0">
              <w:rPr>
                <w:rFonts w:ascii="Times New Roman" w:hAnsi="Times New Roman" w:cs="Times New Roman"/>
                <w:b/>
                <w:bCs/>
                <w:sz w:val="24"/>
              </w:rPr>
              <w:br/>
              <w:t xml:space="preserve">potreba za aktivnostima, programima i projektima unapređenja kvalitete života građana </w:t>
            </w:r>
            <w:r w:rsidRPr="007512B0">
              <w:rPr>
                <w:rFonts w:ascii="Times New Roman" w:hAnsi="Times New Roman" w:cs="Times New Roman"/>
                <w:b/>
                <w:bCs/>
                <w:sz w:val="24"/>
              </w:rPr>
              <w:br/>
              <w:t>Gradske četvrti Peščenica - Žitnjak u 2024.</w:t>
            </w:r>
          </w:p>
        </w:tc>
      </w:tr>
      <w:tr w:rsidR="007512B0" w:rsidRPr="007512B0" w14:paraId="6D6EE2B4" w14:textId="77777777" w:rsidTr="007512B0">
        <w:trPr>
          <w:trHeight w:val="480"/>
        </w:trPr>
        <w:tc>
          <w:tcPr>
            <w:tcW w:w="11420" w:type="dxa"/>
            <w:gridSpan w:val="2"/>
            <w:hideMark/>
          </w:tcPr>
          <w:p w14:paraId="417CD7C8"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Članak 1. </w:t>
            </w:r>
          </w:p>
        </w:tc>
      </w:tr>
      <w:tr w:rsidR="007512B0" w:rsidRPr="007512B0" w14:paraId="4C69387C" w14:textId="77777777" w:rsidTr="007512B0">
        <w:trPr>
          <w:trHeight w:val="1500"/>
        </w:trPr>
        <w:tc>
          <w:tcPr>
            <w:tcW w:w="11420" w:type="dxa"/>
            <w:gridSpan w:val="2"/>
            <w:hideMark/>
          </w:tcPr>
          <w:p w14:paraId="51FC056E"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 </w:t>
            </w:r>
          </w:p>
        </w:tc>
      </w:tr>
      <w:tr w:rsidR="007512B0" w:rsidRPr="007512B0" w14:paraId="12E5FB08" w14:textId="77777777" w:rsidTr="007512B0">
        <w:trPr>
          <w:trHeight w:val="480"/>
        </w:trPr>
        <w:tc>
          <w:tcPr>
            <w:tcW w:w="11420" w:type="dxa"/>
            <w:gridSpan w:val="2"/>
            <w:hideMark/>
          </w:tcPr>
          <w:p w14:paraId="7BA8B99F"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Članak 2. </w:t>
            </w:r>
          </w:p>
        </w:tc>
      </w:tr>
      <w:tr w:rsidR="007512B0" w:rsidRPr="007512B0" w14:paraId="6532E203" w14:textId="77777777" w:rsidTr="007512B0">
        <w:trPr>
          <w:trHeight w:val="510"/>
        </w:trPr>
        <w:tc>
          <w:tcPr>
            <w:tcW w:w="11420" w:type="dxa"/>
            <w:gridSpan w:val="2"/>
            <w:hideMark/>
          </w:tcPr>
          <w:p w14:paraId="1BDC1589"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Planirana sredstva iz članka 1. u Gradskoj četvrti, u ukupnom iznosu od 20.000,00 eura, raspoređuju se za sljedeće aktivnosti: </w:t>
            </w:r>
          </w:p>
        </w:tc>
      </w:tr>
      <w:tr w:rsidR="007512B0" w:rsidRPr="007512B0" w14:paraId="108CD6EC" w14:textId="77777777" w:rsidTr="007512B0">
        <w:trPr>
          <w:trHeight w:val="615"/>
        </w:trPr>
        <w:tc>
          <w:tcPr>
            <w:tcW w:w="11420" w:type="dxa"/>
            <w:gridSpan w:val="2"/>
            <w:noWrap/>
            <w:hideMark/>
          </w:tcPr>
          <w:p w14:paraId="6C158499"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 DRUŠTVENI ŽIVOT I KULTURA  </w:t>
            </w:r>
          </w:p>
        </w:tc>
      </w:tr>
      <w:tr w:rsidR="007512B0" w:rsidRPr="007512B0" w14:paraId="3C5112E8" w14:textId="77777777" w:rsidTr="007512B0">
        <w:trPr>
          <w:trHeight w:val="615"/>
        </w:trPr>
        <w:tc>
          <w:tcPr>
            <w:tcW w:w="2500" w:type="dxa"/>
            <w:hideMark/>
          </w:tcPr>
          <w:p w14:paraId="061DE099"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433DFE49"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FILMOVI O PEŠČI + TRIBINA O KVARTU</w:t>
            </w:r>
          </w:p>
        </w:tc>
      </w:tr>
      <w:tr w:rsidR="007512B0" w:rsidRPr="007512B0" w14:paraId="1481144B" w14:textId="77777777" w:rsidTr="007512B0">
        <w:trPr>
          <w:trHeight w:val="1635"/>
        </w:trPr>
        <w:tc>
          <w:tcPr>
            <w:tcW w:w="2500" w:type="dxa"/>
            <w:hideMark/>
          </w:tcPr>
          <w:p w14:paraId="0D4F26B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308C6164"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Kino na otvorenom u javnim prostorima GČ Peščenica - Žitnjak. Plan je održati </w:t>
            </w:r>
            <w:r w:rsidRPr="007512B0">
              <w:rPr>
                <w:rFonts w:ascii="Times New Roman" w:hAnsi="Times New Roman" w:cs="Times New Roman"/>
                <w:b/>
                <w:bCs/>
                <w:sz w:val="24"/>
              </w:rPr>
              <w:t xml:space="preserve">dvije projekcije </w:t>
            </w:r>
            <w:r w:rsidRPr="007512B0">
              <w:rPr>
                <w:rFonts w:ascii="Times New Roman" w:hAnsi="Times New Roman" w:cs="Times New Roman"/>
                <w:b/>
                <w:bCs/>
                <w:sz w:val="24"/>
              </w:rPr>
              <w:br/>
              <w:t>na otvorenom</w:t>
            </w:r>
            <w:r w:rsidRPr="007512B0">
              <w:rPr>
                <w:rFonts w:ascii="Times New Roman" w:hAnsi="Times New Roman" w:cs="Times New Roman"/>
                <w:b/>
                <w:sz w:val="24"/>
              </w:rPr>
              <w:t xml:space="preserve"> tematski vezane uz gradsku četvrt i grad te jednu javnu tribinu.</w:t>
            </w:r>
            <w:r w:rsidRPr="007512B0">
              <w:rPr>
                <w:rFonts w:ascii="Times New Roman" w:hAnsi="Times New Roman" w:cs="Times New Roman"/>
                <w:b/>
                <w:sz w:val="24"/>
              </w:rPr>
              <w:br/>
              <w:t xml:space="preserve"> </w:t>
            </w:r>
            <w:r w:rsidRPr="007512B0">
              <w:rPr>
                <w:rFonts w:ascii="Times New Roman" w:hAnsi="Times New Roman" w:cs="Times New Roman"/>
                <w:b/>
                <w:sz w:val="24"/>
              </w:rPr>
              <w:br/>
              <w:t xml:space="preserve">Jedna projekcija održala bi se na Tržnici Volovčica (MO Volovčica), a druga </w:t>
            </w:r>
            <w:r w:rsidRPr="007512B0">
              <w:rPr>
                <w:rFonts w:ascii="Times New Roman" w:hAnsi="Times New Roman" w:cs="Times New Roman"/>
                <w:b/>
                <w:sz w:val="24"/>
              </w:rPr>
              <w:br/>
              <w:t>na školskom igralištu OŠ Lovre pl. Matačića (MO Folnegovićevo naselje).</w:t>
            </w:r>
          </w:p>
        </w:tc>
      </w:tr>
      <w:tr w:rsidR="007512B0" w:rsidRPr="007512B0" w14:paraId="1595E67C" w14:textId="77777777" w:rsidTr="007512B0">
        <w:trPr>
          <w:trHeight w:val="930"/>
        </w:trPr>
        <w:tc>
          <w:tcPr>
            <w:tcW w:w="2500" w:type="dxa"/>
            <w:hideMark/>
          </w:tcPr>
          <w:p w14:paraId="36F4485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noWrap/>
            <w:hideMark/>
          </w:tcPr>
          <w:p w14:paraId="54888CF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Revitalizacija javnih prostora kroz aktivno korištenje istih od strane stanovnika svih generacija.</w:t>
            </w:r>
          </w:p>
        </w:tc>
      </w:tr>
      <w:tr w:rsidR="007512B0" w:rsidRPr="007512B0" w14:paraId="7B8F19C2" w14:textId="77777777" w:rsidTr="007512B0">
        <w:trPr>
          <w:trHeight w:val="510"/>
        </w:trPr>
        <w:tc>
          <w:tcPr>
            <w:tcW w:w="2500" w:type="dxa"/>
            <w:hideMark/>
          </w:tcPr>
          <w:p w14:paraId="32B7E05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53263369"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Projekcije i tribina održale bi se u petak </w:t>
            </w:r>
            <w:r w:rsidRPr="007512B0">
              <w:rPr>
                <w:rFonts w:ascii="Times New Roman" w:hAnsi="Times New Roman" w:cs="Times New Roman"/>
                <w:b/>
                <w:bCs/>
                <w:sz w:val="24"/>
              </w:rPr>
              <w:t>21.6.2024.</w:t>
            </w:r>
            <w:r w:rsidRPr="007512B0">
              <w:rPr>
                <w:rFonts w:ascii="Times New Roman" w:hAnsi="Times New Roman" w:cs="Times New Roman"/>
                <w:b/>
                <w:sz w:val="24"/>
              </w:rPr>
              <w:t xml:space="preserve"> i u subotu </w:t>
            </w:r>
            <w:r w:rsidRPr="007512B0">
              <w:rPr>
                <w:rFonts w:ascii="Times New Roman" w:hAnsi="Times New Roman" w:cs="Times New Roman"/>
                <w:b/>
                <w:bCs/>
                <w:sz w:val="24"/>
              </w:rPr>
              <w:t>22.6.2024.</w:t>
            </w:r>
          </w:p>
        </w:tc>
      </w:tr>
      <w:tr w:rsidR="007512B0" w:rsidRPr="007512B0" w14:paraId="348313AD" w14:textId="77777777" w:rsidTr="007512B0">
        <w:trPr>
          <w:trHeight w:val="585"/>
        </w:trPr>
        <w:tc>
          <w:tcPr>
            <w:tcW w:w="2500" w:type="dxa"/>
            <w:hideMark/>
          </w:tcPr>
          <w:p w14:paraId="3BDC26C8"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07C89183"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€5.210,63</w:t>
            </w:r>
          </w:p>
        </w:tc>
      </w:tr>
      <w:tr w:rsidR="007512B0" w:rsidRPr="007512B0" w14:paraId="3D6A2D95" w14:textId="77777777" w:rsidTr="007512B0">
        <w:trPr>
          <w:trHeight w:val="420"/>
        </w:trPr>
        <w:tc>
          <w:tcPr>
            <w:tcW w:w="2500" w:type="dxa"/>
            <w:noWrap/>
            <w:hideMark/>
          </w:tcPr>
          <w:p w14:paraId="23969975"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c>
          <w:tcPr>
            <w:tcW w:w="8920" w:type="dxa"/>
            <w:noWrap/>
            <w:hideMark/>
          </w:tcPr>
          <w:p w14:paraId="6389ED87"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592D7034" w14:textId="77777777" w:rsidTr="007512B0">
        <w:trPr>
          <w:trHeight w:val="420"/>
        </w:trPr>
        <w:tc>
          <w:tcPr>
            <w:tcW w:w="2500" w:type="dxa"/>
            <w:hideMark/>
          </w:tcPr>
          <w:p w14:paraId="2D63894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5E96C5C1"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REVIJA AMATERSKOG FILMA SREDNJIH ŠKOLA PEŠČENICE</w:t>
            </w:r>
          </w:p>
        </w:tc>
      </w:tr>
      <w:tr w:rsidR="007512B0" w:rsidRPr="007512B0" w14:paraId="729022B2" w14:textId="77777777" w:rsidTr="007512B0">
        <w:trPr>
          <w:trHeight w:val="1365"/>
        </w:trPr>
        <w:tc>
          <w:tcPr>
            <w:tcW w:w="2500" w:type="dxa"/>
            <w:hideMark/>
          </w:tcPr>
          <w:p w14:paraId="3F3654B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225D5B9C"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Na javnim prostorima Peščenice planira se održati revija amaterskih filmskih i foto uradaka učenika srednjih škola u gradskoj četvrti. Projekcije bi se održale u MO Bruno Bušić (igralište OŠ D. Cesarića) </w:t>
            </w:r>
            <w:r w:rsidRPr="007512B0">
              <w:rPr>
                <w:rFonts w:ascii="Times New Roman" w:hAnsi="Times New Roman" w:cs="Times New Roman"/>
                <w:b/>
                <w:sz w:val="24"/>
              </w:rPr>
              <w:br/>
              <w:t xml:space="preserve"> Suradnja sa srednjim školama i učeničkim domom Maksimir.</w:t>
            </w:r>
          </w:p>
        </w:tc>
      </w:tr>
      <w:tr w:rsidR="007512B0" w:rsidRPr="007512B0" w14:paraId="5AFBBA20" w14:textId="77777777" w:rsidTr="007512B0">
        <w:trPr>
          <w:trHeight w:val="600"/>
        </w:trPr>
        <w:tc>
          <w:tcPr>
            <w:tcW w:w="2500" w:type="dxa"/>
            <w:hideMark/>
          </w:tcPr>
          <w:p w14:paraId="1E8FFB4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14A6B85E"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Promovirati rad škola i pružiti mogućnost kvalitetnog korištenja javnih prostora </w:t>
            </w:r>
            <w:r w:rsidRPr="007512B0">
              <w:rPr>
                <w:rFonts w:ascii="Times New Roman" w:hAnsi="Times New Roman" w:cs="Times New Roman"/>
                <w:b/>
                <w:sz w:val="24"/>
              </w:rPr>
              <w:br/>
              <w:t>stanovnicima.</w:t>
            </w:r>
          </w:p>
        </w:tc>
      </w:tr>
      <w:tr w:rsidR="007512B0" w:rsidRPr="007512B0" w14:paraId="20B6D608" w14:textId="77777777" w:rsidTr="007512B0">
        <w:trPr>
          <w:trHeight w:val="420"/>
        </w:trPr>
        <w:tc>
          <w:tcPr>
            <w:tcW w:w="2500" w:type="dxa"/>
            <w:hideMark/>
          </w:tcPr>
          <w:p w14:paraId="06203E8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1E0AD5C0"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18. listopada 2024. godine </w:t>
            </w:r>
          </w:p>
        </w:tc>
      </w:tr>
      <w:tr w:rsidR="007512B0" w:rsidRPr="007512B0" w14:paraId="31594361" w14:textId="77777777" w:rsidTr="007512B0">
        <w:trPr>
          <w:trHeight w:val="420"/>
        </w:trPr>
        <w:tc>
          <w:tcPr>
            <w:tcW w:w="2500" w:type="dxa"/>
            <w:hideMark/>
          </w:tcPr>
          <w:p w14:paraId="213DBBFD"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58618C89"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€2.257,50</w:t>
            </w:r>
          </w:p>
        </w:tc>
      </w:tr>
      <w:tr w:rsidR="007512B0" w:rsidRPr="007512B0" w14:paraId="1A956F43" w14:textId="77777777" w:rsidTr="007512B0">
        <w:trPr>
          <w:trHeight w:val="420"/>
        </w:trPr>
        <w:tc>
          <w:tcPr>
            <w:tcW w:w="2500" w:type="dxa"/>
            <w:hideMark/>
          </w:tcPr>
          <w:p w14:paraId="487AB16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25F3F1F1"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56E29872" w14:textId="77777777" w:rsidTr="007512B0">
        <w:trPr>
          <w:trHeight w:val="420"/>
        </w:trPr>
        <w:tc>
          <w:tcPr>
            <w:tcW w:w="2500" w:type="dxa"/>
            <w:hideMark/>
          </w:tcPr>
          <w:p w14:paraId="71DA2678"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5902AE39"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DAN KNJIGE NA PEŠČI- ULICE NAŠEG KVARTA I KNJIŽEVNICE/I</w:t>
            </w:r>
          </w:p>
        </w:tc>
      </w:tr>
      <w:tr w:rsidR="007512B0" w:rsidRPr="007512B0" w14:paraId="2662DAA9" w14:textId="77777777" w:rsidTr="007512B0">
        <w:trPr>
          <w:trHeight w:val="1005"/>
        </w:trPr>
        <w:tc>
          <w:tcPr>
            <w:tcW w:w="2500" w:type="dxa"/>
            <w:hideMark/>
          </w:tcPr>
          <w:p w14:paraId="4DFF422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5499ABDB"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Na šetalištima Vesne Parun i Ranka Marinkovića postavljanje pločica na klupe sa utisnutim tekstovima, citatima iz djela književnika/ca u suradnji s OŠ D. Cesarića, OŠ P. Preradovića, OŠ FKF te OŠ A. Cesarca</w:t>
            </w:r>
          </w:p>
        </w:tc>
      </w:tr>
      <w:tr w:rsidR="007512B0" w:rsidRPr="007512B0" w14:paraId="29FCDB98" w14:textId="77777777" w:rsidTr="007512B0">
        <w:trPr>
          <w:trHeight w:val="1230"/>
        </w:trPr>
        <w:tc>
          <w:tcPr>
            <w:tcW w:w="2500" w:type="dxa"/>
            <w:hideMark/>
          </w:tcPr>
          <w:p w14:paraId="396B40AA"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629C873B"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Osvještavanje građana o nazivima njihovih ulica, širenje u javne prostore književnosti i povezivanje citata i autora, čuvanje sjećanja na hrvatske književnike. U suradnji sa osnovnim školama organiziranje obilaska klupa, čitanje citata i ostalih tekstova pisaca. </w:t>
            </w:r>
          </w:p>
        </w:tc>
      </w:tr>
      <w:tr w:rsidR="007512B0" w:rsidRPr="007512B0" w14:paraId="73808DB9" w14:textId="77777777" w:rsidTr="007512B0">
        <w:trPr>
          <w:trHeight w:val="300"/>
        </w:trPr>
        <w:tc>
          <w:tcPr>
            <w:tcW w:w="2500" w:type="dxa"/>
            <w:hideMark/>
          </w:tcPr>
          <w:p w14:paraId="6481250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4976F422"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utorak 23.4. Svjetski dan knjige</w:t>
            </w:r>
          </w:p>
        </w:tc>
      </w:tr>
      <w:tr w:rsidR="007512B0" w:rsidRPr="007512B0" w14:paraId="2EBCEB84" w14:textId="77777777" w:rsidTr="007512B0">
        <w:trPr>
          <w:trHeight w:val="585"/>
        </w:trPr>
        <w:tc>
          <w:tcPr>
            <w:tcW w:w="2500" w:type="dxa"/>
            <w:hideMark/>
          </w:tcPr>
          <w:p w14:paraId="25C9D61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hideMark/>
          </w:tcPr>
          <w:p w14:paraId="4B26E8C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€966,00</w:t>
            </w:r>
          </w:p>
        </w:tc>
      </w:tr>
      <w:tr w:rsidR="007512B0" w:rsidRPr="007512B0" w14:paraId="335688F2" w14:textId="77777777" w:rsidTr="007512B0">
        <w:trPr>
          <w:trHeight w:val="420"/>
        </w:trPr>
        <w:tc>
          <w:tcPr>
            <w:tcW w:w="2500" w:type="dxa"/>
            <w:hideMark/>
          </w:tcPr>
          <w:p w14:paraId="20A3FCE6"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4E29C424"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65FA2DCD" w14:textId="77777777" w:rsidTr="007512B0">
        <w:trPr>
          <w:trHeight w:val="420"/>
        </w:trPr>
        <w:tc>
          <w:tcPr>
            <w:tcW w:w="2500" w:type="dxa"/>
            <w:hideMark/>
          </w:tcPr>
          <w:p w14:paraId="19D08D06"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70BEE23D"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CHILLOUT PEŠČA - KONCERT NA TRŽNICI VOLOVČICA</w:t>
            </w:r>
          </w:p>
        </w:tc>
      </w:tr>
      <w:tr w:rsidR="007512B0" w:rsidRPr="007512B0" w14:paraId="1B1BB264" w14:textId="77777777" w:rsidTr="007512B0">
        <w:trPr>
          <w:trHeight w:val="705"/>
        </w:trPr>
        <w:tc>
          <w:tcPr>
            <w:tcW w:w="2500" w:type="dxa"/>
            <w:hideMark/>
          </w:tcPr>
          <w:p w14:paraId="49BC0430"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4CF982CC"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U suradnji s Kulturnim centrom na Peščenici - KNAP Gradska četvrt suorganizira </w:t>
            </w:r>
            <w:r w:rsidRPr="007512B0">
              <w:rPr>
                <w:rFonts w:ascii="Times New Roman" w:hAnsi="Times New Roman" w:cs="Times New Roman"/>
                <w:b/>
                <w:sz w:val="24"/>
              </w:rPr>
              <w:br/>
              <w:t>koncert na tržnici Volovčica.</w:t>
            </w:r>
          </w:p>
        </w:tc>
      </w:tr>
      <w:tr w:rsidR="007512B0" w:rsidRPr="007512B0" w14:paraId="46225301" w14:textId="77777777" w:rsidTr="007512B0">
        <w:trPr>
          <w:trHeight w:val="1950"/>
        </w:trPr>
        <w:tc>
          <w:tcPr>
            <w:tcW w:w="2500" w:type="dxa"/>
            <w:hideMark/>
          </w:tcPr>
          <w:p w14:paraId="1097577C"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1903E985"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Koncert na tržnici Volovčica ima za cilj revitalizaciju plohe tržnice kao mjesta okupljanja i </w:t>
            </w:r>
            <w:r w:rsidRPr="007512B0">
              <w:rPr>
                <w:rFonts w:ascii="Times New Roman" w:hAnsi="Times New Roman" w:cs="Times New Roman"/>
                <w:b/>
                <w:sz w:val="24"/>
              </w:rPr>
              <w:br/>
              <w:t xml:space="preserve">boravljenja što posredno utječe i na samu atraktivnost tržnice u dijelu dana kad se na </w:t>
            </w:r>
            <w:r w:rsidRPr="007512B0">
              <w:rPr>
                <w:rFonts w:ascii="Times New Roman" w:hAnsi="Times New Roman" w:cs="Times New Roman"/>
                <w:b/>
                <w:sz w:val="24"/>
              </w:rPr>
              <w:br/>
              <w:t>tržnici odvija primarna djelatnost te osiguravanje kulturno-zabavnih sadržaja stanovnicima</w:t>
            </w:r>
            <w:r w:rsidRPr="007512B0">
              <w:rPr>
                <w:rFonts w:ascii="Times New Roman" w:hAnsi="Times New Roman" w:cs="Times New Roman"/>
                <w:b/>
                <w:sz w:val="24"/>
              </w:rPr>
              <w:br/>
              <w:t xml:space="preserve">okolnih naselja. S obzirom da je tržnica Volovčica i trg omeđen poslovnim prostorima, </w:t>
            </w:r>
            <w:r w:rsidRPr="007512B0">
              <w:rPr>
                <w:rFonts w:ascii="Times New Roman" w:hAnsi="Times New Roman" w:cs="Times New Roman"/>
                <w:b/>
                <w:sz w:val="24"/>
              </w:rPr>
              <w:br/>
              <w:t xml:space="preserve">revitalizacija ovog prostora kroz kulturne i zabavne aktivnosti doprinosi povećanju </w:t>
            </w:r>
            <w:r w:rsidRPr="007512B0">
              <w:rPr>
                <w:rFonts w:ascii="Times New Roman" w:hAnsi="Times New Roman" w:cs="Times New Roman"/>
                <w:b/>
                <w:sz w:val="24"/>
              </w:rPr>
              <w:br/>
              <w:t>atraktivnosti prostora tržnice i samih poslovnih prostora u vlasništvu Zagrebačkog holdinga.</w:t>
            </w:r>
          </w:p>
        </w:tc>
      </w:tr>
      <w:tr w:rsidR="007512B0" w:rsidRPr="007512B0" w14:paraId="730F469D" w14:textId="77777777" w:rsidTr="007512B0">
        <w:trPr>
          <w:trHeight w:val="420"/>
        </w:trPr>
        <w:tc>
          <w:tcPr>
            <w:tcW w:w="2500" w:type="dxa"/>
            <w:hideMark/>
          </w:tcPr>
          <w:p w14:paraId="2DD7365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344C6D71"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jesen 2024.</w:t>
            </w:r>
          </w:p>
        </w:tc>
      </w:tr>
      <w:tr w:rsidR="007512B0" w:rsidRPr="007512B0" w14:paraId="4863FAFD" w14:textId="77777777" w:rsidTr="007512B0">
        <w:trPr>
          <w:trHeight w:val="420"/>
        </w:trPr>
        <w:tc>
          <w:tcPr>
            <w:tcW w:w="2500" w:type="dxa"/>
            <w:hideMark/>
          </w:tcPr>
          <w:p w14:paraId="2C14E89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392B2CD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€2.500,00</w:t>
            </w:r>
          </w:p>
        </w:tc>
      </w:tr>
      <w:tr w:rsidR="007512B0" w:rsidRPr="007512B0" w14:paraId="7F114E06" w14:textId="77777777" w:rsidTr="007512B0">
        <w:trPr>
          <w:trHeight w:val="420"/>
        </w:trPr>
        <w:tc>
          <w:tcPr>
            <w:tcW w:w="2500" w:type="dxa"/>
            <w:hideMark/>
          </w:tcPr>
          <w:p w14:paraId="3EA08F4E" w14:textId="77777777" w:rsidR="007512B0" w:rsidRPr="007512B0" w:rsidRDefault="007512B0" w:rsidP="007512B0">
            <w:pPr>
              <w:rPr>
                <w:rFonts w:ascii="Times New Roman" w:hAnsi="Times New Roman" w:cs="Times New Roman"/>
                <w:b/>
                <w:bCs/>
                <w:sz w:val="24"/>
              </w:rPr>
            </w:pPr>
          </w:p>
        </w:tc>
        <w:tc>
          <w:tcPr>
            <w:tcW w:w="8920" w:type="dxa"/>
            <w:noWrap/>
            <w:hideMark/>
          </w:tcPr>
          <w:p w14:paraId="30A6838C" w14:textId="77777777" w:rsidR="007512B0" w:rsidRPr="007512B0" w:rsidRDefault="007512B0">
            <w:pPr>
              <w:rPr>
                <w:rFonts w:ascii="Times New Roman" w:hAnsi="Times New Roman" w:cs="Times New Roman"/>
                <w:b/>
                <w:sz w:val="24"/>
              </w:rPr>
            </w:pPr>
          </w:p>
        </w:tc>
      </w:tr>
      <w:tr w:rsidR="007512B0" w:rsidRPr="007512B0" w14:paraId="7C2ADD8A" w14:textId="77777777" w:rsidTr="007512B0">
        <w:trPr>
          <w:trHeight w:val="420"/>
        </w:trPr>
        <w:tc>
          <w:tcPr>
            <w:tcW w:w="2500" w:type="dxa"/>
            <w:hideMark/>
          </w:tcPr>
          <w:p w14:paraId="55EB36E9"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3BA676DD"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POSTAV IZLOŽBE D. PONDELJAKA (PETRUŠEVEC) NA DANIMA PEŠČENICE</w:t>
            </w:r>
          </w:p>
        </w:tc>
      </w:tr>
      <w:tr w:rsidR="007512B0" w:rsidRPr="007512B0" w14:paraId="7D324E2B" w14:textId="77777777" w:rsidTr="007512B0">
        <w:trPr>
          <w:trHeight w:val="420"/>
        </w:trPr>
        <w:tc>
          <w:tcPr>
            <w:tcW w:w="2500" w:type="dxa"/>
            <w:hideMark/>
          </w:tcPr>
          <w:p w14:paraId="1381EE7F"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noWrap/>
            <w:hideMark/>
          </w:tcPr>
          <w:p w14:paraId="7AA73F3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U suradnji s KNAP-om suorganizira se postavljanje izložbe radova D. Pondeljaka u atriju KNAP-a </w:t>
            </w:r>
          </w:p>
        </w:tc>
      </w:tr>
      <w:tr w:rsidR="007512B0" w:rsidRPr="007512B0" w14:paraId="7845F7E6" w14:textId="77777777" w:rsidTr="007512B0">
        <w:trPr>
          <w:trHeight w:val="2865"/>
        </w:trPr>
        <w:tc>
          <w:tcPr>
            <w:tcW w:w="2500" w:type="dxa"/>
            <w:hideMark/>
          </w:tcPr>
          <w:p w14:paraId="0DEDB23F"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72DBE0A4"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Podržati predstavljanje primjera autsajderske i amaterske umjetnosti autora koji djeluje na području četvrti u prostoru Kulturnog centra na Peščenici KNAP, središnjeg prostora kulture u gradskoj četvrti. Umjetnik Darko Pondeljak je samouki autor iz Petruševca koji izrađuje živopisne skulpture životinjskih i ljudskih likova izrazito duhovitog karaktera. Njegov je rad prepoznala i valorizirala umjetnička organizacija Atelijeri Žitnjak uvrstivši ga u svoj galerijski program krajem 2023. godine. Nakon izložbe u AŽ - "centru periferije", u dogovoru s KNAP-om osigurat će se predstavljanje rada D. Pondeljaka široj publici i u kulturnom središtu četvrti tijekom održavanja Dana kulture na Pešči, festivalu čiji je cilj predstaviti kreativni potencijal gradske četvrti i upoznati lokalnu zajendicu s bogatstvom kulturnih sadržaja koji se nude na području gradske četvrti.</w:t>
            </w:r>
          </w:p>
        </w:tc>
      </w:tr>
      <w:tr w:rsidR="007512B0" w:rsidRPr="007512B0" w14:paraId="35CC2D50" w14:textId="77777777" w:rsidTr="007512B0">
        <w:trPr>
          <w:trHeight w:val="420"/>
        </w:trPr>
        <w:tc>
          <w:tcPr>
            <w:tcW w:w="2500" w:type="dxa"/>
            <w:hideMark/>
          </w:tcPr>
          <w:p w14:paraId="2F442A5E"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651A1CB5"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lipanj 2024.</w:t>
            </w:r>
          </w:p>
        </w:tc>
      </w:tr>
      <w:tr w:rsidR="007512B0" w:rsidRPr="007512B0" w14:paraId="5084FC74" w14:textId="77777777" w:rsidTr="007512B0">
        <w:trPr>
          <w:trHeight w:val="420"/>
        </w:trPr>
        <w:tc>
          <w:tcPr>
            <w:tcW w:w="2500" w:type="dxa"/>
            <w:hideMark/>
          </w:tcPr>
          <w:p w14:paraId="74F31C9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2D9BE3F5"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€493,50</w:t>
            </w:r>
          </w:p>
        </w:tc>
      </w:tr>
      <w:tr w:rsidR="007512B0" w:rsidRPr="007512B0" w14:paraId="789F83FF" w14:textId="77777777" w:rsidTr="007512B0">
        <w:trPr>
          <w:trHeight w:val="420"/>
        </w:trPr>
        <w:tc>
          <w:tcPr>
            <w:tcW w:w="2500" w:type="dxa"/>
            <w:hideMark/>
          </w:tcPr>
          <w:p w14:paraId="18D5CECD"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5D6B4E16"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3E1914BC" w14:textId="77777777" w:rsidTr="007512B0">
        <w:trPr>
          <w:trHeight w:val="420"/>
        </w:trPr>
        <w:tc>
          <w:tcPr>
            <w:tcW w:w="2500" w:type="dxa"/>
            <w:hideMark/>
          </w:tcPr>
          <w:p w14:paraId="1A97BDF5"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4A5F1E45"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Obilježavanje Dana državnosti RH</w:t>
            </w:r>
          </w:p>
        </w:tc>
      </w:tr>
      <w:tr w:rsidR="007512B0" w:rsidRPr="007512B0" w14:paraId="0822D841" w14:textId="77777777" w:rsidTr="007512B0">
        <w:trPr>
          <w:trHeight w:val="420"/>
        </w:trPr>
        <w:tc>
          <w:tcPr>
            <w:tcW w:w="2500" w:type="dxa"/>
            <w:hideMark/>
          </w:tcPr>
          <w:p w14:paraId="633D37B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noWrap/>
            <w:hideMark/>
          </w:tcPr>
          <w:p w14:paraId="3E8ED234"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Gradska četvrt obilježava Dan državnosti polaganjem vijenca na prethodno dogovorenom mjestu.</w:t>
            </w:r>
          </w:p>
        </w:tc>
      </w:tr>
      <w:tr w:rsidR="007512B0" w:rsidRPr="007512B0" w14:paraId="7411006B" w14:textId="77777777" w:rsidTr="007512B0">
        <w:trPr>
          <w:trHeight w:val="420"/>
        </w:trPr>
        <w:tc>
          <w:tcPr>
            <w:tcW w:w="2500" w:type="dxa"/>
            <w:hideMark/>
          </w:tcPr>
          <w:p w14:paraId="3BCEF46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noWrap/>
            <w:hideMark/>
          </w:tcPr>
          <w:p w14:paraId="0D82F581"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Obilježavanje bitnih dana RH.</w:t>
            </w:r>
          </w:p>
        </w:tc>
      </w:tr>
      <w:tr w:rsidR="007512B0" w:rsidRPr="007512B0" w14:paraId="280CFA0B" w14:textId="77777777" w:rsidTr="007512B0">
        <w:trPr>
          <w:trHeight w:val="420"/>
        </w:trPr>
        <w:tc>
          <w:tcPr>
            <w:tcW w:w="2500" w:type="dxa"/>
            <w:hideMark/>
          </w:tcPr>
          <w:p w14:paraId="4B4A0FA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7347E444"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30. svibnja 2024.</w:t>
            </w:r>
          </w:p>
        </w:tc>
      </w:tr>
      <w:tr w:rsidR="007512B0" w:rsidRPr="007512B0" w14:paraId="33CEFA83" w14:textId="77777777" w:rsidTr="007512B0">
        <w:trPr>
          <w:trHeight w:val="585"/>
        </w:trPr>
        <w:tc>
          <w:tcPr>
            <w:tcW w:w="2500" w:type="dxa"/>
            <w:hideMark/>
          </w:tcPr>
          <w:p w14:paraId="14E13CDC"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1FE874A1"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€150,00</w:t>
            </w:r>
          </w:p>
        </w:tc>
      </w:tr>
      <w:tr w:rsidR="007512B0" w:rsidRPr="007512B0" w14:paraId="6FA8B251" w14:textId="77777777" w:rsidTr="007512B0">
        <w:trPr>
          <w:trHeight w:val="420"/>
        </w:trPr>
        <w:tc>
          <w:tcPr>
            <w:tcW w:w="2500" w:type="dxa"/>
            <w:hideMark/>
          </w:tcPr>
          <w:p w14:paraId="266D4C02"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4A09A917"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6499547D" w14:textId="77777777" w:rsidTr="007512B0">
        <w:trPr>
          <w:trHeight w:val="420"/>
        </w:trPr>
        <w:tc>
          <w:tcPr>
            <w:tcW w:w="2500" w:type="dxa"/>
            <w:hideMark/>
          </w:tcPr>
          <w:p w14:paraId="35CDBAE6"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3087CB91"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Obilježavanje Dana antifašističke borbe</w:t>
            </w:r>
          </w:p>
        </w:tc>
      </w:tr>
      <w:tr w:rsidR="007512B0" w:rsidRPr="007512B0" w14:paraId="47170FD0" w14:textId="77777777" w:rsidTr="007512B0">
        <w:trPr>
          <w:trHeight w:val="420"/>
        </w:trPr>
        <w:tc>
          <w:tcPr>
            <w:tcW w:w="2500" w:type="dxa"/>
            <w:hideMark/>
          </w:tcPr>
          <w:p w14:paraId="694B1EF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noWrap/>
            <w:hideMark/>
          </w:tcPr>
          <w:p w14:paraId="01EEF419"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Polaganje vijenca na novobnovljeni spomenik u blizini Gradske četvrti.</w:t>
            </w:r>
          </w:p>
        </w:tc>
      </w:tr>
      <w:tr w:rsidR="007512B0" w:rsidRPr="007512B0" w14:paraId="69BBAA70" w14:textId="77777777" w:rsidTr="007512B0">
        <w:trPr>
          <w:trHeight w:val="420"/>
        </w:trPr>
        <w:tc>
          <w:tcPr>
            <w:tcW w:w="2500" w:type="dxa"/>
            <w:hideMark/>
          </w:tcPr>
          <w:p w14:paraId="5AC6894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noWrap/>
            <w:hideMark/>
          </w:tcPr>
          <w:p w14:paraId="0D8CB2F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Promoviranje antifašističkih vrijednosti u gradskoj četvrti i obilježavanje bitnih dana RH.</w:t>
            </w:r>
          </w:p>
        </w:tc>
      </w:tr>
      <w:tr w:rsidR="007512B0" w:rsidRPr="007512B0" w14:paraId="394A2497" w14:textId="77777777" w:rsidTr="007512B0">
        <w:trPr>
          <w:trHeight w:val="315"/>
        </w:trPr>
        <w:tc>
          <w:tcPr>
            <w:tcW w:w="2500" w:type="dxa"/>
            <w:hideMark/>
          </w:tcPr>
          <w:p w14:paraId="5F8687A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470F8410"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22. lipnja 2024.</w:t>
            </w:r>
          </w:p>
        </w:tc>
      </w:tr>
      <w:tr w:rsidR="007512B0" w:rsidRPr="007512B0" w14:paraId="3CB4BD1B" w14:textId="77777777" w:rsidTr="007512B0">
        <w:trPr>
          <w:trHeight w:val="630"/>
        </w:trPr>
        <w:tc>
          <w:tcPr>
            <w:tcW w:w="2500" w:type="dxa"/>
            <w:hideMark/>
          </w:tcPr>
          <w:p w14:paraId="6C6A9955"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508941F9"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€150,00</w:t>
            </w:r>
          </w:p>
        </w:tc>
      </w:tr>
      <w:tr w:rsidR="007512B0" w:rsidRPr="007512B0" w14:paraId="5481E495" w14:textId="77777777" w:rsidTr="007512B0">
        <w:trPr>
          <w:trHeight w:val="315"/>
        </w:trPr>
        <w:tc>
          <w:tcPr>
            <w:tcW w:w="2500" w:type="dxa"/>
            <w:hideMark/>
          </w:tcPr>
          <w:p w14:paraId="7CC791DE" w14:textId="77777777" w:rsidR="007512B0" w:rsidRPr="007512B0" w:rsidRDefault="007512B0" w:rsidP="007512B0">
            <w:pPr>
              <w:rPr>
                <w:rFonts w:ascii="Times New Roman" w:hAnsi="Times New Roman" w:cs="Times New Roman"/>
                <w:b/>
                <w:bCs/>
                <w:sz w:val="24"/>
              </w:rPr>
            </w:pPr>
          </w:p>
        </w:tc>
        <w:tc>
          <w:tcPr>
            <w:tcW w:w="8920" w:type="dxa"/>
            <w:noWrap/>
            <w:hideMark/>
          </w:tcPr>
          <w:p w14:paraId="0F33E26B" w14:textId="77777777" w:rsidR="007512B0" w:rsidRPr="007512B0" w:rsidRDefault="007512B0">
            <w:pPr>
              <w:rPr>
                <w:rFonts w:ascii="Times New Roman" w:hAnsi="Times New Roman" w:cs="Times New Roman"/>
                <w:b/>
                <w:sz w:val="24"/>
              </w:rPr>
            </w:pPr>
          </w:p>
        </w:tc>
      </w:tr>
      <w:tr w:rsidR="007512B0" w:rsidRPr="007512B0" w14:paraId="362A79DD" w14:textId="77777777" w:rsidTr="007512B0">
        <w:trPr>
          <w:trHeight w:val="585"/>
        </w:trPr>
        <w:tc>
          <w:tcPr>
            <w:tcW w:w="2500" w:type="dxa"/>
            <w:noWrap/>
            <w:hideMark/>
          </w:tcPr>
          <w:p w14:paraId="162B0D6F"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Naziv aktivnosti</w:t>
            </w:r>
          </w:p>
        </w:tc>
        <w:tc>
          <w:tcPr>
            <w:tcW w:w="8920" w:type="dxa"/>
            <w:hideMark/>
          </w:tcPr>
          <w:p w14:paraId="0CAF24FB"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Obilježavanje Dana sjećanja na žrtve Domovinskog rata </w:t>
            </w:r>
            <w:r w:rsidRPr="007512B0">
              <w:rPr>
                <w:rFonts w:ascii="Times New Roman" w:hAnsi="Times New Roman" w:cs="Times New Roman"/>
                <w:b/>
                <w:bCs/>
                <w:sz w:val="24"/>
              </w:rPr>
              <w:br/>
              <w:t>i Dan sjećanja na žrtvu Vukovara i Škabrnje</w:t>
            </w:r>
          </w:p>
        </w:tc>
      </w:tr>
      <w:tr w:rsidR="007512B0" w:rsidRPr="007512B0" w14:paraId="0C4CE44A" w14:textId="77777777" w:rsidTr="007512B0">
        <w:trPr>
          <w:trHeight w:val="300"/>
        </w:trPr>
        <w:tc>
          <w:tcPr>
            <w:tcW w:w="2500" w:type="dxa"/>
            <w:noWrap/>
            <w:hideMark/>
          </w:tcPr>
          <w:p w14:paraId="1691F478"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w:t>
            </w:r>
          </w:p>
        </w:tc>
        <w:tc>
          <w:tcPr>
            <w:tcW w:w="8920" w:type="dxa"/>
            <w:noWrap/>
            <w:hideMark/>
          </w:tcPr>
          <w:p w14:paraId="785C699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Paljenje lampaša i polaganje vijenca kod spomenika braniteljima 99. brigade HV</w:t>
            </w:r>
          </w:p>
        </w:tc>
      </w:tr>
      <w:tr w:rsidR="007512B0" w:rsidRPr="007512B0" w14:paraId="5DC40280" w14:textId="77777777" w:rsidTr="007512B0">
        <w:trPr>
          <w:trHeight w:val="600"/>
        </w:trPr>
        <w:tc>
          <w:tcPr>
            <w:tcW w:w="2500" w:type="dxa"/>
            <w:noWrap/>
            <w:hideMark/>
          </w:tcPr>
          <w:p w14:paraId="7CDE912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p>
        </w:tc>
        <w:tc>
          <w:tcPr>
            <w:tcW w:w="8920" w:type="dxa"/>
            <w:hideMark/>
          </w:tcPr>
          <w:p w14:paraId="017417DC"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Obilježavanje državnih praznika te prisjećanje na žrtvu branitelja i civilnih žrtava podnesenih u Domovinskom ratu.</w:t>
            </w:r>
          </w:p>
        </w:tc>
      </w:tr>
      <w:tr w:rsidR="007512B0" w:rsidRPr="007512B0" w14:paraId="344A8D43" w14:textId="77777777" w:rsidTr="007512B0">
        <w:trPr>
          <w:trHeight w:val="300"/>
        </w:trPr>
        <w:tc>
          <w:tcPr>
            <w:tcW w:w="2500" w:type="dxa"/>
            <w:noWrap/>
            <w:hideMark/>
          </w:tcPr>
          <w:p w14:paraId="43A0CF7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0B436A1D"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18.11.2024.</w:t>
            </w:r>
          </w:p>
        </w:tc>
      </w:tr>
      <w:tr w:rsidR="007512B0" w:rsidRPr="007512B0" w14:paraId="2A1237A2" w14:textId="77777777" w:rsidTr="007512B0">
        <w:trPr>
          <w:trHeight w:val="300"/>
        </w:trPr>
        <w:tc>
          <w:tcPr>
            <w:tcW w:w="2500" w:type="dxa"/>
            <w:noWrap/>
            <w:hideMark/>
          </w:tcPr>
          <w:p w14:paraId="2B1A1C0E"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w:t>
            </w:r>
          </w:p>
        </w:tc>
        <w:tc>
          <w:tcPr>
            <w:tcW w:w="8920" w:type="dxa"/>
            <w:noWrap/>
            <w:hideMark/>
          </w:tcPr>
          <w:p w14:paraId="23B32153"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€300,00</w:t>
            </w:r>
          </w:p>
        </w:tc>
      </w:tr>
      <w:tr w:rsidR="007512B0" w:rsidRPr="007512B0" w14:paraId="373CD4FF" w14:textId="77777777" w:rsidTr="007512B0">
        <w:trPr>
          <w:trHeight w:val="300"/>
        </w:trPr>
        <w:tc>
          <w:tcPr>
            <w:tcW w:w="2500" w:type="dxa"/>
            <w:hideMark/>
          </w:tcPr>
          <w:p w14:paraId="17ED0A76" w14:textId="77777777" w:rsidR="007512B0" w:rsidRPr="007512B0" w:rsidRDefault="007512B0" w:rsidP="007512B0">
            <w:pPr>
              <w:rPr>
                <w:rFonts w:ascii="Times New Roman" w:hAnsi="Times New Roman" w:cs="Times New Roman"/>
                <w:b/>
                <w:bCs/>
                <w:sz w:val="24"/>
              </w:rPr>
            </w:pPr>
          </w:p>
        </w:tc>
        <w:tc>
          <w:tcPr>
            <w:tcW w:w="8920" w:type="dxa"/>
            <w:noWrap/>
            <w:hideMark/>
          </w:tcPr>
          <w:p w14:paraId="7BB704B7" w14:textId="77777777" w:rsidR="007512B0" w:rsidRPr="007512B0" w:rsidRDefault="007512B0">
            <w:pPr>
              <w:rPr>
                <w:rFonts w:ascii="Times New Roman" w:hAnsi="Times New Roman" w:cs="Times New Roman"/>
                <w:b/>
                <w:sz w:val="24"/>
              </w:rPr>
            </w:pPr>
          </w:p>
        </w:tc>
      </w:tr>
      <w:tr w:rsidR="007512B0" w:rsidRPr="007512B0" w14:paraId="012D8235" w14:textId="77777777" w:rsidTr="007512B0">
        <w:trPr>
          <w:trHeight w:val="330"/>
        </w:trPr>
        <w:tc>
          <w:tcPr>
            <w:tcW w:w="11420" w:type="dxa"/>
            <w:gridSpan w:val="2"/>
            <w:noWrap/>
            <w:hideMark/>
          </w:tcPr>
          <w:p w14:paraId="33C3FF7F"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2. SPORT I REKREACIJA</w:t>
            </w:r>
          </w:p>
        </w:tc>
      </w:tr>
      <w:tr w:rsidR="007512B0" w:rsidRPr="007512B0" w14:paraId="43FA9872" w14:textId="77777777" w:rsidTr="007512B0">
        <w:trPr>
          <w:trHeight w:val="300"/>
        </w:trPr>
        <w:tc>
          <w:tcPr>
            <w:tcW w:w="2500" w:type="dxa"/>
            <w:hideMark/>
          </w:tcPr>
          <w:p w14:paraId="49E8E14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0617393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w:t>
            </w:r>
          </w:p>
        </w:tc>
      </w:tr>
      <w:tr w:rsidR="007512B0" w:rsidRPr="007512B0" w14:paraId="41CE4E1E" w14:textId="77777777" w:rsidTr="007512B0">
        <w:trPr>
          <w:trHeight w:val="315"/>
        </w:trPr>
        <w:tc>
          <w:tcPr>
            <w:tcW w:w="2500" w:type="dxa"/>
            <w:hideMark/>
          </w:tcPr>
          <w:p w14:paraId="7FB7205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2F61462F"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MALONOGOMETNA UTAKMICA UZ UMJETNIČKI RAD</w:t>
            </w:r>
          </w:p>
        </w:tc>
      </w:tr>
      <w:tr w:rsidR="007512B0" w:rsidRPr="007512B0" w14:paraId="4BC59D31" w14:textId="77777777" w:rsidTr="007512B0">
        <w:trPr>
          <w:trHeight w:val="435"/>
        </w:trPr>
        <w:tc>
          <w:tcPr>
            <w:tcW w:w="2500" w:type="dxa"/>
            <w:hideMark/>
          </w:tcPr>
          <w:p w14:paraId="2297B4F5"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noWrap/>
            <w:hideMark/>
          </w:tcPr>
          <w:p w14:paraId="3105EF99"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Malonogometna utakmica na kvartovskom igralištu trajno obogaćenom umjetničkim radom</w:t>
            </w:r>
          </w:p>
        </w:tc>
      </w:tr>
      <w:tr w:rsidR="007512B0" w:rsidRPr="007512B0" w14:paraId="02B9375E" w14:textId="77777777" w:rsidTr="007512B0">
        <w:trPr>
          <w:trHeight w:val="2295"/>
        </w:trPr>
        <w:tc>
          <w:tcPr>
            <w:tcW w:w="2500" w:type="dxa"/>
            <w:hideMark/>
          </w:tcPr>
          <w:p w14:paraId="772C4E1E"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79BDD59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Za jedno od kvartovskih igrališta na području gradske četvrti kojem je potrebna obnova nogometne mreže osigurati nekonvencionalno ulaganje u novu mrežu kroz produkciju umjetničkog rada i to iskoristiti kao povod za organizaciju malonogometne utakmice kao jednodnevnog društveno-sportskog događanja. Akademski umjetnik Željko Beljan pletenjem novih gol mreža tehnikom makramea na malonogometnim terenima povezuje igru te likovnu i primijenjenu umjetnost, odnosno ručni rad i amaterski nogomet. Cilj ove aktivnosti je oplemeniti jedan kvartovski javni prostor i uključiti lokalnu zajednicu kroz organizaciju sportskog događanja.</w:t>
            </w:r>
          </w:p>
        </w:tc>
      </w:tr>
      <w:tr w:rsidR="007512B0" w:rsidRPr="007512B0" w14:paraId="2891C3CF" w14:textId="77777777" w:rsidTr="007512B0">
        <w:trPr>
          <w:trHeight w:val="315"/>
        </w:trPr>
        <w:tc>
          <w:tcPr>
            <w:tcW w:w="2500" w:type="dxa"/>
            <w:hideMark/>
          </w:tcPr>
          <w:p w14:paraId="168DB55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55729A2E"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rujan 2024.</w:t>
            </w:r>
          </w:p>
        </w:tc>
      </w:tr>
      <w:tr w:rsidR="007512B0" w:rsidRPr="007512B0" w14:paraId="62C75A9D" w14:textId="77777777" w:rsidTr="007512B0">
        <w:trPr>
          <w:trHeight w:val="630"/>
        </w:trPr>
        <w:tc>
          <w:tcPr>
            <w:tcW w:w="2500" w:type="dxa"/>
            <w:hideMark/>
          </w:tcPr>
          <w:p w14:paraId="7B11A1A8"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6E73927B"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€365,00</w:t>
            </w:r>
          </w:p>
        </w:tc>
      </w:tr>
      <w:tr w:rsidR="007512B0" w:rsidRPr="007512B0" w14:paraId="1B74C802" w14:textId="77777777" w:rsidTr="007512B0">
        <w:trPr>
          <w:trHeight w:val="300"/>
        </w:trPr>
        <w:tc>
          <w:tcPr>
            <w:tcW w:w="2500" w:type="dxa"/>
            <w:hideMark/>
          </w:tcPr>
          <w:p w14:paraId="14EC2276"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w:t>
            </w:r>
          </w:p>
        </w:tc>
        <w:tc>
          <w:tcPr>
            <w:tcW w:w="8920" w:type="dxa"/>
            <w:noWrap/>
            <w:hideMark/>
          </w:tcPr>
          <w:p w14:paraId="41F2D226"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w:t>
            </w:r>
          </w:p>
        </w:tc>
      </w:tr>
      <w:tr w:rsidR="007512B0" w:rsidRPr="007512B0" w14:paraId="211C4AEC" w14:textId="77777777" w:rsidTr="007512B0">
        <w:trPr>
          <w:trHeight w:val="300"/>
        </w:trPr>
        <w:tc>
          <w:tcPr>
            <w:tcW w:w="2500" w:type="dxa"/>
            <w:hideMark/>
          </w:tcPr>
          <w:p w14:paraId="6A29C426"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5F56D453"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STREETBALL KOŠARKAŠKI TURNIR NA FERENŠČICI</w:t>
            </w:r>
          </w:p>
        </w:tc>
      </w:tr>
      <w:tr w:rsidR="007512B0" w:rsidRPr="007512B0" w14:paraId="41CA593F" w14:textId="77777777" w:rsidTr="007512B0">
        <w:trPr>
          <w:trHeight w:val="465"/>
        </w:trPr>
        <w:tc>
          <w:tcPr>
            <w:tcW w:w="2500" w:type="dxa"/>
            <w:hideMark/>
          </w:tcPr>
          <w:p w14:paraId="5573003F"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p>
        </w:tc>
        <w:tc>
          <w:tcPr>
            <w:tcW w:w="8920" w:type="dxa"/>
            <w:noWrap/>
            <w:hideMark/>
          </w:tcPr>
          <w:p w14:paraId="37DD59CA"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Streetball košarkaški turnir na Ferenščici, natjecanje u tricama i poligon za djecu</w:t>
            </w:r>
          </w:p>
        </w:tc>
      </w:tr>
      <w:tr w:rsidR="007512B0" w:rsidRPr="007512B0" w14:paraId="1D983FB8" w14:textId="77777777" w:rsidTr="007512B0">
        <w:trPr>
          <w:trHeight w:val="1410"/>
        </w:trPr>
        <w:tc>
          <w:tcPr>
            <w:tcW w:w="2500" w:type="dxa"/>
            <w:hideMark/>
          </w:tcPr>
          <w:p w14:paraId="0ACEAEF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 </w:t>
            </w:r>
          </w:p>
        </w:tc>
        <w:tc>
          <w:tcPr>
            <w:tcW w:w="8920" w:type="dxa"/>
            <w:hideMark/>
          </w:tcPr>
          <w:p w14:paraId="3619F9FD"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Podizanje svjesnosti o potrebi bavljena sportom i aktivnom životu svakodnevnim bavljenjem sportom na postojećim sportskim terenima. </w:t>
            </w:r>
            <w:r w:rsidRPr="007512B0">
              <w:rPr>
                <w:rFonts w:ascii="Times New Roman" w:hAnsi="Times New Roman" w:cs="Times New Roman"/>
                <w:b/>
                <w:sz w:val="24"/>
              </w:rPr>
              <w:br/>
              <w:t>Revitalizacija lokacija za bavljenje sportom u gradskoj četvrti koje su stanovnici s godinama i promjenom navika prestali koristiti.</w:t>
            </w:r>
          </w:p>
        </w:tc>
      </w:tr>
      <w:tr w:rsidR="007512B0" w:rsidRPr="007512B0" w14:paraId="4F757A5B" w14:textId="77777777" w:rsidTr="007512B0">
        <w:trPr>
          <w:trHeight w:val="300"/>
        </w:trPr>
        <w:tc>
          <w:tcPr>
            <w:tcW w:w="2500" w:type="dxa"/>
            <w:hideMark/>
          </w:tcPr>
          <w:p w14:paraId="74D1436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1B135375"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07.09.2023.</w:t>
            </w:r>
          </w:p>
        </w:tc>
      </w:tr>
      <w:tr w:rsidR="007512B0" w:rsidRPr="007512B0" w14:paraId="76AF01C3" w14:textId="77777777" w:rsidTr="007512B0">
        <w:trPr>
          <w:trHeight w:val="570"/>
        </w:trPr>
        <w:tc>
          <w:tcPr>
            <w:tcW w:w="2500" w:type="dxa"/>
            <w:hideMark/>
          </w:tcPr>
          <w:p w14:paraId="68E3E08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p>
        </w:tc>
        <w:tc>
          <w:tcPr>
            <w:tcW w:w="8920" w:type="dxa"/>
            <w:noWrap/>
            <w:hideMark/>
          </w:tcPr>
          <w:p w14:paraId="0928A0D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€1.500,00</w:t>
            </w:r>
          </w:p>
        </w:tc>
      </w:tr>
      <w:tr w:rsidR="007512B0" w:rsidRPr="007512B0" w14:paraId="5FF47642" w14:textId="77777777" w:rsidTr="007512B0">
        <w:trPr>
          <w:trHeight w:val="270"/>
        </w:trPr>
        <w:tc>
          <w:tcPr>
            <w:tcW w:w="11420" w:type="dxa"/>
            <w:gridSpan w:val="2"/>
            <w:noWrap/>
            <w:hideMark/>
          </w:tcPr>
          <w:p w14:paraId="32E395BE"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31FDEAE5" w14:textId="77777777" w:rsidTr="007512B0">
        <w:trPr>
          <w:trHeight w:val="300"/>
        </w:trPr>
        <w:tc>
          <w:tcPr>
            <w:tcW w:w="11420" w:type="dxa"/>
            <w:gridSpan w:val="2"/>
            <w:noWrap/>
            <w:hideMark/>
          </w:tcPr>
          <w:p w14:paraId="4069B2D2"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3. ODGOJ I OBRAZOVANJE</w:t>
            </w:r>
          </w:p>
        </w:tc>
      </w:tr>
      <w:tr w:rsidR="007512B0" w:rsidRPr="007512B0" w14:paraId="21BFE1AF" w14:textId="77777777" w:rsidTr="007512B0">
        <w:trPr>
          <w:trHeight w:val="225"/>
        </w:trPr>
        <w:tc>
          <w:tcPr>
            <w:tcW w:w="2500" w:type="dxa"/>
            <w:hideMark/>
          </w:tcPr>
          <w:p w14:paraId="75292D67" w14:textId="77777777" w:rsidR="007512B0" w:rsidRPr="007512B0" w:rsidRDefault="007512B0" w:rsidP="007512B0">
            <w:pPr>
              <w:rPr>
                <w:rFonts w:ascii="Times New Roman" w:hAnsi="Times New Roman" w:cs="Times New Roman"/>
                <w:b/>
                <w:bCs/>
                <w:sz w:val="24"/>
              </w:rPr>
            </w:pPr>
          </w:p>
        </w:tc>
        <w:tc>
          <w:tcPr>
            <w:tcW w:w="8920" w:type="dxa"/>
            <w:noWrap/>
            <w:hideMark/>
          </w:tcPr>
          <w:p w14:paraId="47BFBCEE" w14:textId="77777777" w:rsidR="007512B0" w:rsidRPr="007512B0" w:rsidRDefault="007512B0">
            <w:pPr>
              <w:rPr>
                <w:rFonts w:ascii="Times New Roman" w:hAnsi="Times New Roman" w:cs="Times New Roman"/>
                <w:b/>
                <w:sz w:val="24"/>
              </w:rPr>
            </w:pPr>
          </w:p>
        </w:tc>
      </w:tr>
      <w:tr w:rsidR="007512B0" w:rsidRPr="007512B0" w14:paraId="22482426" w14:textId="77777777" w:rsidTr="007512B0">
        <w:trPr>
          <w:trHeight w:val="570"/>
        </w:trPr>
        <w:tc>
          <w:tcPr>
            <w:tcW w:w="2500" w:type="dxa"/>
            <w:hideMark/>
          </w:tcPr>
          <w:p w14:paraId="5941CDA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hideMark/>
          </w:tcPr>
          <w:p w14:paraId="4C7AE8F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SVJETSKI DAN ROMKINJA I ROMA NA PEŠČI -  </w:t>
            </w:r>
            <w:r w:rsidRPr="007512B0">
              <w:rPr>
                <w:rFonts w:ascii="Times New Roman" w:hAnsi="Times New Roman" w:cs="Times New Roman"/>
                <w:b/>
                <w:bCs/>
                <w:sz w:val="24"/>
              </w:rPr>
              <w:br/>
              <w:t>EDUKATIVNE PREDSTAVE U ŠKOLAMA</w:t>
            </w:r>
          </w:p>
        </w:tc>
      </w:tr>
      <w:tr w:rsidR="007512B0" w:rsidRPr="007512B0" w14:paraId="6F9C1399" w14:textId="77777777" w:rsidTr="007512B0">
        <w:trPr>
          <w:trHeight w:val="1410"/>
        </w:trPr>
        <w:tc>
          <w:tcPr>
            <w:tcW w:w="2500" w:type="dxa"/>
            <w:hideMark/>
          </w:tcPr>
          <w:p w14:paraId="449F862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36EAFA96"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Vijeće GČ Peščenica-Žitnjak u suradnji s Kulturnim centrom Peščenica i osnovnim školama </w:t>
            </w:r>
            <w:r w:rsidRPr="007512B0">
              <w:rPr>
                <w:rFonts w:ascii="Times New Roman" w:hAnsi="Times New Roman" w:cs="Times New Roman"/>
                <w:b/>
                <w:sz w:val="24"/>
              </w:rPr>
              <w:br/>
              <w:t xml:space="preserve">Fran Krsto Frankopan, Borovje i Ivanja Reka organizirat će ukupno 3 predstave s </w:t>
            </w:r>
            <w:r w:rsidRPr="007512B0">
              <w:rPr>
                <w:rFonts w:ascii="Times New Roman" w:hAnsi="Times New Roman" w:cs="Times New Roman"/>
                <w:b/>
                <w:sz w:val="24"/>
              </w:rPr>
              <w:br/>
              <w:t xml:space="preserve">tematikom prepoznavanja diskriminacije prema Romkinjama i Romima te </w:t>
            </w:r>
            <w:r w:rsidRPr="007512B0">
              <w:rPr>
                <w:rFonts w:ascii="Times New Roman" w:hAnsi="Times New Roman" w:cs="Times New Roman"/>
                <w:b/>
                <w:sz w:val="24"/>
              </w:rPr>
              <w:br/>
              <w:t>uključivosti među učeničkom populacijom viših razreda.</w:t>
            </w:r>
          </w:p>
        </w:tc>
      </w:tr>
      <w:tr w:rsidR="007512B0" w:rsidRPr="007512B0" w14:paraId="5DB51091" w14:textId="77777777" w:rsidTr="007512B0">
        <w:trPr>
          <w:trHeight w:val="1050"/>
        </w:trPr>
        <w:tc>
          <w:tcPr>
            <w:tcW w:w="2500" w:type="dxa"/>
            <w:hideMark/>
          </w:tcPr>
          <w:p w14:paraId="51A8BCE2"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5162FDF2"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Ciljevi aktivnosti su sljedeći:</w:t>
            </w:r>
            <w:r w:rsidRPr="007512B0">
              <w:rPr>
                <w:rFonts w:ascii="Times New Roman" w:hAnsi="Times New Roman" w:cs="Times New Roman"/>
                <w:b/>
                <w:sz w:val="24"/>
              </w:rPr>
              <w:br/>
              <w:t>- prepoznavanje specifičnih poteškoća u društvu s kojima se susreću Romkinje i Romi</w:t>
            </w:r>
            <w:r w:rsidRPr="007512B0">
              <w:rPr>
                <w:rFonts w:ascii="Times New Roman" w:hAnsi="Times New Roman" w:cs="Times New Roman"/>
                <w:b/>
                <w:sz w:val="24"/>
              </w:rPr>
              <w:br/>
              <w:t>- promicanje uključivog društva i zaštite nacionalnih manjina</w:t>
            </w:r>
          </w:p>
        </w:tc>
      </w:tr>
      <w:tr w:rsidR="007512B0" w:rsidRPr="007512B0" w14:paraId="651D2FEE" w14:textId="77777777" w:rsidTr="007512B0">
        <w:trPr>
          <w:trHeight w:val="435"/>
        </w:trPr>
        <w:tc>
          <w:tcPr>
            <w:tcW w:w="2500" w:type="dxa"/>
            <w:hideMark/>
          </w:tcPr>
          <w:p w14:paraId="06497AD9"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4BFA8716"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Tjedan uoči Svjetskog dana Romkinja i Roma 2024. (</w:t>
            </w:r>
            <w:r w:rsidRPr="007512B0">
              <w:rPr>
                <w:rFonts w:ascii="Times New Roman" w:hAnsi="Times New Roman" w:cs="Times New Roman"/>
                <w:b/>
                <w:bCs/>
                <w:sz w:val="24"/>
              </w:rPr>
              <w:t>8., 9., 10. travanj 2024.</w:t>
            </w:r>
            <w:r w:rsidRPr="007512B0">
              <w:rPr>
                <w:rFonts w:ascii="Times New Roman" w:hAnsi="Times New Roman" w:cs="Times New Roman"/>
                <w:b/>
                <w:sz w:val="24"/>
              </w:rPr>
              <w:t>)</w:t>
            </w:r>
          </w:p>
        </w:tc>
      </w:tr>
      <w:tr w:rsidR="007512B0" w:rsidRPr="007512B0" w14:paraId="31E0D554" w14:textId="77777777" w:rsidTr="007512B0">
        <w:trPr>
          <w:trHeight w:val="585"/>
        </w:trPr>
        <w:tc>
          <w:tcPr>
            <w:tcW w:w="2500" w:type="dxa"/>
            <w:hideMark/>
          </w:tcPr>
          <w:p w14:paraId="2BC4AE9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336B2E6D"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€2.205,00</w:t>
            </w:r>
          </w:p>
        </w:tc>
      </w:tr>
      <w:tr w:rsidR="007512B0" w:rsidRPr="007512B0" w14:paraId="4A397352" w14:textId="77777777" w:rsidTr="007512B0">
        <w:trPr>
          <w:trHeight w:val="315"/>
        </w:trPr>
        <w:tc>
          <w:tcPr>
            <w:tcW w:w="11420" w:type="dxa"/>
            <w:gridSpan w:val="2"/>
            <w:noWrap/>
            <w:hideMark/>
          </w:tcPr>
          <w:p w14:paraId="1964C72B" w14:textId="77777777" w:rsidR="007512B0" w:rsidRPr="007512B0" w:rsidRDefault="007512B0" w:rsidP="007512B0">
            <w:pPr>
              <w:rPr>
                <w:rFonts w:ascii="Times New Roman" w:hAnsi="Times New Roman" w:cs="Times New Roman"/>
                <w:b/>
                <w:sz w:val="24"/>
              </w:rPr>
            </w:pPr>
            <w:r w:rsidRPr="007512B0">
              <w:rPr>
                <w:rFonts w:ascii="Times New Roman" w:hAnsi="Times New Roman" w:cs="Times New Roman"/>
                <w:b/>
                <w:sz w:val="24"/>
              </w:rPr>
              <w:t> </w:t>
            </w:r>
          </w:p>
        </w:tc>
      </w:tr>
      <w:tr w:rsidR="007512B0" w:rsidRPr="007512B0" w14:paraId="2A2ACECE" w14:textId="77777777" w:rsidTr="007512B0">
        <w:trPr>
          <w:trHeight w:val="315"/>
        </w:trPr>
        <w:tc>
          <w:tcPr>
            <w:tcW w:w="11420" w:type="dxa"/>
            <w:gridSpan w:val="2"/>
            <w:noWrap/>
            <w:hideMark/>
          </w:tcPr>
          <w:p w14:paraId="1909DB32"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4. ZDRAVLJE I PREVENCIJA BOLESTI </w:t>
            </w:r>
          </w:p>
        </w:tc>
      </w:tr>
      <w:tr w:rsidR="007512B0" w:rsidRPr="007512B0" w14:paraId="76065520" w14:textId="77777777" w:rsidTr="007512B0">
        <w:trPr>
          <w:trHeight w:val="315"/>
        </w:trPr>
        <w:tc>
          <w:tcPr>
            <w:tcW w:w="2500" w:type="dxa"/>
            <w:hideMark/>
          </w:tcPr>
          <w:p w14:paraId="474C6CCF" w14:textId="77777777" w:rsidR="007512B0" w:rsidRPr="007512B0" w:rsidRDefault="007512B0" w:rsidP="007512B0">
            <w:pPr>
              <w:rPr>
                <w:rFonts w:ascii="Times New Roman" w:hAnsi="Times New Roman" w:cs="Times New Roman"/>
                <w:b/>
                <w:bCs/>
                <w:sz w:val="24"/>
              </w:rPr>
            </w:pPr>
          </w:p>
        </w:tc>
        <w:tc>
          <w:tcPr>
            <w:tcW w:w="8920" w:type="dxa"/>
            <w:noWrap/>
            <w:hideMark/>
          </w:tcPr>
          <w:p w14:paraId="59F70EF9" w14:textId="77777777" w:rsidR="007512B0" w:rsidRPr="007512B0" w:rsidRDefault="007512B0">
            <w:pPr>
              <w:rPr>
                <w:rFonts w:ascii="Times New Roman" w:hAnsi="Times New Roman" w:cs="Times New Roman"/>
                <w:b/>
                <w:sz w:val="24"/>
              </w:rPr>
            </w:pPr>
          </w:p>
        </w:tc>
      </w:tr>
      <w:tr w:rsidR="007512B0" w:rsidRPr="007512B0" w14:paraId="2A0AF588" w14:textId="77777777" w:rsidTr="007512B0">
        <w:trPr>
          <w:trHeight w:val="405"/>
        </w:trPr>
        <w:tc>
          <w:tcPr>
            <w:tcW w:w="2500" w:type="dxa"/>
            <w:hideMark/>
          </w:tcPr>
          <w:p w14:paraId="6BFC915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53602226"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Promocija i suradnja na Sajmu OPG-a "Plavi ceker" na tržnici Volovčica</w:t>
            </w:r>
          </w:p>
        </w:tc>
      </w:tr>
      <w:tr w:rsidR="007512B0" w:rsidRPr="007512B0" w14:paraId="69FE0ACF" w14:textId="77777777" w:rsidTr="007512B0">
        <w:trPr>
          <w:trHeight w:val="3105"/>
        </w:trPr>
        <w:tc>
          <w:tcPr>
            <w:tcW w:w="2500" w:type="dxa"/>
            <w:hideMark/>
          </w:tcPr>
          <w:p w14:paraId="017A213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45585D3F"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Sajam OPG-a pod brendom Plavi ceker po drugi put bi se održao na tržnici Volovčica, a </w:t>
            </w:r>
            <w:r w:rsidRPr="007512B0">
              <w:rPr>
                <w:rFonts w:ascii="Times New Roman" w:hAnsi="Times New Roman" w:cs="Times New Roman"/>
                <w:b/>
                <w:sz w:val="24"/>
              </w:rPr>
              <w:br/>
              <w:t xml:space="preserve">nakon prošlogodišnje iznimno dobre posjećenosti i velike zainteresiranosti kupaca za </w:t>
            </w:r>
            <w:r w:rsidRPr="007512B0">
              <w:rPr>
                <w:rFonts w:ascii="Times New Roman" w:hAnsi="Times New Roman" w:cs="Times New Roman"/>
                <w:b/>
                <w:sz w:val="24"/>
              </w:rPr>
              <w:br/>
              <w:t xml:space="preserve">proizvode OPG-ova u sklopu brenda "Plavi ceker". Veći dio organizacijskih i logističkih </w:t>
            </w:r>
            <w:r w:rsidRPr="007512B0">
              <w:rPr>
                <w:rFonts w:ascii="Times New Roman" w:hAnsi="Times New Roman" w:cs="Times New Roman"/>
                <w:b/>
                <w:sz w:val="24"/>
              </w:rPr>
              <w:br/>
              <w:t xml:space="preserve">troškova snosi Gradski ured za gospodarstvo, ekološku održivost i strategijsko planiranje </w:t>
            </w:r>
            <w:r w:rsidRPr="007512B0">
              <w:rPr>
                <w:rFonts w:ascii="Times New Roman" w:hAnsi="Times New Roman" w:cs="Times New Roman"/>
                <w:b/>
                <w:sz w:val="24"/>
              </w:rPr>
              <w:br/>
              <w:t xml:space="preserve">koji će ostvariti suradnju i s NZJZ "Dr. Andrija Štampar" koji će pružiti usluge mjerenja </w:t>
            </w:r>
            <w:r w:rsidRPr="007512B0">
              <w:rPr>
                <w:rFonts w:ascii="Times New Roman" w:hAnsi="Times New Roman" w:cs="Times New Roman"/>
                <w:b/>
                <w:sz w:val="24"/>
              </w:rPr>
              <w:br/>
              <w:t>tlaka i glukoze. Gradska četvrt će u sklopu događanja ostvartiti suradnju s Kulturnim</w:t>
            </w:r>
            <w:r w:rsidRPr="007512B0">
              <w:rPr>
                <w:rFonts w:ascii="Times New Roman" w:hAnsi="Times New Roman" w:cs="Times New Roman"/>
                <w:b/>
                <w:sz w:val="24"/>
              </w:rPr>
              <w:br/>
              <w:t xml:space="preserve">centrom na Peščenici te Domovima za starije "Peščenica" i "Park" kroz organizirani </w:t>
            </w:r>
            <w:r w:rsidRPr="007512B0">
              <w:rPr>
                <w:rFonts w:ascii="Times New Roman" w:hAnsi="Times New Roman" w:cs="Times New Roman"/>
                <w:b/>
                <w:sz w:val="24"/>
              </w:rPr>
              <w:br/>
              <w:t xml:space="preserve">dolazak korisnika domova na događanje. Gradska četvrt također će uložiti sredstva </w:t>
            </w:r>
            <w:r w:rsidRPr="007512B0">
              <w:rPr>
                <w:rFonts w:ascii="Times New Roman" w:hAnsi="Times New Roman" w:cs="Times New Roman"/>
                <w:b/>
                <w:sz w:val="24"/>
              </w:rPr>
              <w:br/>
              <w:t xml:space="preserve">za promociju događanja koje se odvija u sklopu lipanjskih događanja na Peščenici i </w:t>
            </w:r>
            <w:r w:rsidRPr="007512B0">
              <w:rPr>
                <w:rFonts w:ascii="Times New Roman" w:hAnsi="Times New Roman" w:cs="Times New Roman"/>
                <w:b/>
                <w:sz w:val="24"/>
              </w:rPr>
              <w:br/>
              <w:t>Dana kulture na Peščenici.</w:t>
            </w:r>
          </w:p>
        </w:tc>
      </w:tr>
      <w:tr w:rsidR="007512B0" w:rsidRPr="007512B0" w14:paraId="4176EF60" w14:textId="77777777" w:rsidTr="007512B0">
        <w:trPr>
          <w:trHeight w:val="1050"/>
        </w:trPr>
        <w:tc>
          <w:tcPr>
            <w:tcW w:w="2500" w:type="dxa"/>
            <w:hideMark/>
          </w:tcPr>
          <w:p w14:paraId="51F19318"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3BA4EF23"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Revitalizacija tržnice Volovčica i tržnih aktivnosti na Volovčici, osiguravanje sadržaja za </w:t>
            </w:r>
            <w:r w:rsidRPr="007512B0">
              <w:rPr>
                <w:rFonts w:ascii="Times New Roman" w:hAnsi="Times New Roman" w:cs="Times New Roman"/>
                <w:b/>
                <w:sz w:val="24"/>
              </w:rPr>
              <w:br/>
              <w:t xml:space="preserve">umirovljenike i korisnike domova na Peščenici, osiguravanje pristupa zdravoj i lokalno </w:t>
            </w:r>
            <w:r w:rsidRPr="007512B0">
              <w:rPr>
                <w:rFonts w:ascii="Times New Roman" w:hAnsi="Times New Roman" w:cs="Times New Roman"/>
                <w:b/>
                <w:sz w:val="24"/>
              </w:rPr>
              <w:br/>
              <w:t>proizvedenoj hrani kroz dopunu ponude tržnice Volovčica.</w:t>
            </w:r>
          </w:p>
        </w:tc>
      </w:tr>
      <w:tr w:rsidR="007512B0" w:rsidRPr="007512B0" w14:paraId="7BC4BFB6" w14:textId="77777777" w:rsidTr="007512B0">
        <w:trPr>
          <w:trHeight w:val="315"/>
        </w:trPr>
        <w:tc>
          <w:tcPr>
            <w:tcW w:w="2500" w:type="dxa"/>
            <w:hideMark/>
          </w:tcPr>
          <w:p w14:paraId="0ACA11AA"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05146DCB"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15. lipnja 2024. godine</w:t>
            </w:r>
          </w:p>
        </w:tc>
      </w:tr>
      <w:tr w:rsidR="007512B0" w:rsidRPr="007512B0" w14:paraId="3DC170BB" w14:textId="77777777" w:rsidTr="007512B0">
        <w:trPr>
          <w:trHeight w:val="315"/>
        </w:trPr>
        <w:tc>
          <w:tcPr>
            <w:tcW w:w="2500" w:type="dxa"/>
            <w:hideMark/>
          </w:tcPr>
          <w:p w14:paraId="45FBA772"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6253A3D8"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€1.200,00</w:t>
            </w:r>
          </w:p>
        </w:tc>
      </w:tr>
      <w:tr w:rsidR="007512B0" w:rsidRPr="007512B0" w14:paraId="680D20D2" w14:textId="77777777" w:rsidTr="007512B0">
        <w:trPr>
          <w:trHeight w:val="315"/>
        </w:trPr>
        <w:tc>
          <w:tcPr>
            <w:tcW w:w="11420" w:type="dxa"/>
            <w:gridSpan w:val="2"/>
            <w:noWrap/>
            <w:hideMark/>
          </w:tcPr>
          <w:p w14:paraId="410E98EA" w14:textId="77777777" w:rsidR="007512B0" w:rsidRPr="007512B0" w:rsidRDefault="007512B0" w:rsidP="007512B0">
            <w:pPr>
              <w:rPr>
                <w:rFonts w:ascii="Times New Roman" w:hAnsi="Times New Roman" w:cs="Times New Roman"/>
                <w:b/>
                <w:bCs/>
                <w:sz w:val="24"/>
              </w:rPr>
            </w:pPr>
          </w:p>
        </w:tc>
      </w:tr>
      <w:tr w:rsidR="007512B0" w:rsidRPr="007512B0" w14:paraId="5658F334" w14:textId="77777777" w:rsidTr="007512B0">
        <w:trPr>
          <w:trHeight w:val="315"/>
        </w:trPr>
        <w:tc>
          <w:tcPr>
            <w:tcW w:w="11420" w:type="dxa"/>
            <w:gridSpan w:val="2"/>
            <w:noWrap/>
            <w:hideMark/>
          </w:tcPr>
          <w:p w14:paraId="5AB113FF"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5. OČUVANJE OKOLIŠA I ODRŽIV RAZVOJ</w:t>
            </w:r>
          </w:p>
        </w:tc>
      </w:tr>
      <w:tr w:rsidR="007512B0" w:rsidRPr="007512B0" w14:paraId="7CD1856C" w14:textId="77777777" w:rsidTr="007512B0">
        <w:trPr>
          <w:trHeight w:val="315"/>
        </w:trPr>
        <w:tc>
          <w:tcPr>
            <w:tcW w:w="2500" w:type="dxa"/>
            <w:noWrap/>
            <w:hideMark/>
          </w:tcPr>
          <w:p w14:paraId="2D76FC5D" w14:textId="77777777" w:rsidR="007512B0" w:rsidRPr="007512B0" w:rsidRDefault="007512B0" w:rsidP="007512B0">
            <w:pPr>
              <w:rPr>
                <w:rFonts w:ascii="Times New Roman" w:hAnsi="Times New Roman" w:cs="Times New Roman"/>
                <w:b/>
                <w:bCs/>
                <w:sz w:val="24"/>
              </w:rPr>
            </w:pPr>
          </w:p>
        </w:tc>
        <w:tc>
          <w:tcPr>
            <w:tcW w:w="8920" w:type="dxa"/>
            <w:noWrap/>
            <w:hideMark/>
          </w:tcPr>
          <w:p w14:paraId="48BC59E5" w14:textId="77777777" w:rsidR="007512B0" w:rsidRPr="007512B0" w:rsidRDefault="007512B0" w:rsidP="007512B0">
            <w:pPr>
              <w:rPr>
                <w:rFonts w:ascii="Times New Roman" w:hAnsi="Times New Roman" w:cs="Times New Roman"/>
                <w:b/>
                <w:sz w:val="24"/>
              </w:rPr>
            </w:pPr>
          </w:p>
        </w:tc>
      </w:tr>
      <w:tr w:rsidR="007512B0" w:rsidRPr="007512B0" w14:paraId="465F4A19" w14:textId="77777777" w:rsidTr="007512B0">
        <w:trPr>
          <w:trHeight w:val="315"/>
        </w:trPr>
        <w:tc>
          <w:tcPr>
            <w:tcW w:w="2500" w:type="dxa"/>
            <w:hideMark/>
          </w:tcPr>
          <w:p w14:paraId="0CF87B45"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noWrap/>
            <w:hideMark/>
          </w:tcPr>
          <w:p w14:paraId="339DC36F"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OPG SAJAM NA BOROVJU</w:t>
            </w:r>
          </w:p>
        </w:tc>
      </w:tr>
      <w:tr w:rsidR="007512B0" w:rsidRPr="007512B0" w14:paraId="238EC2E3" w14:textId="77777777" w:rsidTr="007512B0">
        <w:trPr>
          <w:trHeight w:val="435"/>
        </w:trPr>
        <w:tc>
          <w:tcPr>
            <w:tcW w:w="2500" w:type="dxa"/>
            <w:hideMark/>
          </w:tcPr>
          <w:p w14:paraId="50AA7394"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noWrap/>
            <w:hideMark/>
          </w:tcPr>
          <w:p w14:paraId="3620CE15"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Održavanje sajma OPG proizvoda uz popratnu manifestaciju u suradnji s OŠ Borovje</w:t>
            </w:r>
          </w:p>
        </w:tc>
      </w:tr>
      <w:tr w:rsidR="007512B0" w:rsidRPr="007512B0" w14:paraId="7EB774A8" w14:textId="77777777" w:rsidTr="007512B0">
        <w:trPr>
          <w:trHeight w:val="405"/>
        </w:trPr>
        <w:tc>
          <w:tcPr>
            <w:tcW w:w="2500" w:type="dxa"/>
            <w:hideMark/>
          </w:tcPr>
          <w:p w14:paraId="36D74E5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noWrap/>
            <w:hideMark/>
          </w:tcPr>
          <w:p w14:paraId="7CE52B34"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Promocija zdrave i lokalno uzgojene hrane te uvođenje novih sadržaja u naselje bez tržnice.</w:t>
            </w:r>
          </w:p>
        </w:tc>
      </w:tr>
      <w:tr w:rsidR="007512B0" w:rsidRPr="007512B0" w14:paraId="7D781A87" w14:textId="77777777" w:rsidTr="007512B0">
        <w:trPr>
          <w:trHeight w:val="315"/>
        </w:trPr>
        <w:tc>
          <w:tcPr>
            <w:tcW w:w="2500" w:type="dxa"/>
            <w:hideMark/>
          </w:tcPr>
          <w:p w14:paraId="5F033A2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19DAE461"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20.4.2024.</w:t>
            </w:r>
          </w:p>
        </w:tc>
      </w:tr>
      <w:tr w:rsidR="007512B0" w:rsidRPr="007512B0" w14:paraId="2179719C" w14:textId="77777777" w:rsidTr="007512B0">
        <w:trPr>
          <w:trHeight w:val="315"/>
        </w:trPr>
        <w:tc>
          <w:tcPr>
            <w:tcW w:w="2500" w:type="dxa"/>
            <w:hideMark/>
          </w:tcPr>
          <w:p w14:paraId="039E9D37"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7701F74E"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€900,00</w:t>
            </w:r>
          </w:p>
        </w:tc>
      </w:tr>
      <w:tr w:rsidR="007512B0" w:rsidRPr="007512B0" w14:paraId="7F7385B7" w14:textId="77777777" w:rsidTr="007512B0">
        <w:trPr>
          <w:trHeight w:val="315"/>
        </w:trPr>
        <w:tc>
          <w:tcPr>
            <w:tcW w:w="2500" w:type="dxa"/>
            <w:noWrap/>
            <w:hideMark/>
          </w:tcPr>
          <w:p w14:paraId="4B083454" w14:textId="77777777" w:rsidR="007512B0" w:rsidRPr="007512B0" w:rsidRDefault="007512B0" w:rsidP="007512B0">
            <w:pPr>
              <w:rPr>
                <w:rFonts w:ascii="Times New Roman" w:hAnsi="Times New Roman" w:cs="Times New Roman"/>
                <w:b/>
                <w:bCs/>
                <w:sz w:val="24"/>
              </w:rPr>
            </w:pPr>
          </w:p>
        </w:tc>
        <w:tc>
          <w:tcPr>
            <w:tcW w:w="8920" w:type="dxa"/>
            <w:noWrap/>
            <w:hideMark/>
          </w:tcPr>
          <w:p w14:paraId="14CC5F5F" w14:textId="77777777" w:rsidR="007512B0" w:rsidRPr="007512B0" w:rsidRDefault="007512B0" w:rsidP="007512B0">
            <w:pPr>
              <w:rPr>
                <w:rFonts w:ascii="Times New Roman" w:hAnsi="Times New Roman" w:cs="Times New Roman"/>
                <w:b/>
                <w:sz w:val="24"/>
              </w:rPr>
            </w:pPr>
          </w:p>
        </w:tc>
      </w:tr>
      <w:tr w:rsidR="007512B0" w:rsidRPr="007512B0" w14:paraId="6051753B" w14:textId="77777777" w:rsidTr="007512B0">
        <w:trPr>
          <w:trHeight w:val="315"/>
        </w:trPr>
        <w:tc>
          <w:tcPr>
            <w:tcW w:w="2500" w:type="dxa"/>
            <w:noWrap/>
            <w:hideMark/>
          </w:tcPr>
          <w:p w14:paraId="0DDDC541" w14:textId="77777777" w:rsidR="007512B0" w:rsidRPr="007512B0" w:rsidRDefault="007512B0" w:rsidP="007512B0">
            <w:pPr>
              <w:rPr>
                <w:rFonts w:ascii="Times New Roman" w:hAnsi="Times New Roman" w:cs="Times New Roman"/>
                <w:b/>
                <w:sz w:val="24"/>
              </w:rPr>
            </w:pPr>
          </w:p>
        </w:tc>
        <w:tc>
          <w:tcPr>
            <w:tcW w:w="8920" w:type="dxa"/>
            <w:noWrap/>
            <w:hideMark/>
          </w:tcPr>
          <w:p w14:paraId="0FE50730" w14:textId="77777777" w:rsidR="007512B0" w:rsidRPr="007512B0" w:rsidRDefault="007512B0" w:rsidP="007512B0">
            <w:pPr>
              <w:rPr>
                <w:rFonts w:ascii="Times New Roman" w:hAnsi="Times New Roman" w:cs="Times New Roman"/>
                <w:b/>
                <w:sz w:val="24"/>
              </w:rPr>
            </w:pPr>
          </w:p>
        </w:tc>
      </w:tr>
      <w:tr w:rsidR="007512B0" w:rsidRPr="007512B0" w14:paraId="773B7990" w14:textId="77777777" w:rsidTr="007512B0">
        <w:trPr>
          <w:trHeight w:val="600"/>
        </w:trPr>
        <w:tc>
          <w:tcPr>
            <w:tcW w:w="2500" w:type="dxa"/>
            <w:hideMark/>
          </w:tcPr>
          <w:p w14:paraId="300B4C80"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 xml:space="preserve">Naziv aktivnosti </w:t>
            </w:r>
          </w:p>
        </w:tc>
        <w:tc>
          <w:tcPr>
            <w:tcW w:w="8920" w:type="dxa"/>
            <w:hideMark/>
          </w:tcPr>
          <w:p w14:paraId="3C828BD7"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 PRIRODA NA PEŠČI - EDUKACIJA </w:t>
            </w:r>
          </w:p>
        </w:tc>
      </w:tr>
      <w:tr w:rsidR="007512B0" w:rsidRPr="007512B0" w14:paraId="7E0E20CD" w14:textId="77777777" w:rsidTr="007512B0">
        <w:trPr>
          <w:trHeight w:val="4605"/>
        </w:trPr>
        <w:tc>
          <w:tcPr>
            <w:tcW w:w="2500" w:type="dxa"/>
            <w:hideMark/>
          </w:tcPr>
          <w:p w14:paraId="3FB38DF0"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Opis aktivnosti </w:t>
            </w:r>
            <w:r w:rsidRPr="007512B0">
              <w:rPr>
                <w:rFonts w:ascii="Times New Roman" w:hAnsi="Times New Roman" w:cs="Times New Roman"/>
                <w:b/>
                <w:sz w:val="24"/>
              </w:rPr>
              <w:t> </w:t>
            </w:r>
          </w:p>
        </w:tc>
        <w:tc>
          <w:tcPr>
            <w:tcW w:w="8920" w:type="dxa"/>
            <w:hideMark/>
          </w:tcPr>
          <w:p w14:paraId="6658F725"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Edukacija o kukcima, njihovom značaju i ulozi u prirodi i omogućavanju oprašivanja, </w:t>
            </w:r>
            <w:r w:rsidRPr="007512B0">
              <w:rPr>
                <w:rFonts w:ascii="Times New Roman" w:hAnsi="Times New Roman" w:cs="Times New Roman"/>
                <w:b/>
                <w:sz w:val="24"/>
              </w:rPr>
              <w:br/>
              <w:t>te organiziranje radionice postavljanja hotela za kukce i održavnje istih.</w:t>
            </w:r>
            <w:r w:rsidRPr="007512B0">
              <w:rPr>
                <w:rFonts w:ascii="Times New Roman" w:hAnsi="Times New Roman" w:cs="Times New Roman"/>
                <w:b/>
                <w:sz w:val="24"/>
              </w:rPr>
              <w:br/>
            </w:r>
            <w:r w:rsidRPr="007512B0">
              <w:rPr>
                <w:rFonts w:ascii="Times New Roman" w:hAnsi="Times New Roman" w:cs="Times New Roman"/>
                <w:b/>
                <w:sz w:val="24"/>
              </w:rPr>
              <w:br/>
              <w:t>Jedna edukativna radionica održat će se na školskom igralištu OŠ Dobriše Cesarića i</w:t>
            </w:r>
            <w:r w:rsidRPr="007512B0">
              <w:rPr>
                <w:rFonts w:ascii="Times New Roman" w:hAnsi="Times New Roman" w:cs="Times New Roman"/>
                <w:b/>
                <w:sz w:val="24"/>
              </w:rPr>
              <w:br/>
              <w:t>odradit će se volonterski u suradnji s OŠ. Za tu radionicu osigurat će se materijali za</w:t>
            </w:r>
            <w:r w:rsidRPr="007512B0">
              <w:rPr>
                <w:rFonts w:ascii="Times New Roman" w:hAnsi="Times New Roman" w:cs="Times New Roman"/>
                <w:b/>
                <w:sz w:val="24"/>
              </w:rPr>
              <w:br/>
              <w:t>izradu hotela za kukce.</w:t>
            </w:r>
            <w:r w:rsidRPr="007512B0">
              <w:rPr>
                <w:rFonts w:ascii="Times New Roman" w:hAnsi="Times New Roman" w:cs="Times New Roman"/>
                <w:b/>
                <w:sz w:val="24"/>
              </w:rPr>
              <w:br/>
            </w:r>
            <w:r w:rsidRPr="007512B0">
              <w:rPr>
                <w:rFonts w:ascii="Times New Roman" w:hAnsi="Times New Roman" w:cs="Times New Roman"/>
                <w:b/>
                <w:sz w:val="24"/>
              </w:rPr>
              <w:br/>
              <w:t>Druga radionica održat će se kod novopostavljenih drvenih sanduka i buduće cvjetne livade</w:t>
            </w:r>
            <w:r w:rsidRPr="007512B0">
              <w:rPr>
                <w:rFonts w:ascii="Times New Roman" w:hAnsi="Times New Roman" w:cs="Times New Roman"/>
                <w:b/>
                <w:sz w:val="24"/>
              </w:rPr>
              <w:br/>
              <w:t>na Volovčici te će ona biti organizirana od strane organizacije koja se bavi tom temom.</w:t>
            </w:r>
            <w:r w:rsidRPr="007512B0">
              <w:rPr>
                <w:rFonts w:ascii="Times New Roman" w:hAnsi="Times New Roman" w:cs="Times New Roman"/>
                <w:b/>
                <w:sz w:val="24"/>
              </w:rPr>
              <w:br/>
              <w:t>Radionica će se održati u suradnji s OŠ Petar Preradović.</w:t>
            </w:r>
            <w:r w:rsidRPr="007512B0">
              <w:rPr>
                <w:rFonts w:ascii="Times New Roman" w:hAnsi="Times New Roman" w:cs="Times New Roman"/>
                <w:b/>
                <w:sz w:val="24"/>
              </w:rPr>
              <w:br/>
            </w:r>
            <w:r w:rsidRPr="007512B0">
              <w:rPr>
                <w:rFonts w:ascii="Times New Roman" w:hAnsi="Times New Roman" w:cs="Times New Roman"/>
                <w:b/>
                <w:sz w:val="24"/>
              </w:rPr>
              <w:br/>
              <w:t xml:space="preserve">Treća edukacija održat će se na Ferenščici (šetnica Bliznec) od strane organizacije koja se </w:t>
            </w:r>
            <w:r w:rsidRPr="007512B0">
              <w:rPr>
                <w:rFonts w:ascii="Times New Roman" w:hAnsi="Times New Roman" w:cs="Times New Roman"/>
                <w:b/>
                <w:sz w:val="24"/>
              </w:rPr>
              <w:br/>
              <w:t>bavi tom temom.</w:t>
            </w:r>
            <w:r w:rsidRPr="007512B0">
              <w:rPr>
                <w:rFonts w:ascii="Times New Roman" w:hAnsi="Times New Roman" w:cs="Times New Roman"/>
                <w:b/>
                <w:sz w:val="24"/>
              </w:rPr>
              <w:br/>
            </w:r>
            <w:r w:rsidRPr="007512B0">
              <w:rPr>
                <w:rFonts w:ascii="Times New Roman" w:hAnsi="Times New Roman" w:cs="Times New Roman"/>
                <w:b/>
                <w:sz w:val="24"/>
              </w:rPr>
              <w:br/>
              <w:t>Uz održavanje edukacija nabavit će se 10 hotela za kukce za svaki zainteresirani mjesni odbor.</w:t>
            </w:r>
          </w:p>
        </w:tc>
      </w:tr>
      <w:tr w:rsidR="007512B0" w:rsidRPr="007512B0" w14:paraId="681D2E5F" w14:textId="77777777" w:rsidTr="007512B0">
        <w:trPr>
          <w:trHeight w:val="420"/>
        </w:trPr>
        <w:tc>
          <w:tcPr>
            <w:tcW w:w="2500" w:type="dxa"/>
            <w:hideMark/>
          </w:tcPr>
          <w:p w14:paraId="7F0D5AEB"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Cilj(evi) aktivnosti</w:t>
            </w:r>
            <w:r w:rsidRPr="007512B0">
              <w:rPr>
                <w:rFonts w:ascii="Times New Roman" w:hAnsi="Times New Roman" w:cs="Times New Roman"/>
                <w:b/>
                <w:sz w:val="24"/>
              </w:rPr>
              <w:t> </w:t>
            </w:r>
          </w:p>
        </w:tc>
        <w:tc>
          <w:tcPr>
            <w:tcW w:w="8920" w:type="dxa"/>
            <w:hideMark/>
          </w:tcPr>
          <w:p w14:paraId="3E65F2B7"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Osvještavanje građana o vlastitom doprinosu očuvanja prirode.</w:t>
            </w:r>
          </w:p>
        </w:tc>
      </w:tr>
      <w:tr w:rsidR="007512B0" w:rsidRPr="007512B0" w14:paraId="025517EF" w14:textId="77777777" w:rsidTr="007512B0">
        <w:trPr>
          <w:trHeight w:val="315"/>
        </w:trPr>
        <w:tc>
          <w:tcPr>
            <w:tcW w:w="2500" w:type="dxa"/>
            <w:hideMark/>
          </w:tcPr>
          <w:p w14:paraId="4288CED3"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Datum održavanja</w:t>
            </w:r>
          </w:p>
        </w:tc>
        <w:tc>
          <w:tcPr>
            <w:tcW w:w="8920" w:type="dxa"/>
            <w:noWrap/>
            <w:hideMark/>
          </w:tcPr>
          <w:p w14:paraId="1573461A"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proljeće i jesen 2024.</w:t>
            </w:r>
          </w:p>
        </w:tc>
      </w:tr>
      <w:tr w:rsidR="007512B0" w:rsidRPr="007512B0" w14:paraId="006DF33F" w14:textId="77777777" w:rsidTr="007512B0">
        <w:trPr>
          <w:trHeight w:val="315"/>
        </w:trPr>
        <w:tc>
          <w:tcPr>
            <w:tcW w:w="2500" w:type="dxa"/>
            <w:hideMark/>
          </w:tcPr>
          <w:p w14:paraId="1583E00D" w14:textId="77777777" w:rsidR="007512B0" w:rsidRPr="007512B0" w:rsidRDefault="007512B0">
            <w:pPr>
              <w:rPr>
                <w:rFonts w:ascii="Times New Roman" w:hAnsi="Times New Roman" w:cs="Times New Roman"/>
                <w:b/>
                <w:bCs/>
                <w:sz w:val="24"/>
              </w:rPr>
            </w:pPr>
            <w:r w:rsidRPr="007512B0">
              <w:rPr>
                <w:rFonts w:ascii="Times New Roman" w:hAnsi="Times New Roman" w:cs="Times New Roman"/>
                <w:b/>
                <w:bCs/>
                <w:sz w:val="24"/>
              </w:rPr>
              <w:t>Procijenjena vrijednost </w:t>
            </w:r>
            <w:r w:rsidRPr="007512B0">
              <w:rPr>
                <w:rFonts w:ascii="Times New Roman" w:hAnsi="Times New Roman" w:cs="Times New Roman"/>
                <w:b/>
                <w:sz w:val="24"/>
              </w:rPr>
              <w:t> </w:t>
            </w:r>
          </w:p>
        </w:tc>
        <w:tc>
          <w:tcPr>
            <w:tcW w:w="8920" w:type="dxa"/>
            <w:noWrap/>
            <w:hideMark/>
          </w:tcPr>
          <w:p w14:paraId="7F371D5A"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€1.800,00</w:t>
            </w:r>
          </w:p>
        </w:tc>
      </w:tr>
      <w:tr w:rsidR="007512B0" w:rsidRPr="007512B0" w14:paraId="18D3E5E4" w14:textId="77777777" w:rsidTr="007512B0">
        <w:trPr>
          <w:trHeight w:val="315"/>
        </w:trPr>
        <w:tc>
          <w:tcPr>
            <w:tcW w:w="2500" w:type="dxa"/>
            <w:noWrap/>
            <w:hideMark/>
          </w:tcPr>
          <w:p w14:paraId="15195A95" w14:textId="77777777" w:rsidR="007512B0" w:rsidRPr="007512B0" w:rsidRDefault="007512B0" w:rsidP="007512B0">
            <w:pPr>
              <w:rPr>
                <w:rFonts w:ascii="Times New Roman" w:hAnsi="Times New Roman" w:cs="Times New Roman"/>
                <w:b/>
                <w:bCs/>
                <w:sz w:val="24"/>
              </w:rPr>
            </w:pPr>
          </w:p>
        </w:tc>
        <w:tc>
          <w:tcPr>
            <w:tcW w:w="8920" w:type="dxa"/>
            <w:noWrap/>
            <w:hideMark/>
          </w:tcPr>
          <w:p w14:paraId="08B4BD6E" w14:textId="77777777" w:rsidR="007512B0" w:rsidRPr="007512B0" w:rsidRDefault="007512B0">
            <w:pPr>
              <w:rPr>
                <w:rFonts w:ascii="Times New Roman" w:hAnsi="Times New Roman" w:cs="Times New Roman"/>
                <w:b/>
                <w:sz w:val="24"/>
              </w:rPr>
            </w:pPr>
          </w:p>
        </w:tc>
      </w:tr>
      <w:tr w:rsidR="007512B0" w:rsidRPr="007512B0" w14:paraId="07BA3230" w14:textId="77777777" w:rsidTr="007512B0">
        <w:trPr>
          <w:trHeight w:val="315"/>
        </w:trPr>
        <w:tc>
          <w:tcPr>
            <w:tcW w:w="2500" w:type="dxa"/>
            <w:noWrap/>
            <w:hideMark/>
          </w:tcPr>
          <w:p w14:paraId="14270B26" w14:textId="77777777" w:rsidR="007512B0" w:rsidRPr="007512B0" w:rsidRDefault="007512B0">
            <w:pPr>
              <w:rPr>
                <w:rFonts w:ascii="Times New Roman" w:hAnsi="Times New Roman" w:cs="Times New Roman"/>
                <w:b/>
                <w:sz w:val="24"/>
              </w:rPr>
            </w:pPr>
          </w:p>
        </w:tc>
        <w:tc>
          <w:tcPr>
            <w:tcW w:w="8920" w:type="dxa"/>
            <w:noWrap/>
            <w:hideMark/>
          </w:tcPr>
          <w:p w14:paraId="38E36C30" w14:textId="77777777" w:rsidR="007512B0" w:rsidRPr="007512B0" w:rsidRDefault="007512B0">
            <w:pPr>
              <w:rPr>
                <w:rFonts w:ascii="Times New Roman" w:hAnsi="Times New Roman" w:cs="Times New Roman"/>
                <w:b/>
                <w:sz w:val="24"/>
              </w:rPr>
            </w:pPr>
          </w:p>
        </w:tc>
      </w:tr>
      <w:tr w:rsidR="007512B0" w:rsidRPr="007512B0" w14:paraId="3C400E77" w14:textId="77777777" w:rsidTr="007512B0">
        <w:trPr>
          <w:trHeight w:val="420"/>
        </w:trPr>
        <w:tc>
          <w:tcPr>
            <w:tcW w:w="11420" w:type="dxa"/>
            <w:gridSpan w:val="2"/>
            <w:hideMark/>
          </w:tcPr>
          <w:p w14:paraId="0D2414D6"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Članak 3. </w:t>
            </w:r>
          </w:p>
        </w:tc>
      </w:tr>
      <w:tr w:rsidR="007512B0" w:rsidRPr="007512B0" w14:paraId="0AF31631" w14:textId="77777777" w:rsidTr="007512B0">
        <w:trPr>
          <w:trHeight w:val="870"/>
        </w:trPr>
        <w:tc>
          <w:tcPr>
            <w:tcW w:w="11420" w:type="dxa"/>
            <w:gridSpan w:val="2"/>
            <w:hideMark/>
          </w:tcPr>
          <w:p w14:paraId="0077B1F8"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Sredstva za provedbu ovog plana osiguravat će Gradski ured za mjesnu samoupravu, promet, civilnu zaštitu i sigurnost za namjene određene ovim planom, a prema načelima štednje i racionalnog korištenja sredstava. </w:t>
            </w:r>
          </w:p>
        </w:tc>
      </w:tr>
      <w:tr w:rsidR="007512B0" w:rsidRPr="007512B0" w14:paraId="75292572" w14:textId="77777777" w:rsidTr="007512B0">
        <w:trPr>
          <w:trHeight w:val="315"/>
        </w:trPr>
        <w:tc>
          <w:tcPr>
            <w:tcW w:w="2500" w:type="dxa"/>
            <w:noWrap/>
            <w:hideMark/>
          </w:tcPr>
          <w:p w14:paraId="2AA717E4" w14:textId="77777777" w:rsidR="007512B0" w:rsidRPr="007512B0" w:rsidRDefault="007512B0">
            <w:pPr>
              <w:rPr>
                <w:rFonts w:ascii="Times New Roman" w:hAnsi="Times New Roman" w:cs="Times New Roman"/>
                <w:b/>
                <w:sz w:val="24"/>
              </w:rPr>
            </w:pPr>
          </w:p>
        </w:tc>
        <w:tc>
          <w:tcPr>
            <w:tcW w:w="8920" w:type="dxa"/>
            <w:noWrap/>
            <w:hideMark/>
          </w:tcPr>
          <w:p w14:paraId="674C4CBF" w14:textId="77777777" w:rsidR="007512B0" w:rsidRPr="007512B0" w:rsidRDefault="007512B0">
            <w:pPr>
              <w:rPr>
                <w:rFonts w:ascii="Times New Roman" w:hAnsi="Times New Roman" w:cs="Times New Roman"/>
                <w:b/>
                <w:sz w:val="24"/>
              </w:rPr>
            </w:pPr>
          </w:p>
        </w:tc>
      </w:tr>
      <w:tr w:rsidR="007512B0" w:rsidRPr="007512B0" w14:paraId="629326CE" w14:textId="77777777" w:rsidTr="007512B0">
        <w:trPr>
          <w:trHeight w:val="420"/>
        </w:trPr>
        <w:tc>
          <w:tcPr>
            <w:tcW w:w="11420" w:type="dxa"/>
            <w:gridSpan w:val="2"/>
            <w:hideMark/>
          </w:tcPr>
          <w:p w14:paraId="468E77B5" w14:textId="77777777" w:rsidR="007512B0" w:rsidRPr="007512B0" w:rsidRDefault="007512B0" w:rsidP="007512B0">
            <w:pPr>
              <w:rPr>
                <w:rFonts w:ascii="Times New Roman" w:hAnsi="Times New Roman" w:cs="Times New Roman"/>
                <w:b/>
                <w:bCs/>
                <w:sz w:val="24"/>
              </w:rPr>
            </w:pPr>
            <w:r w:rsidRPr="007512B0">
              <w:rPr>
                <w:rFonts w:ascii="Times New Roman" w:hAnsi="Times New Roman" w:cs="Times New Roman"/>
                <w:b/>
                <w:bCs/>
                <w:sz w:val="24"/>
              </w:rPr>
              <w:t xml:space="preserve">Članak 4. </w:t>
            </w:r>
          </w:p>
        </w:tc>
      </w:tr>
      <w:tr w:rsidR="007512B0" w:rsidRPr="007512B0" w14:paraId="5C08F456" w14:textId="77777777" w:rsidTr="007512B0">
        <w:trPr>
          <w:trHeight w:val="645"/>
        </w:trPr>
        <w:tc>
          <w:tcPr>
            <w:tcW w:w="11420" w:type="dxa"/>
            <w:gridSpan w:val="2"/>
            <w:hideMark/>
          </w:tcPr>
          <w:p w14:paraId="424494B0" w14:textId="77777777" w:rsidR="007512B0" w:rsidRPr="007512B0" w:rsidRDefault="007512B0">
            <w:pPr>
              <w:rPr>
                <w:rFonts w:ascii="Times New Roman" w:hAnsi="Times New Roman" w:cs="Times New Roman"/>
                <w:b/>
                <w:sz w:val="24"/>
              </w:rPr>
            </w:pPr>
            <w:r w:rsidRPr="007512B0">
              <w:rPr>
                <w:rFonts w:ascii="Times New Roman" w:hAnsi="Times New Roman" w:cs="Times New Roman"/>
                <w:b/>
                <w:sz w:val="24"/>
              </w:rPr>
              <w:t xml:space="preserve">Ovaj će Plan biti dostavljen Gradskom uredu za mjesnu samoupravu, promet, civilnu zaštitu i sigurnost. </w:t>
            </w:r>
          </w:p>
        </w:tc>
      </w:tr>
    </w:tbl>
    <w:p w14:paraId="0B2CC082" w14:textId="77777777" w:rsidR="006F5170" w:rsidRDefault="006F5170" w:rsidP="001C5CB8">
      <w:pPr>
        <w:rPr>
          <w:rFonts w:ascii="Times New Roman" w:hAnsi="Times New Roman" w:cs="Times New Roman"/>
          <w:b/>
          <w:sz w:val="24"/>
        </w:rPr>
      </w:pPr>
    </w:p>
    <w:p w14:paraId="4D8F158D" w14:textId="77777777" w:rsidR="006F5170" w:rsidRDefault="006F5170" w:rsidP="001C5CB8">
      <w:pPr>
        <w:rPr>
          <w:rFonts w:ascii="Times New Roman" w:hAnsi="Times New Roman" w:cs="Times New Roman"/>
          <w:b/>
          <w:sz w:val="24"/>
        </w:rPr>
      </w:pPr>
    </w:p>
    <w:p w14:paraId="5A9573AD" w14:textId="631A7C27" w:rsidR="001C5CB8" w:rsidRDefault="00F813DE" w:rsidP="001C5CB8">
      <w:pPr>
        <w:rPr>
          <w:rFonts w:ascii="Times New Roman" w:hAnsi="Times New Roman" w:cs="Times New Roman"/>
          <w:b/>
          <w:sz w:val="24"/>
        </w:rPr>
      </w:pPr>
      <w:r>
        <w:rPr>
          <w:rFonts w:ascii="Times New Roman" w:hAnsi="Times New Roman" w:cs="Times New Roman"/>
          <w:b/>
          <w:sz w:val="24"/>
        </w:rPr>
        <w:t>Ad 2.</w:t>
      </w:r>
      <w:r w:rsidRPr="00292B05">
        <w:rPr>
          <w:rFonts w:ascii="Times New Roman" w:hAnsi="Times New Roman" w:cs="Times New Roman"/>
          <w:b/>
          <w:sz w:val="24"/>
        </w:rPr>
        <w:tab/>
      </w:r>
      <w:r w:rsidR="007512B0" w:rsidRPr="007512B0">
        <w:rPr>
          <w:rFonts w:ascii="Times New Roman" w:hAnsi="Times New Roman" w:cs="Times New Roman"/>
          <w:b/>
          <w:sz w:val="24"/>
        </w:rPr>
        <w:t>Prijedlog zaključka o prijenosu obveza iz Plana komunalnih aktivnosti Gradske četvrti Peščenica - Žitnjak u 2023. na teret Gradskog ureda za mjesnu samoupravu, promet, civilnu zaštitu i sigurnost</w:t>
      </w:r>
    </w:p>
    <w:p w14:paraId="3B35A0B1" w14:textId="712AD4B3" w:rsidR="006F5170" w:rsidRDefault="006F5170" w:rsidP="00431542">
      <w:pPr>
        <w:jc w:val="both"/>
        <w:rPr>
          <w:rFonts w:ascii="Times New Roman" w:hAnsi="Times New Roman" w:cs="Times New Roman"/>
          <w:sz w:val="24"/>
        </w:rPr>
      </w:pPr>
      <w:r>
        <w:rPr>
          <w:rFonts w:ascii="Times New Roman" w:hAnsi="Times New Roman" w:cs="Times New Roman"/>
          <w:sz w:val="24"/>
        </w:rPr>
        <w:t xml:space="preserve">Predsjednik </w:t>
      </w:r>
      <w:r w:rsidR="007512B0">
        <w:rPr>
          <w:rFonts w:ascii="Times New Roman" w:hAnsi="Times New Roman" w:cs="Times New Roman"/>
          <w:sz w:val="24"/>
        </w:rPr>
        <w:t>navodi kako, kao što je na prošloj sjednici i najavljeno, akcije koje su planirane za 2023., a  nisu još započete prebacuju se na teret Gradskog ureda za mjesnu samoupravu, promet, civilnu zaštitu i sigurnost.</w:t>
      </w:r>
      <w:r w:rsidR="0031243B">
        <w:rPr>
          <w:rFonts w:ascii="Times New Roman" w:hAnsi="Times New Roman" w:cs="Times New Roman"/>
          <w:sz w:val="24"/>
        </w:rPr>
        <w:t xml:space="preserve"> Obzirom da se nitko ne javlja za riječ, predsjednik </w:t>
      </w:r>
      <w:r>
        <w:rPr>
          <w:rFonts w:ascii="Times New Roman" w:hAnsi="Times New Roman" w:cs="Times New Roman"/>
          <w:sz w:val="24"/>
        </w:rPr>
        <w:t>daje</w:t>
      </w:r>
      <w:r w:rsidR="0031243B">
        <w:rPr>
          <w:rFonts w:ascii="Times New Roman" w:hAnsi="Times New Roman" w:cs="Times New Roman"/>
          <w:sz w:val="24"/>
        </w:rPr>
        <w:t xml:space="preserve"> prijedlog</w:t>
      </w:r>
      <w:r>
        <w:rPr>
          <w:rFonts w:ascii="Times New Roman" w:hAnsi="Times New Roman" w:cs="Times New Roman"/>
          <w:sz w:val="24"/>
        </w:rPr>
        <w:t xml:space="preserve"> na glasanje nakon čega Vijeće, </w:t>
      </w:r>
      <w:r w:rsidRPr="006F5170">
        <w:rPr>
          <w:rFonts w:ascii="Times New Roman" w:hAnsi="Times New Roman" w:cs="Times New Roman"/>
          <w:b/>
          <w:i/>
          <w:sz w:val="24"/>
        </w:rPr>
        <w:t>jednoglasno</w:t>
      </w:r>
      <w:r>
        <w:rPr>
          <w:rFonts w:ascii="Times New Roman" w:hAnsi="Times New Roman" w:cs="Times New Roman"/>
          <w:sz w:val="24"/>
        </w:rPr>
        <w:t>, usvaja</w:t>
      </w:r>
    </w:p>
    <w:p w14:paraId="2F90AFD8" w14:textId="175B2FA2" w:rsidR="006F5170" w:rsidRDefault="007512B0" w:rsidP="007512B0">
      <w:pPr>
        <w:jc w:val="center"/>
        <w:rPr>
          <w:rFonts w:ascii="Times New Roman" w:hAnsi="Times New Roman" w:cs="Times New Roman"/>
          <w:b/>
          <w:sz w:val="24"/>
        </w:rPr>
      </w:pPr>
      <w:r w:rsidRPr="007512B0">
        <w:rPr>
          <w:rFonts w:ascii="Times New Roman" w:hAnsi="Times New Roman" w:cs="Times New Roman"/>
          <w:b/>
          <w:sz w:val="24"/>
        </w:rPr>
        <w:t>Zaključak "o prijenosu obveza iz Plana komunalnih aktivnosti Gradske četvrti Peščenica - Žitnjak u 2023. na teret Gradskog ureda za mjesnu samoupravu, promet, civilnu zaštitu i sigurnost"</w:t>
      </w:r>
    </w:p>
    <w:p w14:paraId="203F289A" w14:textId="0126D040" w:rsidR="007512B0" w:rsidRDefault="007512B0" w:rsidP="007512B0">
      <w:pPr>
        <w:jc w:val="center"/>
        <w:rPr>
          <w:rFonts w:ascii="Times New Roman" w:hAnsi="Times New Roman" w:cs="Times New Roman"/>
          <w:sz w:val="20"/>
          <w:szCs w:val="20"/>
        </w:rPr>
      </w:pPr>
      <w:r w:rsidRPr="007512B0">
        <w:rPr>
          <w:rFonts w:ascii="Times New Roman" w:hAnsi="Times New Roman" w:cs="Times New Roman"/>
          <w:sz w:val="20"/>
          <w:szCs w:val="20"/>
        </w:rPr>
        <w:t>(Tekst zaključka prilog je ovom zapisniku.)</w:t>
      </w:r>
    </w:p>
    <w:p w14:paraId="490FDEEC" w14:textId="77777777" w:rsidR="007512B0" w:rsidRPr="007512B0" w:rsidRDefault="007512B0" w:rsidP="007512B0">
      <w:pPr>
        <w:jc w:val="center"/>
        <w:rPr>
          <w:rFonts w:ascii="Times New Roman" w:hAnsi="Times New Roman" w:cs="Times New Roman"/>
          <w:sz w:val="20"/>
          <w:szCs w:val="20"/>
        </w:rPr>
      </w:pPr>
    </w:p>
    <w:p w14:paraId="6915C22B" w14:textId="5AC86932" w:rsidR="006F5170" w:rsidRDefault="006F5170" w:rsidP="008831BA">
      <w:pPr>
        <w:jc w:val="both"/>
        <w:rPr>
          <w:rFonts w:ascii="Times New Roman" w:hAnsi="Times New Roman" w:cs="Times New Roman"/>
          <w:b/>
          <w:sz w:val="24"/>
        </w:rPr>
      </w:pPr>
    </w:p>
    <w:p w14:paraId="23FE7314" w14:textId="77777777" w:rsidR="006F5170" w:rsidRDefault="006F5170" w:rsidP="008831BA">
      <w:pPr>
        <w:jc w:val="both"/>
        <w:rPr>
          <w:rFonts w:ascii="Times New Roman" w:hAnsi="Times New Roman" w:cs="Times New Roman"/>
          <w:b/>
          <w:sz w:val="24"/>
        </w:rPr>
      </w:pPr>
    </w:p>
    <w:p w14:paraId="14495CD9" w14:textId="55ED0E90" w:rsidR="001C5CB8" w:rsidRDefault="00E6680E" w:rsidP="008831BA">
      <w:pPr>
        <w:jc w:val="both"/>
        <w:rPr>
          <w:rFonts w:ascii="Times New Roman" w:hAnsi="Times New Roman" w:cs="Times New Roman"/>
          <w:b/>
          <w:sz w:val="24"/>
        </w:rPr>
      </w:pPr>
      <w:r>
        <w:rPr>
          <w:rFonts w:ascii="Times New Roman" w:hAnsi="Times New Roman" w:cs="Times New Roman"/>
          <w:b/>
          <w:sz w:val="24"/>
        </w:rPr>
        <w:t>Ad 3.</w:t>
      </w:r>
      <w:r w:rsidR="007A49E1" w:rsidRPr="007A49E1">
        <w:rPr>
          <w:rFonts w:ascii="Times New Roman" w:hAnsi="Times New Roman" w:cs="Times New Roman"/>
          <w:b/>
          <w:sz w:val="24"/>
        </w:rPr>
        <w:tab/>
      </w:r>
      <w:r w:rsidR="007512B0" w:rsidRPr="007512B0">
        <w:rPr>
          <w:rFonts w:ascii="Times New Roman" w:hAnsi="Times New Roman" w:cs="Times New Roman"/>
          <w:b/>
          <w:sz w:val="24"/>
        </w:rPr>
        <w:t>Prijedlog zaključka o davanju mišljenja o mogućnosti raspolaganja zemljištem oznake k.č.br. 663/19 k.o. Žitnjak u svrhu raspisivanja javnog natječaja za prodaju nekretnine Islamskoj zajednici u Hrvatskoj</w:t>
      </w:r>
    </w:p>
    <w:p w14:paraId="5A7402FB" w14:textId="113F5DE3" w:rsidR="00052EF4" w:rsidRDefault="0031243B" w:rsidP="00052EF4">
      <w:pPr>
        <w:jc w:val="both"/>
        <w:rPr>
          <w:rFonts w:ascii="Times New Roman" w:hAnsi="Times New Roman" w:cs="Times New Roman"/>
          <w:sz w:val="24"/>
          <w:szCs w:val="24"/>
        </w:rPr>
      </w:pPr>
      <w:r w:rsidRPr="0031243B">
        <w:rPr>
          <w:rFonts w:ascii="Times New Roman" w:hAnsi="Times New Roman" w:cs="Times New Roman"/>
          <w:sz w:val="24"/>
          <w:szCs w:val="24"/>
        </w:rPr>
        <w:t xml:space="preserve">Predsjednik podsjeća kako </w:t>
      </w:r>
      <w:r>
        <w:rPr>
          <w:rFonts w:ascii="Times New Roman" w:hAnsi="Times New Roman" w:cs="Times New Roman"/>
          <w:sz w:val="24"/>
          <w:szCs w:val="24"/>
        </w:rPr>
        <w:t xml:space="preserve">se </w:t>
      </w:r>
      <w:r w:rsidR="008D0D69">
        <w:rPr>
          <w:rFonts w:ascii="Times New Roman" w:hAnsi="Times New Roman" w:cs="Times New Roman"/>
          <w:sz w:val="24"/>
          <w:szCs w:val="24"/>
        </w:rPr>
        <w:t>radi o prijedlogu zaključka iste tematike kakva je već bila na dnevnim redovima Gradske četvrti, Nadležnih mjesnih odbora te Zbora građana na kojem u konačnici nije donesen zaključak. Vijećnik Ćužić navodi kako ne vidi smisao donošenja zaključka Vijeća gradske četvrti kada je gradonačelnik taj koji daje suglasnost.</w:t>
      </w:r>
    </w:p>
    <w:p w14:paraId="4F4B540F" w14:textId="6E9DAF0F" w:rsidR="0031243B" w:rsidRDefault="0031243B" w:rsidP="00052EF4">
      <w:pPr>
        <w:jc w:val="both"/>
        <w:rPr>
          <w:rFonts w:ascii="Times New Roman" w:hAnsi="Times New Roman" w:cs="Times New Roman"/>
          <w:sz w:val="24"/>
          <w:szCs w:val="24"/>
        </w:rPr>
      </w:pPr>
      <w:r>
        <w:rPr>
          <w:rFonts w:ascii="Times New Roman" w:hAnsi="Times New Roman" w:cs="Times New Roman"/>
          <w:sz w:val="24"/>
          <w:szCs w:val="24"/>
        </w:rPr>
        <w:t xml:space="preserve">Predsjednik prijedlog daje na glasanje te Vijeće, </w:t>
      </w:r>
      <w:r w:rsidR="008D0D69">
        <w:rPr>
          <w:rFonts w:ascii="Times New Roman" w:hAnsi="Times New Roman" w:cs="Times New Roman"/>
          <w:sz w:val="24"/>
          <w:szCs w:val="24"/>
        </w:rPr>
        <w:t xml:space="preserve">sa </w:t>
      </w:r>
      <w:r w:rsidR="008D0D69" w:rsidRPr="008D0D69">
        <w:rPr>
          <w:rFonts w:ascii="Times New Roman" w:hAnsi="Times New Roman" w:cs="Times New Roman"/>
          <w:b/>
          <w:i/>
          <w:sz w:val="24"/>
          <w:szCs w:val="24"/>
        </w:rPr>
        <w:t>11 glasova ZA i 7 glasova SUZDRŽAN</w:t>
      </w:r>
      <w:r w:rsidR="008D0D69">
        <w:rPr>
          <w:rFonts w:ascii="Times New Roman" w:hAnsi="Times New Roman" w:cs="Times New Roman"/>
          <w:sz w:val="24"/>
          <w:szCs w:val="24"/>
        </w:rPr>
        <w:t xml:space="preserve"> donosi</w:t>
      </w:r>
    </w:p>
    <w:p w14:paraId="1B019052" w14:textId="45C8809C" w:rsidR="0031243B" w:rsidRPr="0031243B" w:rsidRDefault="0031243B" w:rsidP="0031243B">
      <w:pPr>
        <w:jc w:val="center"/>
        <w:rPr>
          <w:rFonts w:ascii="Times New Roman" w:hAnsi="Times New Roman" w:cs="Times New Roman"/>
          <w:sz w:val="24"/>
          <w:szCs w:val="24"/>
        </w:rPr>
      </w:pPr>
    </w:p>
    <w:tbl>
      <w:tblPr>
        <w:tblpPr w:leftFromText="180" w:rightFromText="180" w:horzAnchor="margin" w:tblpXSpec="center" w:tblpY="-300"/>
        <w:tblW w:w="10104" w:type="dxa"/>
        <w:tblLayout w:type="fixed"/>
        <w:tblLook w:val="0000" w:firstRow="0" w:lastRow="0" w:firstColumn="0" w:lastColumn="0" w:noHBand="0" w:noVBand="0"/>
      </w:tblPr>
      <w:tblGrid>
        <w:gridCol w:w="10104"/>
      </w:tblGrid>
      <w:tr w:rsidR="0031243B" w14:paraId="1A5FBACD" w14:textId="77777777" w:rsidTr="00572A47">
        <w:trPr>
          <w:trHeight w:val="811"/>
        </w:trPr>
        <w:tc>
          <w:tcPr>
            <w:tcW w:w="10104" w:type="dxa"/>
            <w:tcBorders>
              <w:top w:val="nil"/>
              <w:left w:val="nil"/>
              <w:bottom w:val="nil"/>
              <w:right w:val="nil"/>
            </w:tcBorders>
          </w:tcPr>
          <w:p w14:paraId="7290B5F4" w14:textId="77777777" w:rsidR="008D0D69" w:rsidRPr="008D0D69" w:rsidRDefault="008D0D69" w:rsidP="00572A47">
            <w:pPr>
              <w:spacing w:after="0"/>
              <w:jc w:val="center"/>
              <w:rPr>
                <w:rFonts w:ascii="Times New Roman" w:eastAsia="Times New Roman" w:hAnsi="Times New Roman" w:cs="Times New Roman"/>
                <w:b/>
                <w:sz w:val="24"/>
                <w:szCs w:val="24"/>
              </w:rPr>
            </w:pPr>
            <w:r w:rsidRPr="008D0D69">
              <w:rPr>
                <w:rFonts w:ascii="Times New Roman" w:eastAsia="Times New Roman" w:hAnsi="Times New Roman" w:cs="Times New Roman"/>
                <w:b/>
                <w:sz w:val="24"/>
                <w:szCs w:val="24"/>
              </w:rPr>
              <w:t>Z A K L J U Č A K</w:t>
            </w:r>
          </w:p>
          <w:p w14:paraId="34A143E8" w14:textId="77777777" w:rsidR="008D0D69" w:rsidRPr="008D0D69" w:rsidRDefault="008D0D69" w:rsidP="00572A47">
            <w:pPr>
              <w:tabs>
                <w:tab w:val="left" w:pos="0"/>
              </w:tabs>
              <w:spacing w:after="0"/>
              <w:ind w:right="-1"/>
              <w:jc w:val="center"/>
              <w:rPr>
                <w:rFonts w:ascii="Times New Roman" w:eastAsia="Times New Roman" w:hAnsi="Times New Roman" w:cs="Times New Roman"/>
                <w:b/>
                <w:sz w:val="24"/>
                <w:szCs w:val="24"/>
                <w:lang w:val="pl-PL"/>
              </w:rPr>
            </w:pPr>
            <w:r w:rsidRPr="008D0D69">
              <w:rPr>
                <w:rFonts w:ascii="Times New Roman" w:eastAsia="Times New Roman" w:hAnsi="Times New Roman" w:cs="Times New Roman"/>
                <w:b/>
                <w:sz w:val="24"/>
                <w:szCs w:val="24"/>
                <w:lang w:val="pl-PL"/>
              </w:rPr>
              <w:t xml:space="preserve">o davanju mišljenja o mogućnosti raspolaganja zemljištem </w:t>
            </w:r>
          </w:p>
          <w:p w14:paraId="29B6F546" w14:textId="77777777" w:rsidR="008D0D69" w:rsidRPr="008D0D69" w:rsidRDefault="008D0D69" w:rsidP="00572A47">
            <w:pPr>
              <w:tabs>
                <w:tab w:val="left" w:pos="0"/>
              </w:tabs>
              <w:spacing w:after="0"/>
              <w:ind w:right="-1"/>
              <w:jc w:val="center"/>
              <w:rPr>
                <w:rFonts w:ascii="Times New Roman" w:eastAsia="Times New Roman" w:hAnsi="Times New Roman" w:cs="Times New Roman"/>
                <w:b/>
                <w:sz w:val="24"/>
                <w:szCs w:val="24"/>
                <w:lang w:val="pl-PL"/>
              </w:rPr>
            </w:pPr>
            <w:r w:rsidRPr="008D0D69">
              <w:rPr>
                <w:rFonts w:ascii="Times New Roman" w:eastAsia="Times New Roman" w:hAnsi="Times New Roman" w:cs="Times New Roman"/>
                <w:b/>
                <w:sz w:val="24"/>
                <w:szCs w:val="24"/>
                <w:lang w:val="pl-PL"/>
              </w:rPr>
              <w:t>oznake k.č.br. 663/19 k.o. Žitnjak (z.k.č. 6098/425 k.o. Grad Zagreb)</w:t>
            </w:r>
          </w:p>
          <w:p w14:paraId="6AEC37AC" w14:textId="77777777" w:rsidR="008D0D69" w:rsidRPr="008D0D69" w:rsidRDefault="008D0D69" w:rsidP="00572A47">
            <w:pPr>
              <w:tabs>
                <w:tab w:val="left" w:pos="0"/>
              </w:tabs>
              <w:spacing w:after="0"/>
              <w:ind w:right="-1"/>
              <w:jc w:val="center"/>
              <w:rPr>
                <w:rFonts w:ascii="Times New Roman" w:eastAsia="Times New Roman" w:hAnsi="Times New Roman" w:cs="Times New Roman"/>
                <w:b/>
                <w:sz w:val="24"/>
                <w:szCs w:val="24"/>
                <w:lang w:val="pl-PL"/>
              </w:rPr>
            </w:pPr>
            <w:r w:rsidRPr="008D0D69">
              <w:rPr>
                <w:rFonts w:ascii="Times New Roman" w:eastAsia="Times New Roman" w:hAnsi="Times New Roman" w:cs="Times New Roman"/>
                <w:b/>
                <w:sz w:val="24"/>
                <w:szCs w:val="24"/>
                <w:lang w:val="pl-PL"/>
              </w:rPr>
              <w:t xml:space="preserve">u svrhu raspisivanja javnog natječaja za prodaju nekretnine </w:t>
            </w:r>
          </w:p>
          <w:p w14:paraId="0320B900" w14:textId="77777777" w:rsidR="008D0D69" w:rsidRPr="008D0D69" w:rsidRDefault="008D0D69" w:rsidP="00572A47">
            <w:pPr>
              <w:spacing w:after="0"/>
              <w:jc w:val="center"/>
              <w:rPr>
                <w:rFonts w:ascii="Times New Roman" w:eastAsia="Times New Roman" w:hAnsi="Times New Roman" w:cs="Times New Roman"/>
                <w:sz w:val="24"/>
                <w:szCs w:val="24"/>
              </w:rPr>
            </w:pPr>
          </w:p>
          <w:p w14:paraId="1965DDB0" w14:textId="77777777" w:rsidR="008D0D69" w:rsidRPr="008D0D69" w:rsidRDefault="008D0D69" w:rsidP="00C247BE">
            <w:pPr>
              <w:numPr>
                <w:ilvl w:val="0"/>
                <w:numId w:val="1"/>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8D0D69">
              <w:rPr>
                <w:rFonts w:ascii="Times New Roman" w:eastAsia="Times New Roman" w:hAnsi="Times New Roman" w:cs="Times New Roman"/>
                <w:sz w:val="24"/>
                <w:szCs w:val="24"/>
              </w:rPr>
              <w:t xml:space="preserve">Vijeće Gradske četvrti Peščenica – Žitnjak razmotrilo je zahtjev i popratnu dokumentaciju Gradskog ureda za upravljanje imovinom i stanovanje, upućen putem Gradskog ureda za mjesnu samoupravu, promet, civilnu zaštitu i sigurnost, za davanje mišljenja Vijeća o postojanju interesa građana na području Gradske četvrti za nekretninom oznake k.č. 663/19 k.o. Žitnjak, za koju je od strane Islamske zajednice u Hrvatskoj iskazan interes za kupnju prema lokacijskoj dozvoli. </w:t>
            </w:r>
          </w:p>
          <w:p w14:paraId="73F6749D" w14:textId="77777777" w:rsidR="008D0D69" w:rsidRPr="008D0D69" w:rsidRDefault="008D0D69" w:rsidP="00C247BE">
            <w:pPr>
              <w:numPr>
                <w:ilvl w:val="0"/>
                <w:numId w:val="1"/>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8D0D69">
              <w:rPr>
                <w:rFonts w:ascii="Times New Roman" w:eastAsia="Times New Roman" w:hAnsi="Times New Roman" w:cs="Times New Roman"/>
                <w:sz w:val="24"/>
                <w:szCs w:val="24"/>
              </w:rPr>
              <w:t xml:space="preserve">Vijeće je mišljenja da predmetna nekretnina na predstavlja interes za provedbu planova i programa mjesne samouprave na području Gradske četvrti Peščenica – Žitnjak te je suglasno s raspolaganjem zemljištem sa svrhom raspisivanja javnog natječaja za prodaju predmetne k.č. 663/19 k.o. Žitnjak odnosno prema zemljišnoj knjizi </w:t>
            </w:r>
            <w:r w:rsidRPr="008D0D69">
              <w:rPr>
                <w:rFonts w:ascii="Times New Roman" w:eastAsia="Times New Roman" w:hAnsi="Times New Roman" w:cs="Times New Roman"/>
                <w:sz w:val="24"/>
                <w:szCs w:val="24"/>
                <w:lang w:val="pl-PL"/>
              </w:rPr>
              <w:t>z.k.č. 6098/425 k.o. Grad Zagreb.</w:t>
            </w:r>
          </w:p>
          <w:p w14:paraId="50E4AD69" w14:textId="77777777" w:rsidR="008D0D69" w:rsidRPr="008D0D69" w:rsidRDefault="008D0D69" w:rsidP="00C247BE">
            <w:pPr>
              <w:numPr>
                <w:ilvl w:val="0"/>
                <w:numId w:val="1"/>
              </w:numPr>
              <w:tabs>
                <w:tab w:val="left" w:pos="720"/>
              </w:tabs>
              <w:suppressAutoHyphens/>
              <w:autoSpaceDN w:val="0"/>
              <w:spacing w:after="240"/>
              <w:ind w:left="714" w:hanging="357"/>
              <w:jc w:val="both"/>
              <w:textAlignment w:val="baseline"/>
              <w:rPr>
                <w:rFonts w:ascii="Calibri" w:eastAsia="Calibri" w:hAnsi="Calibri" w:cs="Times New Roman"/>
                <w:sz w:val="24"/>
                <w:szCs w:val="24"/>
              </w:rPr>
            </w:pPr>
            <w:r w:rsidRPr="008D0D69">
              <w:rPr>
                <w:rFonts w:ascii="Times New Roman" w:eastAsia="Times New Roman" w:hAnsi="Times New Roman" w:cs="Times New Roman"/>
                <w:sz w:val="24"/>
                <w:szCs w:val="24"/>
              </w:rPr>
              <w:t>Ovaj zaključak dostavit će se Gradskom uredu za mjesnu samoupravu, promet, civilnu zaštitu i sigurnost.</w:t>
            </w:r>
          </w:p>
          <w:p w14:paraId="65D559C1" w14:textId="3251C2FE" w:rsidR="0031243B" w:rsidRPr="009378C7" w:rsidRDefault="0031243B" w:rsidP="00572A47">
            <w:pPr>
              <w:autoSpaceDE w:val="0"/>
              <w:autoSpaceDN w:val="0"/>
              <w:adjustRightInd w:val="0"/>
              <w:spacing w:after="0" w:line="240" w:lineRule="auto"/>
              <w:rPr>
                <w:rFonts w:ascii="Times New Roman" w:hAnsi="Times New Roman" w:cs="Times New Roman"/>
                <w:bCs/>
                <w:color w:val="000000"/>
                <w:sz w:val="20"/>
                <w:szCs w:val="20"/>
              </w:rPr>
            </w:pPr>
          </w:p>
        </w:tc>
      </w:tr>
    </w:tbl>
    <w:p w14:paraId="26D0F9EF" w14:textId="2708E338" w:rsidR="0031243B" w:rsidRPr="0031243B" w:rsidRDefault="0031243B" w:rsidP="00052EF4">
      <w:pPr>
        <w:jc w:val="both"/>
        <w:rPr>
          <w:rFonts w:ascii="Times New Roman" w:hAnsi="Times New Roman" w:cs="Times New Roman"/>
          <w:sz w:val="24"/>
          <w:szCs w:val="24"/>
        </w:rPr>
      </w:pPr>
    </w:p>
    <w:p w14:paraId="1CA979CC" w14:textId="77777777" w:rsidR="00FD343B" w:rsidRDefault="00FD343B" w:rsidP="008831BA">
      <w:pPr>
        <w:jc w:val="both"/>
        <w:rPr>
          <w:rFonts w:ascii="Times New Roman" w:hAnsi="Times New Roman" w:cs="Times New Roman"/>
          <w:b/>
          <w:sz w:val="24"/>
        </w:rPr>
      </w:pPr>
    </w:p>
    <w:p w14:paraId="5030139D" w14:textId="77777777" w:rsidR="00FD343B" w:rsidRDefault="00FD343B" w:rsidP="008831BA">
      <w:pPr>
        <w:jc w:val="both"/>
        <w:rPr>
          <w:rFonts w:ascii="Times New Roman" w:hAnsi="Times New Roman" w:cs="Times New Roman"/>
          <w:b/>
          <w:sz w:val="24"/>
        </w:rPr>
      </w:pPr>
    </w:p>
    <w:p w14:paraId="011F250C" w14:textId="0CE74C03" w:rsidR="009E040E" w:rsidRDefault="00F813DE" w:rsidP="008831BA">
      <w:pPr>
        <w:jc w:val="both"/>
        <w:rPr>
          <w:rFonts w:ascii="Times New Roman" w:hAnsi="Times New Roman" w:cs="Times New Roman"/>
          <w:b/>
          <w:sz w:val="24"/>
        </w:rPr>
      </w:pPr>
      <w:r>
        <w:rPr>
          <w:rFonts w:ascii="Times New Roman" w:hAnsi="Times New Roman" w:cs="Times New Roman"/>
          <w:b/>
          <w:sz w:val="24"/>
        </w:rPr>
        <w:t>Ad 4</w:t>
      </w:r>
      <w:r w:rsidR="00E6680E">
        <w:rPr>
          <w:rFonts w:ascii="Times New Roman" w:hAnsi="Times New Roman" w:cs="Times New Roman"/>
          <w:b/>
          <w:sz w:val="24"/>
        </w:rPr>
        <w:t>.</w:t>
      </w:r>
      <w:r w:rsidR="00572A47" w:rsidRPr="00572A47">
        <w:t xml:space="preserve"> </w:t>
      </w:r>
      <w:r w:rsidR="00572A47" w:rsidRPr="00572A47">
        <w:rPr>
          <w:rFonts w:ascii="Times New Roman" w:hAnsi="Times New Roman" w:cs="Times New Roman"/>
          <w:b/>
          <w:sz w:val="24"/>
        </w:rPr>
        <w:t>Prijedlog zaključka o prijedlozima komunalnih aktivnosti za donošenje izmjene Programa građenja komunalne infrastrukture u Gradu Zagrebu za 2024.</w:t>
      </w:r>
      <w:r w:rsidR="00B5062D" w:rsidRPr="00B5062D">
        <w:rPr>
          <w:rFonts w:ascii="Times New Roman" w:hAnsi="Times New Roman" w:cs="Times New Roman"/>
          <w:b/>
          <w:sz w:val="24"/>
        </w:rPr>
        <w:tab/>
      </w:r>
    </w:p>
    <w:p w14:paraId="2BEC8D33" w14:textId="14DCDE06" w:rsidR="008779DE" w:rsidRDefault="008779DE" w:rsidP="00572A47">
      <w:pPr>
        <w:jc w:val="both"/>
        <w:rPr>
          <w:rFonts w:ascii="Times New Roman" w:hAnsi="Times New Roman" w:cs="Times New Roman"/>
          <w:sz w:val="24"/>
        </w:rPr>
      </w:pPr>
      <w:r w:rsidRPr="008779DE">
        <w:rPr>
          <w:rFonts w:ascii="Times New Roman" w:hAnsi="Times New Roman" w:cs="Times New Roman"/>
          <w:sz w:val="24"/>
        </w:rPr>
        <w:t xml:space="preserve">Predsjednik </w:t>
      </w:r>
      <w:r>
        <w:rPr>
          <w:rFonts w:ascii="Times New Roman" w:hAnsi="Times New Roman" w:cs="Times New Roman"/>
          <w:sz w:val="24"/>
        </w:rPr>
        <w:t xml:space="preserve">uvodno obrazlaže </w:t>
      </w:r>
      <w:r w:rsidR="00572A47">
        <w:rPr>
          <w:rFonts w:ascii="Times New Roman" w:hAnsi="Times New Roman" w:cs="Times New Roman"/>
          <w:sz w:val="24"/>
        </w:rPr>
        <w:t xml:space="preserve">prijedlog zaključka nakon čega otvara raspravu, obzirom da se nitko ne javlja za riječ, prijedlog zaključka daje na glasanje nakon čega Vijeće, </w:t>
      </w:r>
      <w:r w:rsidR="00572A47" w:rsidRPr="00572A47">
        <w:rPr>
          <w:rFonts w:ascii="Times New Roman" w:hAnsi="Times New Roman" w:cs="Times New Roman"/>
          <w:b/>
          <w:i/>
          <w:sz w:val="24"/>
        </w:rPr>
        <w:t>jednoglasno</w:t>
      </w:r>
      <w:r w:rsidR="00572A47">
        <w:rPr>
          <w:rFonts w:ascii="Times New Roman" w:hAnsi="Times New Roman" w:cs="Times New Roman"/>
          <w:sz w:val="24"/>
        </w:rPr>
        <w:t xml:space="preserve"> donosi</w:t>
      </w:r>
    </w:p>
    <w:p w14:paraId="0748E9C5" w14:textId="77777777" w:rsidR="00572A47" w:rsidRPr="00572A47" w:rsidRDefault="00572A47" w:rsidP="00572A47">
      <w:pPr>
        <w:spacing w:after="120"/>
        <w:jc w:val="center"/>
        <w:rPr>
          <w:rFonts w:ascii="Times New Roman" w:eastAsia="Calibri" w:hAnsi="Times New Roman" w:cs="Times New Roman"/>
          <w:b/>
          <w:sz w:val="24"/>
        </w:rPr>
      </w:pPr>
      <w:r w:rsidRPr="00572A47">
        <w:rPr>
          <w:rFonts w:ascii="Times New Roman" w:eastAsia="Calibri" w:hAnsi="Times New Roman" w:cs="Times New Roman"/>
          <w:b/>
          <w:sz w:val="24"/>
        </w:rPr>
        <w:t>Z A K LJ U Č A K</w:t>
      </w:r>
    </w:p>
    <w:p w14:paraId="133CECA8" w14:textId="77777777" w:rsidR="00572A47" w:rsidRPr="00572A47" w:rsidRDefault="00572A47" w:rsidP="00572A47">
      <w:pPr>
        <w:spacing w:after="0"/>
        <w:jc w:val="center"/>
        <w:rPr>
          <w:rFonts w:ascii="Times New Roman" w:eastAsia="Calibri" w:hAnsi="Times New Roman" w:cs="Times New Roman"/>
          <w:b/>
          <w:sz w:val="24"/>
        </w:rPr>
      </w:pPr>
      <w:r w:rsidRPr="00572A47">
        <w:rPr>
          <w:rFonts w:ascii="Times New Roman" w:eastAsia="Calibri" w:hAnsi="Times New Roman" w:cs="Times New Roman"/>
          <w:b/>
          <w:sz w:val="24"/>
        </w:rPr>
        <w:t>o prijedlogu aktivnosti na području GČ Peščenica-Žitnjak za donošenje izmjena  Programa građenja komunalne infrastrukture na području Grada Zagreba u 2024.</w:t>
      </w:r>
    </w:p>
    <w:p w14:paraId="234FA474" w14:textId="77777777" w:rsidR="00572A47" w:rsidRPr="00572A47" w:rsidRDefault="00572A47" w:rsidP="00572A47">
      <w:pPr>
        <w:spacing w:after="0"/>
        <w:jc w:val="center"/>
        <w:rPr>
          <w:rFonts w:ascii="Times New Roman" w:eastAsia="Calibri" w:hAnsi="Times New Roman" w:cs="Times New Roman"/>
          <w:b/>
          <w:sz w:val="24"/>
        </w:rPr>
      </w:pPr>
    </w:p>
    <w:p w14:paraId="4164AB31" w14:textId="77777777" w:rsidR="00572A47" w:rsidRPr="00572A47" w:rsidRDefault="00572A47" w:rsidP="00C247BE">
      <w:pPr>
        <w:numPr>
          <w:ilvl w:val="0"/>
          <w:numId w:val="8"/>
        </w:numPr>
        <w:shd w:val="clear" w:color="auto" w:fill="FFFFFF"/>
        <w:spacing w:after="120" w:line="259" w:lineRule="auto"/>
        <w:ind w:left="714" w:hanging="357"/>
        <w:jc w:val="both"/>
        <w:rPr>
          <w:rFonts w:ascii="Times New Roman" w:eastAsia="Times New Roman" w:hAnsi="Times New Roman" w:cs="Times New Roman"/>
          <w:sz w:val="24"/>
          <w:szCs w:val="24"/>
          <w:lang w:eastAsia="hr-HR"/>
        </w:rPr>
      </w:pPr>
      <w:r w:rsidRPr="00572A47">
        <w:rPr>
          <w:rFonts w:ascii="Times New Roman" w:eastAsia="Times New Roman" w:hAnsi="Times New Roman" w:cs="Times New Roman"/>
          <w:sz w:val="24"/>
          <w:szCs w:val="24"/>
          <w:lang w:eastAsia="hr-HR"/>
        </w:rPr>
        <w:t>Vijeće Gradske četvrti predlaže da se u prijedlog aktivnosti za donošenje izmjena  Programa građenja komunalne infrastrukture na području Grada Zagreba u 2024., pod točkom</w:t>
      </w:r>
      <w:r w:rsidRPr="00572A47">
        <w:rPr>
          <w:rFonts w:ascii="Times New Roman" w:eastAsia="Times New Roman" w:hAnsi="Times New Roman" w:cs="Times New Roman"/>
          <w:b/>
          <w:sz w:val="24"/>
          <w:szCs w:val="24"/>
          <w:lang w:eastAsia="hr-HR"/>
        </w:rPr>
        <w:t xml:space="preserve"> </w:t>
      </w:r>
      <w:r w:rsidRPr="00572A47">
        <w:rPr>
          <w:rFonts w:ascii="Times New Roman" w:eastAsia="Times New Roman" w:hAnsi="Times New Roman" w:cs="Times New Roman"/>
          <w:sz w:val="24"/>
          <w:szCs w:val="24"/>
          <w:u w:val="single"/>
          <w:lang w:eastAsia="hr-HR"/>
        </w:rPr>
        <w:t>NERAZVRSTANE CESTE</w:t>
      </w:r>
      <w:r w:rsidRPr="00572A47">
        <w:rPr>
          <w:rFonts w:ascii="Times New Roman" w:eastAsia="Times New Roman" w:hAnsi="Times New Roman" w:cs="Times New Roman"/>
          <w:sz w:val="24"/>
          <w:szCs w:val="24"/>
          <w:lang w:eastAsia="hr-HR"/>
        </w:rPr>
        <w:t xml:space="preserve"> – GRADNJA I REKONSTRUKCIJA NERAZVRSTANIH CESTA PO GRADSKIM ČETVRTIMA</w:t>
      </w:r>
      <w:r w:rsidRPr="00572A47">
        <w:rPr>
          <w:rFonts w:ascii="Times New Roman" w:eastAsia="Times New Roman" w:hAnsi="Times New Roman" w:cs="Times New Roman"/>
          <w:b/>
          <w:i/>
          <w:sz w:val="24"/>
          <w:szCs w:val="24"/>
          <w:lang w:eastAsia="hr-HR"/>
        </w:rPr>
        <w:t xml:space="preserve"> </w:t>
      </w:r>
      <w:r w:rsidRPr="00572A47">
        <w:rPr>
          <w:rFonts w:ascii="Times New Roman" w:eastAsia="Times New Roman" w:hAnsi="Times New Roman" w:cs="Times New Roman"/>
          <w:sz w:val="24"/>
          <w:szCs w:val="24"/>
          <w:lang w:eastAsia="hr-HR"/>
        </w:rPr>
        <w:t>uvrsti:</w:t>
      </w:r>
    </w:p>
    <w:p w14:paraId="4E08415B" w14:textId="77777777" w:rsidR="00572A47" w:rsidRPr="00572A47" w:rsidRDefault="00572A47" w:rsidP="00C247BE">
      <w:pPr>
        <w:numPr>
          <w:ilvl w:val="0"/>
          <w:numId w:val="9"/>
        </w:numPr>
        <w:shd w:val="clear" w:color="auto" w:fill="FFFFFF"/>
        <w:spacing w:after="120" w:line="259" w:lineRule="auto"/>
        <w:ind w:left="993" w:hanging="357"/>
        <w:jc w:val="both"/>
        <w:rPr>
          <w:rFonts w:ascii="Times New Roman" w:eastAsia="Times New Roman" w:hAnsi="Times New Roman" w:cs="Times New Roman"/>
          <w:i/>
          <w:sz w:val="24"/>
          <w:szCs w:val="24"/>
          <w:lang w:eastAsia="hr-HR"/>
        </w:rPr>
      </w:pPr>
      <w:r w:rsidRPr="00572A47">
        <w:rPr>
          <w:rFonts w:ascii="Times New Roman" w:eastAsia="Times New Roman" w:hAnsi="Times New Roman" w:cs="Times New Roman"/>
          <w:b/>
          <w:sz w:val="24"/>
          <w:szCs w:val="24"/>
          <w:lang w:eastAsia="hr-HR"/>
        </w:rPr>
        <w:t>rekonstrukcija dijela Miševečke ulice na koju se spajaju Ulica naziva IV C i produžena Ulica Bože i Nikole Bionde</w:t>
      </w:r>
      <w:r w:rsidRPr="00572A47">
        <w:rPr>
          <w:rFonts w:ascii="Times New Roman" w:eastAsia="Times New Roman" w:hAnsi="Times New Roman" w:cs="Times New Roman"/>
          <w:sz w:val="24"/>
          <w:szCs w:val="24"/>
          <w:lang w:eastAsia="hr-HR"/>
        </w:rPr>
        <w:t xml:space="preserve"> </w:t>
      </w:r>
    </w:p>
    <w:p w14:paraId="2DC00FA2" w14:textId="77777777" w:rsidR="00572A47" w:rsidRPr="00572A47" w:rsidRDefault="00572A47" w:rsidP="00572A47">
      <w:pPr>
        <w:shd w:val="clear" w:color="auto" w:fill="FFFFFF"/>
        <w:spacing w:after="0"/>
        <w:ind w:left="1560"/>
        <w:jc w:val="both"/>
        <w:rPr>
          <w:rFonts w:ascii="Times New Roman" w:eastAsia="Times New Roman" w:hAnsi="Times New Roman" w:cs="Times New Roman"/>
          <w:i/>
          <w:sz w:val="24"/>
          <w:szCs w:val="24"/>
          <w:lang w:eastAsia="hr-HR"/>
        </w:rPr>
      </w:pPr>
      <w:r w:rsidRPr="00572A47">
        <w:rPr>
          <w:rFonts w:ascii="Times New Roman" w:eastAsia="Times New Roman" w:hAnsi="Times New Roman" w:cs="Times New Roman"/>
          <w:i/>
          <w:sz w:val="24"/>
          <w:szCs w:val="24"/>
          <w:lang w:eastAsia="hr-HR"/>
        </w:rPr>
        <w:t xml:space="preserve"> (Rekonstrukcija uključuje izgradnju kolnika s nogostupima i biciklističkim stazama, izgradnju javne rasvjete, javnog kanala, eki i krajobrazno uređenje.</w:t>
      </w:r>
    </w:p>
    <w:p w14:paraId="3C248FF2" w14:textId="77777777" w:rsidR="00572A47" w:rsidRPr="00572A47" w:rsidRDefault="00572A47" w:rsidP="00572A47">
      <w:pPr>
        <w:shd w:val="clear" w:color="auto" w:fill="FFFFFF"/>
        <w:spacing w:after="0"/>
        <w:ind w:left="1560"/>
        <w:jc w:val="both"/>
        <w:rPr>
          <w:rFonts w:ascii="Times New Roman" w:eastAsia="Times New Roman" w:hAnsi="Times New Roman" w:cs="Times New Roman"/>
          <w:i/>
          <w:sz w:val="24"/>
          <w:szCs w:val="24"/>
          <w:lang w:eastAsia="hr-HR"/>
        </w:rPr>
      </w:pPr>
      <w:r w:rsidRPr="00572A47">
        <w:rPr>
          <w:rFonts w:ascii="Times New Roman" w:eastAsia="Times New Roman" w:hAnsi="Times New Roman" w:cs="Times New Roman"/>
          <w:i/>
          <w:sz w:val="24"/>
          <w:szCs w:val="24"/>
          <w:lang w:eastAsia="hr-HR"/>
        </w:rPr>
        <w:t>Za ovaj projekt izdana je građevinska dozvola 2018. s rokom važenja do 15.12.2024., a s obzirom da navedena rekonstrukcija Miševečke ulice nije u Programu građenja za 2024. izuzetno je važno predmetni zahvat uvrstiti u rebalans Programa za 2024.).</w:t>
      </w:r>
    </w:p>
    <w:p w14:paraId="61B30570" w14:textId="77777777" w:rsidR="00572A47" w:rsidRPr="00572A47" w:rsidRDefault="00572A47" w:rsidP="00572A47">
      <w:pPr>
        <w:shd w:val="clear" w:color="auto" w:fill="FFFFFF"/>
        <w:spacing w:after="0"/>
        <w:ind w:left="2127"/>
        <w:jc w:val="both"/>
        <w:rPr>
          <w:rFonts w:ascii="Times New Roman" w:eastAsia="Times New Roman" w:hAnsi="Times New Roman" w:cs="Times New Roman"/>
          <w:i/>
          <w:sz w:val="24"/>
          <w:szCs w:val="24"/>
          <w:lang w:eastAsia="hr-HR"/>
        </w:rPr>
      </w:pPr>
    </w:p>
    <w:p w14:paraId="2BE48151" w14:textId="77777777" w:rsidR="00572A47" w:rsidRPr="00572A47" w:rsidRDefault="00572A47" w:rsidP="00C247BE">
      <w:pPr>
        <w:numPr>
          <w:ilvl w:val="0"/>
          <w:numId w:val="8"/>
        </w:numPr>
        <w:spacing w:after="0" w:line="259" w:lineRule="auto"/>
        <w:jc w:val="both"/>
        <w:rPr>
          <w:rFonts w:ascii="Times New Roman" w:eastAsia="Times New Roman" w:hAnsi="Times New Roman" w:cs="Times New Roman"/>
          <w:sz w:val="24"/>
          <w:szCs w:val="24"/>
          <w:lang w:eastAsia="hr-HR"/>
        </w:rPr>
      </w:pPr>
      <w:r w:rsidRPr="00572A47">
        <w:rPr>
          <w:rFonts w:ascii="Times New Roman" w:eastAsia="Times New Roman" w:hAnsi="Times New Roman" w:cs="Times New Roman"/>
          <w:sz w:val="24"/>
          <w:szCs w:val="24"/>
          <w:lang w:eastAsia="hr-HR"/>
        </w:rPr>
        <w:t>Ovaj će zaključak biti upućen Gradskom uredu za obnovu, izgradnju, prostorno uređenje,  graditeljstvo i komunalne poslove.</w:t>
      </w:r>
    </w:p>
    <w:p w14:paraId="1B04B2F7" w14:textId="77777777" w:rsidR="00FD343B" w:rsidRDefault="00FD343B" w:rsidP="00193E12">
      <w:pPr>
        <w:spacing w:after="0" w:line="360" w:lineRule="auto"/>
        <w:jc w:val="both"/>
        <w:rPr>
          <w:rFonts w:ascii="Times New Roman" w:hAnsi="Times New Roman" w:cs="Times New Roman"/>
          <w:b/>
          <w:sz w:val="24"/>
          <w:szCs w:val="24"/>
        </w:rPr>
      </w:pPr>
    </w:p>
    <w:p w14:paraId="1E22129E" w14:textId="0222A33E" w:rsidR="00FD343B" w:rsidRDefault="00FD343B" w:rsidP="00193E12">
      <w:pPr>
        <w:spacing w:after="0" w:line="360" w:lineRule="auto"/>
        <w:jc w:val="both"/>
        <w:rPr>
          <w:rFonts w:ascii="Times New Roman" w:hAnsi="Times New Roman" w:cs="Times New Roman"/>
          <w:b/>
          <w:sz w:val="24"/>
          <w:szCs w:val="24"/>
        </w:rPr>
      </w:pPr>
    </w:p>
    <w:p w14:paraId="4F036E65" w14:textId="19AF9DF0" w:rsidR="00193E12" w:rsidRDefault="00F813DE" w:rsidP="00193E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5.</w:t>
      </w:r>
      <w:r w:rsidRPr="00F813DE">
        <w:rPr>
          <w:rFonts w:ascii="Times New Roman" w:hAnsi="Times New Roman" w:cs="Times New Roman"/>
          <w:b/>
          <w:sz w:val="24"/>
          <w:szCs w:val="24"/>
        </w:rPr>
        <w:tab/>
      </w:r>
      <w:r w:rsidR="00572A47" w:rsidRPr="00572A47">
        <w:rPr>
          <w:rFonts w:ascii="Times New Roman" w:hAnsi="Times New Roman" w:cs="Times New Roman"/>
          <w:b/>
          <w:sz w:val="24"/>
          <w:szCs w:val="24"/>
        </w:rPr>
        <w:t>Prijedlog zaključka o zahtjevu za obnovu i postavljanje oglasnih stupova „Kišobrana“ na području Gradske četvrti</w:t>
      </w:r>
    </w:p>
    <w:p w14:paraId="271CB18C" w14:textId="77777777" w:rsidR="00FD343B" w:rsidRDefault="00FD343B" w:rsidP="00193E12">
      <w:pPr>
        <w:spacing w:after="0" w:line="360" w:lineRule="auto"/>
        <w:jc w:val="both"/>
        <w:rPr>
          <w:rFonts w:ascii="Times New Roman" w:hAnsi="Times New Roman" w:cs="Times New Roman"/>
          <w:sz w:val="24"/>
          <w:szCs w:val="24"/>
        </w:rPr>
      </w:pPr>
    </w:p>
    <w:p w14:paraId="1E2DE663" w14:textId="08015D02" w:rsidR="001C5CB8" w:rsidRDefault="00FD343B" w:rsidP="00193E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4A2AEE">
        <w:rPr>
          <w:rFonts w:ascii="Times New Roman" w:hAnsi="Times New Roman" w:cs="Times New Roman"/>
          <w:sz w:val="24"/>
          <w:szCs w:val="24"/>
        </w:rPr>
        <w:t>navodi kako već pokrenut proces obnove uključuje postavljanje dodatnog stupa te obnovu postojećih.</w:t>
      </w:r>
    </w:p>
    <w:p w14:paraId="6DC8C3BB" w14:textId="4FAEA3DE" w:rsidR="00FD343B" w:rsidRDefault="00FD343B" w:rsidP="00193E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w:t>
      </w:r>
      <w:r w:rsidRPr="00FD343B">
        <w:rPr>
          <w:rFonts w:ascii="Times New Roman" w:hAnsi="Times New Roman" w:cs="Times New Roman"/>
          <w:b/>
          <w:i/>
          <w:sz w:val="24"/>
          <w:szCs w:val="24"/>
        </w:rPr>
        <w:t xml:space="preserve">jednoglasno </w:t>
      </w:r>
      <w:r>
        <w:rPr>
          <w:rFonts w:ascii="Times New Roman" w:hAnsi="Times New Roman" w:cs="Times New Roman"/>
          <w:sz w:val="24"/>
          <w:szCs w:val="24"/>
        </w:rPr>
        <w:t>donosi</w:t>
      </w:r>
    </w:p>
    <w:p w14:paraId="79D14FA4" w14:textId="77777777" w:rsidR="00FD343B" w:rsidRDefault="00FD343B" w:rsidP="00193E12">
      <w:pPr>
        <w:spacing w:after="0" w:line="360" w:lineRule="auto"/>
        <w:jc w:val="both"/>
        <w:rPr>
          <w:rFonts w:ascii="Times New Roman" w:hAnsi="Times New Roman" w:cs="Times New Roman"/>
          <w:sz w:val="24"/>
          <w:szCs w:val="24"/>
        </w:rPr>
      </w:pPr>
    </w:p>
    <w:p w14:paraId="0C881A64" w14:textId="77777777" w:rsidR="004A2AEE" w:rsidRPr="004A2AEE" w:rsidRDefault="004A2AEE" w:rsidP="004A2AEE">
      <w:pPr>
        <w:spacing w:after="120"/>
        <w:ind w:right="-57"/>
        <w:jc w:val="center"/>
        <w:rPr>
          <w:rFonts w:ascii="Times New Roman" w:eastAsia="Times New Roman" w:hAnsi="Times New Roman" w:cs="Times New Roman"/>
          <w:b/>
          <w:sz w:val="24"/>
          <w:szCs w:val="24"/>
          <w:lang w:eastAsia="hr-HR"/>
        </w:rPr>
      </w:pPr>
      <w:r w:rsidRPr="004A2AEE">
        <w:rPr>
          <w:rFonts w:ascii="Times New Roman" w:eastAsia="Times New Roman" w:hAnsi="Times New Roman" w:cs="Times New Roman"/>
          <w:b/>
          <w:sz w:val="24"/>
          <w:szCs w:val="24"/>
          <w:lang w:eastAsia="hr-HR"/>
        </w:rPr>
        <w:t>Z a k l j u č a k</w:t>
      </w:r>
    </w:p>
    <w:p w14:paraId="5C6929AC" w14:textId="77777777" w:rsidR="004A2AEE" w:rsidRPr="004A2AEE" w:rsidRDefault="004A2AEE" w:rsidP="004A2AEE">
      <w:pPr>
        <w:spacing w:after="0"/>
        <w:jc w:val="center"/>
        <w:rPr>
          <w:rFonts w:ascii="Times New Roman" w:eastAsia="Times New Roman" w:hAnsi="Times New Roman" w:cs="Times New Roman"/>
          <w:b/>
          <w:sz w:val="24"/>
          <w:szCs w:val="24"/>
          <w:lang w:eastAsia="hr-HR"/>
        </w:rPr>
      </w:pPr>
      <w:r w:rsidRPr="004A2AEE">
        <w:rPr>
          <w:rFonts w:ascii="Times New Roman" w:eastAsia="Times New Roman" w:hAnsi="Times New Roman" w:cs="Times New Roman"/>
          <w:b/>
          <w:sz w:val="24"/>
          <w:szCs w:val="24"/>
          <w:lang w:eastAsia="hr-HR"/>
        </w:rPr>
        <w:t xml:space="preserve">o prijedlogu za obnovu i postavljanje oglasnih stupova „Kišobrana“ </w:t>
      </w:r>
    </w:p>
    <w:p w14:paraId="49707FEE" w14:textId="77777777" w:rsidR="004A2AEE" w:rsidRPr="004A2AEE" w:rsidRDefault="004A2AEE" w:rsidP="004A2AEE">
      <w:pPr>
        <w:spacing w:after="0"/>
        <w:jc w:val="center"/>
        <w:rPr>
          <w:rFonts w:ascii="Times New Roman" w:eastAsia="Times New Roman" w:hAnsi="Times New Roman" w:cs="Times New Roman"/>
          <w:b/>
          <w:sz w:val="24"/>
          <w:szCs w:val="24"/>
          <w:lang w:eastAsia="hr-HR"/>
        </w:rPr>
      </w:pPr>
      <w:r w:rsidRPr="004A2AEE">
        <w:rPr>
          <w:rFonts w:ascii="Times New Roman" w:eastAsia="Times New Roman" w:hAnsi="Times New Roman" w:cs="Times New Roman"/>
          <w:b/>
          <w:sz w:val="24"/>
          <w:szCs w:val="24"/>
          <w:lang w:eastAsia="hr-HR"/>
        </w:rPr>
        <w:t>na području Gradske četvrti Peščenica - Žitnjak</w:t>
      </w:r>
    </w:p>
    <w:p w14:paraId="7BE89C22" w14:textId="77777777" w:rsidR="004A2AEE" w:rsidRPr="004A2AEE" w:rsidRDefault="004A2AEE" w:rsidP="004A2AEE">
      <w:pPr>
        <w:spacing w:after="0"/>
        <w:rPr>
          <w:rFonts w:ascii="Times New Roman" w:eastAsia="Times New Roman" w:hAnsi="Times New Roman" w:cs="Times New Roman"/>
          <w:b/>
          <w:sz w:val="24"/>
          <w:szCs w:val="24"/>
          <w:lang w:eastAsia="hr-HR"/>
        </w:rPr>
      </w:pPr>
    </w:p>
    <w:p w14:paraId="25BAB9EA" w14:textId="77777777" w:rsidR="004A2AEE" w:rsidRPr="004A2AEE" w:rsidRDefault="004A2AEE" w:rsidP="00C247BE">
      <w:pPr>
        <w:numPr>
          <w:ilvl w:val="0"/>
          <w:numId w:val="2"/>
        </w:numPr>
        <w:spacing w:after="0"/>
        <w:jc w:val="both"/>
        <w:rPr>
          <w:rFonts w:ascii="Times New Roman" w:eastAsia="Times New Roman" w:hAnsi="Times New Roman" w:cs="Times New Roman"/>
          <w:b/>
          <w:i/>
          <w:sz w:val="24"/>
          <w:szCs w:val="24"/>
          <w:lang w:eastAsia="hr-HR"/>
        </w:rPr>
      </w:pPr>
      <w:r w:rsidRPr="004A2AEE">
        <w:rPr>
          <w:rFonts w:ascii="Times New Roman" w:eastAsia="Times New Roman" w:hAnsi="Times New Roman" w:cs="Times New Roman"/>
          <w:sz w:val="24"/>
          <w:szCs w:val="24"/>
          <w:lang w:eastAsia="hr-HR"/>
        </w:rPr>
        <w:t>Vijeće Gradske četvrti Peščenica-Žitnjak Peščenica – Žitnjak predlaže nadležnom gradskom uredu da pokrene postupak pregleda, obnove i postave oglasnih stupova „Kišobrana“ na sljedećim lokacijama:</w:t>
      </w:r>
    </w:p>
    <w:p w14:paraId="077B1FB3" w14:textId="77777777" w:rsidR="004A2AEE" w:rsidRPr="004A2AEE" w:rsidRDefault="004A2AEE" w:rsidP="004A2AEE">
      <w:pPr>
        <w:spacing w:after="0"/>
        <w:ind w:left="1004"/>
        <w:jc w:val="both"/>
        <w:rPr>
          <w:rFonts w:ascii="Times New Roman" w:eastAsia="Times New Roman" w:hAnsi="Times New Roman" w:cs="Times New Roman"/>
          <w:b/>
          <w:i/>
          <w:sz w:val="24"/>
          <w:szCs w:val="24"/>
          <w:lang w:eastAsia="hr-HR"/>
        </w:rPr>
      </w:pPr>
    </w:p>
    <w:p w14:paraId="197BD9C4"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križanje Heinzelova ulica – Ulica kneza Branimira (MO Peščenica) (Potrebno je obnoviti stup).</w:t>
      </w:r>
    </w:p>
    <w:p w14:paraId="3F5DEF79"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križanje Ulica kneza Branimira – Ulica Svetice (MO Peščenica) (Potrebno obnoviti i ponovno postaviti stup).</w:t>
      </w:r>
    </w:p>
    <w:p w14:paraId="11B8C270"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križanje Zapoljska ulica - Ivanićgradska ulica (MO Volovčica) (Potrebna obnova postojećeg stupa).</w:t>
      </w:r>
    </w:p>
    <w:p w14:paraId="7807EF1E"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Ulica Jure Kaštelana, kod ulaza u pothodnik prema okretištu Borongaj (MO „Bruno Bušić“) (Potrebna obnova postojećeg stupa).</w:t>
      </w:r>
    </w:p>
    <w:p w14:paraId="636D4716"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križanje Ulica grada Vukovara - Ivanićgradska ulica (MO Ferenščica) (potrebna izrada i postavljanje stupa koji se nalazio na toj lokaciji).</w:t>
      </w:r>
    </w:p>
    <w:p w14:paraId="724CF420" w14:textId="77777777" w:rsidR="004A2AEE" w:rsidRPr="004A2AEE" w:rsidRDefault="004A2AEE" w:rsidP="00C247BE">
      <w:pPr>
        <w:numPr>
          <w:ilvl w:val="0"/>
          <w:numId w:val="10"/>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križanje Ulice grada Vukovara - Ulica Donje Svetice (MO Donje Svetice) (Potrebna izrada novog stupa i postavljanje na lokaciju).</w:t>
      </w:r>
    </w:p>
    <w:p w14:paraId="0D3E675D" w14:textId="77777777" w:rsidR="004A2AEE" w:rsidRPr="004A2AEE" w:rsidRDefault="004A2AEE" w:rsidP="004A2AEE">
      <w:pPr>
        <w:spacing w:after="0"/>
        <w:ind w:left="1491"/>
        <w:jc w:val="both"/>
        <w:rPr>
          <w:rFonts w:ascii="Times New Roman" w:eastAsia="Times New Roman" w:hAnsi="Times New Roman" w:cs="Times New Roman"/>
          <w:b/>
          <w:i/>
          <w:sz w:val="24"/>
          <w:szCs w:val="24"/>
          <w:lang w:eastAsia="hr-HR"/>
        </w:rPr>
      </w:pPr>
    </w:p>
    <w:p w14:paraId="2E101874" w14:textId="77777777" w:rsidR="004A2AEE" w:rsidRPr="004A2AEE" w:rsidRDefault="004A2AEE" w:rsidP="00C247BE">
      <w:pPr>
        <w:numPr>
          <w:ilvl w:val="0"/>
          <w:numId w:val="2"/>
        </w:numPr>
        <w:spacing w:after="0"/>
        <w:contextualSpacing/>
        <w:jc w:val="both"/>
        <w:rPr>
          <w:rFonts w:ascii="Times New Roman" w:eastAsia="Times New Roman" w:hAnsi="Times New Roman" w:cs="Times New Roman"/>
          <w:sz w:val="24"/>
          <w:szCs w:val="24"/>
          <w:lang w:eastAsia="hr-HR"/>
        </w:rPr>
      </w:pPr>
      <w:r w:rsidRPr="004A2AEE">
        <w:rPr>
          <w:rFonts w:ascii="Times New Roman" w:eastAsia="Times New Roman" w:hAnsi="Times New Roman" w:cs="Times New Roman"/>
          <w:sz w:val="24"/>
          <w:szCs w:val="24"/>
          <w:lang w:eastAsia="hr-HR"/>
        </w:rPr>
        <w:t xml:space="preserve">Ovaj zaključak dostavit će se Gradskom uredu za obnovu, izgradnju, prostorno uređenje, graditeljstvo i komunalne poslove.  </w:t>
      </w:r>
    </w:p>
    <w:p w14:paraId="5EF35600" w14:textId="77777777" w:rsidR="000824BA" w:rsidRDefault="000824BA" w:rsidP="00193E12">
      <w:pPr>
        <w:spacing w:after="0" w:line="360" w:lineRule="auto"/>
        <w:jc w:val="both"/>
        <w:rPr>
          <w:rFonts w:ascii="Times New Roman" w:hAnsi="Times New Roman" w:cs="Times New Roman"/>
          <w:b/>
          <w:sz w:val="24"/>
          <w:szCs w:val="24"/>
        </w:rPr>
      </w:pPr>
    </w:p>
    <w:p w14:paraId="635C779C" w14:textId="77777777" w:rsidR="004A2AEE" w:rsidRDefault="004A2AEE" w:rsidP="001C5CB8">
      <w:pPr>
        <w:spacing w:after="0" w:line="360" w:lineRule="auto"/>
        <w:jc w:val="both"/>
        <w:rPr>
          <w:rFonts w:ascii="Times New Roman" w:hAnsi="Times New Roman" w:cs="Times New Roman"/>
          <w:b/>
          <w:sz w:val="24"/>
          <w:szCs w:val="24"/>
        </w:rPr>
      </w:pPr>
    </w:p>
    <w:p w14:paraId="0329D8DC" w14:textId="7032C664" w:rsidR="001C5CB8" w:rsidRDefault="00F813DE" w:rsidP="001C5CB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6.</w:t>
      </w:r>
      <w:r w:rsidRPr="00F813DE">
        <w:rPr>
          <w:rFonts w:ascii="Times New Roman" w:hAnsi="Times New Roman" w:cs="Times New Roman"/>
          <w:b/>
          <w:sz w:val="24"/>
          <w:szCs w:val="24"/>
        </w:rPr>
        <w:tab/>
      </w:r>
      <w:r w:rsidR="004A2AEE" w:rsidRPr="004A2AEE">
        <w:rPr>
          <w:rFonts w:ascii="Times New Roman" w:hAnsi="Times New Roman" w:cs="Times New Roman"/>
          <w:b/>
          <w:sz w:val="24"/>
          <w:szCs w:val="24"/>
        </w:rPr>
        <w:t>Prijedlozi zaključaka o rješavanju aktualne komunalne problematike na području Gradske četvrti</w:t>
      </w:r>
    </w:p>
    <w:p w14:paraId="218C3862" w14:textId="5CDACAE5" w:rsidR="001C5CB8" w:rsidRPr="00032FA4" w:rsidRDefault="001C5CB8" w:rsidP="00380392">
      <w:pPr>
        <w:spacing w:after="0" w:line="360" w:lineRule="auto"/>
        <w:jc w:val="both"/>
        <w:rPr>
          <w:rFonts w:ascii="Times New Roman" w:hAnsi="Times New Roman" w:cs="Times New Roman"/>
          <w:sz w:val="24"/>
          <w:szCs w:val="24"/>
        </w:rPr>
      </w:pPr>
    </w:p>
    <w:p w14:paraId="3EC60399" w14:textId="081714E6" w:rsidR="00C247BE" w:rsidRDefault="004A2AEE"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w:t>
      </w:r>
      <w:r w:rsidR="00C247BE">
        <w:rPr>
          <w:rFonts w:ascii="Times New Roman" w:hAnsi="Times New Roman" w:cs="Times New Roman"/>
          <w:sz w:val="24"/>
          <w:szCs w:val="24"/>
        </w:rPr>
        <w:t xml:space="preserve"> otvara raspravu. Za riječ se javlja vijećnik Dumančić koji predlaže izmjenu zaključka temeljenog na prijedlogu VMO „Bruno Bušić. VMO je svojim zaključkom zatražilo postavu uspornika na lokaciji gdje su ugroženi pješaci slijedom čega vijećnik Dumančić</w:t>
      </w:r>
      <w:r>
        <w:rPr>
          <w:rFonts w:ascii="Times New Roman" w:hAnsi="Times New Roman" w:cs="Times New Roman"/>
          <w:sz w:val="24"/>
          <w:szCs w:val="24"/>
        </w:rPr>
        <w:t xml:space="preserve"> </w:t>
      </w:r>
      <w:r w:rsidR="00C247BE">
        <w:rPr>
          <w:rFonts w:ascii="Times New Roman" w:hAnsi="Times New Roman" w:cs="Times New Roman"/>
          <w:sz w:val="24"/>
          <w:szCs w:val="24"/>
        </w:rPr>
        <w:t xml:space="preserve">predlaže izgradnju kružnog toka prometa. Nakon kraće rasprave predsjednik predlaže da struka procjeni te da mišljenje o najboljem prometnom rješenju za predmetnu lokaciju i navedenu problematiku. </w:t>
      </w:r>
    </w:p>
    <w:p w14:paraId="04E867EC" w14:textId="6BB38A1B" w:rsidR="00032FA4" w:rsidRDefault="00C247BE"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4A2AEE">
        <w:rPr>
          <w:rFonts w:ascii="Times New Roman" w:hAnsi="Times New Roman" w:cs="Times New Roman"/>
          <w:sz w:val="24"/>
          <w:szCs w:val="24"/>
        </w:rPr>
        <w:t>prijedloge</w:t>
      </w:r>
      <w:r>
        <w:rPr>
          <w:rFonts w:ascii="Times New Roman" w:hAnsi="Times New Roman" w:cs="Times New Roman"/>
          <w:sz w:val="24"/>
          <w:szCs w:val="24"/>
        </w:rPr>
        <w:t xml:space="preserve"> svih</w:t>
      </w:r>
      <w:r w:rsidR="004A2AEE">
        <w:rPr>
          <w:rFonts w:ascii="Times New Roman" w:hAnsi="Times New Roman" w:cs="Times New Roman"/>
          <w:sz w:val="24"/>
          <w:szCs w:val="24"/>
        </w:rPr>
        <w:t xml:space="preserve"> zaključaka daje na glasanje.  </w:t>
      </w:r>
      <w:r w:rsidR="00032FA4" w:rsidRPr="00032FA4">
        <w:rPr>
          <w:rFonts w:ascii="Times New Roman" w:hAnsi="Times New Roman" w:cs="Times New Roman"/>
          <w:sz w:val="24"/>
          <w:szCs w:val="24"/>
        </w:rPr>
        <w:t xml:space="preserve">Vijeće, bez rasprave </w:t>
      </w:r>
      <w:r w:rsidR="00032FA4" w:rsidRPr="00032FA4">
        <w:rPr>
          <w:rFonts w:ascii="Times New Roman" w:hAnsi="Times New Roman" w:cs="Times New Roman"/>
          <w:b/>
          <w:i/>
          <w:sz w:val="24"/>
          <w:szCs w:val="24"/>
        </w:rPr>
        <w:t>jednoglasno</w:t>
      </w:r>
      <w:r w:rsidR="00032FA4" w:rsidRPr="00032FA4">
        <w:rPr>
          <w:rFonts w:ascii="Times New Roman" w:hAnsi="Times New Roman" w:cs="Times New Roman"/>
          <w:sz w:val="24"/>
          <w:szCs w:val="24"/>
        </w:rPr>
        <w:t xml:space="preserve"> donosi</w:t>
      </w:r>
    </w:p>
    <w:p w14:paraId="65B0B5B6" w14:textId="77777777" w:rsidR="00C33538" w:rsidRDefault="00C33538" w:rsidP="00380392">
      <w:pPr>
        <w:spacing w:after="0" w:line="360" w:lineRule="auto"/>
        <w:jc w:val="both"/>
        <w:rPr>
          <w:rFonts w:ascii="Times New Roman" w:hAnsi="Times New Roman" w:cs="Times New Roman"/>
          <w:sz w:val="24"/>
          <w:szCs w:val="24"/>
        </w:rPr>
      </w:pPr>
    </w:p>
    <w:p w14:paraId="27FC5264" w14:textId="77777777" w:rsidR="00C33538" w:rsidRPr="00C33538" w:rsidRDefault="00C33538" w:rsidP="00C33538">
      <w:pPr>
        <w:spacing w:after="0"/>
        <w:jc w:val="center"/>
        <w:rPr>
          <w:rFonts w:ascii="Times New Roman" w:eastAsia="Times New Roman" w:hAnsi="Times New Roman"/>
          <w:b/>
          <w:sz w:val="24"/>
          <w:szCs w:val="24"/>
        </w:rPr>
      </w:pPr>
      <w:r w:rsidRPr="00C33538">
        <w:rPr>
          <w:rFonts w:ascii="Times New Roman" w:eastAsia="Times New Roman" w:hAnsi="Times New Roman"/>
          <w:b/>
          <w:sz w:val="24"/>
          <w:szCs w:val="24"/>
        </w:rPr>
        <w:t>Z A K L J U Č A K</w:t>
      </w:r>
    </w:p>
    <w:p w14:paraId="15F18C04" w14:textId="77777777" w:rsidR="00C33538" w:rsidRPr="00C33538" w:rsidRDefault="00C33538" w:rsidP="00C33538">
      <w:pPr>
        <w:tabs>
          <w:tab w:val="left" w:pos="0"/>
        </w:tabs>
        <w:spacing w:after="0"/>
        <w:ind w:right="-1"/>
        <w:jc w:val="center"/>
        <w:rPr>
          <w:rFonts w:ascii="Times New Roman" w:eastAsia="Times New Roman" w:hAnsi="Times New Roman"/>
          <w:b/>
          <w:sz w:val="24"/>
          <w:szCs w:val="24"/>
          <w:lang w:val="pl-PL"/>
        </w:rPr>
      </w:pPr>
      <w:r w:rsidRPr="00C33538">
        <w:rPr>
          <w:rFonts w:ascii="Times New Roman" w:eastAsia="Times New Roman" w:hAnsi="Times New Roman"/>
          <w:b/>
          <w:sz w:val="24"/>
          <w:szCs w:val="24"/>
          <w:lang w:val="pl-PL"/>
        </w:rPr>
        <w:t xml:space="preserve">o prijedlogu za iznalaženje adekvatnog prometnog rješenja </w:t>
      </w:r>
    </w:p>
    <w:p w14:paraId="6E952614" w14:textId="77777777" w:rsidR="00C33538" w:rsidRPr="00C33538" w:rsidRDefault="00C33538" w:rsidP="00C33538">
      <w:pPr>
        <w:tabs>
          <w:tab w:val="left" w:pos="1080"/>
        </w:tabs>
        <w:spacing w:after="0"/>
        <w:ind w:left="2520" w:right="-1" w:hanging="2520"/>
        <w:jc w:val="center"/>
        <w:rPr>
          <w:rFonts w:ascii="Times New Roman" w:eastAsia="Times New Roman" w:hAnsi="Times New Roman"/>
          <w:b/>
          <w:sz w:val="24"/>
          <w:szCs w:val="24"/>
          <w:lang w:val="pl-PL"/>
        </w:rPr>
      </w:pPr>
    </w:p>
    <w:p w14:paraId="6AE2C90B" w14:textId="77777777" w:rsidR="00C33538" w:rsidRPr="00C33538" w:rsidRDefault="00C33538" w:rsidP="00C247BE">
      <w:pPr>
        <w:numPr>
          <w:ilvl w:val="0"/>
          <w:numId w:val="12"/>
        </w:numPr>
        <w:tabs>
          <w:tab w:val="left" w:pos="720"/>
        </w:tabs>
        <w:suppressAutoHyphens/>
        <w:autoSpaceDN w:val="0"/>
        <w:spacing w:after="0"/>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 xml:space="preserve">Vijeće Gradske četvrti Peščenica – Žitnjak razmotrilo je i podržava Zaključak Vijeća Mjesnog odbora „Bruno Bušić“ KL.:024-08/23-003/2441; URBROJ:251-13-11-11/002-23-7, donesen na 33. sjednici te predlaže nadležnom gradskom uredu da izvrši </w:t>
      </w:r>
    </w:p>
    <w:p w14:paraId="1947ADE6" w14:textId="77777777" w:rsidR="00C33538" w:rsidRPr="00C33538" w:rsidRDefault="00C33538" w:rsidP="00C33538">
      <w:pPr>
        <w:tabs>
          <w:tab w:val="left" w:pos="720"/>
        </w:tabs>
        <w:suppressAutoHyphens/>
        <w:autoSpaceDN w:val="0"/>
        <w:spacing w:after="0"/>
        <w:ind w:left="641"/>
        <w:jc w:val="both"/>
        <w:textAlignment w:val="baseline"/>
        <w:rPr>
          <w:rFonts w:ascii="Times New Roman" w:eastAsia="Times New Roman" w:hAnsi="Times New Roman"/>
          <w:sz w:val="24"/>
          <w:szCs w:val="24"/>
        </w:rPr>
      </w:pPr>
    </w:p>
    <w:p w14:paraId="6DE7109E" w14:textId="77777777" w:rsidR="00C33538" w:rsidRPr="00C33538" w:rsidRDefault="00C33538" w:rsidP="00C247BE">
      <w:pPr>
        <w:numPr>
          <w:ilvl w:val="0"/>
          <w:numId w:val="11"/>
        </w:numPr>
        <w:tabs>
          <w:tab w:val="left" w:pos="720"/>
        </w:tabs>
        <w:suppressAutoHyphens/>
        <w:autoSpaceDN w:val="0"/>
        <w:spacing w:after="0"/>
        <w:ind w:left="1418"/>
        <w:contextualSpacing/>
        <w:jc w:val="both"/>
        <w:textAlignment w:val="baseline"/>
        <w:rPr>
          <w:rFonts w:ascii="Times New Roman" w:eastAsia="Times New Roman" w:hAnsi="Times New Roman"/>
          <w:sz w:val="24"/>
          <w:szCs w:val="24"/>
        </w:rPr>
      </w:pPr>
      <w:r w:rsidRPr="00C33538">
        <w:rPr>
          <w:rFonts w:ascii="Times New Roman" w:eastAsia="Times New Roman" w:hAnsi="Times New Roman"/>
          <w:b/>
          <w:i/>
          <w:sz w:val="24"/>
          <w:szCs w:val="24"/>
        </w:rPr>
        <w:t>stručni očevid i pokrene postupak za donošenje rješenja o postavi uspornika prometa kod pješačkog prijelaza na Borongajskoj  cesti u zoni raskrižja s Turopoljskom i Vidrićevom ulicom ili ponudi alternativno optimalno rješenje</w:t>
      </w:r>
    </w:p>
    <w:p w14:paraId="547562DA" w14:textId="77777777" w:rsidR="00C33538" w:rsidRPr="00C33538" w:rsidRDefault="00C33538" w:rsidP="00C33538">
      <w:pPr>
        <w:tabs>
          <w:tab w:val="left" w:pos="720"/>
        </w:tabs>
        <w:suppressAutoHyphens/>
        <w:autoSpaceDN w:val="0"/>
        <w:spacing w:after="0"/>
        <w:ind w:left="1418"/>
        <w:jc w:val="both"/>
        <w:textAlignment w:val="baseline"/>
        <w:rPr>
          <w:rFonts w:ascii="Times New Roman" w:eastAsia="Times New Roman" w:hAnsi="Times New Roman"/>
          <w:sz w:val="24"/>
          <w:szCs w:val="24"/>
        </w:rPr>
      </w:pPr>
    </w:p>
    <w:p w14:paraId="365E1CF0" w14:textId="77777777" w:rsidR="00C33538" w:rsidRPr="00C33538" w:rsidRDefault="00C33538" w:rsidP="00C247BE">
      <w:pPr>
        <w:numPr>
          <w:ilvl w:val="0"/>
          <w:numId w:val="11"/>
        </w:numPr>
        <w:ind w:left="1418"/>
        <w:contextualSpacing/>
        <w:rPr>
          <w:rFonts w:ascii="Times New Roman" w:eastAsia="Times New Roman" w:hAnsi="Times New Roman"/>
          <w:b/>
          <w:i/>
          <w:sz w:val="24"/>
          <w:szCs w:val="24"/>
        </w:rPr>
      </w:pPr>
      <w:r w:rsidRPr="00C33538">
        <w:rPr>
          <w:rFonts w:ascii="Times New Roman" w:eastAsia="Times New Roman" w:hAnsi="Times New Roman"/>
          <w:b/>
          <w:i/>
          <w:sz w:val="24"/>
          <w:szCs w:val="24"/>
        </w:rPr>
        <w:t>izvijesti Vijeće o učinjenom.</w:t>
      </w:r>
    </w:p>
    <w:p w14:paraId="5388F190" w14:textId="77777777" w:rsidR="00C33538" w:rsidRPr="00C33538" w:rsidRDefault="00C33538" w:rsidP="00C33538">
      <w:pPr>
        <w:tabs>
          <w:tab w:val="left" w:pos="720"/>
        </w:tabs>
        <w:suppressAutoHyphens/>
        <w:autoSpaceDN w:val="0"/>
        <w:spacing w:after="0"/>
        <w:ind w:left="1001"/>
        <w:contextualSpacing/>
        <w:jc w:val="both"/>
        <w:textAlignment w:val="baseline"/>
        <w:rPr>
          <w:rFonts w:ascii="Times New Roman" w:eastAsia="Times New Roman" w:hAnsi="Times New Roman"/>
          <w:sz w:val="24"/>
          <w:szCs w:val="24"/>
        </w:rPr>
      </w:pPr>
    </w:p>
    <w:p w14:paraId="47A7FB00" w14:textId="77777777" w:rsidR="00C33538" w:rsidRPr="00C33538" w:rsidRDefault="00C33538" w:rsidP="00C247BE">
      <w:pPr>
        <w:numPr>
          <w:ilvl w:val="0"/>
          <w:numId w:val="12"/>
        </w:numPr>
        <w:tabs>
          <w:tab w:val="left" w:pos="720"/>
        </w:tabs>
        <w:suppressAutoHyphens/>
        <w:autoSpaceDN w:val="0"/>
        <w:spacing w:after="0"/>
        <w:ind w:left="644"/>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Ovaj zaključak dostavit će se Gradskom uredu mjesnu samoupravu, promet, civilnu zaštitu i sigurnost.</w:t>
      </w:r>
    </w:p>
    <w:p w14:paraId="59E03C4B" w14:textId="061B927F" w:rsidR="00032FA4" w:rsidRDefault="00032FA4" w:rsidP="00380392">
      <w:pPr>
        <w:spacing w:after="0" w:line="360" w:lineRule="auto"/>
        <w:jc w:val="both"/>
        <w:rPr>
          <w:rFonts w:ascii="Times New Roman" w:hAnsi="Times New Roman" w:cs="Times New Roman"/>
          <w:sz w:val="24"/>
          <w:szCs w:val="24"/>
        </w:rPr>
      </w:pPr>
    </w:p>
    <w:p w14:paraId="5AB118CE" w14:textId="1B05964D" w:rsidR="00032FA4" w:rsidRDefault="00032FA4" w:rsidP="00380392">
      <w:pPr>
        <w:spacing w:after="0" w:line="360" w:lineRule="auto"/>
        <w:jc w:val="both"/>
        <w:rPr>
          <w:rFonts w:ascii="Times New Roman" w:hAnsi="Times New Roman" w:cs="Times New Roman"/>
          <w:b/>
          <w:sz w:val="24"/>
          <w:szCs w:val="24"/>
        </w:rPr>
      </w:pPr>
    </w:p>
    <w:p w14:paraId="1E5A74E9" w14:textId="77777777" w:rsidR="00C33538" w:rsidRPr="00C33538" w:rsidRDefault="00C33538" w:rsidP="00C33538">
      <w:pPr>
        <w:spacing w:after="0"/>
        <w:jc w:val="center"/>
        <w:rPr>
          <w:rFonts w:ascii="Times New Roman" w:eastAsia="Times New Roman" w:hAnsi="Times New Roman"/>
          <w:b/>
          <w:sz w:val="24"/>
          <w:szCs w:val="24"/>
        </w:rPr>
      </w:pPr>
      <w:r w:rsidRPr="00C33538">
        <w:rPr>
          <w:rFonts w:ascii="Times New Roman" w:eastAsia="Times New Roman" w:hAnsi="Times New Roman"/>
          <w:b/>
          <w:sz w:val="24"/>
          <w:szCs w:val="24"/>
        </w:rPr>
        <w:t>Z A K L J U Č A K</w:t>
      </w:r>
    </w:p>
    <w:p w14:paraId="0F43D681" w14:textId="77777777" w:rsidR="00C33538" w:rsidRPr="00C33538" w:rsidRDefault="00C33538" w:rsidP="00C33538">
      <w:pPr>
        <w:tabs>
          <w:tab w:val="left" w:pos="0"/>
        </w:tabs>
        <w:spacing w:after="0"/>
        <w:ind w:right="-1"/>
        <w:jc w:val="center"/>
        <w:rPr>
          <w:rFonts w:ascii="Times New Roman" w:eastAsia="Times New Roman" w:hAnsi="Times New Roman"/>
          <w:b/>
          <w:sz w:val="24"/>
          <w:szCs w:val="24"/>
          <w:lang w:val="pl-PL"/>
        </w:rPr>
      </w:pPr>
      <w:r w:rsidRPr="00C33538">
        <w:rPr>
          <w:rFonts w:ascii="Times New Roman" w:eastAsia="Times New Roman" w:hAnsi="Times New Roman"/>
          <w:b/>
          <w:sz w:val="24"/>
          <w:szCs w:val="24"/>
          <w:lang w:val="pl-PL"/>
        </w:rPr>
        <w:t>o prijedlogu izgradnje reciklažnog dvorišta na području MO Borongaj Lugovi</w:t>
      </w:r>
    </w:p>
    <w:p w14:paraId="3888CDC2" w14:textId="77777777" w:rsidR="00C33538" w:rsidRPr="00C33538" w:rsidRDefault="00C33538" w:rsidP="00C33538">
      <w:pPr>
        <w:tabs>
          <w:tab w:val="left" w:pos="1080"/>
        </w:tabs>
        <w:spacing w:after="0"/>
        <w:ind w:left="2520" w:right="-1" w:hanging="2520"/>
        <w:jc w:val="center"/>
        <w:rPr>
          <w:rFonts w:ascii="Times New Roman" w:eastAsia="Times New Roman" w:hAnsi="Times New Roman"/>
          <w:b/>
          <w:sz w:val="24"/>
          <w:szCs w:val="24"/>
          <w:lang w:val="pl-PL"/>
        </w:rPr>
      </w:pPr>
    </w:p>
    <w:p w14:paraId="734A5C79" w14:textId="77777777" w:rsidR="00C33538" w:rsidRPr="00C33538" w:rsidRDefault="00C33538" w:rsidP="00C33538">
      <w:pPr>
        <w:tabs>
          <w:tab w:val="left" w:pos="1701"/>
          <w:tab w:val="left" w:pos="7088"/>
        </w:tabs>
        <w:spacing w:after="0"/>
        <w:ind w:left="1701" w:right="2266" w:hanging="1701"/>
        <w:jc w:val="center"/>
        <w:rPr>
          <w:rFonts w:ascii="Times New Roman" w:eastAsia="Times New Roman" w:hAnsi="Times New Roman"/>
          <w:b/>
          <w:sz w:val="24"/>
          <w:szCs w:val="24"/>
        </w:rPr>
      </w:pPr>
    </w:p>
    <w:p w14:paraId="06CA755D" w14:textId="77777777" w:rsidR="00C33538" w:rsidRPr="00C33538" w:rsidRDefault="00C33538" w:rsidP="00C247BE">
      <w:pPr>
        <w:numPr>
          <w:ilvl w:val="0"/>
          <w:numId w:val="14"/>
        </w:numPr>
        <w:tabs>
          <w:tab w:val="left" w:pos="720"/>
        </w:tabs>
        <w:suppressAutoHyphens/>
        <w:autoSpaceDN w:val="0"/>
        <w:spacing w:after="120"/>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Vijeće Gradske četvrti Peščenica – Žitnjak razmotrilo je i podržava Zaključak Vijeća Mjesnog odbora Borongaj Lugovi KL:</w:t>
      </w:r>
      <w:r w:rsidRPr="00C33538">
        <w:t xml:space="preserve"> </w:t>
      </w:r>
      <w:r w:rsidRPr="00C33538">
        <w:rPr>
          <w:rFonts w:ascii="Times New Roman" w:eastAsia="Times New Roman" w:hAnsi="Times New Roman"/>
          <w:sz w:val="24"/>
          <w:szCs w:val="24"/>
        </w:rPr>
        <w:t>024-08/23-003/1750; URBROJ:</w:t>
      </w:r>
      <w:r w:rsidRPr="00C33538">
        <w:t xml:space="preserve"> </w:t>
      </w:r>
      <w:r w:rsidRPr="00C33538">
        <w:rPr>
          <w:rFonts w:ascii="Times New Roman" w:eastAsia="Times New Roman" w:hAnsi="Times New Roman"/>
          <w:sz w:val="24"/>
          <w:szCs w:val="24"/>
        </w:rPr>
        <w:t xml:space="preserve">251-13-11-11/002-23-4 donesen na 29. sjednici te predlaže nadležnom gradskom uredu da </w:t>
      </w:r>
    </w:p>
    <w:p w14:paraId="20051760" w14:textId="77777777" w:rsidR="00C33538" w:rsidRPr="00C33538" w:rsidRDefault="00C33538" w:rsidP="00C247BE">
      <w:pPr>
        <w:numPr>
          <w:ilvl w:val="0"/>
          <w:numId w:val="13"/>
        </w:numPr>
        <w:contextualSpacing/>
        <w:jc w:val="both"/>
        <w:rPr>
          <w:rFonts w:ascii="Times New Roman" w:eastAsia="Times New Roman" w:hAnsi="Times New Roman"/>
          <w:b/>
          <w:i/>
          <w:sz w:val="24"/>
          <w:szCs w:val="24"/>
        </w:rPr>
      </w:pPr>
      <w:r w:rsidRPr="00C33538">
        <w:rPr>
          <w:rFonts w:ascii="Times New Roman" w:eastAsia="Times New Roman" w:hAnsi="Times New Roman"/>
          <w:b/>
          <w:i/>
          <w:sz w:val="24"/>
          <w:szCs w:val="24"/>
        </w:rPr>
        <w:t>izvrši stručni očevid radi utvrđivanja prostornih uvjeta i tehničkih mogućnosti za izgradnju reciklažnog dvorišta na lokaciji prostora bivšeg „Jurinametala“ u Ulici Vukomerec</w:t>
      </w:r>
    </w:p>
    <w:p w14:paraId="7E5E8641" w14:textId="77777777" w:rsidR="00C33538" w:rsidRPr="00C33538" w:rsidRDefault="00C33538" w:rsidP="00C33538">
      <w:pPr>
        <w:ind w:left="1418"/>
        <w:contextualSpacing/>
        <w:rPr>
          <w:rFonts w:ascii="Times New Roman" w:eastAsia="Times New Roman" w:hAnsi="Times New Roman"/>
          <w:b/>
          <w:i/>
          <w:sz w:val="24"/>
          <w:szCs w:val="24"/>
        </w:rPr>
      </w:pPr>
    </w:p>
    <w:p w14:paraId="0B51574A" w14:textId="77777777" w:rsidR="00C33538" w:rsidRPr="00C33538" w:rsidRDefault="00C33538" w:rsidP="00C247BE">
      <w:pPr>
        <w:numPr>
          <w:ilvl w:val="0"/>
          <w:numId w:val="13"/>
        </w:numPr>
        <w:tabs>
          <w:tab w:val="left" w:pos="720"/>
        </w:tabs>
        <w:suppressAutoHyphens/>
        <w:autoSpaceDN w:val="0"/>
        <w:spacing w:after="120"/>
        <w:contextualSpacing/>
        <w:jc w:val="both"/>
        <w:textAlignment w:val="baseline"/>
        <w:rPr>
          <w:rFonts w:ascii="Times New Roman" w:eastAsia="Times New Roman" w:hAnsi="Times New Roman"/>
          <w:b/>
          <w:i/>
          <w:sz w:val="24"/>
          <w:szCs w:val="24"/>
        </w:rPr>
      </w:pPr>
      <w:r w:rsidRPr="00C33538">
        <w:rPr>
          <w:rFonts w:ascii="Times New Roman" w:eastAsia="Times New Roman" w:hAnsi="Times New Roman"/>
          <w:b/>
          <w:i/>
          <w:sz w:val="24"/>
          <w:szCs w:val="24"/>
        </w:rPr>
        <w:t xml:space="preserve">izvijesti Vijeće o učinjenom. </w:t>
      </w:r>
      <w:r w:rsidRPr="00C33538">
        <w:rPr>
          <w:rFonts w:ascii="Times New Roman" w:eastAsia="Times New Roman" w:hAnsi="Times New Roman"/>
          <w:sz w:val="24"/>
          <w:szCs w:val="24"/>
        </w:rPr>
        <w:t xml:space="preserve"> </w:t>
      </w:r>
    </w:p>
    <w:p w14:paraId="4A8E661C" w14:textId="77777777" w:rsidR="00C33538" w:rsidRPr="00C33538" w:rsidRDefault="00C33538" w:rsidP="00C33538">
      <w:pPr>
        <w:tabs>
          <w:tab w:val="left" w:pos="720"/>
        </w:tabs>
        <w:suppressAutoHyphens/>
        <w:autoSpaceDN w:val="0"/>
        <w:spacing w:after="120"/>
        <w:ind w:left="1418"/>
        <w:jc w:val="both"/>
        <w:textAlignment w:val="baseline"/>
        <w:rPr>
          <w:rFonts w:ascii="Times New Roman" w:eastAsia="Times New Roman" w:hAnsi="Times New Roman"/>
          <w:b/>
          <w:i/>
          <w:sz w:val="24"/>
          <w:szCs w:val="24"/>
        </w:rPr>
      </w:pPr>
    </w:p>
    <w:p w14:paraId="53F00ACD" w14:textId="77777777" w:rsidR="00C33538" w:rsidRPr="00C33538" w:rsidRDefault="00C33538" w:rsidP="00C247BE">
      <w:pPr>
        <w:numPr>
          <w:ilvl w:val="0"/>
          <w:numId w:val="14"/>
        </w:numPr>
        <w:tabs>
          <w:tab w:val="left" w:pos="720"/>
        </w:tabs>
        <w:suppressAutoHyphens/>
        <w:autoSpaceDN w:val="0"/>
        <w:spacing w:after="0"/>
        <w:ind w:left="644"/>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Ovaj zaključak dostavit će se Gradskom uredu za obnovu, izgradnju, prostorno uređenje, graditeljstvo i komunalne poslove.</w:t>
      </w:r>
    </w:p>
    <w:p w14:paraId="4063BEBF" w14:textId="4D9976C2" w:rsidR="00C33538" w:rsidRDefault="00C33538" w:rsidP="00380392">
      <w:pPr>
        <w:spacing w:after="0" w:line="360" w:lineRule="auto"/>
        <w:jc w:val="both"/>
        <w:rPr>
          <w:rFonts w:ascii="Times New Roman" w:hAnsi="Times New Roman" w:cs="Times New Roman"/>
          <w:b/>
          <w:sz w:val="24"/>
          <w:szCs w:val="24"/>
        </w:rPr>
      </w:pPr>
    </w:p>
    <w:p w14:paraId="136DD45C" w14:textId="777885C4" w:rsidR="00C33538" w:rsidRDefault="00C33538" w:rsidP="00380392">
      <w:pPr>
        <w:spacing w:after="0" w:line="360" w:lineRule="auto"/>
        <w:jc w:val="both"/>
        <w:rPr>
          <w:rFonts w:ascii="Times New Roman" w:hAnsi="Times New Roman" w:cs="Times New Roman"/>
          <w:b/>
          <w:sz w:val="24"/>
          <w:szCs w:val="24"/>
        </w:rPr>
      </w:pPr>
    </w:p>
    <w:p w14:paraId="65B0A0D2" w14:textId="4416726E" w:rsidR="00C33538" w:rsidRDefault="00C33538" w:rsidP="00380392">
      <w:pPr>
        <w:spacing w:after="0" w:line="360" w:lineRule="auto"/>
        <w:jc w:val="both"/>
        <w:rPr>
          <w:rFonts w:ascii="Times New Roman" w:hAnsi="Times New Roman" w:cs="Times New Roman"/>
          <w:b/>
          <w:sz w:val="24"/>
          <w:szCs w:val="24"/>
        </w:rPr>
      </w:pPr>
    </w:p>
    <w:p w14:paraId="279B1CB8" w14:textId="77777777" w:rsidR="00C33538" w:rsidRPr="00C33538" w:rsidRDefault="00C33538" w:rsidP="00C33538">
      <w:pPr>
        <w:spacing w:after="120"/>
        <w:ind w:right="-57"/>
        <w:jc w:val="center"/>
        <w:rPr>
          <w:rFonts w:ascii="Times New Roman" w:eastAsia="Times New Roman" w:hAnsi="Times New Roman" w:cs="Times New Roman"/>
          <w:b/>
          <w:sz w:val="24"/>
          <w:szCs w:val="24"/>
          <w:lang w:eastAsia="hr-HR"/>
        </w:rPr>
      </w:pPr>
      <w:r w:rsidRPr="00C33538">
        <w:rPr>
          <w:rFonts w:ascii="Times New Roman" w:eastAsia="Times New Roman" w:hAnsi="Times New Roman" w:cs="Times New Roman"/>
          <w:b/>
          <w:sz w:val="24"/>
          <w:szCs w:val="24"/>
          <w:lang w:eastAsia="hr-HR"/>
        </w:rPr>
        <w:t>Z A K LJ U Č A K</w:t>
      </w:r>
    </w:p>
    <w:p w14:paraId="04A98FD8" w14:textId="77777777" w:rsidR="00C33538" w:rsidRPr="00C33538" w:rsidRDefault="00C33538" w:rsidP="00C33538">
      <w:pPr>
        <w:spacing w:after="0"/>
        <w:jc w:val="center"/>
        <w:rPr>
          <w:rFonts w:ascii="Times New Roman" w:eastAsia="Times New Roman" w:hAnsi="Times New Roman" w:cs="Times New Roman"/>
          <w:b/>
          <w:sz w:val="24"/>
          <w:szCs w:val="24"/>
          <w:lang w:eastAsia="hr-HR"/>
        </w:rPr>
      </w:pPr>
      <w:r w:rsidRPr="00C33538">
        <w:rPr>
          <w:rFonts w:ascii="Times New Roman" w:eastAsia="Times New Roman" w:hAnsi="Times New Roman" w:cs="Times New Roman"/>
          <w:b/>
          <w:sz w:val="24"/>
          <w:szCs w:val="24"/>
          <w:lang w:eastAsia="hr-HR"/>
        </w:rPr>
        <w:t>o prijedlogu lokacije za postavljanje i ukrašavanje božićnog drvca 2024./2025.</w:t>
      </w:r>
    </w:p>
    <w:p w14:paraId="78001281" w14:textId="77777777" w:rsidR="00C33538" w:rsidRPr="00C33538" w:rsidRDefault="00C33538" w:rsidP="00C33538">
      <w:pPr>
        <w:spacing w:after="0"/>
        <w:rPr>
          <w:rFonts w:ascii="Times New Roman" w:eastAsia="Times New Roman" w:hAnsi="Times New Roman" w:cs="Times New Roman"/>
          <w:b/>
          <w:sz w:val="24"/>
          <w:szCs w:val="24"/>
          <w:lang w:eastAsia="hr-HR"/>
        </w:rPr>
      </w:pPr>
    </w:p>
    <w:p w14:paraId="35D2D22E" w14:textId="77777777" w:rsidR="00C33538" w:rsidRPr="00C33538" w:rsidRDefault="00C33538" w:rsidP="00C33538">
      <w:pPr>
        <w:spacing w:after="0"/>
        <w:rPr>
          <w:rFonts w:ascii="Times New Roman" w:eastAsia="Times New Roman" w:hAnsi="Times New Roman" w:cs="Times New Roman"/>
          <w:b/>
          <w:sz w:val="24"/>
          <w:szCs w:val="24"/>
          <w:lang w:eastAsia="hr-HR"/>
        </w:rPr>
      </w:pPr>
    </w:p>
    <w:p w14:paraId="73D5F72A" w14:textId="77777777" w:rsidR="00C33538" w:rsidRPr="00C33538" w:rsidRDefault="00C33538" w:rsidP="00C247BE">
      <w:pPr>
        <w:numPr>
          <w:ilvl w:val="0"/>
          <w:numId w:val="3"/>
        </w:numPr>
        <w:spacing w:after="120" w:line="256" w:lineRule="auto"/>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KLASA:024-08/23-003/2560, URBR:251-13-11-11/006-23-9  donesen na 32. sjednici Vijeća te  predlaže nadležnom gradskom uredu da</w:t>
      </w:r>
    </w:p>
    <w:p w14:paraId="7277F8E5" w14:textId="77777777" w:rsidR="00C33538" w:rsidRPr="00C33538" w:rsidRDefault="00C33538" w:rsidP="00C247BE">
      <w:pPr>
        <w:numPr>
          <w:ilvl w:val="0"/>
          <w:numId w:val="15"/>
        </w:numPr>
        <w:spacing w:after="120" w:line="256" w:lineRule="auto"/>
        <w:ind w:left="1559" w:hanging="357"/>
        <w:jc w:val="both"/>
        <w:rPr>
          <w:rFonts w:ascii="Times New Roman" w:eastAsia="Times New Roman" w:hAnsi="Times New Roman" w:cs="Times New Roman"/>
          <w:b/>
          <w:i/>
          <w:sz w:val="24"/>
          <w:szCs w:val="24"/>
          <w:lang w:eastAsia="hr-HR"/>
        </w:rPr>
      </w:pPr>
      <w:r w:rsidRPr="00C33538">
        <w:rPr>
          <w:rFonts w:ascii="Times New Roman" w:eastAsia="Times New Roman" w:hAnsi="Times New Roman" w:cs="Times New Roman"/>
          <w:b/>
          <w:i/>
          <w:sz w:val="24"/>
          <w:szCs w:val="24"/>
          <w:lang w:eastAsia="hr-HR"/>
        </w:rPr>
        <w:t xml:space="preserve">u popis lokacija za postavljanje i ukrašavanje božićnih drvaca za 2024./2025. godinu za područje Gradske četvrti Peščenica – Žitnjak uvrsti zelenu površinu na uglu Radničke ceste i Ulice Žitnjak (s istočne strane). </w:t>
      </w:r>
    </w:p>
    <w:p w14:paraId="7F946618" w14:textId="77777777" w:rsidR="00C33538" w:rsidRPr="00C33538" w:rsidRDefault="00C33538" w:rsidP="00C247BE">
      <w:pPr>
        <w:numPr>
          <w:ilvl w:val="0"/>
          <w:numId w:val="3"/>
        </w:numPr>
        <w:spacing w:after="120" w:line="256" w:lineRule="auto"/>
        <w:ind w:left="714" w:hanging="357"/>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sz w:val="24"/>
          <w:szCs w:val="24"/>
          <w:lang w:eastAsia="hr-HR"/>
        </w:rPr>
        <w:t xml:space="preserve">Lokacija je </w:t>
      </w:r>
      <w:r w:rsidRPr="00C33538">
        <w:rPr>
          <w:rFonts w:ascii="Times New Roman" w:eastAsia="Calibri" w:hAnsi="Times New Roman" w:cs="Times New Roman"/>
          <w:color w:val="202122"/>
          <w:sz w:val="24"/>
          <w:szCs w:val="24"/>
        </w:rPr>
        <w:t>reprezentativna jer se nalazi na  glavnom jugoistočnom ulazu u grad</w:t>
      </w:r>
      <w:r w:rsidRPr="00C33538">
        <w:rPr>
          <w:rFonts w:ascii="Times New Roman" w:eastAsia="Times New Roman" w:hAnsi="Times New Roman" w:cs="Times New Roman"/>
          <w:sz w:val="24"/>
          <w:szCs w:val="24"/>
          <w:lang w:eastAsia="hr-HR"/>
        </w:rPr>
        <w:t xml:space="preserve"> Zagreb, a na predloženoj zelenoj površini nalazi se stup javne rasvjete čime je olakšano spajanje na izvor električne energije. </w:t>
      </w:r>
    </w:p>
    <w:p w14:paraId="7B1D9F20" w14:textId="77777777" w:rsidR="00C33538" w:rsidRPr="00C33538" w:rsidRDefault="00C33538" w:rsidP="00C247BE">
      <w:pPr>
        <w:numPr>
          <w:ilvl w:val="0"/>
          <w:numId w:val="3"/>
        </w:numPr>
        <w:spacing w:after="0" w:line="256" w:lineRule="auto"/>
        <w:ind w:left="714" w:hanging="357"/>
        <w:contextualSpacing/>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sz w:val="24"/>
          <w:szCs w:val="24"/>
          <w:lang w:eastAsia="hr-HR"/>
        </w:rPr>
        <w:t>Ovaj Zaključak dostavit će se Gradskom uredu za mjesnu samoupravu, promet, civilnu zaštitu i sigurnost.</w:t>
      </w:r>
    </w:p>
    <w:p w14:paraId="2C30AD25" w14:textId="3A6E8AEF" w:rsidR="00C33538" w:rsidRDefault="00C33538" w:rsidP="00380392">
      <w:pPr>
        <w:spacing w:after="0" w:line="360" w:lineRule="auto"/>
        <w:jc w:val="both"/>
        <w:rPr>
          <w:rFonts w:ascii="Times New Roman" w:hAnsi="Times New Roman" w:cs="Times New Roman"/>
          <w:b/>
          <w:sz w:val="24"/>
          <w:szCs w:val="24"/>
        </w:rPr>
      </w:pPr>
    </w:p>
    <w:p w14:paraId="3DD4B37D" w14:textId="23F692E3" w:rsidR="00C33538" w:rsidRDefault="00C33538" w:rsidP="00380392">
      <w:pPr>
        <w:spacing w:after="0" w:line="360" w:lineRule="auto"/>
        <w:jc w:val="both"/>
        <w:rPr>
          <w:rFonts w:ascii="Times New Roman" w:hAnsi="Times New Roman" w:cs="Times New Roman"/>
          <w:b/>
          <w:sz w:val="24"/>
          <w:szCs w:val="24"/>
        </w:rPr>
      </w:pPr>
    </w:p>
    <w:p w14:paraId="7E0BC7E6" w14:textId="77777777" w:rsidR="00C33538" w:rsidRPr="00C33538" w:rsidRDefault="00C33538" w:rsidP="00C33538">
      <w:pPr>
        <w:spacing w:after="0"/>
        <w:jc w:val="center"/>
        <w:rPr>
          <w:rFonts w:ascii="Times New Roman" w:eastAsia="Times New Roman" w:hAnsi="Times New Roman"/>
          <w:b/>
          <w:sz w:val="24"/>
          <w:szCs w:val="24"/>
        </w:rPr>
      </w:pPr>
      <w:r w:rsidRPr="00C33538">
        <w:rPr>
          <w:rFonts w:ascii="Times New Roman" w:eastAsia="Times New Roman" w:hAnsi="Times New Roman"/>
          <w:b/>
          <w:sz w:val="24"/>
          <w:szCs w:val="24"/>
        </w:rPr>
        <w:t>Z A K L J U Č A K</w:t>
      </w:r>
    </w:p>
    <w:p w14:paraId="2500D0D8" w14:textId="77777777" w:rsidR="00C33538" w:rsidRPr="00C33538" w:rsidRDefault="00C33538" w:rsidP="00C33538">
      <w:pPr>
        <w:tabs>
          <w:tab w:val="left" w:pos="0"/>
        </w:tabs>
        <w:spacing w:after="0"/>
        <w:ind w:right="-1"/>
        <w:jc w:val="center"/>
        <w:rPr>
          <w:rFonts w:ascii="Times New Roman" w:eastAsia="Times New Roman" w:hAnsi="Times New Roman"/>
          <w:b/>
          <w:sz w:val="24"/>
          <w:szCs w:val="24"/>
          <w:lang w:val="pl-PL"/>
        </w:rPr>
      </w:pPr>
      <w:r w:rsidRPr="00C33538">
        <w:rPr>
          <w:rFonts w:ascii="Times New Roman" w:eastAsia="Times New Roman" w:hAnsi="Times New Roman"/>
          <w:b/>
          <w:sz w:val="24"/>
          <w:szCs w:val="24"/>
          <w:lang w:val="pl-PL"/>
        </w:rPr>
        <w:t xml:space="preserve">o davanju mišljenja o projektu oslikavanja bukobrana uz Radničku cestu </w:t>
      </w:r>
    </w:p>
    <w:p w14:paraId="2B58C5E9" w14:textId="77777777" w:rsidR="00C33538" w:rsidRPr="00C33538" w:rsidRDefault="00C33538" w:rsidP="00C33538">
      <w:pPr>
        <w:tabs>
          <w:tab w:val="left" w:pos="0"/>
        </w:tabs>
        <w:spacing w:after="0"/>
        <w:ind w:right="-1"/>
        <w:jc w:val="center"/>
        <w:rPr>
          <w:rFonts w:ascii="Times New Roman" w:eastAsia="Times New Roman" w:hAnsi="Times New Roman"/>
          <w:b/>
          <w:sz w:val="24"/>
          <w:szCs w:val="24"/>
          <w:lang w:val="pl-PL"/>
        </w:rPr>
      </w:pPr>
      <w:r w:rsidRPr="00C33538">
        <w:rPr>
          <w:rFonts w:ascii="Times New Roman" w:eastAsia="Times New Roman" w:hAnsi="Times New Roman"/>
          <w:b/>
          <w:sz w:val="24"/>
          <w:szCs w:val="24"/>
          <w:lang w:val="pl-PL"/>
        </w:rPr>
        <w:t>u zoni  OŠ Žitnjak</w:t>
      </w:r>
    </w:p>
    <w:p w14:paraId="07AD5483" w14:textId="77777777" w:rsidR="00C33538" w:rsidRPr="00C33538" w:rsidRDefault="00C33538" w:rsidP="00C33538">
      <w:pPr>
        <w:tabs>
          <w:tab w:val="left" w:pos="1080"/>
        </w:tabs>
        <w:spacing w:after="0"/>
        <w:ind w:left="2520" w:right="-1" w:hanging="2520"/>
        <w:jc w:val="center"/>
        <w:rPr>
          <w:rFonts w:ascii="Times New Roman" w:eastAsia="Times New Roman" w:hAnsi="Times New Roman"/>
          <w:b/>
          <w:sz w:val="24"/>
          <w:szCs w:val="24"/>
          <w:lang w:val="pl-PL"/>
        </w:rPr>
      </w:pPr>
    </w:p>
    <w:p w14:paraId="1F8FE967" w14:textId="77777777" w:rsidR="00C33538" w:rsidRPr="00C33538" w:rsidRDefault="00C33538" w:rsidP="00C33538">
      <w:pPr>
        <w:spacing w:after="0"/>
        <w:jc w:val="center"/>
        <w:rPr>
          <w:rFonts w:ascii="Times New Roman" w:eastAsia="Times New Roman" w:hAnsi="Times New Roman"/>
          <w:sz w:val="24"/>
          <w:szCs w:val="24"/>
        </w:rPr>
      </w:pPr>
    </w:p>
    <w:p w14:paraId="6EF9D6A7" w14:textId="77777777" w:rsidR="00C33538" w:rsidRPr="00C33538" w:rsidRDefault="00C33538" w:rsidP="00C247BE">
      <w:pPr>
        <w:numPr>
          <w:ilvl w:val="0"/>
          <w:numId w:val="16"/>
        </w:numPr>
        <w:tabs>
          <w:tab w:val="left" w:pos="720"/>
        </w:tabs>
        <w:suppressAutoHyphens/>
        <w:autoSpaceDN w:val="0"/>
        <w:spacing w:after="120"/>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 xml:space="preserve">Vijeće Gradske četvrti Peščenica – Žitnjak razmotrilo je zamolbu OŠ Žitnjak, podržanu od strane Vijeća Mjesnog odbora Petruševec, za suglasnost u provođenju projekta oslikavanja bukobrana uz Radničku cestu u zoni OŠ Žitnjak. </w:t>
      </w:r>
    </w:p>
    <w:p w14:paraId="01ACB464" w14:textId="77777777" w:rsidR="00C33538" w:rsidRPr="00C33538" w:rsidRDefault="00C33538" w:rsidP="00C247BE">
      <w:pPr>
        <w:numPr>
          <w:ilvl w:val="0"/>
          <w:numId w:val="16"/>
        </w:numPr>
        <w:tabs>
          <w:tab w:val="left" w:pos="720"/>
        </w:tabs>
        <w:suppressAutoHyphens/>
        <w:autoSpaceDN w:val="0"/>
        <w:spacing w:after="0"/>
        <w:ind w:left="641" w:hanging="357"/>
        <w:jc w:val="both"/>
        <w:textAlignment w:val="baseline"/>
        <w:rPr>
          <w:rFonts w:ascii="Times New Roman" w:eastAsia="Times New Roman" w:hAnsi="Times New Roman"/>
          <w:sz w:val="24"/>
          <w:szCs w:val="24"/>
        </w:rPr>
      </w:pPr>
      <w:r w:rsidRPr="00C33538">
        <w:rPr>
          <w:rFonts w:ascii="Times New Roman" w:eastAsia="Times New Roman" w:hAnsi="Times New Roman"/>
          <w:sz w:val="24"/>
          <w:szCs w:val="24"/>
        </w:rPr>
        <w:t xml:space="preserve">Vijeće je </w:t>
      </w:r>
      <w:r w:rsidRPr="00C33538">
        <w:rPr>
          <w:rFonts w:ascii="Times New Roman" w:eastAsia="Times New Roman" w:hAnsi="Times New Roman"/>
          <w:b/>
          <w:i/>
          <w:sz w:val="24"/>
          <w:szCs w:val="24"/>
        </w:rPr>
        <w:t xml:space="preserve">suglasno s provođenjem projekta </w:t>
      </w:r>
      <w:r w:rsidRPr="00C33538">
        <w:rPr>
          <w:rFonts w:ascii="Times New Roman" w:eastAsia="Times New Roman" w:hAnsi="Times New Roman"/>
          <w:sz w:val="24"/>
          <w:szCs w:val="24"/>
        </w:rPr>
        <w:t>u sklopu kojeg bi sami učenici oslikali  bukobran u zoni OŠ s ciljem ukazivanja na blizinu škole i estetskog uređenja samog bukobrana.</w:t>
      </w:r>
    </w:p>
    <w:p w14:paraId="456DC516" w14:textId="28D9E03E" w:rsidR="00C33538" w:rsidRDefault="00C33538" w:rsidP="00380392">
      <w:pPr>
        <w:spacing w:after="0" w:line="360" w:lineRule="auto"/>
        <w:jc w:val="both"/>
        <w:rPr>
          <w:rFonts w:ascii="Times New Roman" w:hAnsi="Times New Roman" w:cs="Times New Roman"/>
          <w:b/>
          <w:sz w:val="24"/>
          <w:szCs w:val="24"/>
        </w:rPr>
      </w:pPr>
    </w:p>
    <w:p w14:paraId="497C7514" w14:textId="46A44FD7" w:rsidR="00C33538" w:rsidRDefault="00C33538" w:rsidP="00380392">
      <w:pPr>
        <w:spacing w:after="0" w:line="360" w:lineRule="auto"/>
        <w:jc w:val="both"/>
        <w:rPr>
          <w:rFonts w:ascii="Times New Roman" w:hAnsi="Times New Roman" w:cs="Times New Roman"/>
          <w:b/>
          <w:sz w:val="24"/>
          <w:szCs w:val="24"/>
        </w:rPr>
      </w:pPr>
    </w:p>
    <w:p w14:paraId="7A63507B" w14:textId="77777777" w:rsidR="00C33538" w:rsidRPr="00C33538" w:rsidRDefault="00C33538" w:rsidP="00C33538">
      <w:pPr>
        <w:spacing w:after="120"/>
        <w:ind w:right="-57"/>
        <w:jc w:val="center"/>
        <w:rPr>
          <w:rFonts w:ascii="Times New Roman" w:eastAsia="Times New Roman" w:hAnsi="Times New Roman" w:cs="Times New Roman"/>
          <w:b/>
          <w:sz w:val="24"/>
          <w:szCs w:val="24"/>
          <w:lang w:eastAsia="hr-HR"/>
        </w:rPr>
      </w:pPr>
      <w:r w:rsidRPr="00C33538">
        <w:rPr>
          <w:rFonts w:ascii="Times New Roman" w:eastAsia="Times New Roman" w:hAnsi="Times New Roman" w:cs="Times New Roman"/>
          <w:b/>
          <w:sz w:val="24"/>
          <w:szCs w:val="24"/>
          <w:lang w:eastAsia="hr-HR"/>
        </w:rPr>
        <w:t>Z A K LJ U Č A K</w:t>
      </w:r>
    </w:p>
    <w:p w14:paraId="4F1365C9" w14:textId="77777777" w:rsidR="00C33538" w:rsidRPr="00C33538" w:rsidRDefault="00C33538" w:rsidP="00C33538">
      <w:pPr>
        <w:spacing w:after="0"/>
        <w:jc w:val="center"/>
        <w:rPr>
          <w:rFonts w:ascii="Times New Roman" w:eastAsia="Times New Roman" w:hAnsi="Times New Roman" w:cs="Times New Roman"/>
          <w:b/>
          <w:sz w:val="24"/>
          <w:szCs w:val="24"/>
          <w:lang w:eastAsia="hr-HR"/>
        </w:rPr>
      </w:pPr>
      <w:r w:rsidRPr="00C33538">
        <w:rPr>
          <w:rFonts w:ascii="Times New Roman" w:eastAsia="Times New Roman" w:hAnsi="Times New Roman" w:cs="Times New Roman"/>
          <w:b/>
          <w:sz w:val="24"/>
          <w:szCs w:val="24"/>
          <w:lang w:eastAsia="hr-HR"/>
        </w:rPr>
        <w:t>o prijedlogu sanacije oštećenja na zaštitnoj ogradi kod OŠ Žitnjak</w:t>
      </w:r>
    </w:p>
    <w:p w14:paraId="3634A776" w14:textId="77777777" w:rsidR="00C33538" w:rsidRPr="00C33538" w:rsidRDefault="00C33538" w:rsidP="00C33538">
      <w:pPr>
        <w:spacing w:after="0"/>
        <w:rPr>
          <w:rFonts w:ascii="Times New Roman" w:eastAsia="Times New Roman" w:hAnsi="Times New Roman" w:cs="Times New Roman"/>
          <w:b/>
          <w:sz w:val="24"/>
          <w:szCs w:val="24"/>
          <w:lang w:eastAsia="hr-HR"/>
        </w:rPr>
      </w:pPr>
    </w:p>
    <w:p w14:paraId="1D0932BC" w14:textId="77777777" w:rsidR="00C33538" w:rsidRPr="00C33538" w:rsidRDefault="00C33538" w:rsidP="00C33538">
      <w:pPr>
        <w:spacing w:after="0"/>
        <w:rPr>
          <w:rFonts w:ascii="Times New Roman" w:eastAsia="Times New Roman" w:hAnsi="Times New Roman" w:cs="Times New Roman"/>
          <w:b/>
          <w:sz w:val="24"/>
          <w:szCs w:val="24"/>
          <w:lang w:eastAsia="hr-HR"/>
        </w:rPr>
      </w:pPr>
    </w:p>
    <w:p w14:paraId="04EC1A1C" w14:textId="77777777" w:rsidR="00C33538" w:rsidRPr="00C33538" w:rsidRDefault="00C33538" w:rsidP="00C247BE">
      <w:pPr>
        <w:numPr>
          <w:ilvl w:val="0"/>
          <w:numId w:val="18"/>
        </w:numPr>
        <w:spacing w:after="120" w:line="256" w:lineRule="auto"/>
        <w:contextualSpacing/>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KLASA:024-08/23-003/2560, URBR:251-13-11-11/006-23-9  donesen na 32. sjednici Vijeća te  predlaže nadležnom gradskom uredu da</w:t>
      </w:r>
    </w:p>
    <w:p w14:paraId="70B26668" w14:textId="77777777" w:rsidR="00C33538" w:rsidRPr="00C33538" w:rsidRDefault="00C33538" w:rsidP="00C247BE">
      <w:pPr>
        <w:numPr>
          <w:ilvl w:val="0"/>
          <w:numId w:val="17"/>
        </w:numPr>
        <w:spacing w:after="120" w:line="256" w:lineRule="auto"/>
        <w:ind w:left="1560"/>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b/>
          <w:i/>
          <w:sz w:val="24"/>
          <w:szCs w:val="24"/>
          <w:lang w:eastAsia="hr-HR"/>
        </w:rPr>
        <w:t>izvrši</w:t>
      </w:r>
      <w:r w:rsidRPr="00C33538">
        <w:rPr>
          <w:rFonts w:ascii="Times New Roman" w:eastAsia="Times New Roman" w:hAnsi="Times New Roman" w:cs="Times New Roman"/>
          <w:sz w:val="24"/>
          <w:szCs w:val="24"/>
          <w:lang w:eastAsia="hr-HR"/>
        </w:rPr>
        <w:t xml:space="preserve"> </w:t>
      </w:r>
      <w:r w:rsidRPr="00C33538">
        <w:rPr>
          <w:rFonts w:ascii="Times New Roman" w:eastAsia="Times New Roman" w:hAnsi="Times New Roman" w:cs="Times New Roman"/>
          <w:b/>
          <w:i/>
          <w:sz w:val="24"/>
          <w:szCs w:val="24"/>
          <w:lang w:eastAsia="hr-HR"/>
        </w:rPr>
        <w:t>popravak u vidu zamjene oštećenih staklenih okana na zaštitnoj ogradi u ulici I. Petruševec kod pješačkog prijelaza prema OŠ Žitnjak,</w:t>
      </w:r>
    </w:p>
    <w:p w14:paraId="070F9381" w14:textId="77777777" w:rsidR="00C33538" w:rsidRPr="00C33538" w:rsidRDefault="00C33538" w:rsidP="00C247BE">
      <w:pPr>
        <w:numPr>
          <w:ilvl w:val="0"/>
          <w:numId w:val="17"/>
        </w:numPr>
        <w:spacing w:after="120" w:line="256" w:lineRule="auto"/>
        <w:ind w:left="1559" w:hanging="357"/>
        <w:jc w:val="both"/>
        <w:rPr>
          <w:rFonts w:ascii="Times New Roman" w:eastAsia="Times New Roman" w:hAnsi="Times New Roman" w:cs="Times New Roman"/>
          <w:sz w:val="24"/>
          <w:szCs w:val="24"/>
          <w:lang w:eastAsia="hr-HR"/>
        </w:rPr>
      </w:pPr>
      <w:r w:rsidRPr="00C33538">
        <w:rPr>
          <w:rFonts w:ascii="Times New Roman" w:eastAsia="Times New Roman" w:hAnsi="Times New Roman" w:cs="Times New Roman"/>
          <w:b/>
          <w:i/>
          <w:sz w:val="24"/>
          <w:szCs w:val="24"/>
          <w:lang w:eastAsia="hr-HR"/>
        </w:rPr>
        <w:t xml:space="preserve">izvijesti  Vijeće o učinjenom.  </w:t>
      </w:r>
    </w:p>
    <w:p w14:paraId="7B9A68BE" w14:textId="77777777" w:rsidR="00C33538" w:rsidRPr="00C33538" w:rsidRDefault="00C33538" w:rsidP="00C247BE">
      <w:pPr>
        <w:numPr>
          <w:ilvl w:val="0"/>
          <w:numId w:val="18"/>
        </w:numPr>
        <w:tabs>
          <w:tab w:val="left" w:pos="720"/>
        </w:tabs>
        <w:suppressAutoHyphens/>
        <w:autoSpaceDN w:val="0"/>
        <w:spacing w:after="120" w:line="256" w:lineRule="auto"/>
        <w:jc w:val="both"/>
        <w:textAlignment w:val="baseline"/>
        <w:rPr>
          <w:rFonts w:ascii="Times New Roman" w:eastAsia="Times New Roman" w:hAnsi="Times New Roman" w:cs="Times New Roman"/>
          <w:sz w:val="24"/>
          <w:szCs w:val="24"/>
        </w:rPr>
      </w:pPr>
      <w:r w:rsidRPr="00C33538">
        <w:rPr>
          <w:rFonts w:ascii="Times New Roman" w:eastAsia="Times New Roman" w:hAnsi="Times New Roman" w:cs="Times New Roman"/>
          <w:sz w:val="24"/>
          <w:szCs w:val="24"/>
        </w:rPr>
        <w:t xml:space="preserve">Ovaj zaključak dostavit će se Gradskom uredu za obnovu, izgradnju, prostorno uređenje, graditeljstvo i komunalne poslove te Gradskom uredu za mjesnu samoupravu, promet, civilnu zaštitu i sigurnost. </w:t>
      </w:r>
    </w:p>
    <w:p w14:paraId="2897C133" w14:textId="51D4E06B" w:rsidR="00C33538" w:rsidRDefault="00C33538" w:rsidP="00380392">
      <w:pPr>
        <w:spacing w:after="0" w:line="360" w:lineRule="auto"/>
        <w:jc w:val="both"/>
        <w:rPr>
          <w:rFonts w:ascii="Times New Roman" w:hAnsi="Times New Roman" w:cs="Times New Roman"/>
          <w:b/>
          <w:sz w:val="24"/>
          <w:szCs w:val="24"/>
        </w:rPr>
      </w:pPr>
    </w:p>
    <w:p w14:paraId="494B5F8E" w14:textId="77777777" w:rsidR="00C33538" w:rsidRPr="00C33538" w:rsidRDefault="00C33538" w:rsidP="00C33538">
      <w:pPr>
        <w:spacing w:after="0"/>
        <w:jc w:val="center"/>
        <w:rPr>
          <w:rFonts w:ascii="Times New Roman" w:eastAsia="Times New Roman" w:hAnsi="Times New Roman" w:cs="Times New Roman"/>
          <w:b/>
          <w:sz w:val="24"/>
          <w:szCs w:val="24"/>
        </w:rPr>
      </w:pPr>
      <w:r w:rsidRPr="00C33538">
        <w:rPr>
          <w:rFonts w:ascii="Times New Roman" w:eastAsia="Times New Roman" w:hAnsi="Times New Roman" w:cs="Times New Roman"/>
          <w:b/>
          <w:sz w:val="24"/>
          <w:szCs w:val="24"/>
        </w:rPr>
        <w:t>Z A K L J U Č A K</w:t>
      </w:r>
    </w:p>
    <w:p w14:paraId="6B9D9E6E" w14:textId="77777777" w:rsidR="00C33538" w:rsidRPr="00C33538" w:rsidRDefault="00C33538" w:rsidP="00C33538">
      <w:pPr>
        <w:spacing w:after="0"/>
        <w:ind w:right="-1"/>
        <w:jc w:val="center"/>
        <w:rPr>
          <w:rFonts w:ascii="Times New Roman" w:eastAsia="Times New Roman" w:hAnsi="Times New Roman" w:cs="Times New Roman"/>
          <w:b/>
          <w:sz w:val="24"/>
          <w:szCs w:val="24"/>
          <w:lang w:val="pl-PL"/>
        </w:rPr>
      </w:pPr>
      <w:r w:rsidRPr="00C33538">
        <w:rPr>
          <w:rFonts w:ascii="Times New Roman" w:eastAsia="Times New Roman" w:hAnsi="Times New Roman" w:cs="Times New Roman"/>
          <w:b/>
          <w:sz w:val="24"/>
          <w:szCs w:val="24"/>
          <w:lang w:val="pl-PL"/>
        </w:rPr>
        <w:t xml:space="preserve">o </w:t>
      </w:r>
      <w:bookmarkStart w:id="1" w:name="_Hlk129851635"/>
      <w:r w:rsidRPr="00C33538">
        <w:rPr>
          <w:rFonts w:ascii="Times New Roman" w:eastAsia="Times New Roman" w:hAnsi="Times New Roman" w:cs="Times New Roman"/>
          <w:b/>
          <w:sz w:val="24"/>
          <w:szCs w:val="24"/>
          <w:lang w:val="pl-PL"/>
        </w:rPr>
        <w:t>prijedlogu postave natpisne ploče s nazivom ulice III. Struge od 7 - 11</w:t>
      </w:r>
    </w:p>
    <w:bookmarkEnd w:id="1"/>
    <w:p w14:paraId="18D3C59E" w14:textId="77777777" w:rsidR="00C33538" w:rsidRPr="00C33538" w:rsidRDefault="00C33538" w:rsidP="00C33538">
      <w:pPr>
        <w:tabs>
          <w:tab w:val="left" w:pos="1080"/>
        </w:tabs>
        <w:spacing w:after="0"/>
        <w:ind w:left="2520" w:right="-1" w:hanging="2520"/>
        <w:jc w:val="center"/>
        <w:rPr>
          <w:rFonts w:ascii="Times New Roman" w:eastAsia="Times New Roman" w:hAnsi="Times New Roman" w:cs="Times New Roman"/>
          <w:b/>
          <w:sz w:val="24"/>
          <w:szCs w:val="24"/>
          <w:lang w:val="pl-PL"/>
        </w:rPr>
      </w:pPr>
    </w:p>
    <w:p w14:paraId="0F51085B" w14:textId="77777777" w:rsidR="00C33538" w:rsidRPr="00C33538" w:rsidRDefault="00C33538" w:rsidP="00C33538">
      <w:pPr>
        <w:spacing w:after="0"/>
        <w:jc w:val="center"/>
        <w:rPr>
          <w:rFonts w:ascii="Times New Roman" w:eastAsia="Times New Roman" w:hAnsi="Times New Roman" w:cs="Times New Roman"/>
          <w:sz w:val="24"/>
          <w:szCs w:val="24"/>
        </w:rPr>
      </w:pPr>
    </w:p>
    <w:p w14:paraId="32BA4940" w14:textId="77777777" w:rsidR="00C33538" w:rsidRPr="00C33538" w:rsidRDefault="00C33538" w:rsidP="00C247BE">
      <w:pPr>
        <w:numPr>
          <w:ilvl w:val="0"/>
          <w:numId w:val="20"/>
        </w:numPr>
        <w:tabs>
          <w:tab w:val="left" w:pos="720"/>
        </w:tabs>
        <w:suppressAutoHyphens/>
        <w:autoSpaceDN w:val="0"/>
        <w:spacing w:after="80"/>
        <w:jc w:val="both"/>
        <w:textAlignment w:val="baseline"/>
        <w:rPr>
          <w:rFonts w:ascii="Calibri" w:eastAsia="Calibri" w:hAnsi="Calibri" w:cs="Times New Roman"/>
        </w:rPr>
      </w:pPr>
      <w:r w:rsidRPr="00C33538">
        <w:rPr>
          <w:rFonts w:ascii="Times New Roman" w:eastAsia="Times New Roman" w:hAnsi="Times New Roman" w:cs="Times New Roman"/>
          <w:sz w:val="24"/>
          <w:szCs w:val="24"/>
        </w:rPr>
        <w:t xml:space="preserve">Vijeće Gradske četvrti Peščenica – Žitnjak razmotrilo je Zaključak Vijeća Mjesnog odbora Žitnjak, KLASA:024-08/23-003/2563; URBR:251-13-11-11/006-23-7, donesen na 31. sjednici Vijeća te predlaže nadležnom gradskom uredu da </w:t>
      </w:r>
    </w:p>
    <w:p w14:paraId="2F98ECF3" w14:textId="77777777" w:rsidR="00C33538" w:rsidRPr="00C33538" w:rsidRDefault="00C33538" w:rsidP="00C247BE">
      <w:pPr>
        <w:numPr>
          <w:ilvl w:val="0"/>
          <w:numId w:val="19"/>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C33538">
        <w:rPr>
          <w:rFonts w:ascii="Times New Roman" w:eastAsia="Times New Roman" w:hAnsi="Times New Roman" w:cs="Times New Roman"/>
          <w:b/>
          <w:i/>
          <w:sz w:val="24"/>
          <w:szCs w:val="24"/>
        </w:rPr>
        <w:t xml:space="preserve">izvrši postavu natpisne ploče s nazivom ulice III. Struge od 7 - 11, </w:t>
      </w:r>
    </w:p>
    <w:p w14:paraId="28CAC63D" w14:textId="3D601299" w:rsidR="00C33538" w:rsidRPr="00C33538" w:rsidRDefault="00C33538" w:rsidP="00C247BE">
      <w:pPr>
        <w:numPr>
          <w:ilvl w:val="0"/>
          <w:numId w:val="19"/>
        </w:numPr>
        <w:tabs>
          <w:tab w:val="left" w:pos="720"/>
        </w:tabs>
        <w:suppressAutoHyphens/>
        <w:autoSpaceDN w:val="0"/>
        <w:jc w:val="both"/>
        <w:textAlignment w:val="baseline"/>
        <w:rPr>
          <w:rFonts w:ascii="Times New Roman" w:eastAsia="Times New Roman" w:hAnsi="Times New Roman" w:cs="Times New Roman"/>
          <w:b/>
          <w:i/>
          <w:sz w:val="24"/>
          <w:szCs w:val="24"/>
        </w:rPr>
      </w:pPr>
      <w:r w:rsidRPr="00C33538">
        <w:rPr>
          <w:rFonts w:ascii="Times New Roman" w:eastAsia="Times New Roman" w:hAnsi="Times New Roman" w:cs="Times New Roman"/>
          <w:b/>
          <w:i/>
          <w:sz w:val="24"/>
          <w:szCs w:val="24"/>
        </w:rPr>
        <w:t>izvijesti Vijeće o učinjenom.</w:t>
      </w:r>
    </w:p>
    <w:p w14:paraId="6EB24D46" w14:textId="22C41BE3" w:rsidR="00C33538" w:rsidRPr="00C33538" w:rsidRDefault="00C33538" w:rsidP="00C33538">
      <w:pPr>
        <w:spacing w:after="0" w:line="360" w:lineRule="auto"/>
        <w:ind w:left="360"/>
        <w:jc w:val="both"/>
        <w:rPr>
          <w:rFonts w:ascii="Times New Roman" w:hAnsi="Times New Roman" w:cs="Times New Roman"/>
          <w:b/>
          <w:sz w:val="24"/>
          <w:szCs w:val="24"/>
        </w:rPr>
      </w:pPr>
      <w:r>
        <w:rPr>
          <w:rFonts w:ascii="Times New Roman" w:eastAsia="Times New Roman" w:hAnsi="Times New Roman" w:cs="Times New Roman"/>
          <w:sz w:val="24"/>
          <w:szCs w:val="24"/>
        </w:rPr>
        <w:t xml:space="preserve">2.   </w:t>
      </w:r>
      <w:r w:rsidRPr="00C33538">
        <w:rPr>
          <w:rFonts w:ascii="Times New Roman" w:eastAsia="Times New Roman" w:hAnsi="Times New Roman" w:cs="Times New Roman"/>
          <w:sz w:val="24"/>
          <w:szCs w:val="24"/>
        </w:rPr>
        <w:t>Ovaj zaključak dostavit će se Gradskom uredu za katastar i geodetske poslove.</w:t>
      </w:r>
    </w:p>
    <w:p w14:paraId="0A25F83F" w14:textId="6DB12FC6" w:rsidR="00C33538" w:rsidRDefault="00C33538" w:rsidP="00380392">
      <w:pPr>
        <w:spacing w:after="0" w:line="360" w:lineRule="auto"/>
        <w:jc w:val="both"/>
        <w:rPr>
          <w:rFonts w:ascii="Times New Roman" w:hAnsi="Times New Roman" w:cs="Times New Roman"/>
          <w:b/>
          <w:sz w:val="24"/>
          <w:szCs w:val="24"/>
        </w:rPr>
      </w:pPr>
    </w:p>
    <w:p w14:paraId="02FE947D" w14:textId="77777777" w:rsidR="00C247BE" w:rsidRPr="00C247BE" w:rsidRDefault="00C247BE" w:rsidP="00C247BE">
      <w:pPr>
        <w:spacing w:after="0"/>
        <w:ind w:right="-58"/>
        <w:jc w:val="center"/>
        <w:rPr>
          <w:rFonts w:ascii="Times New Roman" w:eastAsia="Times New Roman" w:hAnsi="Times New Roman" w:cs="Times New Roman"/>
          <w:b/>
          <w:sz w:val="24"/>
          <w:szCs w:val="24"/>
          <w:lang w:eastAsia="hr-HR"/>
        </w:rPr>
      </w:pPr>
      <w:r w:rsidRPr="00C247BE">
        <w:rPr>
          <w:rFonts w:ascii="Times New Roman" w:eastAsia="Times New Roman" w:hAnsi="Times New Roman" w:cs="Times New Roman"/>
          <w:b/>
          <w:sz w:val="24"/>
          <w:szCs w:val="24"/>
          <w:lang w:eastAsia="hr-HR"/>
        </w:rPr>
        <w:t>Z a k l j u č a k</w:t>
      </w:r>
    </w:p>
    <w:p w14:paraId="7B9321B9" w14:textId="77777777" w:rsidR="00C247BE" w:rsidRPr="00C247BE" w:rsidRDefault="00C247BE" w:rsidP="00C247BE">
      <w:pPr>
        <w:spacing w:after="0"/>
        <w:jc w:val="center"/>
        <w:rPr>
          <w:rFonts w:ascii="Times New Roman" w:eastAsia="Times New Roman" w:hAnsi="Times New Roman" w:cs="Times New Roman"/>
          <w:b/>
          <w:sz w:val="24"/>
          <w:szCs w:val="24"/>
          <w:lang w:eastAsia="hr-HR"/>
        </w:rPr>
      </w:pPr>
      <w:r w:rsidRPr="00C247BE">
        <w:rPr>
          <w:rFonts w:ascii="Times New Roman" w:eastAsia="Times New Roman" w:hAnsi="Times New Roman" w:cs="Times New Roman"/>
          <w:b/>
          <w:sz w:val="24"/>
          <w:szCs w:val="24"/>
          <w:lang w:eastAsia="hr-HR"/>
        </w:rPr>
        <w:t>o uvrštavanju komunalne problematike u Plan komunalnih potreba</w:t>
      </w:r>
    </w:p>
    <w:p w14:paraId="5681BDC1" w14:textId="77777777" w:rsidR="00C247BE" w:rsidRPr="00C247BE" w:rsidRDefault="00C247BE" w:rsidP="00C247BE">
      <w:pPr>
        <w:spacing w:after="0"/>
        <w:jc w:val="both"/>
        <w:rPr>
          <w:rFonts w:ascii="Times New Roman" w:eastAsia="Times New Roman" w:hAnsi="Times New Roman" w:cs="Times New Roman"/>
          <w:sz w:val="24"/>
          <w:szCs w:val="24"/>
          <w:lang w:eastAsia="hr-HR"/>
        </w:rPr>
      </w:pPr>
    </w:p>
    <w:p w14:paraId="4A597625" w14:textId="77777777" w:rsidR="00C247BE" w:rsidRPr="00C247BE" w:rsidRDefault="00C247BE" w:rsidP="00C247BE">
      <w:pPr>
        <w:numPr>
          <w:ilvl w:val="0"/>
          <w:numId w:val="4"/>
        </w:numPr>
        <w:spacing w:after="120" w:line="256" w:lineRule="auto"/>
        <w:ind w:left="714" w:hanging="357"/>
        <w:jc w:val="both"/>
        <w:rPr>
          <w:rFonts w:ascii="Times New Roman" w:eastAsia="Times New Roman" w:hAnsi="Times New Roman" w:cs="Times New Roman"/>
          <w:sz w:val="24"/>
          <w:szCs w:val="24"/>
          <w:lang w:eastAsia="hr-HR"/>
        </w:rPr>
      </w:pPr>
      <w:r w:rsidRPr="00C247BE">
        <w:rPr>
          <w:rFonts w:ascii="Times New Roman" w:eastAsia="Times New Roman" w:hAnsi="Times New Roman" w:cs="Times New Roman"/>
          <w:sz w:val="24"/>
          <w:szCs w:val="24"/>
          <w:lang w:eastAsia="hr-HR"/>
        </w:rPr>
        <w:t>Vijeće Gradske četvrti Peščenica-Žitnjak uvrštava u Plan komunalnih potreba sljedeće:</w:t>
      </w:r>
    </w:p>
    <w:p w14:paraId="65164BE5" w14:textId="77777777" w:rsidR="00C247BE" w:rsidRPr="00C247BE" w:rsidRDefault="00C247BE" w:rsidP="00C247BE">
      <w:pPr>
        <w:spacing w:after="80"/>
        <w:ind w:left="1434"/>
        <w:jc w:val="both"/>
        <w:rPr>
          <w:rFonts w:ascii="Times New Roman" w:eastAsia="Times New Roman" w:hAnsi="Times New Roman" w:cs="Times New Roman"/>
          <w:sz w:val="24"/>
          <w:szCs w:val="24"/>
          <w:lang w:eastAsia="hr-HR"/>
        </w:rPr>
      </w:pPr>
    </w:p>
    <w:p w14:paraId="236A83F5" w14:textId="77777777" w:rsidR="00C247BE" w:rsidRPr="00C247BE" w:rsidRDefault="00C247BE" w:rsidP="00C247BE">
      <w:pPr>
        <w:spacing w:after="0"/>
        <w:ind w:left="1800"/>
        <w:jc w:val="both"/>
        <w:rPr>
          <w:rFonts w:ascii="Times New Roman" w:eastAsia="Times New Roman" w:hAnsi="Times New Roman" w:cs="Times New Roman"/>
          <w:sz w:val="24"/>
          <w:szCs w:val="24"/>
          <w:lang w:eastAsia="hr-HR"/>
        </w:rPr>
      </w:pPr>
    </w:p>
    <w:p w14:paraId="485519D5" w14:textId="77777777" w:rsidR="00C247BE" w:rsidRPr="00C247BE" w:rsidRDefault="00C247BE" w:rsidP="00C247BE">
      <w:pPr>
        <w:numPr>
          <w:ilvl w:val="0"/>
          <w:numId w:val="5"/>
        </w:numPr>
        <w:spacing w:after="0" w:line="256" w:lineRule="auto"/>
        <w:jc w:val="both"/>
        <w:rPr>
          <w:rFonts w:ascii="Times New Roman" w:eastAsia="Times New Roman" w:hAnsi="Times New Roman" w:cs="Times New Roman"/>
          <w:b/>
          <w:sz w:val="24"/>
          <w:szCs w:val="24"/>
          <w:lang w:eastAsia="hr-HR"/>
        </w:rPr>
      </w:pPr>
      <w:r w:rsidRPr="00C247BE">
        <w:rPr>
          <w:rFonts w:ascii="Times New Roman" w:eastAsia="Times New Roman" w:hAnsi="Times New Roman" w:cs="Times New Roman"/>
          <w:b/>
          <w:sz w:val="24"/>
          <w:szCs w:val="24"/>
          <w:lang w:eastAsia="hr-HR"/>
        </w:rPr>
        <w:t>MO FERENŠČICA</w:t>
      </w:r>
    </w:p>
    <w:p w14:paraId="03CCD354" w14:textId="77777777" w:rsidR="00C247BE" w:rsidRPr="00C247BE" w:rsidRDefault="00C247BE" w:rsidP="00C247BE">
      <w:pPr>
        <w:numPr>
          <w:ilvl w:val="0"/>
          <w:numId w:val="6"/>
        </w:numPr>
        <w:spacing w:after="0" w:line="256" w:lineRule="auto"/>
        <w:jc w:val="both"/>
        <w:rPr>
          <w:rFonts w:ascii="Times New Roman" w:eastAsia="Times New Roman" w:hAnsi="Times New Roman" w:cs="Times New Roman"/>
          <w:sz w:val="24"/>
          <w:szCs w:val="24"/>
          <w:lang w:eastAsia="hr-HR"/>
        </w:rPr>
      </w:pPr>
      <w:r w:rsidRPr="00C247BE">
        <w:rPr>
          <w:rFonts w:ascii="Times New Roman" w:eastAsia="Times New Roman" w:hAnsi="Times New Roman" w:cs="Times New Roman"/>
          <w:sz w:val="24"/>
          <w:szCs w:val="24"/>
          <w:lang w:eastAsia="hr-HR"/>
        </w:rPr>
        <w:t xml:space="preserve">Izrada projektne dokumentacije za izgradnju i uređenje nogostupa u ulici VI. Ferenščica. </w:t>
      </w:r>
    </w:p>
    <w:p w14:paraId="63D3F3E9" w14:textId="77777777" w:rsidR="00C247BE" w:rsidRPr="00C247BE" w:rsidRDefault="00C247BE" w:rsidP="00C247BE">
      <w:pPr>
        <w:numPr>
          <w:ilvl w:val="0"/>
          <w:numId w:val="6"/>
        </w:numPr>
        <w:spacing w:after="0" w:line="256" w:lineRule="auto"/>
        <w:jc w:val="both"/>
        <w:rPr>
          <w:rFonts w:ascii="Times New Roman" w:eastAsia="Times New Roman" w:hAnsi="Times New Roman" w:cs="Times New Roman"/>
          <w:sz w:val="24"/>
          <w:szCs w:val="24"/>
          <w:lang w:eastAsia="hr-HR"/>
        </w:rPr>
      </w:pPr>
      <w:r w:rsidRPr="00C247BE">
        <w:rPr>
          <w:rFonts w:ascii="Times New Roman" w:eastAsia="Times New Roman" w:hAnsi="Times New Roman" w:cs="Times New Roman"/>
          <w:sz w:val="24"/>
          <w:szCs w:val="24"/>
          <w:lang w:eastAsia="hr-HR"/>
        </w:rPr>
        <w:t>Uređivanje kolnika i nogostupa u Ulici Marijana Čavića na istočnoj strani od Ulice grada Gospića do tvrtke Dukat.</w:t>
      </w:r>
    </w:p>
    <w:p w14:paraId="55412CE7" w14:textId="77777777" w:rsidR="00C247BE" w:rsidRPr="00C247BE" w:rsidRDefault="00C247BE" w:rsidP="00C247BE">
      <w:pPr>
        <w:spacing w:after="0"/>
        <w:ind w:left="2124"/>
        <w:jc w:val="both"/>
        <w:rPr>
          <w:rFonts w:ascii="Times New Roman" w:eastAsia="Times New Roman" w:hAnsi="Times New Roman" w:cs="Times New Roman"/>
          <w:i/>
          <w:sz w:val="24"/>
          <w:szCs w:val="24"/>
          <w:lang w:eastAsia="hr-HR"/>
        </w:rPr>
      </w:pPr>
      <w:r w:rsidRPr="00C247BE">
        <w:rPr>
          <w:rFonts w:ascii="Times New Roman" w:eastAsia="Times New Roman" w:hAnsi="Times New Roman" w:cs="Times New Roman"/>
          <w:i/>
          <w:sz w:val="24"/>
          <w:szCs w:val="24"/>
          <w:lang w:eastAsia="hr-HR"/>
        </w:rPr>
        <w:t>(rekonstrukcija kolnika i nogostupa s naglaskom na pješačko biciklističku stazu ispred ograde tvornice Dukata koja vodi prema autobusnom i tramvajskom stajalištu).</w:t>
      </w:r>
    </w:p>
    <w:p w14:paraId="40646C0A" w14:textId="77777777" w:rsidR="00C247BE" w:rsidRPr="00C247BE" w:rsidRDefault="00C247BE" w:rsidP="00C247BE">
      <w:pPr>
        <w:spacing w:after="0"/>
        <w:ind w:left="1800"/>
        <w:jc w:val="both"/>
        <w:rPr>
          <w:rFonts w:ascii="Times New Roman" w:eastAsia="Times New Roman" w:hAnsi="Times New Roman" w:cs="Times New Roman"/>
          <w:sz w:val="24"/>
          <w:szCs w:val="24"/>
          <w:lang w:eastAsia="hr-HR"/>
        </w:rPr>
      </w:pPr>
    </w:p>
    <w:p w14:paraId="67919878" w14:textId="77777777" w:rsidR="00C247BE" w:rsidRPr="00C247BE" w:rsidRDefault="00C247BE" w:rsidP="00C247BE">
      <w:pPr>
        <w:spacing w:after="0"/>
        <w:ind w:left="1800"/>
        <w:jc w:val="both"/>
        <w:rPr>
          <w:rFonts w:ascii="Times New Roman" w:eastAsia="Times New Roman" w:hAnsi="Times New Roman" w:cs="Times New Roman"/>
          <w:b/>
          <w:color w:val="0000FF"/>
          <w:sz w:val="24"/>
          <w:szCs w:val="24"/>
          <w:lang w:eastAsia="hr-HR"/>
        </w:rPr>
      </w:pPr>
    </w:p>
    <w:p w14:paraId="4182A32F" w14:textId="13044CD6" w:rsidR="00C33538" w:rsidRPr="00C247BE" w:rsidRDefault="00C247BE" w:rsidP="00C247BE">
      <w:pPr>
        <w:spacing w:after="0" w:line="360" w:lineRule="auto"/>
        <w:ind w:left="360"/>
        <w:jc w:val="both"/>
        <w:rPr>
          <w:rFonts w:ascii="Times New Roman" w:hAnsi="Times New Roman" w:cs="Times New Roman"/>
          <w:b/>
          <w:sz w:val="24"/>
          <w:szCs w:val="24"/>
        </w:rPr>
      </w:pPr>
      <w:r>
        <w:rPr>
          <w:rFonts w:ascii="Times New Roman" w:eastAsia="Times New Roman" w:hAnsi="Times New Roman" w:cs="Times New Roman"/>
          <w:sz w:val="24"/>
          <w:szCs w:val="24"/>
          <w:lang w:eastAsia="hr-HR"/>
        </w:rPr>
        <w:t xml:space="preserve">2.  </w:t>
      </w:r>
      <w:r w:rsidRPr="00C247BE">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C247BE">
        <w:rPr>
          <w:rFonts w:ascii="Times New Roman" w:eastAsia="Times New Roman" w:hAnsi="Times New Roman" w:cs="Times New Roman"/>
          <w:sz w:val="24"/>
          <w:szCs w:val="24"/>
          <w:lang w:eastAsia="hr-HR"/>
        </w:rPr>
        <w:tab/>
      </w:r>
    </w:p>
    <w:p w14:paraId="64642F17" w14:textId="77777777" w:rsidR="00C33538" w:rsidRDefault="00C33538" w:rsidP="00380392">
      <w:pPr>
        <w:spacing w:after="0" w:line="360" w:lineRule="auto"/>
        <w:jc w:val="both"/>
        <w:rPr>
          <w:rFonts w:ascii="Times New Roman" w:hAnsi="Times New Roman" w:cs="Times New Roman"/>
          <w:b/>
          <w:sz w:val="24"/>
          <w:szCs w:val="24"/>
        </w:rPr>
      </w:pPr>
    </w:p>
    <w:p w14:paraId="5E2B7F0E" w14:textId="77777777" w:rsidR="00C33538" w:rsidRDefault="00C33538" w:rsidP="00380392">
      <w:pPr>
        <w:spacing w:after="0" w:line="360" w:lineRule="auto"/>
        <w:jc w:val="both"/>
        <w:rPr>
          <w:rFonts w:ascii="Times New Roman" w:hAnsi="Times New Roman" w:cs="Times New Roman"/>
          <w:b/>
          <w:sz w:val="24"/>
          <w:szCs w:val="24"/>
        </w:rPr>
      </w:pPr>
    </w:p>
    <w:p w14:paraId="5305ACF1" w14:textId="49DEFEBF" w:rsidR="001C5CB8" w:rsidRDefault="004A2AEE"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 7</w:t>
      </w:r>
      <w:r w:rsidR="001C5CB8">
        <w:rPr>
          <w:rFonts w:ascii="Times New Roman" w:hAnsi="Times New Roman" w:cs="Times New Roman"/>
          <w:b/>
          <w:sz w:val="24"/>
          <w:szCs w:val="24"/>
        </w:rPr>
        <w:t xml:space="preserve">. </w:t>
      </w:r>
      <w:r w:rsidR="00C33538" w:rsidRPr="00C33538">
        <w:rPr>
          <w:rFonts w:ascii="Times New Roman" w:hAnsi="Times New Roman" w:cs="Times New Roman"/>
          <w:b/>
          <w:sz w:val="24"/>
          <w:szCs w:val="24"/>
        </w:rPr>
        <w:t>Centar za gospodarenje ot</w:t>
      </w:r>
      <w:r w:rsidR="00E536A6">
        <w:rPr>
          <w:rFonts w:ascii="Times New Roman" w:hAnsi="Times New Roman" w:cs="Times New Roman"/>
          <w:b/>
          <w:sz w:val="24"/>
          <w:szCs w:val="24"/>
        </w:rPr>
        <w:t>padom – protivljenje izgradnji C</w:t>
      </w:r>
      <w:r w:rsidR="00C33538" w:rsidRPr="00C33538">
        <w:rPr>
          <w:rFonts w:ascii="Times New Roman" w:hAnsi="Times New Roman" w:cs="Times New Roman"/>
          <w:b/>
          <w:sz w:val="24"/>
          <w:szCs w:val="24"/>
        </w:rPr>
        <w:t>entra</w:t>
      </w:r>
    </w:p>
    <w:p w14:paraId="574CAA17" w14:textId="77777777" w:rsidR="004A344B" w:rsidRDefault="004A344B" w:rsidP="00380392">
      <w:pPr>
        <w:spacing w:after="0" w:line="360" w:lineRule="auto"/>
        <w:jc w:val="both"/>
        <w:rPr>
          <w:rFonts w:ascii="Times New Roman" w:hAnsi="Times New Roman" w:cs="Times New Roman"/>
          <w:sz w:val="24"/>
          <w:szCs w:val="24"/>
        </w:rPr>
      </w:pPr>
    </w:p>
    <w:p w14:paraId="4A5DC6CF" w14:textId="08839EC5" w:rsidR="004A344B" w:rsidRPr="00E536A6" w:rsidRDefault="004A344B" w:rsidP="00380392">
      <w:pPr>
        <w:spacing w:after="0" w:line="360" w:lineRule="auto"/>
        <w:jc w:val="both"/>
        <w:rPr>
          <w:rFonts w:ascii="Times New Roman" w:eastAsia="Times New Roman" w:hAnsi="Times New Roman" w:cs="Times New Roman"/>
          <w:sz w:val="24"/>
          <w:szCs w:val="24"/>
          <w:lang w:eastAsia="hr-HR"/>
        </w:rPr>
      </w:pPr>
      <w:r w:rsidRPr="004A344B">
        <w:rPr>
          <w:rFonts w:ascii="Times New Roman" w:hAnsi="Times New Roman" w:cs="Times New Roman"/>
          <w:sz w:val="24"/>
          <w:szCs w:val="24"/>
        </w:rPr>
        <w:t>Vijećnik Sobočan, kao predlagatelj</w:t>
      </w:r>
      <w:r>
        <w:rPr>
          <w:rFonts w:ascii="Times New Roman" w:hAnsi="Times New Roman" w:cs="Times New Roman"/>
          <w:sz w:val="24"/>
          <w:szCs w:val="24"/>
        </w:rPr>
        <w:t xml:space="preserve"> točke dnevnog reda uvodn</w:t>
      </w:r>
      <w:r w:rsidR="00E536A6">
        <w:rPr>
          <w:rFonts w:ascii="Times New Roman" w:hAnsi="Times New Roman" w:cs="Times New Roman"/>
          <w:sz w:val="24"/>
          <w:szCs w:val="24"/>
        </w:rPr>
        <w:t xml:space="preserve">o čita prijedlog zaključka kojim se </w:t>
      </w:r>
      <w:r w:rsidR="00D3587D">
        <w:rPr>
          <w:rFonts w:ascii="Times New Roman" w:hAnsi="Times New Roman" w:cs="Times New Roman"/>
          <w:sz w:val="24"/>
          <w:szCs w:val="24"/>
        </w:rPr>
        <w:t xml:space="preserve">Vijeće </w:t>
      </w:r>
      <w:r w:rsidR="00E536A6">
        <w:rPr>
          <w:rFonts w:ascii="Times New Roman" w:hAnsi="Times New Roman" w:cs="Times New Roman"/>
          <w:sz w:val="24"/>
          <w:szCs w:val="24"/>
        </w:rPr>
        <w:t>protivi izgradnji Centra za gospodarenje otpadom na području Resnik</w:t>
      </w:r>
      <w:r w:rsidR="00D3587D">
        <w:rPr>
          <w:rFonts w:ascii="Times New Roman" w:hAnsi="Times New Roman" w:cs="Times New Roman"/>
          <w:sz w:val="24"/>
          <w:szCs w:val="24"/>
        </w:rPr>
        <w:t>a.</w:t>
      </w:r>
    </w:p>
    <w:p w14:paraId="3C3E0512" w14:textId="677C7BC3" w:rsidR="00AB75A8" w:rsidRDefault="00C0215C"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Kao predlagatelj zaključka vijećnik Sobočan uvodno pojašnjava kako je VMO Resnik, na čijem se području planira izgradnja Centra, izričito protiv izgradnje, isti je zaključak donesen i ranije na Zboru građana u Resniku</w:t>
      </w:r>
      <w:r w:rsidR="00D3587D">
        <w:rPr>
          <w:rFonts w:ascii="Times New Roman" w:hAnsi="Times New Roman" w:cs="Times New Roman"/>
          <w:sz w:val="24"/>
          <w:szCs w:val="24"/>
        </w:rPr>
        <w:t xml:space="preserve"> te je dužnost Vijeća Gradske četvrti (VGČ) podržati donesene zaključke</w:t>
      </w:r>
      <w:r>
        <w:rPr>
          <w:rFonts w:ascii="Times New Roman" w:hAnsi="Times New Roman" w:cs="Times New Roman"/>
          <w:sz w:val="24"/>
          <w:szCs w:val="24"/>
        </w:rPr>
        <w:t>. Dalje, izražava nezadovoljstvo kasnim sazivanjem sjednice tj. sazivanjem sjednice nakon već održane sjednice Gradske skupštine</w:t>
      </w:r>
      <w:r w:rsidR="00D3587D">
        <w:rPr>
          <w:rFonts w:ascii="Times New Roman" w:hAnsi="Times New Roman" w:cs="Times New Roman"/>
          <w:sz w:val="24"/>
          <w:szCs w:val="24"/>
        </w:rPr>
        <w:t xml:space="preserve"> (GS)</w:t>
      </w:r>
      <w:r>
        <w:rPr>
          <w:rFonts w:ascii="Times New Roman" w:hAnsi="Times New Roman" w:cs="Times New Roman"/>
          <w:sz w:val="24"/>
          <w:szCs w:val="24"/>
        </w:rPr>
        <w:t xml:space="preserve"> na kojoj je jedna od točaka dnevnog reda bila upravo izgradnja Centra</w:t>
      </w:r>
      <w:r w:rsidR="00D3587D">
        <w:rPr>
          <w:rFonts w:ascii="Times New Roman" w:hAnsi="Times New Roman" w:cs="Times New Roman"/>
          <w:sz w:val="24"/>
          <w:szCs w:val="24"/>
        </w:rPr>
        <w:t>, smatra kako je VGČ o ovome trebalo raspraviti prije sjednice GS</w:t>
      </w:r>
      <w:r>
        <w:rPr>
          <w:rFonts w:ascii="Times New Roman" w:hAnsi="Times New Roman" w:cs="Times New Roman"/>
          <w:sz w:val="24"/>
          <w:szCs w:val="24"/>
        </w:rPr>
        <w:t>.</w:t>
      </w:r>
    </w:p>
    <w:p w14:paraId="781E772E" w14:textId="6D725FE6" w:rsidR="00C0215C" w:rsidRDefault="00C0215C"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navodi kako je za datum sazivanja ove sjednice presudan faktor bila izrada Plana potreba zbog prilično sveobuhvatne prethodne pripreme, razrade svih troškova te prikupljanja ponuda, sve navede</w:t>
      </w:r>
      <w:r w:rsidR="00D3587D">
        <w:rPr>
          <w:rFonts w:ascii="Times New Roman" w:hAnsi="Times New Roman" w:cs="Times New Roman"/>
          <w:sz w:val="24"/>
          <w:szCs w:val="24"/>
        </w:rPr>
        <w:t>no, oduzelo je značajno vrijeme, osim toga, informacija o toj točki dnevnog reda na sjednici GS došla je nakon što se već odredio datum za sjednicu VGČ.</w:t>
      </w:r>
      <w:r w:rsidR="006A72E5">
        <w:rPr>
          <w:rFonts w:ascii="Times New Roman" w:hAnsi="Times New Roman" w:cs="Times New Roman"/>
          <w:sz w:val="24"/>
          <w:szCs w:val="24"/>
        </w:rPr>
        <w:t xml:space="preserve"> Također, slaganjem da ova točka dnevnog reda uđe u službeni dnevni red sjednice pokazujemo da ne bježimo od argumentirane rasprave na ovu temu.</w:t>
      </w:r>
    </w:p>
    <w:p w14:paraId="6314D222" w14:textId="598C89EF" w:rsidR="00D3587D" w:rsidRDefault="00D3587D"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4B26B0">
        <w:rPr>
          <w:rFonts w:ascii="Times New Roman" w:hAnsi="Times New Roman" w:cs="Times New Roman"/>
          <w:sz w:val="24"/>
          <w:szCs w:val="24"/>
        </w:rPr>
        <w:t>nastavku navodi kako je bilo bes</w:t>
      </w:r>
      <w:r>
        <w:rPr>
          <w:rFonts w:ascii="Times New Roman" w:hAnsi="Times New Roman" w:cs="Times New Roman"/>
          <w:sz w:val="24"/>
          <w:szCs w:val="24"/>
        </w:rPr>
        <w:t xml:space="preserve">predmetno izjašnjavati se o neprovjerenim navodima o zagađenju </w:t>
      </w:r>
      <w:r w:rsidR="006A72E5">
        <w:rPr>
          <w:rFonts w:ascii="Times New Roman" w:hAnsi="Times New Roman" w:cs="Times New Roman"/>
          <w:sz w:val="24"/>
          <w:szCs w:val="24"/>
        </w:rPr>
        <w:t>jer svaki utjecaj na okoliš i ljude bit će predmet obvezne</w:t>
      </w:r>
      <w:r>
        <w:rPr>
          <w:rFonts w:ascii="Times New Roman" w:hAnsi="Times New Roman" w:cs="Times New Roman"/>
          <w:sz w:val="24"/>
          <w:szCs w:val="24"/>
        </w:rPr>
        <w:t xml:space="preserve"> Studije o utjecaju na okoliš</w:t>
      </w:r>
      <w:r w:rsidR="006A72E5">
        <w:rPr>
          <w:rFonts w:ascii="Times New Roman" w:hAnsi="Times New Roman" w:cs="Times New Roman"/>
          <w:sz w:val="24"/>
          <w:szCs w:val="24"/>
        </w:rPr>
        <w:t xml:space="preserve"> koju izrađuje i izjašnjava se nadležno Ministarstvo</w:t>
      </w:r>
      <w:r>
        <w:rPr>
          <w:rFonts w:ascii="Times New Roman" w:hAnsi="Times New Roman" w:cs="Times New Roman"/>
          <w:sz w:val="24"/>
          <w:szCs w:val="24"/>
        </w:rPr>
        <w:t xml:space="preserve">. Studija </w:t>
      </w:r>
      <w:r w:rsidR="006A72E5">
        <w:rPr>
          <w:rFonts w:ascii="Times New Roman" w:hAnsi="Times New Roman" w:cs="Times New Roman"/>
          <w:sz w:val="24"/>
          <w:szCs w:val="24"/>
        </w:rPr>
        <w:t>izglasana u Gradskoj skupštini koja analizira i kojom se predlaže</w:t>
      </w:r>
      <w:r>
        <w:rPr>
          <w:rFonts w:ascii="Times New Roman" w:hAnsi="Times New Roman" w:cs="Times New Roman"/>
          <w:sz w:val="24"/>
          <w:szCs w:val="24"/>
        </w:rPr>
        <w:t xml:space="preserve"> navedene </w:t>
      </w:r>
      <w:r w:rsidR="006A72E5">
        <w:rPr>
          <w:rFonts w:ascii="Times New Roman" w:hAnsi="Times New Roman" w:cs="Times New Roman"/>
          <w:sz w:val="24"/>
          <w:szCs w:val="24"/>
        </w:rPr>
        <w:t xml:space="preserve">tri </w:t>
      </w:r>
      <w:r>
        <w:rPr>
          <w:rFonts w:ascii="Times New Roman" w:hAnsi="Times New Roman" w:cs="Times New Roman"/>
          <w:sz w:val="24"/>
          <w:szCs w:val="24"/>
        </w:rPr>
        <w:t>opcije tehno</w:t>
      </w:r>
      <w:r w:rsidR="004B26B0">
        <w:rPr>
          <w:rFonts w:ascii="Times New Roman" w:hAnsi="Times New Roman" w:cs="Times New Roman"/>
          <w:sz w:val="24"/>
          <w:szCs w:val="24"/>
        </w:rPr>
        <w:t xml:space="preserve">logija </w:t>
      </w:r>
      <w:r w:rsidR="006A72E5">
        <w:rPr>
          <w:rFonts w:ascii="Times New Roman" w:hAnsi="Times New Roman" w:cs="Times New Roman"/>
          <w:sz w:val="24"/>
          <w:szCs w:val="24"/>
        </w:rPr>
        <w:t xml:space="preserve">i </w:t>
      </w:r>
      <w:r w:rsidR="004B26B0">
        <w:rPr>
          <w:rFonts w:ascii="Times New Roman" w:hAnsi="Times New Roman" w:cs="Times New Roman"/>
          <w:sz w:val="24"/>
          <w:szCs w:val="24"/>
        </w:rPr>
        <w:t>koj</w:t>
      </w:r>
      <w:r w:rsidR="006A72E5">
        <w:rPr>
          <w:rFonts w:ascii="Times New Roman" w:hAnsi="Times New Roman" w:cs="Times New Roman"/>
          <w:sz w:val="24"/>
          <w:szCs w:val="24"/>
        </w:rPr>
        <w:t>e</w:t>
      </w:r>
      <w:r w:rsidR="004B26B0">
        <w:rPr>
          <w:rFonts w:ascii="Times New Roman" w:hAnsi="Times New Roman" w:cs="Times New Roman"/>
          <w:sz w:val="24"/>
          <w:szCs w:val="24"/>
        </w:rPr>
        <w:t xml:space="preserve"> nema</w:t>
      </w:r>
      <w:r w:rsidR="006A72E5">
        <w:rPr>
          <w:rFonts w:ascii="Times New Roman" w:hAnsi="Times New Roman" w:cs="Times New Roman"/>
          <w:sz w:val="24"/>
          <w:szCs w:val="24"/>
        </w:rPr>
        <w:t>ju negativan utjecaj</w:t>
      </w:r>
      <w:r w:rsidR="004B26B0">
        <w:rPr>
          <w:rFonts w:ascii="Times New Roman" w:hAnsi="Times New Roman" w:cs="Times New Roman"/>
          <w:sz w:val="24"/>
          <w:szCs w:val="24"/>
        </w:rPr>
        <w:t xml:space="preserve"> na okoliš, puno </w:t>
      </w:r>
      <w:r w:rsidR="006A72E5">
        <w:rPr>
          <w:rFonts w:ascii="Times New Roman" w:hAnsi="Times New Roman" w:cs="Times New Roman"/>
          <w:sz w:val="24"/>
          <w:szCs w:val="24"/>
        </w:rPr>
        <w:t xml:space="preserve">je </w:t>
      </w:r>
      <w:r w:rsidR="004B26B0">
        <w:rPr>
          <w:rFonts w:ascii="Times New Roman" w:hAnsi="Times New Roman" w:cs="Times New Roman"/>
          <w:sz w:val="24"/>
          <w:szCs w:val="24"/>
        </w:rPr>
        <w:t xml:space="preserve">čišća </w:t>
      </w:r>
      <w:r w:rsidR="006A72E5">
        <w:rPr>
          <w:rFonts w:ascii="Times New Roman" w:hAnsi="Times New Roman" w:cs="Times New Roman"/>
          <w:sz w:val="24"/>
          <w:szCs w:val="24"/>
        </w:rPr>
        <w:t xml:space="preserve">opcija </w:t>
      </w:r>
      <w:r w:rsidR="004B26B0">
        <w:rPr>
          <w:rFonts w:ascii="Times New Roman" w:hAnsi="Times New Roman" w:cs="Times New Roman"/>
          <w:sz w:val="24"/>
          <w:szCs w:val="24"/>
        </w:rPr>
        <w:t>od onoga što sada imamo</w:t>
      </w:r>
      <w:r w:rsidR="006A72E5">
        <w:rPr>
          <w:rFonts w:ascii="Times New Roman" w:hAnsi="Times New Roman" w:cs="Times New Roman"/>
          <w:sz w:val="24"/>
          <w:szCs w:val="24"/>
        </w:rPr>
        <w:t xml:space="preserve"> i što je također u blizini naše Gradske četvrti</w:t>
      </w:r>
      <w:r w:rsidR="004B26B0">
        <w:rPr>
          <w:rFonts w:ascii="Times New Roman" w:hAnsi="Times New Roman" w:cs="Times New Roman"/>
          <w:sz w:val="24"/>
          <w:szCs w:val="24"/>
        </w:rPr>
        <w:t>.</w:t>
      </w:r>
    </w:p>
    <w:p w14:paraId="642EAE43" w14:textId="6C938432" w:rsidR="00C0215C" w:rsidRDefault="00C0215C"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daljnjoj, žustroj, raspravi, redom javljanja, sudjelovali su vijećnici: Ćužić, Stošić, Sobočan, Dumančić, Atlija, Čabraja, Komazlić, Ivanac, Tkalčić i Memedi te predsjednik.</w:t>
      </w:r>
    </w:p>
    <w:p w14:paraId="724351EB" w14:textId="4A081209" w:rsidR="00C0215C" w:rsidRDefault="00E536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 završetku dulje rasprave, predsjednik prijedlog zaključka daje na glasanje.</w:t>
      </w:r>
    </w:p>
    <w:p w14:paraId="5A286F48" w14:textId="77777777" w:rsidR="00E536A6" w:rsidRDefault="00E536A6" w:rsidP="00380392">
      <w:pPr>
        <w:spacing w:after="0" w:line="360" w:lineRule="auto"/>
        <w:jc w:val="both"/>
        <w:rPr>
          <w:rFonts w:ascii="Times New Roman" w:hAnsi="Times New Roman" w:cs="Times New Roman"/>
          <w:sz w:val="24"/>
          <w:szCs w:val="24"/>
        </w:rPr>
      </w:pPr>
    </w:p>
    <w:p w14:paraId="32A8CF9E" w14:textId="7428BEB1" w:rsidR="00E536A6" w:rsidRDefault="00E536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sa </w:t>
      </w:r>
      <w:r w:rsidRPr="00E536A6">
        <w:rPr>
          <w:rFonts w:ascii="Times New Roman" w:hAnsi="Times New Roman" w:cs="Times New Roman"/>
          <w:b/>
          <w:i/>
          <w:sz w:val="24"/>
          <w:szCs w:val="24"/>
        </w:rPr>
        <w:t>10 glasova ZA, 6 glasova PROTIV i 2 glasa SUZDRŽAN</w:t>
      </w:r>
      <w:r>
        <w:rPr>
          <w:rFonts w:ascii="Times New Roman" w:hAnsi="Times New Roman" w:cs="Times New Roman"/>
          <w:sz w:val="24"/>
          <w:szCs w:val="24"/>
        </w:rPr>
        <w:t xml:space="preserve"> donosi </w:t>
      </w:r>
    </w:p>
    <w:p w14:paraId="68B49E45" w14:textId="77777777" w:rsidR="00E536A6" w:rsidRDefault="00E536A6" w:rsidP="00380392">
      <w:pPr>
        <w:spacing w:after="0" w:line="360" w:lineRule="auto"/>
        <w:jc w:val="both"/>
        <w:rPr>
          <w:rFonts w:ascii="Times New Roman" w:hAnsi="Times New Roman" w:cs="Times New Roman"/>
          <w:sz w:val="24"/>
          <w:szCs w:val="24"/>
        </w:rPr>
      </w:pPr>
    </w:p>
    <w:p w14:paraId="0C202C93" w14:textId="77777777" w:rsidR="00E536A6" w:rsidRPr="00E536A6" w:rsidRDefault="00E536A6" w:rsidP="00E536A6">
      <w:pPr>
        <w:spacing w:after="120"/>
        <w:ind w:right="-57"/>
        <w:jc w:val="center"/>
        <w:rPr>
          <w:rFonts w:ascii="Times New Roman" w:eastAsia="Times New Roman" w:hAnsi="Times New Roman" w:cs="Times New Roman"/>
          <w:b/>
          <w:sz w:val="24"/>
          <w:szCs w:val="24"/>
          <w:lang w:eastAsia="hr-HR"/>
        </w:rPr>
      </w:pPr>
      <w:r w:rsidRPr="00E536A6">
        <w:rPr>
          <w:rFonts w:ascii="Times New Roman" w:eastAsia="Times New Roman" w:hAnsi="Times New Roman" w:cs="Times New Roman"/>
          <w:b/>
          <w:sz w:val="24"/>
          <w:szCs w:val="24"/>
          <w:lang w:eastAsia="hr-HR"/>
        </w:rPr>
        <w:t>Z a k l j u č a k</w:t>
      </w:r>
    </w:p>
    <w:p w14:paraId="495ABD19" w14:textId="77777777" w:rsidR="00E536A6" w:rsidRPr="00E536A6" w:rsidRDefault="00E536A6" w:rsidP="00E536A6">
      <w:pPr>
        <w:spacing w:after="0"/>
        <w:jc w:val="center"/>
        <w:rPr>
          <w:rFonts w:ascii="Times New Roman" w:eastAsia="Times New Roman" w:hAnsi="Times New Roman" w:cs="Times New Roman"/>
          <w:b/>
          <w:sz w:val="24"/>
          <w:szCs w:val="24"/>
          <w:lang w:eastAsia="hr-HR"/>
        </w:rPr>
      </w:pPr>
      <w:r w:rsidRPr="00E536A6">
        <w:rPr>
          <w:rFonts w:ascii="Times New Roman" w:eastAsia="Times New Roman" w:hAnsi="Times New Roman" w:cs="Times New Roman"/>
          <w:b/>
          <w:sz w:val="24"/>
          <w:szCs w:val="24"/>
          <w:lang w:eastAsia="hr-HR"/>
        </w:rPr>
        <w:t>o protivljenju izgradnji Centra za gospodarenje otpadom na području MO Resnik</w:t>
      </w:r>
    </w:p>
    <w:p w14:paraId="39153CAD" w14:textId="77777777" w:rsidR="00E536A6" w:rsidRPr="00E536A6" w:rsidRDefault="00E536A6" w:rsidP="00E536A6">
      <w:pPr>
        <w:spacing w:after="0"/>
        <w:rPr>
          <w:rFonts w:ascii="Times New Roman" w:eastAsia="Times New Roman" w:hAnsi="Times New Roman" w:cs="Times New Roman"/>
          <w:b/>
          <w:sz w:val="24"/>
          <w:szCs w:val="24"/>
          <w:lang w:eastAsia="hr-HR"/>
        </w:rPr>
      </w:pPr>
    </w:p>
    <w:p w14:paraId="7EC59575" w14:textId="77777777" w:rsidR="00E536A6" w:rsidRPr="00E536A6" w:rsidRDefault="00E536A6" w:rsidP="00E536A6">
      <w:pPr>
        <w:numPr>
          <w:ilvl w:val="0"/>
          <w:numId w:val="22"/>
        </w:numPr>
        <w:spacing w:after="0"/>
        <w:jc w:val="both"/>
        <w:rPr>
          <w:rFonts w:ascii="Times New Roman" w:eastAsia="Times New Roman" w:hAnsi="Times New Roman" w:cs="Times New Roman"/>
          <w:b/>
          <w:i/>
          <w:sz w:val="24"/>
          <w:szCs w:val="24"/>
          <w:lang w:eastAsia="hr-HR"/>
        </w:rPr>
      </w:pPr>
      <w:r w:rsidRPr="00E536A6">
        <w:rPr>
          <w:rFonts w:ascii="Times New Roman" w:eastAsia="Times New Roman" w:hAnsi="Times New Roman" w:cs="Times New Roman"/>
          <w:sz w:val="24"/>
          <w:szCs w:val="24"/>
          <w:lang w:eastAsia="hr-HR"/>
        </w:rPr>
        <w:t>Vijeće Gradske četvrti Peščenica-Žitnjak Peščenica – Žitnjak traži hitnu obustavu svih radnji koje se tiču realizacije plana izgradnje Centra za gospodarenje otpadom u Resniku kao i svih planiranih popratnih sadržaja uključujući energanu, spalionicu otpada, odlagalište opasnog otpada i miješanog komunalnog otpada.</w:t>
      </w:r>
    </w:p>
    <w:p w14:paraId="7D0396D2" w14:textId="77777777" w:rsidR="00E536A6" w:rsidRPr="00E536A6" w:rsidRDefault="00E536A6" w:rsidP="00E536A6">
      <w:pPr>
        <w:spacing w:after="0"/>
        <w:ind w:left="1491"/>
        <w:jc w:val="both"/>
        <w:rPr>
          <w:rFonts w:ascii="Times New Roman" w:eastAsia="Times New Roman" w:hAnsi="Times New Roman" w:cs="Times New Roman"/>
          <w:b/>
          <w:i/>
          <w:sz w:val="24"/>
          <w:szCs w:val="24"/>
          <w:lang w:eastAsia="hr-HR"/>
        </w:rPr>
      </w:pPr>
    </w:p>
    <w:p w14:paraId="0DBDF718" w14:textId="77777777" w:rsidR="00E536A6" w:rsidRPr="00E536A6" w:rsidRDefault="00E536A6" w:rsidP="00E536A6">
      <w:pPr>
        <w:numPr>
          <w:ilvl w:val="0"/>
          <w:numId w:val="22"/>
        </w:numPr>
        <w:spacing w:after="0"/>
        <w:contextualSpacing/>
        <w:jc w:val="both"/>
        <w:rPr>
          <w:rFonts w:ascii="Times New Roman" w:eastAsia="Times New Roman" w:hAnsi="Times New Roman" w:cs="Times New Roman"/>
          <w:sz w:val="24"/>
          <w:szCs w:val="24"/>
          <w:lang w:eastAsia="hr-HR"/>
        </w:rPr>
      </w:pPr>
      <w:r w:rsidRPr="00E536A6">
        <w:rPr>
          <w:rFonts w:ascii="Times New Roman" w:eastAsia="Times New Roman" w:hAnsi="Times New Roman" w:cs="Times New Roman"/>
          <w:sz w:val="24"/>
          <w:szCs w:val="24"/>
          <w:lang w:eastAsia="hr-HR"/>
        </w:rPr>
        <w:t xml:space="preserve">Ovaj zaključak dostavit će se Gradskoj skupštini Grada Zagreba - Stručnoj službi Gradske skupštine.  </w:t>
      </w:r>
    </w:p>
    <w:p w14:paraId="4BBD107C" w14:textId="77777777" w:rsidR="00E536A6" w:rsidRPr="00E536A6" w:rsidRDefault="00E536A6" w:rsidP="00E536A6">
      <w:pPr>
        <w:spacing w:after="0"/>
        <w:rPr>
          <w:rFonts w:ascii="Times New Roman" w:eastAsia="Times New Roman" w:hAnsi="Times New Roman" w:cs="Times New Roman"/>
          <w:b/>
          <w:sz w:val="24"/>
          <w:szCs w:val="24"/>
          <w:lang w:eastAsia="hr-HR"/>
        </w:rPr>
      </w:pPr>
    </w:p>
    <w:p w14:paraId="74FE1D35" w14:textId="77777777" w:rsidR="00E536A6" w:rsidRDefault="00E536A6" w:rsidP="00380392">
      <w:pPr>
        <w:spacing w:after="0" w:line="360" w:lineRule="auto"/>
        <w:jc w:val="both"/>
        <w:rPr>
          <w:rFonts w:ascii="Times New Roman" w:hAnsi="Times New Roman" w:cs="Times New Roman"/>
          <w:sz w:val="24"/>
          <w:szCs w:val="24"/>
        </w:rPr>
      </w:pPr>
    </w:p>
    <w:p w14:paraId="571DEC87" w14:textId="77777777" w:rsidR="00E536A6" w:rsidRDefault="00E536A6" w:rsidP="00380392">
      <w:pPr>
        <w:spacing w:after="0" w:line="360" w:lineRule="auto"/>
        <w:jc w:val="both"/>
        <w:rPr>
          <w:rFonts w:ascii="Times New Roman" w:hAnsi="Times New Roman" w:cs="Times New Roman"/>
          <w:sz w:val="24"/>
          <w:szCs w:val="24"/>
        </w:rPr>
      </w:pPr>
    </w:p>
    <w:p w14:paraId="7C168508" w14:textId="77777777" w:rsidR="00C0215C" w:rsidRDefault="00C0215C" w:rsidP="00380392">
      <w:pPr>
        <w:spacing w:after="0" w:line="360" w:lineRule="auto"/>
        <w:jc w:val="both"/>
        <w:rPr>
          <w:rFonts w:ascii="Times New Roman" w:hAnsi="Times New Roman" w:cs="Times New Roman"/>
          <w:sz w:val="24"/>
          <w:szCs w:val="24"/>
        </w:rPr>
      </w:pPr>
    </w:p>
    <w:p w14:paraId="568772E8" w14:textId="43CF204A" w:rsidR="00C0215C" w:rsidRPr="00032FA4" w:rsidRDefault="00C0215C"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DF4B731" w14:textId="77777777" w:rsidR="002C5BCB" w:rsidRDefault="002C5BCB" w:rsidP="00380392">
      <w:pPr>
        <w:spacing w:after="0" w:line="360" w:lineRule="auto"/>
        <w:jc w:val="both"/>
        <w:rPr>
          <w:rFonts w:ascii="Times New Roman" w:hAnsi="Times New Roman" w:cs="Times New Roman"/>
          <w:b/>
          <w:sz w:val="24"/>
          <w:szCs w:val="24"/>
        </w:rPr>
      </w:pPr>
    </w:p>
    <w:p w14:paraId="6BE0C8A8" w14:textId="059A655D" w:rsidR="009203A1" w:rsidRDefault="00C63A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w:t>
      </w:r>
      <w:r w:rsidR="00376E19">
        <w:rPr>
          <w:rFonts w:ascii="Times New Roman" w:hAnsi="Times New Roman" w:cs="Times New Roman"/>
          <w:b/>
          <w:sz w:val="24"/>
          <w:szCs w:val="24"/>
        </w:rPr>
        <w:t xml:space="preserve"> </w:t>
      </w:r>
      <w:r w:rsidR="004A2AEE">
        <w:rPr>
          <w:rFonts w:ascii="Times New Roman" w:hAnsi="Times New Roman" w:cs="Times New Roman"/>
          <w:b/>
          <w:sz w:val="24"/>
          <w:szCs w:val="24"/>
        </w:rPr>
        <w:t>8</w:t>
      </w:r>
      <w:r>
        <w:rPr>
          <w:rFonts w:ascii="Times New Roman" w:hAnsi="Times New Roman" w:cs="Times New Roman"/>
          <w:b/>
          <w:sz w:val="24"/>
          <w:szCs w:val="24"/>
        </w:rPr>
        <w:t>.</w:t>
      </w:r>
      <w:r w:rsidRPr="00C63A46">
        <w:rPr>
          <w:rFonts w:ascii="Times New Roman" w:hAnsi="Times New Roman" w:cs="Times New Roman"/>
          <w:b/>
          <w:sz w:val="24"/>
          <w:szCs w:val="24"/>
        </w:rPr>
        <w:tab/>
        <w:t>Izvješća, pitanja i prijedlozi.</w:t>
      </w:r>
    </w:p>
    <w:p w14:paraId="36FECA08" w14:textId="3B985E1E" w:rsidR="00C63A46" w:rsidRDefault="00C63A46" w:rsidP="00380392">
      <w:pPr>
        <w:spacing w:after="0" w:line="360" w:lineRule="auto"/>
        <w:jc w:val="both"/>
        <w:rPr>
          <w:rFonts w:ascii="Times New Roman" w:hAnsi="Times New Roman" w:cs="Times New Roman"/>
          <w:sz w:val="24"/>
          <w:szCs w:val="24"/>
        </w:rPr>
      </w:pPr>
    </w:p>
    <w:p w14:paraId="5F5F7B24" w14:textId="6CC903AD" w:rsidR="009378C7" w:rsidRDefault="009378C7"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otvara raspravu, za riječ se javljaju:</w:t>
      </w:r>
    </w:p>
    <w:p w14:paraId="769EEFAB" w14:textId="28FC5F24" w:rsidR="00E536A6" w:rsidRDefault="00E536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Vijećnik Stošić s upitom o šetnici na području MO Ferenščica.</w:t>
      </w:r>
    </w:p>
    <w:p w14:paraId="74DAC390" w14:textId="12CD27FD" w:rsidR="00E536A6" w:rsidRDefault="00E536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odgovara kako je predsjednik VMO Ferenščica već upućen u problematiku.</w:t>
      </w:r>
    </w:p>
    <w:p w14:paraId="2B14D9FA" w14:textId="77777777" w:rsidR="00507D3E" w:rsidRDefault="00507D3E" w:rsidP="00380392">
      <w:pPr>
        <w:spacing w:after="0" w:line="360" w:lineRule="auto"/>
        <w:jc w:val="both"/>
        <w:rPr>
          <w:rFonts w:ascii="Times New Roman" w:hAnsi="Times New Roman" w:cs="Times New Roman"/>
          <w:sz w:val="24"/>
          <w:szCs w:val="24"/>
        </w:rPr>
      </w:pPr>
    </w:p>
    <w:p w14:paraId="04604EF0" w14:textId="6A6CE006" w:rsidR="00237D31" w:rsidRDefault="00237D31" w:rsidP="00380392">
      <w:pPr>
        <w:spacing w:after="0" w:line="360" w:lineRule="auto"/>
        <w:jc w:val="both"/>
        <w:rPr>
          <w:rFonts w:ascii="Times New Roman" w:hAnsi="Times New Roman" w:cs="Times New Roman"/>
          <w:sz w:val="24"/>
          <w:szCs w:val="24"/>
        </w:rPr>
      </w:pPr>
    </w:p>
    <w:p w14:paraId="458919C1" w14:textId="66D18F2A" w:rsidR="00091CF1" w:rsidRDefault="00376E1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Obzirom da </w:t>
      </w:r>
      <w:r w:rsidR="00C771F9">
        <w:rPr>
          <w:rFonts w:ascii="Times New Roman" w:hAnsi="Times New Roman" w:cs="Times New Roman"/>
          <w:sz w:val="24"/>
          <w:szCs w:val="24"/>
        </w:rPr>
        <w:t xml:space="preserve"> više nema </w:t>
      </w:r>
      <w:r>
        <w:rPr>
          <w:rFonts w:ascii="Times New Roman" w:hAnsi="Times New Roman" w:cs="Times New Roman"/>
          <w:sz w:val="24"/>
          <w:szCs w:val="24"/>
        </w:rPr>
        <w:t xml:space="preserve">pitanja kao niti prijedloga, ovom točkom dnevni je red iscrpljen te </w:t>
      </w:r>
      <w:r w:rsidR="00091CF1" w:rsidRPr="00091CF1">
        <w:rPr>
          <w:rFonts w:ascii="Times New Roman" w:hAnsi="Times New Roman" w:cs="Times New Roman"/>
          <w:sz w:val="24"/>
          <w:szCs w:val="24"/>
        </w:rPr>
        <w:t xml:space="preserve">predsjednik zaključuje sjednicu u </w:t>
      </w:r>
      <w:r w:rsidR="00E536A6">
        <w:rPr>
          <w:rFonts w:ascii="Times New Roman" w:hAnsi="Times New Roman" w:cs="Times New Roman"/>
          <w:sz w:val="24"/>
          <w:szCs w:val="24"/>
        </w:rPr>
        <w:t>20:00</w:t>
      </w:r>
      <w:r w:rsidR="00091CF1" w:rsidRPr="00091CF1">
        <w:rPr>
          <w:rFonts w:ascii="Times New Roman" w:hAnsi="Times New Roman" w:cs="Times New Roman"/>
          <w:sz w:val="24"/>
          <w:szCs w:val="24"/>
        </w:rPr>
        <w:t xml:space="preserve"> h.</w:t>
      </w:r>
    </w:p>
    <w:p w14:paraId="03378F25" w14:textId="5CB7719A" w:rsidR="00D34D65" w:rsidRDefault="00D34D65" w:rsidP="00DE4E2F">
      <w:pPr>
        <w:spacing w:after="0" w:line="360" w:lineRule="auto"/>
        <w:rPr>
          <w:rFonts w:ascii="Times New Roman" w:hAnsi="Times New Roman" w:cs="Times New Roman"/>
          <w:sz w:val="24"/>
          <w:szCs w:val="24"/>
        </w:rPr>
      </w:pPr>
    </w:p>
    <w:p w14:paraId="0F28C31C" w14:textId="64649F13"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0AC6FE96"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4A2AEE">
        <w:rPr>
          <w:rStyle w:val="normalchar1"/>
          <w:sz w:val="24"/>
          <w:szCs w:val="24"/>
        </w:rPr>
        <w:t>4</w:t>
      </w:r>
      <w:r w:rsidR="006E1D59">
        <w:rPr>
          <w:rStyle w:val="normalchar1"/>
          <w:sz w:val="24"/>
          <w:szCs w:val="24"/>
        </w:rPr>
        <w:t>-002</w:t>
      </w:r>
      <w:r>
        <w:rPr>
          <w:rStyle w:val="normalchar1"/>
          <w:sz w:val="24"/>
          <w:szCs w:val="24"/>
        </w:rPr>
        <w:t>/</w:t>
      </w:r>
    </w:p>
    <w:p w14:paraId="7AD935F1" w14:textId="7E0E1E06"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4A2AEE">
        <w:rPr>
          <w:rStyle w:val="normalchar1"/>
          <w:sz w:val="24"/>
          <w:szCs w:val="24"/>
        </w:rPr>
        <w:t>4</w:t>
      </w:r>
      <w:r w:rsidR="00CE0BD1" w:rsidRPr="00CE0BD1">
        <w:rPr>
          <w:rStyle w:val="normalchar1"/>
          <w:sz w:val="24"/>
          <w:szCs w:val="24"/>
        </w:rPr>
        <w:t>-</w:t>
      </w:r>
      <w:r w:rsidR="00A97BE8">
        <w:rPr>
          <w:rStyle w:val="normalchar1"/>
          <w:sz w:val="24"/>
          <w:szCs w:val="24"/>
        </w:rPr>
        <w:t>3</w:t>
      </w:r>
    </w:p>
    <w:p w14:paraId="2B0E85F4" w14:textId="6FF6C4E6"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4A2AEE">
        <w:rPr>
          <w:rFonts w:ascii="Times New Roman" w:hAnsi="Times New Roman" w:cs="Times New Roman"/>
          <w:sz w:val="24"/>
        </w:rPr>
        <w:t>30. siječnja 2024</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2FCFCC1E" w14:textId="5DF15466" w:rsidR="00F813DE" w:rsidRDefault="0018301C" w:rsidP="003210EB">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p>
    <w:p w14:paraId="75D63EF7" w14:textId="33BDCDE6" w:rsidR="00A024C9" w:rsidRPr="00082FB9" w:rsidRDefault="00F813DE"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398177B"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7760A743" w14:textId="571F9414" w:rsidR="00A2013A" w:rsidRDefault="00A2013A" w:rsidP="00A2013A">
      <w:pPr>
        <w:spacing w:after="0" w:line="240" w:lineRule="auto"/>
        <w:rPr>
          <w:rFonts w:ascii="Times New Roman" w:eastAsia="Times New Roman" w:hAnsi="Times New Roman" w:cs="Times New Roman"/>
          <w:sz w:val="24"/>
          <w:szCs w:val="24"/>
          <w:lang w:eastAsia="hr-HR"/>
        </w:rPr>
      </w:pPr>
    </w:p>
    <w:p w14:paraId="71809755" w14:textId="6D3A9070" w:rsidR="003210EB" w:rsidRDefault="003210EB" w:rsidP="00A2013A">
      <w:pPr>
        <w:spacing w:after="0" w:line="240" w:lineRule="auto"/>
        <w:rPr>
          <w:rFonts w:ascii="Times New Roman" w:eastAsia="Times New Roman" w:hAnsi="Times New Roman" w:cs="Times New Roman"/>
          <w:sz w:val="24"/>
          <w:szCs w:val="24"/>
          <w:lang w:eastAsia="hr-HR"/>
        </w:rPr>
      </w:pPr>
    </w:p>
    <w:p w14:paraId="7AC3FC90" w14:textId="4BBD2576" w:rsidR="003210EB" w:rsidRDefault="003210EB" w:rsidP="00A2013A">
      <w:pPr>
        <w:spacing w:after="0" w:line="240" w:lineRule="auto"/>
        <w:rPr>
          <w:rFonts w:ascii="Times New Roman" w:eastAsia="Times New Roman" w:hAnsi="Times New Roman" w:cs="Times New Roman"/>
          <w:sz w:val="24"/>
          <w:szCs w:val="24"/>
          <w:lang w:eastAsia="hr-HR"/>
        </w:rPr>
      </w:pPr>
    </w:p>
    <w:p w14:paraId="3252F12A" w14:textId="77777777" w:rsidR="003210EB" w:rsidRDefault="003210EB" w:rsidP="00A2013A">
      <w:pPr>
        <w:spacing w:after="0" w:line="240" w:lineRule="auto"/>
        <w:rPr>
          <w:rFonts w:ascii="Times New Roman" w:eastAsia="Times New Roman" w:hAnsi="Times New Roman" w:cs="Times New Roman"/>
          <w:sz w:val="24"/>
          <w:szCs w:val="24"/>
          <w:lang w:eastAsia="hr-HR"/>
        </w:rPr>
      </w:pPr>
    </w:p>
    <w:p w14:paraId="5501E832" w14:textId="370883DC" w:rsidR="003210EB" w:rsidRPr="00A2013A" w:rsidRDefault="003210EB" w:rsidP="00A2013A">
      <w:pPr>
        <w:spacing w:after="0" w:line="240" w:lineRule="auto"/>
        <w:rPr>
          <w:rFonts w:ascii="Times New Roman" w:eastAsia="Times New Roman" w:hAnsi="Times New Roman" w:cs="Times New Roman"/>
          <w:sz w:val="24"/>
          <w:szCs w:val="24"/>
          <w:lang w:eastAsia="hr-HR"/>
        </w:rPr>
      </w:pPr>
    </w:p>
    <w:p w14:paraId="143D8B47" w14:textId="0E55D5D4" w:rsidR="00A2013A" w:rsidRPr="00B23918" w:rsidRDefault="004B26B0" w:rsidP="00A2013A">
      <w:pPr>
        <w:spacing w:after="0" w:line="240" w:lineRule="auto"/>
        <w:rPr>
          <w:rFonts w:ascii="Times New Roman" w:hAnsi="Times New Roman" w:cs="Times New Roman"/>
          <w:sz w:val="24"/>
        </w:rPr>
      </w:pPr>
      <w:r w:rsidRPr="004B26B0">
        <w:rPr>
          <w:noProof/>
          <w:lang w:eastAsia="hr-HR"/>
        </w:rPr>
        <w:drawing>
          <wp:inline distT="0" distB="0" distL="0" distR="0" wp14:anchorId="3C8D286B" wp14:editId="6D6BFE86">
            <wp:extent cx="5731510" cy="4631704"/>
            <wp:effectExtent l="0" t="0" r="254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631704"/>
                    </a:xfrm>
                    <a:prstGeom prst="rect">
                      <a:avLst/>
                    </a:prstGeom>
                    <a:noFill/>
                    <a:ln>
                      <a:noFill/>
                    </a:ln>
                  </pic:spPr>
                </pic:pic>
              </a:graphicData>
            </a:graphic>
          </wp:inline>
        </w:drawing>
      </w:r>
    </w:p>
    <w:sectPr w:rsidR="00A2013A"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A4857" w14:textId="77777777" w:rsidR="00997BF9" w:rsidRDefault="00997BF9" w:rsidP="006E61BC">
      <w:pPr>
        <w:spacing w:after="0" w:line="240" w:lineRule="auto"/>
      </w:pPr>
      <w:r>
        <w:separator/>
      </w:r>
    </w:p>
  </w:endnote>
  <w:endnote w:type="continuationSeparator" w:id="0">
    <w:p w14:paraId="11FD9B7C" w14:textId="77777777" w:rsidR="00997BF9" w:rsidRDefault="00997BF9"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E73B" w14:textId="77777777" w:rsidR="00997BF9" w:rsidRDefault="00997BF9" w:rsidP="006E61BC">
      <w:pPr>
        <w:spacing w:after="0" w:line="240" w:lineRule="auto"/>
      </w:pPr>
      <w:r>
        <w:separator/>
      </w:r>
    </w:p>
  </w:footnote>
  <w:footnote w:type="continuationSeparator" w:id="0">
    <w:p w14:paraId="681745B4" w14:textId="77777777" w:rsidR="00997BF9" w:rsidRDefault="00997BF9"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F0849"/>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 w15:restartNumberingAfterBreak="0">
    <w:nsid w:val="0D1A51D9"/>
    <w:multiLevelType w:val="hybridMultilevel"/>
    <w:tmpl w:val="68D65302"/>
    <w:lvl w:ilvl="0" w:tplc="5E4AC8FE">
      <w:start w:val="1"/>
      <w:numFmt w:val="bullet"/>
      <w:lvlText w:val="-"/>
      <w:lvlJc w:val="left"/>
      <w:pPr>
        <w:ind w:left="1418" w:hanging="360"/>
      </w:pPr>
      <w:rPr>
        <w:rFonts w:ascii="Times New Roman" w:eastAsia="Times New Roman" w:hAnsi="Times New Roman" w:cs="Times New Roman" w:hint="default"/>
      </w:rPr>
    </w:lvl>
    <w:lvl w:ilvl="1" w:tplc="041A0003" w:tentative="1">
      <w:start w:val="1"/>
      <w:numFmt w:val="bullet"/>
      <w:lvlText w:val="o"/>
      <w:lvlJc w:val="left"/>
      <w:pPr>
        <w:ind w:left="2138" w:hanging="360"/>
      </w:pPr>
      <w:rPr>
        <w:rFonts w:ascii="Courier New" w:hAnsi="Courier New" w:cs="Courier New" w:hint="default"/>
      </w:rPr>
    </w:lvl>
    <w:lvl w:ilvl="2" w:tplc="041A0005" w:tentative="1">
      <w:start w:val="1"/>
      <w:numFmt w:val="bullet"/>
      <w:lvlText w:val=""/>
      <w:lvlJc w:val="left"/>
      <w:pPr>
        <w:ind w:left="2858" w:hanging="360"/>
      </w:pPr>
      <w:rPr>
        <w:rFonts w:ascii="Wingdings" w:hAnsi="Wingdings" w:hint="default"/>
      </w:rPr>
    </w:lvl>
    <w:lvl w:ilvl="3" w:tplc="041A0001" w:tentative="1">
      <w:start w:val="1"/>
      <w:numFmt w:val="bullet"/>
      <w:lvlText w:val=""/>
      <w:lvlJc w:val="left"/>
      <w:pPr>
        <w:ind w:left="3578" w:hanging="360"/>
      </w:pPr>
      <w:rPr>
        <w:rFonts w:ascii="Symbol" w:hAnsi="Symbol" w:hint="default"/>
      </w:rPr>
    </w:lvl>
    <w:lvl w:ilvl="4" w:tplc="041A0003" w:tentative="1">
      <w:start w:val="1"/>
      <w:numFmt w:val="bullet"/>
      <w:lvlText w:val="o"/>
      <w:lvlJc w:val="left"/>
      <w:pPr>
        <w:ind w:left="4298" w:hanging="360"/>
      </w:pPr>
      <w:rPr>
        <w:rFonts w:ascii="Courier New" w:hAnsi="Courier New" w:cs="Courier New" w:hint="default"/>
      </w:rPr>
    </w:lvl>
    <w:lvl w:ilvl="5" w:tplc="041A0005" w:tentative="1">
      <w:start w:val="1"/>
      <w:numFmt w:val="bullet"/>
      <w:lvlText w:val=""/>
      <w:lvlJc w:val="left"/>
      <w:pPr>
        <w:ind w:left="5018" w:hanging="360"/>
      </w:pPr>
      <w:rPr>
        <w:rFonts w:ascii="Wingdings" w:hAnsi="Wingdings" w:hint="default"/>
      </w:rPr>
    </w:lvl>
    <w:lvl w:ilvl="6" w:tplc="041A0001" w:tentative="1">
      <w:start w:val="1"/>
      <w:numFmt w:val="bullet"/>
      <w:lvlText w:val=""/>
      <w:lvlJc w:val="left"/>
      <w:pPr>
        <w:ind w:left="5738" w:hanging="360"/>
      </w:pPr>
      <w:rPr>
        <w:rFonts w:ascii="Symbol" w:hAnsi="Symbol" w:hint="default"/>
      </w:rPr>
    </w:lvl>
    <w:lvl w:ilvl="7" w:tplc="041A0003" w:tentative="1">
      <w:start w:val="1"/>
      <w:numFmt w:val="bullet"/>
      <w:lvlText w:val="o"/>
      <w:lvlJc w:val="left"/>
      <w:pPr>
        <w:ind w:left="6458" w:hanging="360"/>
      </w:pPr>
      <w:rPr>
        <w:rFonts w:ascii="Courier New" w:hAnsi="Courier New" w:cs="Courier New" w:hint="default"/>
      </w:rPr>
    </w:lvl>
    <w:lvl w:ilvl="8" w:tplc="041A0005" w:tentative="1">
      <w:start w:val="1"/>
      <w:numFmt w:val="bullet"/>
      <w:lvlText w:val=""/>
      <w:lvlJc w:val="left"/>
      <w:pPr>
        <w:ind w:left="7178" w:hanging="360"/>
      </w:pPr>
      <w:rPr>
        <w:rFonts w:ascii="Wingdings" w:hAnsi="Wingdings" w:hint="default"/>
      </w:rPr>
    </w:lvl>
  </w:abstractNum>
  <w:abstractNum w:abstractNumId="2" w15:restartNumberingAfterBreak="0">
    <w:nsid w:val="1136686E"/>
    <w:multiLevelType w:val="hybridMultilevel"/>
    <w:tmpl w:val="26E0E9CC"/>
    <w:lvl w:ilvl="0" w:tplc="D0B41F32">
      <w:numFmt w:val="bullet"/>
      <w:lvlText w:val="-"/>
      <w:lvlJc w:val="left"/>
      <w:pPr>
        <w:ind w:left="2345" w:hanging="360"/>
      </w:pPr>
      <w:rPr>
        <w:rFonts w:ascii="Times New Roman" w:eastAsia="Times New Roman" w:hAnsi="Times New Roman" w:cs="Times New Roman" w:hint="default"/>
      </w:rPr>
    </w:lvl>
    <w:lvl w:ilvl="1" w:tplc="041A0003" w:tentative="1">
      <w:start w:val="1"/>
      <w:numFmt w:val="bullet"/>
      <w:lvlText w:val="o"/>
      <w:lvlJc w:val="left"/>
      <w:pPr>
        <w:ind w:left="3065" w:hanging="360"/>
      </w:pPr>
      <w:rPr>
        <w:rFonts w:ascii="Courier New" w:hAnsi="Courier New" w:cs="Courier New" w:hint="default"/>
      </w:rPr>
    </w:lvl>
    <w:lvl w:ilvl="2" w:tplc="041A0005" w:tentative="1">
      <w:start w:val="1"/>
      <w:numFmt w:val="bullet"/>
      <w:lvlText w:val=""/>
      <w:lvlJc w:val="left"/>
      <w:pPr>
        <w:ind w:left="3785" w:hanging="360"/>
      </w:pPr>
      <w:rPr>
        <w:rFonts w:ascii="Wingdings" w:hAnsi="Wingdings" w:hint="default"/>
      </w:rPr>
    </w:lvl>
    <w:lvl w:ilvl="3" w:tplc="041A0001" w:tentative="1">
      <w:start w:val="1"/>
      <w:numFmt w:val="bullet"/>
      <w:lvlText w:val=""/>
      <w:lvlJc w:val="left"/>
      <w:pPr>
        <w:ind w:left="4505" w:hanging="360"/>
      </w:pPr>
      <w:rPr>
        <w:rFonts w:ascii="Symbol" w:hAnsi="Symbol" w:hint="default"/>
      </w:rPr>
    </w:lvl>
    <w:lvl w:ilvl="4" w:tplc="041A0003" w:tentative="1">
      <w:start w:val="1"/>
      <w:numFmt w:val="bullet"/>
      <w:lvlText w:val="o"/>
      <w:lvlJc w:val="left"/>
      <w:pPr>
        <w:ind w:left="5225" w:hanging="360"/>
      </w:pPr>
      <w:rPr>
        <w:rFonts w:ascii="Courier New" w:hAnsi="Courier New" w:cs="Courier New" w:hint="default"/>
      </w:rPr>
    </w:lvl>
    <w:lvl w:ilvl="5" w:tplc="041A0005" w:tentative="1">
      <w:start w:val="1"/>
      <w:numFmt w:val="bullet"/>
      <w:lvlText w:val=""/>
      <w:lvlJc w:val="left"/>
      <w:pPr>
        <w:ind w:left="5945" w:hanging="360"/>
      </w:pPr>
      <w:rPr>
        <w:rFonts w:ascii="Wingdings" w:hAnsi="Wingdings" w:hint="default"/>
      </w:rPr>
    </w:lvl>
    <w:lvl w:ilvl="6" w:tplc="041A0001" w:tentative="1">
      <w:start w:val="1"/>
      <w:numFmt w:val="bullet"/>
      <w:lvlText w:val=""/>
      <w:lvlJc w:val="left"/>
      <w:pPr>
        <w:ind w:left="6665" w:hanging="360"/>
      </w:pPr>
      <w:rPr>
        <w:rFonts w:ascii="Symbol" w:hAnsi="Symbol" w:hint="default"/>
      </w:rPr>
    </w:lvl>
    <w:lvl w:ilvl="7" w:tplc="041A0003" w:tentative="1">
      <w:start w:val="1"/>
      <w:numFmt w:val="bullet"/>
      <w:lvlText w:val="o"/>
      <w:lvlJc w:val="left"/>
      <w:pPr>
        <w:ind w:left="7385" w:hanging="360"/>
      </w:pPr>
      <w:rPr>
        <w:rFonts w:ascii="Courier New" w:hAnsi="Courier New" w:cs="Courier New" w:hint="default"/>
      </w:rPr>
    </w:lvl>
    <w:lvl w:ilvl="8" w:tplc="041A0005" w:tentative="1">
      <w:start w:val="1"/>
      <w:numFmt w:val="bullet"/>
      <w:lvlText w:val=""/>
      <w:lvlJc w:val="left"/>
      <w:pPr>
        <w:ind w:left="8105" w:hanging="360"/>
      </w:pPr>
      <w:rPr>
        <w:rFonts w:ascii="Wingdings" w:hAnsi="Wingdings" w:hint="default"/>
      </w:rPr>
    </w:lvl>
  </w:abstractNum>
  <w:abstractNum w:abstractNumId="3" w15:restartNumberingAfterBreak="0">
    <w:nsid w:val="13457580"/>
    <w:multiLevelType w:val="hybridMultilevel"/>
    <w:tmpl w:val="B56C7942"/>
    <w:lvl w:ilvl="0" w:tplc="42C88460">
      <w:numFmt w:val="bullet"/>
      <w:lvlText w:val="-"/>
      <w:lvlJc w:val="left"/>
      <w:pPr>
        <w:ind w:left="1001" w:hanging="360"/>
      </w:pPr>
      <w:rPr>
        <w:rFonts w:ascii="Times New Roman" w:eastAsia="Times New Roman" w:hAnsi="Times New Roman" w:cs="Times New Roman" w:hint="default"/>
        <w:b/>
        <w:i/>
      </w:rPr>
    </w:lvl>
    <w:lvl w:ilvl="1" w:tplc="041A0003" w:tentative="1">
      <w:start w:val="1"/>
      <w:numFmt w:val="bullet"/>
      <w:lvlText w:val="o"/>
      <w:lvlJc w:val="left"/>
      <w:pPr>
        <w:ind w:left="1721" w:hanging="360"/>
      </w:pPr>
      <w:rPr>
        <w:rFonts w:ascii="Courier New" w:hAnsi="Courier New" w:cs="Courier New" w:hint="default"/>
      </w:rPr>
    </w:lvl>
    <w:lvl w:ilvl="2" w:tplc="041A0005" w:tentative="1">
      <w:start w:val="1"/>
      <w:numFmt w:val="bullet"/>
      <w:lvlText w:val=""/>
      <w:lvlJc w:val="left"/>
      <w:pPr>
        <w:ind w:left="2441" w:hanging="360"/>
      </w:pPr>
      <w:rPr>
        <w:rFonts w:ascii="Wingdings" w:hAnsi="Wingdings" w:hint="default"/>
      </w:rPr>
    </w:lvl>
    <w:lvl w:ilvl="3" w:tplc="041A0001" w:tentative="1">
      <w:start w:val="1"/>
      <w:numFmt w:val="bullet"/>
      <w:lvlText w:val=""/>
      <w:lvlJc w:val="left"/>
      <w:pPr>
        <w:ind w:left="3161" w:hanging="360"/>
      </w:pPr>
      <w:rPr>
        <w:rFonts w:ascii="Symbol" w:hAnsi="Symbol" w:hint="default"/>
      </w:rPr>
    </w:lvl>
    <w:lvl w:ilvl="4" w:tplc="041A0003" w:tentative="1">
      <w:start w:val="1"/>
      <w:numFmt w:val="bullet"/>
      <w:lvlText w:val="o"/>
      <w:lvlJc w:val="left"/>
      <w:pPr>
        <w:ind w:left="3881" w:hanging="360"/>
      </w:pPr>
      <w:rPr>
        <w:rFonts w:ascii="Courier New" w:hAnsi="Courier New" w:cs="Courier New" w:hint="default"/>
      </w:rPr>
    </w:lvl>
    <w:lvl w:ilvl="5" w:tplc="041A0005" w:tentative="1">
      <w:start w:val="1"/>
      <w:numFmt w:val="bullet"/>
      <w:lvlText w:val=""/>
      <w:lvlJc w:val="left"/>
      <w:pPr>
        <w:ind w:left="4601" w:hanging="360"/>
      </w:pPr>
      <w:rPr>
        <w:rFonts w:ascii="Wingdings" w:hAnsi="Wingdings" w:hint="default"/>
      </w:rPr>
    </w:lvl>
    <w:lvl w:ilvl="6" w:tplc="041A0001" w:tentative="1">
      <w:start w:val="1"/>
      <w:numFmt w:val="bullet"/>
      <w:lvlText w:val=""/>
      <w:lvlJc w:val="left"/>
      <w:pPr>
        <w:ind w:left="5321" w:hanging="360"/>
      </w:pPr>
      <w:rPr>
        <w:rFonts w:ascii="Symbol" w:hAnsi="Symbol" w:hint="default"/>
      </w:rPr>
    </w:lvl>
    <w:lvl w:ilvl="7" w:tplc="041A0003" w:tentative="1">
      <w:start w:val="1"/>
      <w:numFmt w:val="bullet"/>
      <w:lvlText w:val="o"/>
      <w:lvlJc w:val="left"/>
      <w:pPr>
        <w:ind w:left="6041" w:hanging="360"/>
      </w:pPr>
      <w:rPr>
        <w:rFonts w:ascii="Courier New" w:hAnsi="Courier New" w:cs="Courier New" w:hint="default"/>
      </w:rPr>
    </w:lvl>
    <w:lvl w:ilvl="8" w:tplc="041A0005" w:tentative="1">
      <w:start w:val="1"/>
      <w:numFmt w:val="bullet"/>
      <w:lvlText w:val=""/>
      <w:lvlJc w:val="left"/>
      <w:pPr>
        <w:ind w:left="6761" w:hanging="360"/>
      </w:pPr>
      <w:rPr>
        <w:rFonts w:ascii="Wingdings" w:hAnsi="Wingdings" w:hint="default"/>
      </w:rPr>
    </w:lvl>
  </w:abstractNum>
  <w:abstractNum w:abstractNumId="4" w15:restartNumberingAfterBreak="0">
    <w:nsid w:val="141B74B3"/>
    <w:multiLevelType w:val="hybridMultilevel"/>
    <w:tmpl w:val="3E20B5A4"/>
    <w:lvl w:ilvl="0" w:tplc="4DEA7E92">
      <w:start w:val="1"/>
      <w:numFmt w:val="decimal"/>
      <w:lvlText w:val="%1."/>
      <w:lvlJc w:val="left"/>
      <w:pPr>
        <w:ind w:left="1851" w:hanging="360"/>
      </w:pPr>
      <w:rPr>
        <w:rFonts w:hint="default"/>
      </w:rPr>
    </w:lvl>
    <w:lvl w:ilvl="1" w:tplc="041A0019" w:tentative="1">
      <w:start w:val="1"/>
      <w:numFmt w:val="lowerLetter"/>
      <w:lvlText w:val="%2."/>
      <w:lvlJc w:val="left"/>
      <w:pPr>
        <w:ind w:left="2571" w:hanging="360"/>
      </w:pPr>
    </w:lvl>
    <w:lvl w:ilvl="2" w:tplc="041A001B" w:tentative="1">
      <w:start w:val="1"/>
      <w:numFmt w:val="lowerRoman"/>
      <w:lvlText w:val="%3."/>
      <w:lvlJc w:val="right"/>
      <w:pPr>
        <w:ind w:left="3291" w:hanging="180"/>
      </w:pPr>
    </w:lvl>
    <w:lvl w:ilvl="3" w:tplc="041A000F" w:tentative="1">
      <w:start w:val="1"/>
      <w:numFmt w:val="decimal"/>
      <w:lvlText w:val="%4."/>
      <w:lvlJc w:val="left"/>
      <w:pPr>
        <w:ind w:left="4011" w:hanging="360"/>
      </w:pPr>
    </w:lvl>
    <w:lvl w:ilvl="4" w:tplc="041A0019" w:tentative="1">
      <w:start w:val="1"/>
      <w:numFmt w:val="lowerLetter"/>
      <w:lvlText w:val="%5."/>
      <w:lvlJc w:val="left"/>
      <w:pPr>
        <w:ind w:left="4731" w:hanging="360"/>
      </w:pPr>
    </w:lvl>
    <w:lvl w:ilvl="5" w:tplc="041A001B" w:tentative="1">
      <w:start w:val="1"/>
      <w:numFmt w:val="lowerRoman"/>
      <w:lvlText w:val="%6."/>
      <w:lvlJc w:val="right"/>
      <w:pPr>
        <w:ind w:left="5451" w:hanging="180"/>
      </w:pPr>
    </w:lvl>
    <w:lvl w:ilvl="6" w:tplc="041A000F" w:tentative="1">
      <w:start w:val="1"/>
      <w:numFmt w:val="decimal"/>
      <w:lvlText w:val="%7."/>
      <w:lvlJc w:val="left"/>
      <w:pPr>
        <w:ind w:left="6171" w:hanging="360"/>
      </w:pPr>
    </w:lvl>
    <w:lvl w:ilvl="7" w:tplc="041A0019" w:tentative="1">
      <w:start w:val="1"/>
      <w:numFmt w:val="lowerLetter"/>
      <w:lvlText w:val="%8."/>
      <w:lvlJc w:val="left"/>
      <w:pPr>
        <w:ind w:left="6891" w:hanging="360"/>
      </w:pPr>
    </w:lvl>
    <w:lvl w:ilvl="8" w:tplc="041A001B" w:tentative="1">
      <w:start w:val="1"/>
      <w:numFmt w:val="lowerRoman"/>
      <w:lvlText w:val="%9."/>
      <w:lvlJc w:val="right"/>
      <w:pPr>
        <w:ind w:left="7611" w:hanging="180"/>
      </w:pPr>
    </w:lvl>
  </w:abstractNum>
  <w:abstractNum w:abstractNumId="5" w15:restartNumberingAfterBreak="0">
    <w:nsid w:val="1A573999"/>
    <w:multiLevelType w:val="hybridMultilevel"/>
    <w:tmpl w:val="7F88F6E4"/>
    <w:lvl w:ilvl="0" w:tplc="1C289440">
      <w:start w:val="1"/>
      <w:numFmt w:val="decimal"/>
      <w:lvlText w:val="%1."/>
      <w:lvlJc w:val="left"/>
      <w:pPr>
        <w:tabs>
          <w:tab w:val="num" w:pos="1080"/>
        </w:tabs>
        <w:ind w:left="1080" w:hanging="360"/>
      </w:pPr>
      <w:rPr>
        <w:rFonts w:hint="default"/>
        <w:b w:val="0"/>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B0254F1"/>
    <w:multiLevelType w:val="multilevel"/>
    <w:tmpl w:val="B0DA4D10"/>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2D3570"/>
    <w:multiLevelType w:val="hybridMultilevel"/>
    <w:tmpl w:val="D9B21D84"/>
    <w:lvl w:ilvl="0" w:tplc="6DC2217C">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8" w15:restartNumberingAfterBreak="0">
    <w:nsid w:val="29FA1512"/>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9" w15:restartNumberingAfterBreak="0">
    <w:nsid w:val="2F2D1DF8"/>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0" w15:restartNumberingAfterBreak="0">
    <w:nsid w:val="3A9931B4"/>
    <w:multiLevelType w:val="hybridMultilevel"/>
    <w:tmpl w:val="A4CA4C40"/>
    <w:lvl w:ilvl="0" w:tplc="AFBA1582">
      <w:numFmt w:val="bullet"/>
      <w:lvlText w:val="-"/>
      <w:lvlJc w:val="left"/>
      <w:pPr>
        <w:ind w:left="1636" w:hanging="360"/>
      </w:pPr>
      <w:rPr>
        <w:rFonts w:ascii="Times New Roman" w:eastAsia="Times New Roman" w:hAnsi="Times New Roman" w:cs="Times New Roman" w:hint="default"/>
        <w:b/>
        <w:i w:val="0"/>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11" w15:restartNumberingAfterBreak="0">
    <w:nsid w:val="3ADA05F4"/>
    <w:multiLevelType w:val="multilevel"/>
    <w:tmpl w:val="F4E0EC78"/>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2055B"/>
    <w:multiLevelType w:val="hybridMultilevel"/>
    <w:tmpl w:val="9774E3E0"/>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5ED53D9"/>
    <w:multiLevelType w:val="hybridMultilevel"/>
    <w:tmpl w:val="AF4A1698"/>
    <w:lvl w:ilvl="0" w:tplc="C4AA55B6">
      <w:start w:val="1"/>
      <w:numFmt w:val="decimal"/>
      <w:lvlText w:val="%1."/>
      <w:lvlJc w:val="left"/>
      <w:pPr>
        <w:ind w:left="720" w:hanging="360"/>
      </w:pPr>
      <w:rPr>
        <w:rFonts w:ascii="Times New Roman" w:hAnsi="Times New Roman" w:cs="Times New Roman" w:hint="default"/>
        <w:b/>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6840B88"/>
    <w:multiLevelType w:val="hybridMultilevel"/>
    <w:tmpl w:val="888605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3749A2"/>
    <w:multiLevelType w:val="multilevel"/>
    <w:tmpl w:val="70D8919A"/>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9167F"/>
    <w:multiLevelType w:val="multilevel"/>
    <w:tmpl w:val="CBD07010"/>
    <w:lvl w:ilvl="0">
      <w:start w:val="1"/>
      <w:numFmt w:val="decimal"/>
      <w:lvlText w:val="%1."/>
      <w:lvlJc w:val="left"/>
      <w:pPr>
        <w:ind w:left="644" w:hanging="360"/>
      </w:pPr>
      <w:rPr>
        <w:rFonts w:ascii="Times New Roman" w:hAnsi="Times New Roman" w:cs="Times New Roman" w:hint="default"/>
        <w:b w:val="0"/>
        <w:sz w:val="24"/>
        <w:szCs w:val="22"/>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902CB4"/>
    <w:multiLevelType w:val="multilevel"/>
    <w:tmpl w:val="AC64EA0A"/>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CD655B"/>
    <w:multiLevelType w:val="hybridMultilevel"/>
    <w:tmpl w:val="3A96F84A"/>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2B25C6C"/>
    <w:multiLevelType w:val="hybridMultilevel"/>
    <w:tmpl w:val="E5C2D2C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21" w15:restartNumberingAfterBreak="0">
    <w:nsid w:val="785B1659"/>
    <w:multiLevelType w:val="hybridMultilevel"/>
    <w:tmpl w:val="80ACB368"/>
    <w:lvl w:ilvl="0" w:tplc="E0000754">
      <w:numFmt w:val="bullet"/>
      <w:lvlText w:val="-"/>
      <w:lvlJc w:val="left"/>
      <w:pPr>
        <w:ind w:left="1440" w:hanging="360"/>
      </w:pPr>
      <w:rPr>
        <w:rFonts w:ascii="Times New Roman" w:eastAsia="Times New Roman" w:hAnsi="Times New Roman" w:cs="Times New Roman" w:hint="default"/>
        <w:b w:val="0"/>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9"/>
  </w:num>
  <w:num w:numId="4">
    <w:abstractNumId w:val="12"/>
  </w:num>
  <w:num w:numId="5">
    <w:abstractNumId w:val="5"/>
  </w:num>
  <w:num w:numId="6">
    <w:abstractNumId w:val="20"/>
  </w:num>
  <w:num w:numId="7">
    <w:abstractNumId w:val="14"/>
  </w:num>
  <w:num w:numId="8">
    <w:abstractNumId w:val="13"/>
  </w:num>
  <w:num w:numId="9">
    <w:abstractNumId w:val="10"/>
  </w:num>
  <w:num w:numId="10">
    <w:abstractNumId w:val="4"/>
  </w:num>
  <w:num w:numId="11">
    <w:abstractNumId w:val="3"/>
  </w:num>
  <w:num w:numId="12">
    <w:abstractNumId w:val="15"/>
  </w:num>
  <w:num w:numId="13">
    <w:abstractNumId w:val="21"/>
  </w:num>
  <w:num w:numId="14">
    <w:abstractNumId w:val="11"/>
  </w:num>
  <w:num w:numId="15">
    <w:abstractNumId w:val="2"/>
  </w:num>
  <w:num w:numId="16">
    <w:abstractNumId w:val="17"/>
  </w:num>
  <w:num w:numId="17">
    <w:abstractNumId w:val="7"/>
  </w:num>
  <w:num w:numId="18">
    <w:abstractNumId w:val="16"/>
  </w:num>
  <w:num w:numId="19">
    <w:abstractNumId w:val="1"/>
  </w:num>
  <w:num w:numId="20">
    <w:abstractNumId w:val="6"/>
  </w:num>
  <w:num w:numId="21">
    <w:abstractNumId w:val="8"/>
  </w:num>
  <w:num w:numId="22">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5949"/>
    <w:rsid w:val="00026A76"/>
    <w:rsid w:val="00026A86"/>
    <w:rsid w:val="00027529"/>
    <w:rsid w:val="00032009"/>
    <w:rsid w:val="00032FA4"/>
    <w:rsid w:val="000336CD"/>
    <w:rsid w:val="00034572"/>
    <w:rsid w:val="00035393"/>
    <w:rsid w:val="00035689"/>
    <w:rsid w:val="00036EB6"/>
    <w:rsid w:val="00040795"/>
    <w:rsid w:val="00040911"/>
    <w:rsid w:val="00040F75"/>
    <w:rsid w:val="0004105E"/>
    <w:rsid w:val="00042553"/>
    <w:rsid w:val="00042F44"/>
    <w:rsid w:val="00043639"/>
    <w:rsid w:val="000456CD"/>
    <w:rsid w:val="000459A0"/>
    <w:rsid w:val="000461DA"/>
    <w:rsid w:val="00046732"/>
    <w:rsid w:val="00051105"/>
    <w:rsid w:val="00052EF4"/>
    <w:rsid w:val="00057882"/>
    <w:rsid w:val="00061B0D"/>
    <w:rsid w:val="000622D8"/>
    <w:rsid w:val="000624AF"/>
    <w:rsid w:val="00062BE6"/>
    <w:rsid w:val="00063331"/>
    <w:rsid w:val="000649D8"/>
    <w:rsid w:val="00065960"/>
    <w:rsid w:val="00067442"/>
    <w:rsid w:val="00067FA6"/>
    <w:rsid w:val="00070B3C"/>
    <w:rsid w:val="00072B06"/>
    <w:rsid w:val="00072D9C"/>
    <w:rsid w:val="00073480"/>
    <w:rsid w:val="00074355"/>
    <w:rsid w:val="00075595"/>
    <w:rsid w:val="000769CE"/>
    <w:rsid w:val="00076FDD"/>
    <w:rsid w:val="0007784F"/>
    <w:rsid w:val="00080C66"/>
    <w:rsid w:val="000824BA"/>
    <w:rsid w:val="00082FB9"/>
    <w:rsid w:val="00084FBE"/>
    <w:rsid w:val="00085F0A"/>
    <w:rsid w:val="000865FB"/>
    <w:rsid w:val="00086AED"/>
    <w:rsid w:val="00087D97"/>
    <w:rsid w:val="00090400"/>
    <w:rsid w:val="00091942"/>
    <w:rsid w:val="00091CF1"/>
    <w:rsid w:val="0009289E"/>
    <w:rsid w:val="00095BE0"/>
    <w:rsid w:val="00095FFA"/>
    <w:rsid w:val="000978C5"/>
    <w:rsid w:val="000A0CC8"/>
    <w:rsid w:val="000A1086"/>
    <w:rsid w:val="000A1A02"/>
    <w:rsid w:val="000A1DB9"/>
    <w:rsid w:val="000B027E"/>
    <w:rsid w:val="000B093A"/>
    <w:rsid w:val="000B0E97"/>
    <w:rsid w:val="000B12D9"/>
    <w:rsid w:val="000B1534"/>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35C"/>
    <w:rsid w:val="000D5EDA"/>
    <w:rsid w:val="000D60EF"/>
    <w:rsid w:val="000E323A"/>
    <w:rsid w:val="000E546A"/>
    <w:rsid w:val="000E5A2C"/>
    <w:rsid w:val="000F258D"/>
    <w:rsid w:val="000F4082"/>
    <w:rsid w:val="000F539C"/>
    <w:rsid w:val="000F57F0"/>
    <w:rsid w:val="000F5CF7"/>
    <w:rsid w:val="000F650F"/>
    <w:rsid w:val="000F71B8"/>
    <w:rsid w:val="00100E29"/>
    <w:rsid w:val="00101B0C"/>
    <w:rsid w:val="001026BF"/>
    <w:rsid w:val="001047B6"/>
    <w:rsid w:val="00107F49"/>
    <w:rsid w:val="00112667"/>
    <w:rsid w:val="00117357"/>
    <w:rsid w:val="001208DF"/>
    <w:rsid w:val="0012289F"/>
    <w:rsid w:val="00122EBF"/>
    <w:rsid w:val="001245B2"/>
    <w:rsid w:val="00124F66"/>
    <w:rsid w:val="001251EB"/>
    <w:rsid w:val="00126216"/>
    <w:rsid w:val="00126420"/>
    <w:rsid w:val="001265F9"/>
    <w:rsid w:val="00131034"/>
    <w:rsid w:val="0013147F"/>
    <w:rsid w:val="001321F4"/>
    <w:rsid w:val="00133CD6"/>
    <w:rsid w:val="00134011"/>
    <w:rsid w:val="00135515"/>
    <w:rsid w:val="00136A47"/>
    <w:rsid w:val="00140F9A"/>
    <w:rsid w:val="00141147"/>
    <w:rsid w:val="0014138D"/>
    <w:rsid w:val="001440DA"/>
    <w:rsid w:val="001452F5"/>
    <w:rsid w:val="00146213"/>
    <w:rsid w:val="00146FFE"/>
    <w:rsid w:val="00147309"/>
    <w:rsid w:val="00147621"/>
    <w:rsid w:val="001478DA"/>
    <w:rsid w:val="0015295D"/>
    <w:rsid w:val="001530F9"/>
    <w:rsid w:val="00154615"/>
    <w:rsid w:val="00155843"/>
    <w:rsid w:val="00157DE3"/>
    <w:rsid w:val="0016360C"/>
    <w:rsid w:val="00163EB6"/>
    <w:rsid w:val="001654FA"/>
    <w:rsid w:val="00165D8D"/>
    <w:rsid w:val="001678F8"/>
    <w:rsid w:val="00170A72"/>
    <w:rsid w:val="00171D29"/>
    <w:rsid w:val="00172160"/>
    <w:rsid w:val="00174CAC"/>
    <w:rsid w:val="00175C46"/>
    <w:rsid w:val="0017744A"/>
    <w:rsid w:val="001775EA"/>
    <w:rsid w:val="00180E52"/>
    <w:rsid w:val="001810F4"/>
    <w:rsid w:val="0018301C"/>
    <w:rsid w:val="00183FEF"/>
    <w:rsid w:val="00184D84"/>
    <w:rsid w:val="00186BF7"/>
    <w:rsid w:val="00187E03"/>
    <w:rsid w:val="00192BDB"/>
    <w:rsid w:val="00193E12"/>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5CB8"/>
    <w:rsid w:val="001C64C0"/>
    <w:rsid w:val="001D192B"/>
    <w:rsid w:val="001D20B5"/>
    <w:rsid w:val="001D370A"/>
    <w:rsid w:val="001D5757"/>
    <w:rsid w:val="001D5D0F"/>
    <w:rsid w:val="001D7DDD"/>
    <w:rsid w:val="001E208C"/>
    <w:rsid w:val="001E55DE"/>
    <w:rsid w:val="001E708E"/>
    <w:rsid w:val="001F1B54"/>
    <w:rsid w:val="001F1FA1"/>
    <w:rsid w:val="001F34D1"/>
    <w:rsid w:val="001F45E8"/>
    <w:rsid w:val="001F4AAA"/>
    <w:rsid w:val="001F5439"/>
    <w:rsid w:val="001F60AC"/>
    <w:rsid w:val="001F60B4"/>
    <w:rsid w:val="001F60DE"/>
    <w:rsid w:val="001F6640"/>
    <w:rsid w:val="001F7A55"/>
    <w:rsid w:val="0020155D"/>
    <w:rsid w:val="00201C16"/>
    <w:rsid w:val="00202B2D"/>
    <w:rsid w:val="00203B13"/>
    <w:rsid w:val="00206AA4"/>
    <w:rsid w:val="00206DE1"/>
    <w:rsid w:val="00206FA7"/>
    <w:rsid w:val="0021054B"/>
    <w:rsid w:val="00211834"/>
    <w:rsid w:val="002124EB"/>
    <w:rsid w:val="00212E5F"/>
    <w:rsid w:val="002132DA"/>
    <w:rsid w:val="00214FE7"/>
    <w:rsid w:val="00216FCD"/>
    <w:rsid w:val="00226D4E"/>
    <w:rsid w:val="002306F4"/>
    <w:rsid w:val="00230C99"/>
    <w:rsid w:val="002318D4"/>
    <w:rsid w:val="00231E08"/>
    <w:rsid w:val="002339CE"/>
    <w:rsid w:val="00237A85"/>
    <w:rsid w:val="00237D31"/>
    <w:rsid w:val="00241D35"/>
    <w:rsid w:val="00242015"/>
    <w:rsid w:val="00242B86"/>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136B"/>
    <w:rsid w:val="0027258B"/>
    <w:rsid w:val="00272C91"/>
    <w:rsid w:val="00275FE9"/>
    <w:rsid w:val="00277480"/>
    <w:rsid w:val="00280FA1"/>
    <w:rsid w:val="00283DE0"/>
    <w:rsid w:val="00285859"/>
    <w:rsid w:val="0028763E"/>
    <w:rsid w:val="00287AB1"/>
    <w:rsid w:val="002921DC"/>
    <w:rsid w:val="00292B05"/>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10FD"/>
    <w:rsid w:val="002C26C4"/>
    <w:rsid w:val="002C2841"/>
    <w:rsid w:val="002C2A89"/>
    <w:rsid w:val="002C2F15"/>
    <w:rsid w:val="002C5BCB"/>
    <w:rsid w:val="002C5FD2"/>
    <w:rsid w:val="002C6600"/>
    <w:rsid w:val="002D013E"/>
    <w:rsid w:val="002D0722"/>
    <w:rsid w:val="002D3E6C"/>
    <w:rsid w:val="002D6084"/>
    <w:rsid w:val="002D63F8"/>
    <w:rsid w:val="002E239D"/>
    <w:rsid w:val="002E2966"/>
    <w:rsid w:val="002E5CA8"/>
    <w:rsid w:val="002E7801"/>
    <w:rsid w:val="002F0163"/>
    <w:rsid w:val="002F10A1"/>
    <w:rsid w:val="002F1124"/>
    <w:rsid w:val="002F142C"/>
    <w:rsid w:val="002F1671"/>
    <w:rsid w:val="002F28ED"/>
    <w:rsid w:val="002F3E55"/>
    <w:rsid w:val="002F57F5"/>
    <w:rsid w:val="002F5B8A"/>
    <w:rsid w:val="002F5DAE"/>
    <w:rsid w:val="003012A0"/>
    <w:rsid w:val="00302D83"/>
    <w:rsid w:val="00302DD9"/>
    <w:rsid w:val="00304020"/>
    <w:rsid w:val="00306BA1"/>
    <w:rsid w:val="00310149"/>
    <w:rsid w:val="003103E7"/>
    <w:rsid w:val="00310C04"/>
    <w:rsid w:val="00311E01"/>
    <w:rsid w:val="0031243B"/>
    <w:rsid w:val="00312C00"/>
    <w:rsid w:val="003135A1"/>
    <w:rsid w:val="0031376C"/>
    <w:rsid w:val="003140D5"/>
    <w:rsid w:val="00317663"/>
    <w:rsid w:val="003210EB"/>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7D"/>
    <w:rsid w:val="00344394"/>
    <w:rsid w:val="00346B6A"/>
    <w:rsid w:val="003477AC"/>
    <w:rsid w:val="00350E57"/>
    <w:rsid w:val="00351C5E"/>
    <w:rsid w:val="003554F8"/>
    <w:rsid w:val="00356969"/>
    <w:rsid w:val="0036046E"/>
    <w:rsid w:val="003610A0"/>
    <w:rsid w:val="00361CFD"/>
    <w:rsid w:val="00370D76"/>
    <w:rsid w:val="003712E4"/>
    <w:rsid w:val="0037305B"/>
    <w:rsid w:val="0037372A"/>
    <w:rsid w:val="00373C56"/>
    <w:rsid w:val="00375AEF"/>
    <w:rsid w:val="0037604E"/>
    <w:rsid w:val="00376E19"/>
    <w:rsid w:val="00380392"/>
    <w:rsid w:val="003805DE"/>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2A1"/>
    <w:rsid w:val="003A5AC3"/>
    <w:rsid w:val="003A6251"/>
    <w:rsid w:val="003B0469"/>
    <w:rsid w:val="003B1216"/>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2011"/>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2AEE"/>
    <w:rsid w:val="004A344B"/>
    <w:rsid w:val="004A4264"/>
    <w:rsid w:val="004A43D2"/>
    <w:rsid w:val="004A4BB9"/>
    <w:rsid w:val="004A4CA4"/>
    <w:rsid w:val="004A4D45"/>
    <w:rsid w:val="004A6F72"/>
    <w:rsid w:val="004B1564"/>
    <w:rsid w:val="004B26B0"/>
    <w:rsid w:val="004B6543"/>
    <w:rsid w:val="004C11C7"/>
    <w:rsid w:val="004C2BB8"/>
    <w:rsid w:val="004C3D0C"/>
    <w:rsid w:val="004C4C6B"/>
    <w:rsid w:val="004C4F85"/>
    <w:rsid w:val="004C4FDB"/>
    <w:rsid w:val="004C6389"/>
    <w:rsid w:val="004C6B2E"/>
    <w:rsid w:val="004C74B6"/>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6D19"/>
    <w:rsid w:val="004E750B"/>
    <w:rsid w:val="004F0DFF"/>
    <w:rsid w:val="004F150F"/>
    <w:rsid w:val="004F21C3"/>
    <w:rsid w:val="004F66C8"/>
    <w:rsid w:val="004F6E5C"/>
    <w:rsid w:val="005012CA"/>
    <w:rsid w:val="005015AA"/>
    <w:rsid w:val="00503A8B"/>
    <w:rsid w:val="00504291"/>
    <w:rsid w:val="00504DC5"/>
    <w:rsid w:val="00505028"/>
    <w:rsid w:val="00507D3E"/>
    <w:rsid w:val="00511DFF"/>
    <w:rsid w:val="005156BA"/>
    <w:rsid w:val="005162D2"/>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66B1A"/>
    <w:rsid w:val="005702BB"/>
    <w:rsid w:val="005717A7"/>
    <w:rsid w:val="00572A4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2B6B"/>
    <w:rsid w:val="005B478C"/>
    <w:rsid w:val="005B5168"/>
    <w:rsid w:val="005B7DB0"/>
    <w:rsid w:val="005C1374"/>
    <w:rsid w:val="005C383C"/>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4FE"/>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A72E5"/>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5170"/>
    <w:rsid w:val="006F6051"/>
    <w:rsid w:val="006F7EF8"/>
    <w:rsid w:val="007001B6"/>
    <w:rsid w:val="007006A2"/>
    <w:rsid w:val="0070148E"/>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0F30"/>
    <w:rsid w:val="00731797"/>
    <w:rsid w:val="00734D95"/>
    <w:rsid w:val="007362B4"/>
    <w:rsid w:val="00736606"/>
    <w:rsid w:val="00736C74"/>
    <w:rsid w:val="00737E87"/>
    <w:rsid w:val="00740484"/>
    <w:rsid w:val="00740487"/>
    <w:rsid w:val="007410FD"/>
    <w:rsid w:val="00741272"/>
    <w:rsid w:val="00741FE9"/>
    <w:rsid w:val="007479E6"/>
    <w:rsid w:val="007512B0"/>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9E1"/>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6B15"/>
    <w:rsid w:val="007C71E4"/>
    <w:rsid w:val="007C7354"/>
    <w:rsid w:val="007D0723"/>
    <w:rsid w:val="007D087D"/>
    <w:rsid w:val="007D282B"/>
    <w:rsid w:val="007D2862"/>
    <w:rsid w:val="007D3161"/>
    <w:rsid w:val="007D49E9"/>
    <w:rsid w:val="007D53A1"/>
    <w:rsid w:val="007E08F8"/>
    <w:rsid w:val="007E1633"/>
    <w:rsid w:val="007E17A3"/>
    <w:rsid w:val="007E2640"/>
    <w:rsid w:val="007E3608"/>
    <w:rsid w:val="007E49A2"/>
    <w:rsid w:val="007F0454"/>
    <w:rsid w:val="007F2302"/>
    <w:rsid w:val="007F3E43"/>
    <w:rsid w:val="0080587E"/>
    <w:rsid w:val="00805F4C"/>
    <w:rsid w:val="00807892"/>
    <w:rsid w:val="0081075E"/>
    <w:rsid w:val="00812039"/>
    <w:rsid w:val="00812611"/>
    <w:rsid w:val="008136FD"/>
    <w:rsid w:val="008162FE"/>
    <w:rsid w:val="0082019C"/>
    <w:rsid w:val="008216D3"/>
    <w:rsid w:val="008218C7"/>
    <w:rsid w:val="00821F56"/>
    <w:rsid w:val="00822904"/>
    <w:rsid w:val="00823B13"/>
    <w:rsid w:val="0082595F"/>
    <w:rsid w:val="0082598F"/>
    <w:rsid w:val="00827942"/>
    <w:rsid w:val="00830557"/>
    <w:rsid w:val="008306F8"/>
    <w:rsid w:val="0083230F"/>
    <w:rsid w:val="00832BEA"/>
    <w:rsid w:val="00837645"/>
    <w:rsid w:val="00837A20"/>
    <w:rsid w:val="0084135B"/>
    <w:rsid w:val="008418F3"/>
    <w:rsid w:val="008444C2"/>
    <w:rsid w:val="008446EE"/>
    <w:rsid w:val="0084579E"/>
    <w:rsid w:val="00847D86"/>
    <w:rsid w:val="00847FDC"/>
    <w:rsid w:val="00850C76"/>
    <w:rsid w:val="00851160"/>
    <w:rsid w:val="00851438"/>
    <w:rsid w:val="00851A6F"/>
    <w:rsid w:val="00852590"/>
    <w:rsid w:val="00854BA6"/>
    <w:rsid w:val="00854D37"/>
    <w:rsid w:val="008568A1"/>
    <w:rsid w:val="00856CE4"/>
    <w:rsid w:val="008572FF"/>
    <w:rsid w:val="0086028E"/>
    <w:rsid w:val="00861187"/>
    <w:rsid w:val="00866D74"/>
    <w:rsid w:val="00872DBC"/>
    <w:rsid w:val="008738A9"/>
    <w:rsid w:val="00877597"/>
    <w:rsid w:val="008779DE"/>
    <w:rsid w:val="008831BA"/>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1DB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0D69"/>
    <w:rsid w:val="008D15F6"/>
    <w:rsid w:val="008E0529"/>
    <w:rsid w:val="008E177F"/>
    <w:rsid w:val="008E17D0"/>
    <w:rsid w:val="008E3F07"/>
    <w:rsid w:val="008E4B25"/>
    <w:rsid w:val="008E6B19"/>
    <w:rsid w:val="008F0AF9"/>
    <w:rsid w:val="008F0E42"/>
    <w:rsid w:val="008F392F"/>
    <w:rsid w:val="008F5164"/>
    <w:rsid w:val="008F537B"/>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540"/>
    <w:rsid w:val="00932894"/>
    <w:rsid w:val="00932BB0"/>
    <w:rsid w:val="009334AD"/>
    <w:rsid w:val="0093559B"/>
    <w:rsid w:val="00935B8D"/>
    <w:rsid w:val="00936840"/>
    <w:rsid w:val="00936F40"/>
    <w:rsid w:val="009378C7"/>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FE0"/>
    <w:rsid w:val="00976C0A"/>
    <w:rsid w:val="0098081A"/>
    <w:rsid w:val="0098375F"/>
    <w:rsid w:val="009869F6"/>
    <w:rsid w:val="00987C54"/>
    <w:rsid w:val="00990A31"/>
    <w:rsid w:val="00991C06"/>
    <w:rsid w:val="00995608"/>
    <w:rsid w:val="00996557"/>
    <w:rsid w:val="009965F5"/>
    <w:rsid w:val="00997BF9"/>
    <w:rsid w:val="009A08B3"/>
    <w:rsid w:val="009A0DE5"/>
    <w:rsid w:val="009A2A22"/>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0678"/>
    <w:rsid w:val="009C3861"/>
    <w:rsid w:val="009C4E05"/>
    <w:rsid w:val="009C5AA4"/>
    <w:rsid w:val="009C5E0C"/>
    <w:rsid w:val="009C5E86"/>
    <w:rsid w:val="009C7D7B"/>
    <w:rsid w:val="009D10D3"/>
    <w:rsid w:val="009D25F8"/>
    <w:rsid w:val="009D3BFC"/>
    <w:rsid w:val="009D48A8"/>
    <w:rsid w:val="009D53A2"/>
    <w:rsid w:val="009D54CA"/>
    <w:rsid w:val="009D6155"/>
    <w:rsid w:val="009D7062"/>
    <w:rsid w:val="009D74CD"/>
    <w:rsid w:val="009E040E"/>
    <w:rsid w:val="009E0B5A"/>
    <w:rsid w:val="009E160B"/>
    <w:rsid w:val="009E39AC"/>
    <w:rsid w:val="009E4952"/>
    <w:rsid w:val="009E563B"/>
    <w:rsid w:val="009E59CF"/>
    <w:rsid w:val="009E5B04"/>
    <w:rsid w:val="009E6F86"/>
    <w:rsid w:val="009E7317"/>
    <w:rsid w:val="009F228A"/>
    <w:rsid w:val="009F47AD"/>
    <w:rsid w:val="009F5E31"/>
    <w:rsid w:val="00A00CED"/>
    <w:rsid w:val="00A01B44"/>
    <w:rsid w:val="00A024C9"/>
    <w:rsid w:val="00A02F89"/>
    <w:rsid w:val="00A0415B"/>
    <w:rsid w:val="00A06259"/>
    <w:rsid w:val="00A064C3"/>
    <w:rsid w:val="00A072E5"/>
    <w:rsid w:val="00A100E3"/>
    <w:rsid w:val="00A11F7B"/>
    <w:rsid w:val="00A1249B"/>
    <w:rsid w:val="00A13BC4"/>
    <w:rsid w:val="00A143E9"/>
    <w:rsid w:val="00A14586"/>
    <w:rsid w:val="00A16189"/>
    <w:rsid w:val="00A1643A"/>
    <w:rsid w:val="00A17550"/>
    <w:rsid w:val="00A2013A"/>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97BE8"/>
    <w:rsid w:val="00AA07F8"/>
    <w:rsid w:val="00AA3F1A"/>
    <w:rsid w:val="00AA43BF"/>
    <w:rsid w:val="00AA710B"/>
    <w:rsid w:val="00AB0B57"/>
    <w:rsid w:val="00AB273A"/>
    <w:rsid w:val="00AB2CF1"/>
    <w:rsid w:val="00AB476B"/>
    <w:rsid w:val="00AB540D"/>
    <w:rsid w:val="00AB5AD0"/>
    <w:rsid w:val="00AB5B19"/>
    <w:rsid w:val="00AB75A8"/>
    <w:rsid w:val="00AB79EA"/>
    <w:rsid w:val="00AC002A"/>
    <w:rsid w:val="00AC0203"/>
    <w:rsid w:val="00AC0641"/>
    <w:rsid w:val="00AC0D0E"/>
    <w:rsid w:val="00AC0E0C"/>
    <w:rsid w:val="00AC13AB"/>
    <w:rsid w:val="00AC3457"/>
    <w:rsid w:val="00AC3558"/>
    <w:rsid w:val="00AC50A1"/>
    <w:rsid w:val="00AC63A3"/>
    <w:rsid w:val="00AC7FB8"/>
    <w:rsid w:val="00AD1D2E"/>
    <w:rsid w:val="00AD3572"/>
    <w:rsid w:val="00AD3EB5"/>
    <w:rsid w:val="00AD43EF"/>
    <w:rsid w:val="00AD45C6"/>
    <w:rsid w:val="00AD4989"/>
    <w:rsid w:val="00AD5835"/>
    <w:rsid w:val="00AD6223"/>
    <w:rsid w:val="00AD7F9D"/>
    <w:rsid w:val="00AE0B0C"/>
    <w:rsid w:val="00AE143F"/>
    <w:rsid w:val="00AE224B"/>
    <w:rsid w:val="00AE399A"/>
    <w:rsid w:val="00AE449D"/>
    <w:rsid w:val="00AE4960"/>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062D"/>
    <w:rsid w:val="00B52E7A"/>
    <w:rsid w:val="00B53341"/>
    <w:rsid w:val="00B54988"/>
    <w:rsid w:val="00B5522B"/>
    <w:rsid w:val="00B55600"/>
    <w:rsid w:val="00B5780D"/>
    <w:rsid w:val="00B606D4"/>
    <w:rsid w:val="00B612E0"/>
    <w:rsid w:val="00B6300B"/>
    <w:rsid w:val="00B63642"/>
    <w:rsid w:val="00B64622"/>
    <w:rsid w:val="00B66246"/>
    <w:rsid w:val="00B71019"/>
    <w:rsid w:val="00B72EF8"/>
    <w:rsid w:val="00B74368"/>
    <w:rsid w:val="00B745C6"/>
    <w:rsid w:val="00B749CC"/>
    <w:rsid w:val="00B75E93"/>
    <w:rsid w:val="00B768CC"/>
    <w:rsid w:val="00B77852"/>
    <w:rsid w:val="00B8074E"/>
    <w:rsid w:val="00B859A6"/>
    <w:rsid w:val="00B86039"/>
    <w:rsid w:val="00B87901"/>
    <w:rsid w:val="00B917A7"/>
    <w:rsid w:val="00B92D16"/>
    <w:rsid w:val="00B939B1"/>
    <w:rsid w:val="00B939D9"/>
    <w:rsid w:val="00B94FFF"/>
    <w:rsid w:val="00B9548D"/>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69D"/>
    <w:rsid w:val="00BC6C6E"/>
    <w:rsid w:val="00BD47BA"/>
    <w:rsid w:val="00BD4A53"/>
    <w:rsid w:val="00BD574D"/>
    <w:rsid w:val="00BD57D8"/>
    <w:rsid w:val="00BD5806"/>
    <w:rsid w:val="00BD5B88"/>
    <w:rsid w:val="00BD6E09"/>
    <w:rsid w:val="00BD7E3E"/>
    <w:rsid w:val="00BE1437"/>
    <w:rsid w:val="00BE1C4A"/>
    <w:rsid w:val="00BE330B"/>
    <w:rsid w:val="00BF0053"/>
    <w:rsid w:val="00BF05DE"/>
    <w:rsid w:val="00BF0FD3"/>
    <w:rsid w:val="00BF1075"/>
    <w:rsid w:val="00BF1669"/>
    <w:rsid w:val="00BF2051"/>
    <w:rsid w:val="00BF2B4E"/>
    <w:rsid w:val="00BF405A"/>
    <w:rsid w:val="00BF4086"/>
    <w:rsid w:val="00BF4108"/>
    <w:rsid w:val="00BF6088"/>
    <w:rsid w:val="00BF795A"/>
    <w:rsid w:val="00C006C1"/>
    <w:rsid w:val="00C02159"/>
    <w:rsid w:val="00C0215C"/>
    <w:rsid w:val="00C030FB"/>
    <w:rsid w:val="00C0318E"/>
    <w:rsid w:val="00C03375"/>
    <w:rsid w:val="00C034EE"/>
    <w:rsid w:val="00C06955"/>
    <w:rsid w:val="00C07DA3"/>
    <w:rsid w:val="00C10A94"/>
    <w:rsid w:val="00C1216E"/>
    <w:rsid w:val="00C135A6"/>
    <w:rsid w:val="00C14188"/>
    <w:rsid w:val="00C150FB"/>
    <w:rsid w:val="00C15E3C"/>
    <w:rsid w:val="00C20767"/>
    <w:rsid w:val="00C20843"/>
    <w:rsid w:val="00C223A6"/>
    <w:rsid w:val="00C2404D"/>
    <w:rsid w:val="00C247BE"/>
    <w:rsid w:val="00C253F0"/>
    <w:rsid w:val="00C25A62"/>
    <w:rsid w:val="00C31945"/>
    <w:rsid w:val="00C33538"/>
    <w:rsid w:val="00C346A1"/>
    <w:rsid w:val="00C358AB"/>
    <w:rsid w:val="00C358DA"/>
    <w:rsid w:val="00C36A07"/>
    <w:rsid w:val="00C36AF0"/>
    <w:rsid w:val="00C37FF8"/>
    <w:rsid w:val="00C4055C"/>
    <w:rsid w:val="00C439B1"/>
    <w:rsid w:val="00C44E53"/>
    <w:rsid w:val="00C47927"/>
    <w:rsid w:val="00C521C0"/>
    <w:rsid w:val="00C54CF3"/>
    <w:rsid w:val="00C60C61"/>
    <w:rsid w:val="00C63A46"/>
    <w:rsid w:val="00C65E14"/>
    <w:rsid w:val="00C66B1A"/>
    <w:rsid w:val="00C70DBD"/>
    <w:rsid w:val="00C71D31"/>
    <w:rsid w:val="00C74FC7"/>
    <w:rsid w:val="00C763E7"/>
    <w:rsid w:val="00C771F9"/>
    <w:rsid w:val="00C8224D"/>
    <w:rsid w:val="00C83700"/>
    <w:rsid w:val="00C837E2"/>
    <w:rsid w:val="00C83817"/>
    <w:rsid w:val="00C83848"/>
    <w:rsid w:val="00C83E8A"/>
    <w:rsid w:val="00C84855"/>
    <w:rsid w:val="00C86B1A"/>
    <w:rsid w:val="00C874A0"/>
    <w:rsid w:val="00C92272"/>
    <w:rsid w:val="00C92521"/>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17A5"/>
    <w:rsid w:val="00CC2315"/>
    <w:rsid w:val="00CC4973"/>
    <w:rsid w:val="00CC5402"/>
    <w:rsid w:val="00CC5A60"/>
    <w:rsid w:val="00CC7033"/>
    <w:rsid w:val="00CC7D2B"/>
    <w:rsid w:val="00CD30CA"/>
    <w:rsid w:val="00CD63AB"/>
    <w:rsid w:val="00CE0740"/>
    <w:rsid w:val="00CE0BD1"/>
    <w:rsid w:val="00CE4648"/>
    <w:rsid w:val="00CE5074"/>
    <w:rsid w:val="00CE5178"/>
    <w:rsid w:val="00CF120D"/>
    <w:rsid w:val="00CF1AD1"/>
    <w:rsid w:val="00D0173F"/>
    <w:rsid w:val="00D01E59"/>
    <w:rsid w:val="00D0224E"/>
    <w:rsid w:val="00D022DF"/>
    <w:rsid w:val="00D05277"/>
    <w:rsid w:val="00D0605B"/>
    <w:rsid w:val="00D06A82"/>
    <w:rsid w:val="00D06B52"/>
    <w:rsid w:val="00D201DD"/>
    <w:rsid w:val="00D203E3"/>
    <w:rsid w:val="00D204FA"/>
    <w:rsid w:val="00D210E3"/>
    <w:rsid w:val="00D2117C"/>
    <w:rsid w:val="00D219A0"/>
    <w:rsid w:val="00D315B5"/>
    <w:rsid w:val="00D31A67"/>
    <w:rsid w:val="00D333EE"/>
    <w:rsid w:val="00D34D65"/>
    <w:rsid w:val="00D3587D"/>
    <w:rsid w:val="00D36A3E"/>
    <w:rsid w:val="00D374CF"/>
    <w:rsid w:val="00D37AF9"/>
    <w:rsid w:val="00D4032B"/>
    <w:rsid w:val="00D40D54"/>
    <w:rsid w:val="00D43B69"/>
    <w:rsid w:val="00D43FEB"/>
    <w:rsid w:val="00D44E6C"/>
    <w:rsid w:val="00D468E7"/>
    <w:rsid w:val="00D46901"/>
    <w:rsid w:val="00D46F53"/>
    <w:rsid w:val="00D47CE5"/>
    <w:rsid w:val="00D50E9F"/>
    <w:rsid w:val="00D50F93"/>
    <w:rsid w:val="00D5146D"/>
    <w:rsid w:val="00D51BAE"/>
    <w:rsid w:val="00D54FFB"/>
    <w:rsid w:val="00D554D6"/>
    <w:rsid w:val="00D56468"/>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77BD2"/>
    <w:rsid w:val="00D82E4A"/>
    <w:rsid w:val="00D8303F"/>
    <w:rsid w:val="00D83A01"/>
    <w:rsid w:val="00D853D4"/>
    <w:rsid w:val="00D8722C"/>
    <w:rsid w:val="00D905D1"/>
    <w:rsid w:val="00D916B1"/>
    <w:rsid w:val="00D9415A"/>
    <w:rsid w:val="00D954D1"/>
    <w:rsid w:val="00D959E2"/>
    <w:rsid w:val="00D9613A"/>
    <w:rsid w:val="00D967CF"/>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1F54"/>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1408"/>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5BEE"/>
    <w:rsid w:val="00E46822"/>
    <w:rsid w:val="00E47CE0"/>
    <w:rsid w:val="00E51336"/>
    <w:rsid w:val="00E536A6"/>
    <w:rsid w:val="00E543C2"/>
    <w:rsid w:val="00E54447"/>
    <w:rsid w:val="00E5602A"/>
    <w:rsid w:val="00E56123"/>
    <w:rsid w:val="00E61D67"/>
    <w:rsid w:val="00E61FAC"/>
    <w:rsid w:val="00E639FA"/>
    <w:rsid w:val="00E664DB"/>
    <w:rsid w:val="00E6680E"/>
    <w:rsid w:val="00E701C6"/>
    <w:rsid w:val="00E7056A"/>
    <w:rsid w:val="00E70B0F"/>
    <w:rsid w:val="00E70EBC"/>
    <w:rsid w:val="00E7109E"/>
    <w:rsid w:val="00E724AE"/>
    <w:rsid w:val="00E72C3F"/>
    <w:rsid w:val="00E73E1F"/>
    <w:rsid w:val="00E76C0D"/>
    <w:rsid w:val="00E77313"/>
    <w:rsid w:val="00E81901"/>
    <w:rsid w:val="00E848C5"/>
    <w:rsid w:val="00E867D0"/>
    <w:rsid w:val="00E87544"/>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3C4E"/>
    <w:rsid w:val="00ED4D64"/>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266E"/>
    <w:rsid w:val="00F13727"/>
    <w:rsid w:val="00F141FA"/>
    <w:rsid w:val="00F153E8"/>
    <w:rsid w:val="00F1763E"/>
    <w:rsid w:val="00F210C8"/>
    <w:rsid w:val="00F219F8"/>
    <w:rsid w:val="00F21E76"/>
    <w:rsid w:val="00F22D50"/>
    <w:rsid w:val="00F25ED7"/>
    <w:rsid w:val="00F26158"/>
    <w:rsid w:val="00F306D7"/>
    <w:rsid w:val="00F319EB"/>
    <w:rsid w:val="00F3203C"/>
    <w:rsid w:val="00F33604"/>
    <w:rsid w:val="00F33705"/>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13DE"/>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14C"/>
    <w:rsid w:val="00FB0905"/>
    <w:rsid w:val="00FB0967"/>
    <w:rsid w:val="00FB11BD"/>
    <w:rsid w:val="00FB3B79"/>
    <w:rsid w:val="00FB768F"/>
    <w:rsid w:val="00FC0587"/>
    <w:rsid w:val="00FC0588"/>
    <w:rsid w:val="00FC0D5A"/>
    <w:rsid w:val="00FC129A"/>
    <w:rsid w:val="00FC2CD3"/>
    <w:rsid w:val="00FC6B24"/>
    <w:rsid w:val="00FC6F24"/>
    <w:rsid w:val="00FD0851"/>
    <w:rsid w:val="00FD21FB"/>
    <w:rsid w:val="00FD343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40E"/>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851438"/>
    <w:rPr>
      <w:sz w:val="16"/>
      <w:szCs w:val="16"/>
    </w:rPr>
  </w:style>
  <w:style w:type="paragraph" w:styleId="Tekstkomentara">
    <w:name w:val="annotation text"/>
    <w:basedOn w:val="Normal"/>
    <w:link w:val="TekstkomentaraChar"/>
    <w:uiPriority w:val="99"/>
    <w:semiHidden/>
    <w:unhideWhenUsed/>
    <w:rsid w:val="00851438"/>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438"/>
    <w:rPr>
      <w:sz w:val="20"/>
      <w:szCs w:val="20"/>
    </w:rPr>
  </w:style>
  <w:style w:type="paragraph" w:styleId="Predmetkomentara">
    <w:name w:val="annotation subject"/>
    <w:basedOn w:val="Tekstkomentara"/>
    <w:next w:val="Tekstkomentara"/>
    <w:link w:val="PredmetkomentaraChar"/>
    <w:uiPriority w:val="99"/>
    <w:semiHidden/>
    <w:unhideWhenUsed/>
    <w:rsid w:val="00851438"/>
    <w:rPr>
      <w:b/>
      <w:bCs/>
    </w:rPr>
  </w:style>
  <w:style w:type="character" w:customStyle="1" w:styleId="PredmetkomentaraChar">
    <w:name w:val="Predmet komentara Char"/>
    <w:basedOn w:val="TekstkomentaraChar"/>
    <w:link w:val="Predmetkomentara"/>
    <w:uiPriority w:val="99"/>
    <w:semiHidden/>
    <w:rsid w:val="00851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11613420">
      <w:bodyDiv w:val="1"/>
      <w:marLeft w:val="0"/>
      <w:marRight w:val="0"/>
      <w:marTop w:val="0"/>
      <w:marBottom w:val="0"/>
      <w:divBdr>
        <w:top w:val="none" w:sz="0" w:space="0" w:color="auto"/>
        <w:left w:val="none" w:sz="0" w:space="0" w:color="auto"/>
        <w:bottom w:val="none" w:sz="0" w:space="0" w:color="auto"/>
        <w:right w:val="none" w:sz="0" w:space="0" w:color="auto"/>
      </w:divBdr>
    </w:div>
    <w:div w:id="827793593">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877468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7642892">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081630509">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2316197">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6796-4BDB-45F5-9C41-7D176776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4242</Words>
  <Characters>24181</Characters>
  <Application>Microsoft Office Word</Application>
  <DocSecurity>0</DocSecurity>
  <Lines>201</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4</cp:revision>
  <cp:lastPrinted>2023-01-16T11:21:00Z</cp:lastPrinted>
  <dcterms:created xsi:type="dcterms:W3CDTF">2024-02-21T13:28:00Z</dcterms:created>
  <dcterms:modified xsi:type="dcterms:W3CDTF">2024-03-11T14:00:00Z</dcterms:modified>
</cp:coreProperties>
</file>