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7C6" w:rsidRDefault="001C4629">
      <w:pPr>
        <w:jc w:val="center"/>
        <w:rPr>
          <w:b/>
          <w:spacing w:val="20"/>
        </w:rPr>
      </w:pPr>
      <w:r>
        <w:rPr>
          <w:b/>
          <w:spacing w:val="20"/>
        </w:rPr>
        <w:t>ZAPISNIK</w:t>
      </w:r>
    </w:p>
    <w:p w:rsidR="001567C6" w:rsidRDefault="001567C6">
      <w:pPr>
        <w:jc w:val="both"/>
        <w:rPr>
          <w:b/>
        </w:rPr>
      </w:pPr>
    </w:p>
    <w:p w:rsidR="001567C6" w:rsidRDefault="001C4629">
      <w:pPr>
        <w:tabs>
          <w:tab w:val="left" w:pos="9000"/>
        </w:tabs>
        <w:ind w:right="72"/>
        <w:jc w:val="both"/>
        <w:rPr>
          <w:b/>
        </w:rPr>
      </w:pPr>
      <w:r>
        <w:rPr>
          <w:b/>
        </w:rPr>
        <w:t>3. sjednice Vijeća Gradske četvrti Trešnjevka - jug održane 23. kolovoza 2021. (ponedjeljak) u Područnom uredu Trešnjevka, Park Stara Trešnjevka 2, dvorana 314/II, s početkom u 17:30 sati</w:t>
      </w:r>
    </w:p>
    <w:p w:rsidR="001567C6" w:rsidRDefault="001567C6">
      <w:pPr>
        <w:jc w:val="both"/>
      </w:pPr>
    </w:p>
    <w:p w:rsidR="001567C6" w:rsidRDefault="001C4629">
      <w:pPr>
        <w:jc w:val="both"/>
        <w:rPr>
          <w:b/>
        </w:rPr>
      </w:pPr>
      <w:r>
        <w:rPr>
          <w:b/>
        </w:rPr>
        <w:t>NAZOČNI IZABRANI ČLANOVI VIJEĆA:</w:t>
      </w:r>
    </w:p>
    <w:p w:rsidR="001567C6" w:rsidRDefault="001C4629">
      <w:pPr>
        <w:ind w:left="720"/>
        <w:jc w:val="both"/>
      </w:pPr>
      <w:r>
        <w:t xml:space="preserve">Krešimir Bikić, Rada Borić, Ante Ćosić, Marina Ivandić, Davor Jandrić, Nenad Ljubić, Elvira Mulić, Zvonimir Mustaf, Jagoda Novak, Renato Petek, Larisa Petrić, Irena Rožman, Danijel </w:t>
      </w:r>
      <w:proofErr w:type="spellStart"/>
      <w:r>
        <w:t>Samaržija</w:t>
      </w:r>
      <w:proofErr w:type="spellEnd"/>
      <w:r>
        <w:t xml:space="preserve">, Marin Sladić, Daniela </w:t>
      </w:r>
      <w:proofErr w:type="spellStart"/>
      <w:r>
        <w:t>Širinić</w:t>
      </w:r>
      <w:proofErr w:type="spellEnd"/>
      <w:r>
        <w:t xml:space="preserve">, Nikola </w:t>
      </w:r>
      <w:proofErr w:type="spellStart"/>
      <w:r>
        <w:t>Tomašegović</w:t>
      </w:r>
      <w:proofErr w:type="spellEnd"/>
      <w:r>
        <w:t xml:space="preserve">, Esad </w:t>
      </w:r>
      <w:proofErr w:type="spellStart"/>
      <w:r>
        <w:t>Turković</w:t>
      </w:r>
      <w:proofErr w:type="spellEnd"/>
      <w:r>
        <w:t xml:space="preserve"> i Slaven Vukasović.</w:t>
      </w:r>
    </w:p>
    <w:p w:rsidR="001567C6" w:rsidRDefault="001567C6">
      <w:pPr>
        <w:rPr>
          <w:b/>
          <w:highlight w:val="yellow"/>
        </w:rPr>
      </w:pPr>
    </w:p>
    <w:p w:rsidR="001567C6" w:rsidRDefault="001C4629">
      <w:pPr>
        <w:jc w:val="both"/>
      </w:pPr>
      <w:r>
        <w:rPr>
          <w:b/>
        </w:rPr>
        <w:t>ODSUTNI ČLANOVI VIJEĆA:</w:t>
      </w:r>
      <w:r>
        <w:t xml:space="preserve"> Davor Terzić.</w:t>
      </w:r>
    </w:p>
    <w:p w:rsidR="001567C6" w:rsidRDefault="001567C6">
      <w:pPr>
        <w:jc w:val="both"/>
        <w:rPr>
          <w:highlight w:val="yellow"/>
        </w:rPr>
      </w:pPr>
    </w:p>
    <w:p w:rsidR="001567C6" w:rsidRDefault="001C4629">
      <w:pPr>
        <w:jc w:val="both"/>
        <w:rPr>
          <w:b/>
        </w:rPr>
      </w:pPr>
      <w:r>
        <w:rPr>
          <w:b/>
        </w:rPr>
        <w:t xml:space="preserve">OSTALI NAZOČNI: </w:t>
      </w:r>
    </w:p>
    <w:p w:rsidR="001567C6" w:rsidRDefault="001C4629">
      <w:pPr>
        <w:ind w:firstLine="708"/>
        <w:jc w:val="both"/>
      </w:pPr>
      <w:r>
        <w:t>Marijana Hrestak – voditeljica Područnog odsjeka Trešnjevka-jug</w:t>
      </w:r>
    </w:p>
    <w:p w:rsidR="001567C6" w:rsidRDefault="001567C6">
      <w:pPr>
        <w:ind w:firstLine="360"/>
        <w:jc w:val="both"/>
      </w:pPr>
    </w:p>
    <w:p w:rsidR="001567C6" w:rsidRDefault="001C4629">
      <w:pPr>
        <w:ind w:firstLine="360"/>
        <w:jc w:val="both"/>
      </w:pPr>
      <w:r>
        <w:t>Predsjednica pozdravlja prisutne članove Vijeća te konstatira da sjednici prisustvuje 18 od 19 članova Vijeća Gradske četvrti Trešnjevka – jug te otvara 3. sjednicu Vijeća.</w:t>
      </w:r>
    </w:p>
    <w:p w:rsidR="001567C6" w:rsidRDefault="001567C6">
      <w:pPr>
        <w:ind w:firstLine="360"/>
        <w:jc w:val="both"/>
      </w:pPr>
    </w:p>
    <w:p w:rsidR="001567C6" w:rsidRDefault="001C4629">
      <w:pPr>
        <w:ind w:firstLine="360"/>
        <w:jc w:val="both"/>
      </w:pPr>
      <w:r>
        <w:t>Predsjednica ističe da je, sukladno članku 74. Poslovnika o radu Vijeća Gradske četvrti Trešnjevka – jug (Službeni glasnik Grada Zagreba 15/18), rad Vijeća javan te da se sukladno članku 69. Poslovnika mogu snimati, što će se i činiti tijekom svake sjednice Vijeća. Audio snimke sjednica čuvat će se u Područnom odsjeku mjesne samouprave.</w:t>
      </w:r>
    </w:p>
    <w:p w:rsidR="001567C6" w:rsidRDefault="001567C6">
      <w:pPr>
        <w:ind w:left="720"/>
        <w:jc w:val="both"/>
      </w:pPr>
    </w:p>
    <w:p w:rsidR="001567C6" w:rsidRDefault="001C4629">
      <w:pPr>
        <w:ind w:firstLine="360"/>
        <w:jc w:val="both"/>
      </w:pPr>
      <w:r>
        <w:t>Predsjednica predlaže prihvaćanje zapisnika 2. sjednice Vijeća Gradske četvrti Trešnjevka – jug.</w:t>
      </w:r>
    </w:p>
    <w:p w:rsidR="001567C6" w:rsidRDefault="001C4629">
      <w:pPr>
        <w:spacing w:before="120" w:after="120"/>
        <w:ind w:firstLine="357"/>
        <w:jc w:val="both"/>
      </w:pPr>
      <w:r>
        <w:t>Vijeće jednoglasno prihvaća tekst zapisnika 2. sjednice Vijeća održane 9. srpnja 2021.</w:t>
      </w:r>
    </w:p>
    <w:p w:rsidR="001567C6" w:rsidRDefault="001C4629">
      <w:pPr>
        <w:spacing w:before="120" w:after="120"/>
        <w:ind w:firstLine="357"/>
        <w:jc w:val="both"/>
      </w:pPr>
      <w:r>
        <w:t>Predsjednica predlaže da se članovi Vijeća izjasne o svim predloženim točkama dnevnog reda, ukoliko ima prijedloga o izostavljanju pojedine točke dnevnog reda ili da se izmjeni njihov redoslijed te ukoliko ima prijedloga za dopunu dnevnog reda.</w:t>
      </w:r>
    </w:p>
    <w:p w:rsidR="001567C6" w:rsidRDefault="001C4629">
      <w:pPr>
        <w:spacing w:before="120" w:after="120"/>
        <w:ind w:firstLine="357"/>
        <w:jc w:val="both"/>
      </w:pPr>
      <w:r>
        <w:t>Nema prijedloga za izostavljanje točaka dnevnog reda kao niti za izmjenu njihovog redoslijeda niti ima prijedloga za dopunu dnevnog reda.</w:t>
      </w:r>
    </w:p>
    <w:p w:rsidR="001567C6" w:rsidRDefault="001C4629">
      <w:pPr>
        <w:ind w:firstLine="360"/>
      </w:pPr>
      <w:r>
        <w:t>Vijeće jednoglasno prihvaća dnevni red koji glasi:</w:t>
      </w:r>
    </w:p>
    <w:p w:rsidR="001567C6" w:rsidRDefault="001C4629">
      <w:pPr>
        <w:spacing w:before="120" w:after="120"/>
        <w:jc w:val="center"/>
      </w:pPr>
      <w:r>
        <w:t>DNEVNI RED</w:t>
      </w:r>
    </w:p>
    <w:p w:rsidR="001567C6" w:rsidRDefault="001C4629">
      <w:pPr>
        <w:numPr>
          <w:ilvl w:val="0"/>
          <w:numId w:val="11"/>
        </w:numPr>
        <w:ind w:left="1276" w:right="567" w:hanging="283"/>
        <w:jc w:val="both"/>
      </w:pPr>
      <w:r>
        <w:t>Davanje mišljenja na materijale dostavljene temeljem članka 86. stavka 2. Statuta Grada Zagreba:</w:t>
      </w:r>
    </w:p>
    <w:p w:rsidR="001567C6" w:rsidRDefault="001C4629">
      <w:pPr>
        <w:spacing w:line="276" w:lineRule="auto"/>
        <w:ind w:left="1843" w:right="567" w:hanging="425"/>
        <w:contextualSpacing/>
        <w:jc w:val="both"/>
      </w:pPr>
      <w:r>
        <w:rPr>
          <w:rFonts w:eastAsia="Calibri"/>
        </w:rPr>
        <w:t>a)</w:t>
      </w:r>
      <w:r>
        <w:rPr>
          <w:rFonts w:eastAsia="Calibri"/>
        </w:rPr>
        <w:tab/>
        <w:t xml:space="preserve">Prijedlog odluke o izmjeni Odluke o naknadi predsjednicima, potpredsjednicima i članova vijeća gradskih četvrti i vijeća mjesnih odbora </w:t>
      </w:r>
    </w:p>
    <w:p w:rsidR="001567C6" w:rsidRDefault="001C4629">
      <w:pPr>
        <w:spacing w:line="276" w:lineRule="auto"/>
        <w:ind w:left="1843" w:right="567" w:hanging="425"/>
        <w:contextualSpacing/>
        <w:jc w:val="both"/>
      </w:pPr>
      <w:r>
        <w:rPr>
          <w:rFonts w:eastAsia="Calibri"/>
        </w:rPr>
        <w:t xml:space="preserve">b) Prijedlog odluke o izmjenama i dopunama Odluke o davanju u zakup i na drugo korištenje površina javne namjene </w:t>
      </w:r>
    </w:p>
    <w:p w:rsidR="001567C6" w:rsidRDefault="001C4629">
      <w:pPr>
        <w:ind w:left="1701" w:hanging="285"/>
        <w:contextualSpacing/>
        <w:jc w:val="both"/>
      </w:pPr>
      <w:r>
        <w:rPr>
          <w:rFonts w:eastAsia="Calibri"/>
        </w:rPr>
        <w:t>c)</w:t>
      </w:r>
      <w:r>
        <w:t xml:space="preserve"> Prijedlog zaključka o podizanju spomenika slovenskom pjesniku dr. Francu </w:t>
      </w:r>
      <w:proofErr w:type="spellStart"/>
      <w:r>
        <w:t>Prešernu</w:t>
      </w:r>
      <w:proofErr w:type="spellEnd"/>
    </w:p>
    <w:p w:rsidR="001567C6" w:rsidRDefault="001C4629">
      <w:pPr>
        <w:numPr>
          <w:ilvl w:val="0"/>
          <w:numId w:val="11"/>
        </w:numPr>
        <w:spacing w:line="276" w:lineRule="auto"/>
        <w:ind w:right="567"/>
        <w:contextualSpacing/>
        <w:jc w:val="both"/>
      </w:pPr>
      <w:r>
        <w:rPr>
          <w:rFonts w:eastAsia="Calibri"/>
        </w:rPr>
        <w:t xml:space="preserve">Davanje mišljenja na materijale dostavljene temeljem članka 86. stavka 1. Statuta Grada Zagreba: </w:t>
      </w:r>
    </w:p>
    <w:p w:rsidR="001567C6" w:rsidRDefault="001C4629">
      <w:pPr>
        <w:numPr>
          <w:ilvl w:val="0"/>
          <w:numId w:val="10"/>
        </w:numPr>
        <w:spacing w:after="200" w:line="276" w:lineRule="auto"/>
        <w:ind w:right="567"/>
        <w:contextualSpacing/>
        <w:jc w:val="both"/>
      </w:pPr>
      <w:r>
        <w:rPr>
          <w:rFonts w:eastAsia="Calibri"/>
        </w:rPr>
        <w:lastRenderedPageBreak/>
        <w:t>Prijedlog odluke o izmjeni Odluke o prihvaćanju prijenosa osnivačkih prava nad ustanovom Upravljanje sportskim objektima na Grad Zagreb i obavljanju osnivačkih prava i obveza</w:t>
      </w:r>
    </w:p>
    <w:p w:rsidR="001567C6" w:rsidRDefault="001C4629">
      <w:pPr>
        <w:numPr>
          <w:ilvl w:val="0"/>
          <w:numId w:val="10"/>
        </w:numPr>
        <w:spacing w:after="200" w:line="276" w:lineRule="auto"/>
        <w:ind w:right="567"/>
        <w:contextualSpacing/>
        <w:jc w:val="both"/>
      </w:pPr>
      <w:r>
        <w:rPr>
          <w:rFonts w:eastAsia="Calibri"/>
        </w:rPr>
        <w:t>Prijedlog zaključka o sklapanju Dodatka br. 1 Ugovoru UP.02.2.2.06.0246, „Mreža za mlade za socijalno uključivanje“ u okviru poziva „Širenje mreže socijalnih usluga u zajednici – FAZA I“</w:t>
      </w:r>
    </w:p>
    <w:p w:rsidR="001567C6" w:rsidRDefault="001C4629">
      <w:pPr>
        <w:numPr>
          <w:ilvl w:val="0"/>
          <w:numId w:val="10"/>
        </w:numPr>
        <w:spacing w:after="200" w:line="276" w:lineRule="auto"/>
        <w:ind w:right="567"/>
        <w:contextualSpacing/>
        <w:jc w:val="both"/>
      </w:pPr>
      <w:r>
        <w:rPr>
          <w:rFonts w:eastAsia="Calibri"/>
        </w:rPr>
        <w:t>Prijedlog zaključka o izmjeni Zaključka o osnivanju Povjerenstva za izradu, provedbu i praćenje programa za suzbijanje korupcije za Grad Zagreb</w:t>
      </w:r>
    </w:p>
    <w:p w:rsidR="001567C6" w:rsidRDefault="001C4629">
      <w:pPr>
        <w:numPr>
          <w:ilvl w:val="0"/>
          <w:numId w:val="10"/>
        </w:numPr>
        <w:spacing w:after="200" w:line="276" w:lineRule="auto"/>
        <w:ind w:right="567"/>
        <w:contextualSpacing/>
        <w:jc w:val="both"/>
      </w:pPr>
      <w:r>
        <w:rPr>
          <w:rFonts w:eastAsia="Calibri"/>
        </w:rPr>
        <w:t>Prijedlog odluke o izmjeni Odluke o osnivanju i imenovanju Povjerenstva za ploče za označavanje imena ulica i trgova, spomenike, skulpture, spomen – ploče, sakralna obilježja i umjetničke instalacije</w:t>
      </w:r>
    </w:p>
    <w:p w:rsidR="001567C6" w:rsidRDefault="001C4629">
      <w:pPr>
        <w:numPr>
          <w:ilvl w:val="0"/>
          <w:numId w:val="10"/>
        </w:numPr>
        <w:ind w:right="567"/>
        <w:contextualSpacing/>
        <w:jc w:val="both"/>
      </w:pPr>
      <w:r>
        <w:rPr>
          <w:rFonts w:eastAsia="Calibri"/>
        </w:rPr>
        <w:t>Prijedlog zaključka o sklapanju II. Aneksa Ugovoru o kupoprodaju nekretnina, reg.br. 150/2017-I od 20.12.2017.</w:t>
      </w:r>
    </w:p>
    <w:p w:rsidR="001567C6" w:rsidRDefault="001C4629">
      <w:pPr>
        <w:pStyle w:val="ListParagraph"/>
        <w:numPr>
          <w:ilvl w:val="0"/>
          <w:numId w:val="10"/>
        </w:numPr>
        <w:spacing w:after="160" w:line="254" w:lineRule="auto"/>
      </w:pPr>
      <w:r>
        <w:rPr>
          <w:rFonts w:ascii="Times New Roman" w:hAnsi="Times New Roman"/>
          <w:color w:val="201F1E"/>
          <w:sz w:val="24"/>
          <w:szCs w:val="24"/>
          <w:shd w:val="clear" w:color="auto" w:fill="FFFFFF"/>
        </w:rPr>
        <w:t>Odluka o dopunama Odluke o novčanoj pomoći za roditelja odgojitelja</w:t>
      </w:r>
    </w:p>
    <w:p w:rsidR="001567C6" w:rsidRDefault="001C4629">
      <w:pPr>
        <w:pStyle w:val="ListParagraph"/>
        <w:numPr>
          <w:ilvl w:val="0"/>
          <w:numId w:val="10"/>
        </w:numPr>
        <w:spacing w:after="160" w:line="254" w:lineRule="auto"/>
      </w:pPr>
      <w:r>
        <w:rPr>
          <w:rFonts w:ascii="Times New Roman" w:hAnsi="Times New Roman"/>
          <w:color w:val="201F1E"/>
          <w:sz w:val="24"/>
          <w:szCs w:val="24"/>
          <w:shd w:val="clear" w:color="auto" w:fill="FFFFFF"/>
        </w:rPr>
        <w:t>Prijedlog odluke o izmjenama i dopunama Odluke o prihvaćanju prijenosa osnivačkih prava ustanove Zoološki vrt grada Zagreba s trgovačkog društva Zagrebački holding d.o.o. na Grad Zagreb i obavljanju osnivačkih prava</w:t>
      </w:r>
    </w:p>
    <w:p w:rsidR="001567C6" w:rsidRDefault="001C4629">
      <w:pPr>
        <w:pStyle w:val="ListParagraph"/>
        <w:numPr>
          <w:ilvl w:val="0"/>
          <w:numId w:val="10"/>
        </w:numPr>
        <w:spacing w:after="160" w:line="254" w:lineRule="auto"/>
      </w:pPr>
      <w:r>
        <w:rPr>
          <w:rFonts w:ascii="Times New Roman" w:hAnsi="Times New Roman"/>
          <w:color w:val="201F1E"/>
          <w:sz w:val="24"/>
          <w:szCs w:val="24"/>
          <w:shd w:val="clear" w:color="auto" w:fill="FFFFFF"/>
        </w:rPr>
        <w:t>Prijedlog zaključka o izmjeni Zaključka o podmirivanju računa i nadoknadi iznosa plaćenih računa za električnu energiju građanima korisnicima stambenih kontejnera u koje su smješteni nakon potresa na području Grada Zagreba</w:t>
      </w:r>
    </w:p>
    <w:p w:rsidR="001567C6" w:rsidRDefault="001C4629">
      <w:pPr>
        <w:pStyle w:val="ListParagraph"/>
        <w:numPr>
          <w:ilvl w:val="0"/>
          <w:numId w:val="10"/>
        </w:numPr>
        <w:spacing w:after="160" w:line="254" w:lineRule="auto"/>
      </w:pPr>
      <w:r>
        <w:rPr>
          <w:rFonts w:ascii="Times New Roman" w:hAnsi="Times New Roman"/>
          <w:color w:val="201F1E"/>
          <w:sz w:val="24"/>
          <w:szCs w:val="24"/>
          <w:shd w:val="clear" w:color="auto" w:fill="FFFFFF"/>
        </w:rPr>
        <w:t>Prijedlog Odluke o osnivanju Savjeta za socijalnu skrb</w:t>
      </w:r>
    </w:p>
    <w:p w:rsidR="001567C6" w:rsidRDefault="001C4629">
      <w:pPr>
        <w:pStyle w:val="ListParagraph"/>
        <w:numPr>
          <w:ilvl w:val="0"/>
          <w:numId w:val="10"/>
        </w:numPr>
        <w:spacing w:after="160" w:line="254" w:lineRule="auto"/>
      </w:pPr>
      <w:r>
        <w:rPr>
          <w:rFonts w:ascii="Times New Roman" w:hAnsi="Times New Roman"/>
          <w:color w:val="201F1E"/>
          <w:sz w:val="24"/>
          <w:szCs w:val="24"/>
          <w:shd w:val="clear" w:color="auto" w:fill="FFFFFF"/>
        </w:rPr>
        <w:t>Prijedlog odluke o naknadi predsjednicima i članovima tijela upravljanja javnih ustanova kojih je osnivač Grad Zagreb i ustanova nad kojima je Grad Zagreb preuzeo obavljanje osnivačkih prava, koje imenuje Gradska skupština</w:t>
      </w:r>
    </w:p>
    <w:p w:rsidR="001567C6" w:rsidRDefault="001C4629">
      <w:pPr>
        <w:pStyle w:val="ListParagraph"/>
        <w:numPr>
          <w:ilvl w:val="0"/>
          <w:numId w:val="10"/>
        </w:numPr>
        <w:spacing w:after="0" w:line="240" w:lineRule="auto"/>
      </w:pPr>
      <w:r>
        <w:rPr>
          <w:rFonts w:ascii="Times New Roman" w:hAnsi="Times New Roman"/>
          <w:color w:val="201F1E"/>
          <w:sz w:val="24"/>
          <w:szCs w:val="24"/>
          <w:shd w:val="clear" w:color="auto" w:fill="FFFFFF"/>
        </w:rPr>
        <w:t>Prijedlog zaključka o uvjetima i načinu dodjele novčane pomoći građanima Grada Zagreba za štete na osobnim automobilima oštećenim u potresu na javnim površinama u Grada Zagrebu</w:t>
      </w:r>
    </w:p>
    <w:p w:rsidR="001567C6" w:rsidRDefault="001C4629">
      <w:pPr>
        <w:pStyle w:val="TableContents"/>
        <w:numPr>
          <w:ilvl w:val="0"/>
          <w:numId w:val="10"/>
        </w:numPr>
        <w:spacing w:line="254" w:lineRule="auto"/>
      </w:pPr>
      <w:r>
        <w:rPr>
          <w:color w:val="000000"/>
          <w:shd w:val="clear" w:color="auto" w:fill="FFFFFF"/>
        </w:rPr>
        <w:t xml:space="preserve">Prijedlog odluke o raspisivanju izbora za članove vijeća Mjesnog odbora </w:t>
      </w:r>
      <w:proofErr w:type="spellStart"/>
      <w:r>
        <w:rPr>
          <w:color w:val="000000"/>
          <w:shd w:val="clear" w:color="auto" w:fill="FFFFFF"/>
        </w:rPr>
        <w:t>Dotrščina</w:t>
      </w:r>
      <w:proofErr w:type="spellEnd"/>
    </w:p>
    <w:p w:rsidR="001567C6" w:rsidRDefault="001C4629">
      <w:pPr>
        <w:pStyle w:val="ListParagraph"/>
        <w:numPr>
          <w:ilvl w:val="0"/>
          <w:numId w:val="10"/>
        </w:numPr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Prijedlog odluke o raspoređivanju sredstava za redovito godišnje financiranje političkih stranaka u 2021.</w:t>
      </w:r>
    </w:p>
    <w:p w:rsidR="001567C6" w:rsidRDefault="001C4629">
      <w:pPr>
        <w:numPr>
          <w:ilvl w:val="0"/>
          <w:numId w:val="11"/>
        </w:numPr>
        <w:spacing w:after="200" w:line="276" w:lineRule="auto"/>
        <w:ind w:right="567"/>
        <w:contextualSpacing/>
        <w:jc w:val="both"/>
      </w:pPr>
      <w:r>
        <w:rPr>
          <w:rFonts w:eastAsia="Calibri"/>
        </w:rPr>
        <w:t>Imenovanje članova Stožera civilne zaštite Gradske četvrti Trešnjevka – jug</w:t>
      </w:r>
    </w:p>
    <w:p w:rsidR="001567C6" w:rsidRDefault="001C4629">
      <w:pPr>
        <w:numPr>
          <w:ilvl w:val="0"/>
          <w:numId w:val="11"/>
        </w:numPr>
        <w:spacing w:after="200" w:line="276" w:lineRule="auto"/>
        <w:ind w:right="567"/>
        <w:contextualSpacing/>
        <w:jc w:val="both"/>
      </w:pPr>
      <w:r>
        <w:rPr>
          <w:rFonts w:eastAsia="Calibri"/>
        </w:rPr>
        <w:t xml:space="preserve">Izvedba umjetničke intervencije na lokaciji ulica Srednjaci 21, 23 i 25 prema zahtjevu tvrtke </w:t>
      </w:r>
      <w:proofErr w:type="spellStart"/>
      <w:r>
        <w:rPr>
          <w:rFonts w:eastAsia="Calibri"/>
        </w:rPr>
        <w:t>Wiener</w:t>
      </w:r>
      <w:proofErr w:type="spellEnd"/>
      <w:r>
        <w:rPr>
          <w:rFonts w:eastAsia="Calibri"/>
        </w:rPr>
        <w:t xml:space="preserve"> osiguranje - donošenje zaključka o davanju mišljenja</w:t>
      </w:r>
    </w:p>
    <w:p w:rsidR="001567C6" w:rsidRDefault="001C4629">
      <w:pPr>
        <w:spacing w:after="200" w:line="276" w:lineRule="auto"/>
        <w:ind w:left="1843" w:right="567" w:hanging="850"/>
        <w:contextualSpacing/>
        <w:jc w:val="both"/>
      </w:pPr>
      <w:r>
        <w:rPr>
          <w:rFonts w:eastAsia="Calibri"/>
        </w:rPr>
        <w:t>5.   Pitanja, prijedlozi i obavijesti</w:t>
      </w:r>
    </w:p>
    <w:p w:rsidR="001567C6" w:rsidRDefault="001567C6">
      <w:pPr>
        <w:ind w:left="1353" w:right="543"/>
        <w:jc w:val="both"/>
        <w:rPr>
          <w:rFonts w:eastAsia="Calibri"/>
          <w:lang w:eastAsia="en-US"/>
        </w:rPr>
      </w:pPr>
    </w:p>
    <w:p w:rsidR="001567C6" w:rsidRDefault="001C4629">
      <w:pPr>
        <w:spacing w:before="120" w:after="120"/>
        <w:ind w:left="709" w:right="544" w:hanging="709"/>
        <w:jc w:val="both"/>
        <w:rPr>
          <w:b/>
          <w:u w:val="single"/>
        </w:rPr>
      </w:pPr>
      <w:r>
        <w:rPr>
          <w:b/>
          <w:u w:val="single"/>
        </w:rPr>
        <w:t>Ad. 1. Davanje mišljenja na materijale dostavljene temeljem članka 86. stavka 2. Statuta Grada Zagreba:</w:t>
      </w:r>
    </w:p>
    <w:p w:rsidR="001567C6" w:rsidRDefault="001C4629">
      <w:pPr>
        <w:spacing w:before="120" w:after="120"/>
        <w:ind w:left="850" w:right="567" w:hanging="425"/>
        <w:jc w:val="both"/>
        <w:rPr>
          <w:b/>
          <w:u w:val="single"/>
        </w:rPr>
      </w:pPr>
      <w:r>
        <w:rPr>
          <w:rFonts w:eastAsia="Calibri"/>
          <w:b/>
          <w:u w:val="single"/>
        </w:rPr>
        <w:t>a)</w:t>
      </w:r>
      <w:r>
        <w:rPr>
          <w:rFonts w:eastAsia="Calibri"/>
          <w:b/>
          <w:u w:val="single"/>
        </w:rPr>
        <w:tab/>
        <w:t>Prijedlog odluke o izmjeni Odluke o naknadi predsjednicima, potpredsjednicima i članova vijeća gradskih četvrti i vijeća mjesnih odbora</w:t>
      </w:r>
    </w:p>
    <w:p w:rsidR="001567C6" w:rsidRDefault="001C4629">
      <w:pPr>
        <w:spacing w:before="120" w:after="120"/>
        <w:ind w:firstLine="709"/>
        <w:jc w:val="both"/>
      </w:pPr>
      <w:r>
        <w:t>Članovi Vijeća su primili materijal uz poziv. Predsjednica uvodno obrazlaže predmetnu točku dnevnog reda te otvara raspravu. U raspravi sudjeluju: Krešimir Bikić, Larisa Petrić, Nenad Ljubić, Jagoda Novak i Elvira Mulić.</w:t>
      </w:r>
    </w:p>
    <w:p w:rsidR="001567C6" w:rsidRDefault="001C4629">
      <w:pPr>
        <w:ind w:firstLine="709"/>
        <w:jc w:val="both"/>
      </w:pPr>
      <w:r>
        <w:t>Nakon rasprave Vijeće uz 14 glasova ZA i 4 SUZDRŽANA donosi</w:t>
      </w:r>
    </w:p>
    <w:p w:rsidR="001567C6" w:rsidRDefault="001C4629">
      <w:pPr>
        <w:ind w:left="1418" w:right="1416"/>
        <w:jc w:val="center"/>
        <w:rPr>
          <w:b/>
        </w:rPr>
      </w:pPr>
      <w:r>
        <w:rPr>
          <w:b/>
        </w:rPr>
        <w:t>Z A K LJ U Č A K</w:t>
      </w:r>
    </w:p>
    <w:p w:rsidR="001567C6" w:rsidRDefault="001C4629">
      <w:pPr>
        <w:ind w:left="1560" w:right="1416" w:hanging="567"/>
        <w:jc w:val="center"/>
        <w:rPr>
          <w:rFonts w:eastAsia="Calibri"/>
          <w:b/>
          <w:color w:val="000000"/>
        </w:rPr>
      </w:pPr>
      <w:r>
        <w:rPr>
          <w:b/>
          <w:color w:val="000000"/>
        </w:rPr>
        <w:t>o</w:t>
      </w:r>
      <w:r>
        <w:rPr>
          <w:rFonts w:eastAsia="Calibri"/>
          <w:b/>
          <w:color w:val="000000"/>
        </w:rPr>
        <w:t xml:space="preserve"> Prijedlogu odluke o izmjeni Odluke o naknadi predsjednicima, potpredsjednicima i  članova vijeća gradskih četvrti</w:t>
      </w:r>
    </w:p>
    <w:p w:rsidR="001567C6" w:rsidRDefault="001C4629">
      <w:pPr>
        <w:ind w:left="1560" w:right="1416" w:hanging="567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 xml:space="preserve"> i vijeća mjesnih odbora </w:t>
      </w:r>
    </w:p>
    <w:p w:rsidR="001567C6" w:rsidRDefault="001C4629">
      <w:pPr>
        <w:numPr>
          <w:ilvl w:val="0"/>
          <w:numId w:val="12"/>
        </w:numPr>
        <w:suppressAutoHyphens w:val="0"/>
        <w:ind w:left="709" w:hanging="567"/>
        <w:jc w:val="both"/>
      </w:pPr>
      <w:r>
        <w:t>Vijeće Gradske četvrti Trešnjevka – jug daje pozitivno mišljenje na</w:t>
      </w:r>
      <w:r>
        <w:rPr>
          <w:color w:val="000000"/>
        </w:rPr>
        <w:t xml:space="preserve"> Prijedlog odluke o izmjeni Odluke o naknadi predsjednicima, potpredsjednicima i članova vijeća gradskih četvrti i vijeća mjesnih odbora.</w:t>
      </w:r>
    </w:p>
    <w:p w:rsidR="001567C6" w:rsidRDefault="001C4629">
      <w:pPr>
        <w:ind w:left="709" w:hanging="851"/>
        <w:jc w:val="both"/>
      </w:pPr>
      <w:r>
        <w:t xml:space="preserve">     2.</w:t>
      </w:r>
      <w:r>
        <w:tab/>
        <w:t>Ovaj zaključak bit će dostavljen Gradskom uredu za mjesnu samoupravu i Stručnoj službi gradonačelnika.</w:t>
      </w:r>
    </w:p>
    <w:p w:rsidR="001567C6" w:rsidRDefault="001C4629">
      <w:pPr>
        <w:spacing w:before="120" w:after="120" w:line="276" w:lineRule="auto"/>
        <w:ind w:left="850" w:right="567" w:hanging="425"/>
        <w:jc w:val="both"/>
        <w:rPr>
          <w:b/>
          <w:u w:val="single"/>
        </w:rPr>
      </w:pPr>
      <w:r>
        <w:rPr>
          <w:rFonts w:eastAsia="Calibri"/>
          <w:b/>
          <w:u w:val="single"/>
        </w:rPr>
        <w:t xml:space="preserve">b) Prijedlog odluke o izmjenama i dopunama Odluke o davanju u zakup i na drugo korištenje površina javne namjene </w:t>
      </w:r>
    </w:p>
    <w:p w:rsidR="001567C6" w:rsidRDefault="001C4629">
      <w:pPr>
        <w:spacing w:before="120" w:after="120"/>
        <w:ind w:firstLine="709"/>
        <w:jc w:val="both"/>
      </w:pPr>
      <w:r>
        <w:t xml:space="preserve">Članovi Vijeća su primili materijal uz poziv. Predsjednica uvodno obrazlaže predmetnu točku dnevnog reda te otvara raspravu. </w:t>
      </w:r>
    </w:p>
    <w:p w:rsidR="001567C6" w:rsidRDefault="001C4629">
      <w:pPr>
        <w:ind w:firstLine="709"/>
        <w:jc w:val="both"/>
      </w:pPr>
      <w:r>
        <w:t>Bez rasprave Vijeće uz 13 glasova ZA i 5 SUZDRŽANIH donosi</w:t>
      </w:r>
    </w:p>
    <w:p w:rsidR="001567C6" w:rsidRDefault="001C4629">
      <w:pPr>
        <w:ind w:left="1418" w:right="1416"/>
        <w:jc w:val="center"/>
        <w:rPr>
          <w:b/>
        </w:rPr>
      </w:pPr>
      <w:r>
        <w:rPr>
          <w:b/>
        </w:rPr>
        <w:t>Z A K LJ U Č A K</w:t>
      </w:r>
    </w:p>
    <w:p w:rsidR="001567C6" w:rsidRDefault="001C4629">
      <w:pPr>
        <w:ind w:left="1418" w:right="1416"/>
        <w:jc w:val="center"/>
        <w:rPr>
          <w:rFonts w:eastAsia="Calibri"/>
          <w:b/>
          <w:color w:val="000000"/>
        </w:rPr>
      </w:pPr>
      <w:r>
        <w:rPr>
          <w:b/>
          <w:color w:val="000000"/>
        </w:rPr>
        <w:t>o</w:t>
      </w:r>
      <w:r>
        <w:rPr>
          <w:rFonts w:eastAsia="Calibri"/>
          <w:b/>
          <w:color w:val="000000"/>
        </w:rPr>
        <w:t xml:space="preserve"> Prijedlogu odluke o izmjenama i dopunama Odluke o</w:t>
      </w:r>
    </w:p>
    <w:p w:rsidR="001567C6" w:rsidRDefault="001C4629">
      <w:pPr>
        <w:ind w:left="-1418" w:right="-1417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davanju u zakup i na drugo korištenje površina javne namjene</w:t>
      </w:r>
    </w:p>
    <w:p w:rsidR="001567C6" w:rsidRDefault="001C4629">
      <w:pPr>
        <w:numPr>
          <w:ilvl w:val="0"/>
          <w:numId w:val="13"/>
        </w:numPr>
        <w:suppressAutoHyphens w:val="0"/>
        <w:ind w:left="426" w:hanging="426"/>
        <w:jc w:val="both"/>
      </w:pPr>
      <w:r>
        <w:t>Vijeće Gradske četvrti Trešnjevka – jug daje pozitivno mišljenje na</w:t>
      </w:r>
      <w:r>
        <w:rPr>
          <w:color w:val="000000"/>
        </w:rPr>
        <w:t xml:space="preserve"> Prijedlog odluke o izmjenama i dopunama Odluke o davanju u zakup i na drugo korištenje površina javne namjene.</w:t>
      </w:r>
    </w:p>
    <w:p w:rsidR="001567C6" w:rsidRDefault="001C4629">
      <w:pPr>
        <w:numPr>
          <w:ilvl w:val="0"/>
          <w:numId w:val="13"/>
        </w:numPr>
        <w:suppressAutoHyphens w:val="0"/>
        <w:ind w:left="426" w:hanging="426"/>
        <w:jc w:val="both"/>
      </w:pPr>
      <w:r>
        <w:t>Ovaj zaključak bit će dostavljen Gradskom uredu za prostorno uređenje, izgradnju Grada, graditeljstvo, komunalne poslove i promet, Sektoru za pravne i financijske poslove.</w:t>
      </w:r>
    </w:p>
    <w:p w:rsidR="001567C6" w:rsidRDefault="001C4629">
      <w:pPr>
        <w:spacing w:before="120" w:after="120"/>
        <w:ind w:left="709" w:hanging="284"/>
        <w:jc w:val="both"/>
        <w:rPr>
          <w:b/>
          <w:u w:val="single"/>
        </w:rPr>
      </w:pPr>
      <w:r>
        <w:rPr>
          <w:rFonts w:eastAsia="Calibri"/>
          <w:b/>
          <w:u w:val="single"/>
        </w:rPr>
        <w:t>c)</w:t>
      </w:r>
      <w:r>
        <w:rPr>
          <w:b/>
          <w:u w:val="single"/>
        </w:rPr>
        <w:t xml:space="preserve"> Prijedlog zaključka o podizanju spomenika slovenskom pjesniku dr. Francu </w:t>
      </w:r>
      <w:proofErr w:type="spellStart"/>
      <w:r>
        <w:rPr>
          <w:b/>
          <w:u w:val="single"/>
        </w:rPr>
        <w:t>Prešernu</w:t>
      </w:r>
      <w:proofErr w:type="spellEnd"/>
    </w:p>
    <w:p w:rsidR="001567C6" w:rsidRDefault="001C4629">
      <w:pPr>
        <w:spacing w:before="120" w:after="120"/>
        <w:ind w:firstLine="709"/>
        <w:jc w:val="both"/>
      </w:pPr>
      <w:r>
        <w:t xml:space="preserve">Članovi Vijeća su primili materijal uz poziv. Predsjednica uvodno obrazlaže predmetnu točku dnevnog reda te otvara raspravu. </w:t>
      </w:r>
    </w:p>
    <w:p w:rsidR="001567C6" w:rsidRDefault="001C4629">
      <w:pPr>
        <w:ind w:firstLine="709"/>
        <w:jc w:val="both"/>
      </w:pPr>
      <w:r>
        <w:t>Bez rasprave Vijeće jednoglasno donosi</w:t>
      </w:r>
    </w:p>
    <w:p w:rsidR="001567C6" w:rsidRDefault="001C4629">
      <w:pPr>
        <w:ind w:left="1418" w:right="1416"/>
        <w:jc w:val="center"/>
        <w:rPr>
          <w:b/>
        </w:rPr>
      </w:pPr>
      <w:r>
        <w:rPr>
          <w:b/>
        </w:rPr>
        <w:t>Z A K LJ U Č A K</w:t>
      </w:r>
    </w:p>
    <w:p w:rsidR="001567C6" w:rsidRDefault="001C4629">
      <w:pPr>
        <w:ind w:left="1418" w:right="1416"/>
        <w:jc w:val="center"/>
        <w:rPr>
          <w:rFonts w:eastAsia="Calibri"/>
          <w:b/>
          <w:color w:val="000000"/>
        </w:rPr>
      </w:pPr>
      <w:r>
        <w:rPr>
          <w:b/>
          <w:color w:val="000000"/>
        </w:rPr>
        <w:t>o</w:t>
      </w:r>
      <w:r>
        <w:rPr>
          <w:rFonts w:eastAsia="Calibri"/>
          <w:b/>
          <w:color w:val="000000"/>
        </w:rPr>
        <w:t xml:space="preserve"> Prijedlogu zaključka o podizanju spomenika slovenskom pjesniku dr. Francu </w:t>
      </w:r>
      <w:proofErr w:type="spellStart"/>
      <w:r>
        <w:rPr>
          <w:rFonts w:eastAsia="Calibri"/>
          <w:b/>
          <w:color w:val="000000"/>
        </w:rPr>
        <w:t>Prešernu</w:t>
      </w:r>
      <w:proofErr w:type="spellEnd"/>
    </w:p>
    <w:p w:rsidR="001567C6" w:rsidRDefault="001C4629">
      <w:pPr>
        <w:numPr>
          <w:ilvl w:val="0"/>
          <w:numId w:val="14"/>
        </w:numPr>
        <w:suppressAutoHyphens w:val="0"/>
        <w:ind w:left="284" w:hanging="284"/>
        <w:jc w:val="both"/>
      </w:pPr>
      <w:r>
        <w:t>Vijeće Gradske četvrti Trešnjevka – jug daje pozitivno mišljenje na</w:t>
      </w:r>
      <w:r>
        <w:rPr>
          <w:color w:val="000000"/>
        </w:rPr>
        <w:t xml:space="preserve"> Prijedlog  zaključka o podizanju spomenika slovenskom pjesniku dr. Francu </w:t>
      </w:r>
      <w:proofErr w:type="spellStart"/>
      <w:r>
        <w:rPr>
          <w:color w:val="000000"/>
        </w:rPr>
        <w:t>Prešernu</w:t>
      </w:r>
      <w:proofErr w:type="spellEnd"/>
      <w:r>
        <w:rPr>
          <w:color w:val="000000"/>
        </w:rPr>
        <w:t>.</w:t>
      </w:r>
    </w:p>
    <w:p w:rsidR="001567C6" w:rsidRDefault="001C4629">
      <w:pPr>
        <w:numPr>
          <w:ilvl w:val="0"/>
          <w:numId w:val="14"/>
        </w:numPr>
        <w:suppressAutoHyphens w:val="0"/>
        <w:ind w:left="284" w:hanging="284"/>
        <w:jc w:val="both"/>
      </w:pPr>
      <w:r>
        <w:t>Ovaj zaključak bit će dostavljen Ovaj zaključak bit će dostavljen Gradskom uredu za prostorno uređenje, izgradnju Grada, graditeljstvo, komunalne poslove i promet, Sektoru za pravne i financijske poslove.</w:t>
      </w:r>
    </w:p>
    <w:p w:rsidR="001567C6" w:rsidRDefault="001C4629">
      <w:pPr>
        <w:spacing w:before="120" w:after="120"/>
        <w:ind w:left="851" w:hanging="851"/>
        <w:jc w:val="both"/>
        <w:rPr>
          <w:b/>
          <w:u w:val="single"/>
        </w:rPr>
      </w:pPr>
      <w:r>
        <w:rPr>
          <w:b/>
          <w:u w:val="single"/>
        </w:rPr>
        <w:t xml:space="preserve">Ad. 2. </w:t>
      </w:r>
      <w:r>
        <w:rPr>
          <w:rFonts w:eastAsia="Calibri"/>
          <w:b/>
          <w:u w:val="single"/>
        </w:rPr>
        <w:t>Davanje mišljenja na materijale dostavljene temeljem članka 86. stavka 1. Statuta Grada Zagreba:</w:t>
      </w:r>
    </w:p>
    <w:p w:rsidR="001567C6" w:rsidRDefault="001C4629">
      <w:pPr>
        <w:pStyle w:val="ListParagraph"/>
        <w:numPr>
          <w:ilvl w:val="0"/>
          <w:numId w:val="1"/>
        </w:numPr>
        <w:spacing w:after="160" w:line="259" w:lineRule="auto"/>
        <w:ind w:left="567" w:right="1123"/>
        <w:jc w:val="both"/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</w:pPr>
      <w:r>
        <w:rPr>
          <w:rFonts w:ascii="Times New Roman" w:eastAsia="Calibri" w:hAnsi="Times New Roman"/>
          <w:b/>
          <w:sz w:val="24"/>
          <w:szCs w:val="24"/>
          <w:u w:val="single"/>
        </w:rPr>
        <w:t>Prijedlog odluke o izmjeni Odluke o prihvaćanju prijenosa osnivačkih prava nad ustanovom Upravljanje sportskim objektima na Grad Zagreb i obavljanju osnivačkih prava i obveza</w:t>
      </w:r>
    </w:p>
    <w:p w:rsidR="001567C6" w:rsidRDefault="001C4629">
      <w:pPr>
        <w:spacing w:before="120" w:after="120"/>
        <w:ind w:firstLine="851"/>
        <w:jc w:val="both"/>
      </w:pPr>
      <w:r>
        <w:t>Članovi Vijeća su primili materijal uz poziv. Predsjednica uvodno obrazlaže predmetnu točku dnevnog reda te otvara raspravu.</w:t>
      </w:r>
    </w:p>
    <w:p w:rsidR="001567C6" w:rsidRDefault="001C4629">
      <w:pPr>
        <w:spacing w:after="120"/>
        <w:ind w:firstLine="709"/>
        <w:jc w:val="both"/>
      </w:pPr>
      <w:r>
        <w:t>Bez rasprave Vijeće jednoglasno donosi</w:t>
      </w:r>
    </w:p>
    <w:p w:rsidR="001567C6" w:rsidRDefault="001C4629">
      <w:pPr>
        <w:ind w:left="1418" w:right="1416"/>
        <w:jc w:val="center"/>
        <w:rPr>
          <w:b/>
        </w:rPr>
      </w:pPr>
      <w:r>
        <w:rPr>
          <w:b/>
        </w:rPr>
        <w:t>Z A K LJ U Č A K</w:t>
      </w:r>
    </w:p>
    <w:p w:rsidR="001567C6" w:rsidRDefault="001C4629">
      <w:pPr>
        <w:ind w:left="1418" w:right="1416"/>
        <w:jc w:val="center"/>
        <w:rPr>
          <w:rFonts w:eastAsia="Calibri"/>
          <w:b/>
          <w:color w:val="000000"/>
        </w:rPr>
      </w:pPr>
      <w:r>
        <w:rPr>
          <w:b/>
          <w:color w:val="000000"/>
        </w:rPr>
        <w:t>o</w:t>
      </w:r>
      <w:r>
        <w:rPr>
          <w:rFonts w:eastAsia="Calibri"/>
          <w:b/>
          <w:color w:val="000000"/>
        </w:rPr>
        <w:t xml:space="preserve"> Prijedlogu odluke o izmjeni Odluke o prihvaćanju prijenosa osnivačkih prava nad ustanovom Upravljanje sportskim objektima na Grad Zagreb i obavljanju osnivačkih prava i obveza</w:t>
      </w:r>
    </w:p>
    <w:p w:rsidR="001567C6" w:rsidRDefault="001C4629">
      <w:pPr>
        <w:numPr>
          <w:ilvl w:val="0"/>
          <w:numId w:val="15"/>
        </w:numPr>
        <w:suppressAutoHyphens w:val="0"/>
        <w:jc w:val="both"/>
      </w:pPr>
      <w:r>
        <w:t>Vijeće Gradske četvrti Trešnjevka – jug daje pozitivno mišljenje na</w:t>
      </w:r>
      <w:r>
        <w:rPr>
          <w:color w:val="000000"/>
        </w:rPr>
        <w:t xml:space="preserve"> </w:t>
      </w:r>
      <w:r>
        <w:rPr>
          <w:rFonts w:eastAsia="Calibri"/>
          <w:color w:val="000000"/>
        </w:rPr>
        <w:t>Prijedlog odluke o izmjeni Odluke o prihvaćanju prijenosa osnivačkih prava nad ustanovom Upravljanje sportskim objektima na Grad Zagreb i obavljanju osnivačkih prava i obveza.</w:t>
      </w:r>
    </w:p>
    <w:p w:rsidR="001567C6" w:rsidRDefault="001C4629">
      <w:pPr>
        <w:ind w:left="1069" w:hanging="360"/>
        <w:jc w:val="both"/>
      </w:pPr>
      <w:r>
        <w:t>2. Ovaj zaključak bit će dostavljen Gradskom uredu za mjesnu samoupravu i Stručnoj službi gradonačelnika.</w:t>
      </w:r>
    </w:p>
    <w:p w:rsidR="001567C6" w:rsidRDefault="001C4629">
      <w:pPr>
        <w:pStyle w:val="ListParagraph"/>
        <w:numPr>
          <w:ilvl w:val="0"/>
          <w:numId w:val="2"/>
        </w:numPr>
        <w:spacing w:before="120" w:after="120" w:line="240" w:lineRule="auto"/>
        <w:ind w:left="567" w:right="1123"/>
        <w:jc w:val="both"/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</w:pPr>
      <w:r>
        <w:rPr>
          <w:rFonts w:ascii="Times New Roman" w:eastAsia="Calibri" w:hAnsi="Times New Roman"/>
          <w:b/>
          <w:sz w:val="24"/>
          <w:szCs w:val="24"/>
          <w:u w:val="single"/>
        </w:rPr>
        <w:t>Prijedlog zaključka o sklapanju Dodatka br. 1 Ugovoru UP.02.2.2.06.0246, „Mreža za mlade za socijalno uključivanje“ u okviru poziva „Širenje mreže socijalnih usluga u zajednici – FAZA I“</w:t>
      </w:r>
    </w:p>
    <w:p w:rsidR="001567C6" w:rsidRDefault="001C4629">
      <w:pPr>
        <w:spacing w:before="120" w:after="120"/>
        <w:ind w:firstLine="851"/>
        <w:jc w:val="both"/>
      </w:pPr>
      <w:r>
        <w:t>Članovi Vijeća su primili materijal uz poziv. Predsjednica uvodno obrazlaže predmetnu točku dnevnog reda te otvara raspravu.</w:t>
      </w:r>
    </w:p>
    <w:p w:rsidR="001567C6" w:rsidRDefault="001C4629">
      <w:pPr>
        <w:spacing w:after="120"/>
        <w:ind w:firstLine="709"/>
        <w:jc w:val="both"/>
      </w:pPr>
      <w:r>
        <w:t>Bez rasprave Vijeće jednoglasno donosi</w:t>
      </w:r>
    </w:p>
    <w:p w:rsidR="001567C6" w:rsidRDefault="001C4629">
      <w:pPr>
        <w:ind w:left="1418" w:right="1416"/>
        <w:jc w:val="center"/>
        <w:rPr>
          <w:b/>
        </w:rPr>
      </w:pPr>
      <w:r>
        <w:rPr>
          <w:b/>
        </w:rPr>
        <w:t>Z A K LJ U Č A K</w:t>
      </w:r>
    </w:p>
    <w:p w:rsidR="001567C6" w:rsidRDefault="001C4629">
      <w:pPr>
        <w:ind w:left="1418" w:right="1416"/>
        <w:jc w:val="center"/>
        <w:rPr>
          <w:rFonts w:eastAsia="Calibri"/>
          <w:b/>
          <w:color w:val="000000"/>
        </w:rPr>
      </w:pPr>
      <w:r>
        <w:rPr>
          <w:b/>
          <w:color w:val="000000"/>
        </w:rPr>
        <w:t>o</w:t>
      </w:r>
      <w:r>
        <w:rPr>
          <w:rFonts w:eastAsia="Calibri"/>
          <w:b/>
          <w:color w:val="000000"/>
        </w:rPr>
        <w:t xml:space="preserve"> Prijedlogu zaključka o sklapanju Dodatka br. 1 Ugovoru UP.02.2.2.06.0246, „Mreža za mlade za socijalno uključivanje“ u okviru poziva „Širenje mreže socijalnih usluga u zajednici – FAZA I“</w:t>
      </w:r>
    </w:p>
    <w:p w:rsidR="001567C6" w:rsidRDefault="001C4629">
      <w:pPr>
        <w:numPr>
          <w:ilvl w:val="0"/>
          <w:numId w:val="16"/>
        </w:numPr>
        <w:suppressAutoHyphens w:val="0"/>
        <w:jc w:val="both"/>
      </w:pPr>
      <w:r>
        <w:t>Vijeće Gradske četvrti Trešnjevka – jug daje pozitivno mišljenje na</w:t>
      </w:r>
      <w:r>
        <w:rPr>
          <w:color w:val="000000"/>
        </w:rPr>
        <w:t xml:space="preserve"> </w:t>
      </w:r>
      <w:r>
        <w:rPr>
          <w:rFonts w:eastAsia="Calibri"/>
          <w:color w:val="000000"/>
        </w:rPr>
        <w:t>Prijedlog zaključka o sklapanju Dodatka br. 1 Ugovoru UP.02.2.2.06.0246, „Mreža za mlade za socijalno uključivanje“ u okviru poziva „Širenje mreže socijalnih usluga u zajednici – FAZA I“</w:t>
      </w:r>
    </w:p>
    <w:p w:rsidR="001567C6" w:rsidRDefault="001C4629">
      <w:pPr>
        <w:ind w:left="1069" w:hanging="360"/>
        <w:jc w:val="both"/>
      </w:pPr>
      <w:r>
        <w:t>2. Ovaj zaključak bit će dostavljen Gradskom uredu za mjesnu samoupravu i Stručnoj službi gradonačelnika.</w:t>
      </w:r>
    </w:p>
    <w:p w:rsidR="001567C6" w:rsidRDefault="001C4629">
      <w:pPr>
        <w:pStyle w:val="ListParagraph"/>
        <w:numPr>
          <w:ilvl w:val="0"/>
          <w:numId w:val="3"/>
        </w:numPr>
        <w:spacing w:before="120" w:after="120" w:line="240" w:lineRule="auto"/>
        <w:ind w:left="567" w:right="1123" w:hanging="357"/>
        <w:jc w:val="both"/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</w:pPr>
      <w:r>
        <w:rPr>
          <w:rFonts w:ascii="Times New Roman" w:eastAsia="Calibri" w:hAnsi="Times New Roman"/>
          <w:b/>
          <w:sz w:val="24"/>
          <w:szCs w:val="24"/>
          <w:u w:val="single"/>
        </w:rPr>
        <w:t>Prijedlog zaključka o izmjeni Zaključka o osnivanju Povjerenstva za izradu, provedbu i praćenje programa za suzbijanje korupcije za Grad Zagreb</w:t>
      </w:r>
    </w:p>
    <w:p w:rsidR="001567C6" w:rsidRDefault="001C4629">
      <w:pPr>
        <w:spacing w:before="120" w:after="120"/>
        <w:ind w:firstLine="851"/>
        <w:jc w:val="both"/>
      </w:pPr>
      <w:r>
        <w:t>Članovi Vijeća su primili materijal uz poziv. Predsjednica uvodno obrazlaže predmetnu točku dnevnog reda te otvara raspravu.</w:t>
      </w:r>
    </w:p>
    <w:p w:rsidR="001567C6" w:rsidRDefault="001C4629">
      <w:pPr>
        <w:spacing w:after="120"/>
        <w:ind w:firstLine="709"/>
        <w:jc w:val="both"/>
      </w:pPr>
      <w:r>
        <w:t>Bez rasprave Vijeće jednoglasno donosi</w:t>
      </w:r>
    </w:p>
    <w:p w:rsidR="001567C6" w:rsidRDefault="001C4629">
      <w:pPr>
        <w:ind w:left="1418" w:right="1416"/>
        <w:jc w:val="center"/>
        <w:rPr>
          <w:b/>
        </w:rPr>
      </w:pPr>
      <w:r>
        <w:rPr>
          <w:b/>
        </w:rPr>
        <w:t>Z A K LJ U Č A K</w:t>
      </w:r>
    </w:p>
    <w:p w:rsidR="001567C6" w:rsidRDefault="001C4629">
      <w:pPr>
        <w:ind w:left="1418" w:right="1416"/>
        <w:jc w:val="center"/>
        <w:rPr>
          <w:rFonts w:eastAsia="Calibri"/>
          <w:b/>
          <w:color w:val="000000"/>
        </w:rPr>
      </w:pPr>
      <w:r>
        <w:rPr>
          <w:b/>
          <w:color w:val="000000"/>
        </w:rPr>
        <w:t>o</w:t>
      </w:r>
      <w:r>
        <w:rPr>
          <w:rFonts w:eastAsia="Calibri"/>
          <w:b/>
          <w:color w:val="000000"/>
        </w:rPr>
        <w:t xml:space="preserve"> Prijedlogu zaključka o izmjeni Zaključka o osnivanju Povjerenstva za izradu, provedbu i praćenje programa za suzbijanje korupcije za Grad Zagreb</w:t>
      </w:r>
    </w:p>
    <w:p w:rsidR="001567C6" w:rsidRDefault="001C4629">
      <w:pPr>
        <w:numPr>
          <w:ilvl w:val="0"/>
          <w:numId w:val="17"/>
        </w:numPr>
        <w:suppressAutoHyphens w:val="0"/>
        <w:jc w:val="both"/>
      </w:pPr>
      <w:r>
        <w:t>Vijeće Gradske četvrti Trešnjevka – jug daje pozitivno mišljenje na</w:t>
      </w:r>
      <w:r>
        <w:rPr>
          <w:color w:val="000000"/>
        </w:rPr>
        <w:t xml:space="preserve"> </w:t>
      </w:r>
      <w:r>
        <w:rPr>
          <w:rFonts w:eastAsia="Calibri"/>
          <w:color w:val="000000"/>
        </w:rPr>
        <w:t>Prijedlog zaključka o izmjeni Zaključka o osnivanju Povjerenstva za izradu, provedbu i praćenje programa za suzbijanje korupcije za Grad Zagreb.</w:t>
      </w:r>
    </w:p>
    <w:p w:rsidR="001567C6" w:rsidRDefault="001C4629">
      <w:pPr>
        <w:ind w:left="1069" w:hanging="360"/>
        <w:jc w:val="both"/>
      </w:pPr>
      <w:r>
        <w:t>2. Ovaj zaključak bit će dostavljen Gradskom uredu za mjesnu samoupravu i Stručnoj službi gradonačelnika.</w:t>
      </w:r>
    </w:p>
    <w:p w:rsidR="001567C6" w:rsidRDefault="001C4629">
      <w:pPr>
        <w:pStyle w:val="ListParagraph"/>
        <w:numPr>
          <w:ilvl w:val="0"/>
          <w:numId w:val="4"/>
        </w:numPr>
        <w:spacing w:before="120" w:after="120" w:line="240" w:lineRule="auto"/>
        <w:ind w:left="567" w:right="1123" w:hanging="357"/>
        <w:jc w:val="both"/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</w:pPr>
      <w:r>
        <w:rPr>
          <w:rFonts w:ascii="Times New Roman" w:eastAsia="Calibri" w:hAnsi="Times New Roman"/>
          <w:b/>
          <w:sz w:val="24"/>
          <w:szCs w:val="24"/>
          <w:u w:val="single"/>
        </w:rPr>
        <w:t>Prijedlog odluke o izmjeni Odluke o osnivanju i imenovanju Povjerenstva za ploče za označavanje imena ulica i trgova, spomenike, skulpture, spomen – ploče, sakralna obilježja i umjetničke instalacije</w:t>
      </w:r>
    </w:p>
    <w:p w:rsidR="001567C6" w:rsidRDefault="001C4629">
      <w:pPr>
        <w:spacing w:before="120" w:after="120"/>
        <w:ind w:firstLine="851"/>
        <w:jc w:val="both"/>
      </w:pPr>
      <w:r>
        <w:t>Članovi Vijeća su primili materijal uz poziv. Predsjednica uvodno obrazlaže predmetnu točku dnevnog reda te otvara raspravu.</w:t>
      </w:r>
    </w:p>
    <w:p w:rsidR="001567C6" w:rsidRDefault="001C4629">
      <w:pPr>
        <w:spacing w:after="120"/>
        <w:ind w:firstLine="709"/>
        <w:jc w:val="both"/>
      </w:pPr>
      <w:r>
        <w:t>Bez rasprave Vijeće jednoglasno donosi</w:t>
      </w:r>
    </w:p>
    <w:p w:rsidR="001567C6" w:rsidRDefault="001C4629">
      <w:pPr>
        <w:ind w:left="1418" w:right="1416"/>
        <w:jc w:val="center"/>
        <w:rPr>
          <w:b/>
        </w:rPr>
      </w:pPr>
      <w:r>
        <w:rPr>
          <w:b/>
        </w:rPr>
        <w:t>Z A K LJ U Č A K</w:t>
      </w:r>
    </w:p>
    <w:p w:rsidR="001567C6" w:rsidRDefault="001C4629">
      <w:pPr>
        <w:ind w:left="1418" w:right="1416"/>
        <w:jc w:val="center"/>
        <w:rPr>
          <w:rFonts w:eastAsia="Calibri"/>
          <w:b/>
          <w:color w:val="000000"/>
        </w:rPr>
      </w:pPr>
      <w:r>
        <w:rPr>
          <w:b/>
          <w:color w:val="000000"/>
        </w:rPr>
        <w:t>o</w:t>
      </w:r>
      <w:r>
        <w:rPr>
          <w:rFonts w:eastAsia="Calibri"/>
          <w:b/>
          <w:color w:val="000000"/>
        </w:rPr>
        <w:t xml:space="preserve"> Prijedlogu odluke o izmjeni Odluke o osnivanju i imenovanju Povjerenstva za ploče za označavanje imena ulica i trgova, spomenike, skulpture, spomen – ploče, sakralna obilježja i umjetničke instalacije</w:t>
      </w:r>
    </w:p>
    <w:p w:rsidR="001567C6" w:rsidRDefault="001C4629">
      <w:pPr>
        <w:numPr>
          <w:ilvl w:val="0"/>
          <w:numId w:val="18"/>
        </w:numPr>
        <w:suppressAutoHyphens w:val="0"/>
        <w:jc w:val="both"/>
      </w:pPr>
      <w:r>
        <w:t>Vijeće Gradske četvrti Trešnjevka – jug daje pozitivno mišljenje na</w:t>
      </w:r>
      <w:r>
        <w:rPr>
          <w:color w:val="000000"/>
        </w:rPr>
        <w:t xml:space="preserve"> </w:t>
      </w:r>
      <w:r>
        <w:rPr>
          <w:rFonts w:eastAsia="Calibri"/>
          <w:color w:val="000000"/>
        </w:rPr>
        <w:t>Prijedlog odluke o izmjeni Odluke o osnivanju i imenovanju Povjerenstva za ploče za označavanje imena ulica i trgova, spomenike, skulpture, spomen – ploče, sakralna obilježja i umjetničke instalacije.</w:t>
      </w:r>
    </w:p>
    <w:p w:rsidR="001567C6" w:rsidRDefault="001C4629">
      <w:pPr>
        <w:ind w:left="1069" w:hanging="360"/>
        <w:jc w:val="both"/>
      </w:pPr>
      <w:r>
        <w:t>2. Ovaj zaključak bit će dostavljen Gradskom uredu za mjesnu samoupravu i Stručnoj službi gradonačelnika.</w:t>
      </w:r>
    </w:p>
    <w:p w:rsidR="001567C6" w:rsidRDefault="001C4629">
      <w:pPr>
        <w:pStyle w:val="ListParagraph"/>
        <w:numPr>
          <w:ilvl w:val="0"/>
          <w:numId w:val="5"/>
        </w:numPr>
        <w:spacing w:before="120" w:after="120" w:line="240" w:lineRule="auto"/>
        <w:ind w:left="567" w:right="1123" w:hanging="357"/>
        <w:jc w:val="both"/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</w:pPr>
      <w:r>
        <w:rPr>
          <w:rFonts w:ascii="Times New Roman" w:eastAsia="Calibri" w:hAnsi="Times New Roman"/>
          <w:b/>
          <w:sz w:val="24"/>
          <w:szCs w:val="24"/>
          <w:u w:val="single"/>
        </w:rPr>
        <w:t>Prijedlog zaključka o sklapanju II. Aneksa Ugovoru o kupoprodaju nekretnina, reg.br. 150/2017-I od 20.12.2017.</w:t>
      </w:r>
    </w:p>
    <w:p w:rsidR="001567C6" w:rsidRDefault="001C4629">
      <w:pPr>
        <w:spacing w:before="120" w:after="120"/>
        <w:ind w:firstLine="851"/>
        <w:jc w:val="both"/>
      </w:pPr>
      <w:r>
        <w:t>Članovi Vijeća su primili materijal uz poziv. Predsjednica uvodno obrazlaže predmetnu točku dnevnog reda te otvara raspravu.</w:t>
      </w:r>
    </w:p>
    <w:p w:rsidR="001567C6" w:rsidRDefault="001C4629">
      <w:pPr>
        <w:spacing w:after="120"/>
        <w:ind w:firstLine="709"/>
        <w:jc w:val="both"/>
      </w:pPr>
      <w:r>
        <w:t>Bez rasprave Vijeće jednoglasno donosi</w:t>
      </w:r>
    </w:p>
    <w:p w:rsidR="001567C6" w:rsidRDefault="001C4629">
      <w:pPr>
        <w:ind w:left="1418" w:right="1416"/>
        <w:jc w:val="center"/>
        <w:rPr>
          <w:b/>
        </w:rPr>
      </w:pPr>
      <w:r>
        <w:rPr>
          <w:b/>
        </w:rPr>
        <w:t>Z A K LJ U Č A K</w:t>
      </w:r>
    </w:p>
    <w:p w:rsidR="001567C6" w:rsidRDefault="001C4629">
      <w:pPr>
        <w:ind w:left="1418" w:right="1416"/>
        <w:jc w:val="center"/>
        <w:rPr>
          <w:rFonts w:eastAsia="Calibri"/>
          <w:b/>
          <w:color w:val="000000"/>
        </w:rPr>
      </w:pPr>
      <w:r>
        <w:rPr>
          <w:b/>
          <w:color w:val="000000"/>
        </w:rPr>
        <w:t>o</w:t>
      </w:r>
      <w:r>
        <w:rPr>
          <w:rFonts w:eastAsia="Calibri"/>
          <w:b/>
          <w:color w:val="000000"/>
        </w:rPr>
        <w:t xml:space="preserve"> Prijedlogu zaključka o sklapanju II. Aneksa Ugovoru o kupoprodaju nekretnina, reg.br. 150/2017-I od 20.12.2017.</w:t>
      </w:r>
    </w:p>
    <w:p w:rsidR="001567C6" w:rsidRDefault="001C4629">
      <w:pPr>
        <w:numPr>
          <w:ilvl w:val="0"/>
          <w:numId w:val="19"/>
        </w:numPr>
        <w:suppressAutoHyphens w:val="0"/>
        <w:jc w:val="both"/>
      </w:pPr>
      <w:r>
        <w:t>Vijeće Gradske četvrti Trešnjevka – jug daje pozitivno mišljenje na</w:t>
      </w:r>
      <w:r>
        <w:rPr>
          <w:color w:val="000000"/>
        </w:rPr>
        <w:t xml:space="preserve"> </w:t>
      </w:r>
      <w:r>
        <w:rPr>
          <w:rFonts w:eastAsia="Calibri"/>
          <w:color w:val="000000"/>
        </w:rPr>
        <w:t>Prijedlog zaključka o sklapanju II. Aneksa Ugovoru o kupoprodaju nekretnina, reg.br. 150/2017-I od 20.12.2017..</w:t>
      </w:r>
    </w:p>
    <w:p w:rsidR="001567C6" w:rsidRDefault="001C4629">
      <w:pPr>
        <w:ind w:left="1069" w:hanging="360"/>
        <w:jc w:val="both"/>
      </w:pPr>
      <w:r>
        <w:t>2. Ovaj zaključak bit će dostavljen Gradskom uredu za mjesnu samoupravu i Stručnoj službi gradonačelnika.</w:t>
      </w:r>
    </w:p>
    <w:p w:rsidR="001567C6" w:rsidRDefault="001C4629">
      <w:pPr>
        <w:pStyle w:val="ListParagraph"/>
        <w:numPr>
          <w:ilvl w:val="0"/>
          <w:numId w:val="6"/>
        </w:numPr>
        <w:spacing w:before="120" w:after="120" w:line="240" w:lineRule="auto"/>
        <w:ind w:left="567" w:hanging="357"/>
        <w:jc w:val="both"/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  <w:t>Odluka o dopunama Odluke o novčanoj pomoći za roditelja odgojitelja</w:t>
      </w:r>
    </w:p>
    <w:p w:rsidR="001567C6" w:rsidRDefault="001C4629">
      <w:pPr>
        <w:spacing w:before="120" w:after="120"/>
        <w:ind w:firstLine="851"/>
        <w:jc w:val="both"/>
      </w:pPr>
      <w:r>
        <w:t xml:space="preserve">Članovi Vijeća su primili materijal uz poziv. Predsjednica uvodno obrazlaže predmetnu točku dnevnog reda te otvara raspravu. U raspravi sudjeluju: Krešimir Bikić, Marina Ivandić, Larisa Petrić, Rada Borić, Danijel </w:t>
      </w:r>
      <w:proofErr w:type="spellStart"/>
      <w:r>
        <w:t>Samaržija</w:t>
      </w:r>
      <w:proofErr w:type="spellEnd"/>
      <w:r>
        <w:t xml:space="preserve">, Jagoda Novak, Daniela </w:t>
      </w:r>
      <w:proofErr w:type="spellStart"/>
      <w:r>
        <w:t>Širinić</w:t>
      </w:r>
      <w:proofErr w:type="spellEnd"/>
      <w:r>
        <w:t>, Zvonimir Mustaf, Marin Sladić, Davor Jandrić i Renato Petek.</w:t>
      </w:r>
    </w:p>
    <w:p w:rsidR="001567C6" w:rsidRDefault="001C4629">
      <w:pPr>
        <w:spacing w:after="120"/>
        <w:ind w:firstLine="709"/>
        <w:jc w:val="both"/>
      </w:pPr>
      <w:r>
        <w:t>Nakon rasprave Vijeće uz 11 glasova ZA, 2 PROTIV i 5 SUZDRŽANIH donosi</w:t>
      </w:r>
    </w:p>
    <w:p w:rsidR="001567C6" w:rsidRDefault="001C4629">
      <w:pPr>
        <w:ind w:left="1418" w:right="1416"/>
        <w:jc w:val="center"/>
        <w:rPr>
          <w:b/>
        </w:rPr>
      </w:pPr>
      <w:r>
        <w:rPr>
          <w:b/>
        </w:rPr>
        <w:t>Z A K LJ U Č A K</w:t>
      </w:r>
    </w:p>
    <w:p w:rsidR="001567C6" w:rsidRDefault="001C4629">
      <w:pPr>
        <w:ind w:left="1418" w:right="1416"/>
        <w:jc w:val="center"/>
        <w:rPr>
          <w:rFonts w:eastAsia="Calibri"/>
          <w:b/>
          <w:color w:val="000000"/>
        </w:rPr>
      </w:pPr>
      <w:r>
        <w:rPr>
          <w:b/>
          <w:color w:val="000000"/>
        </w:rPr>
        <w:t>o</w:t>
      </w:r>
      <w:r>
        <w:rPr>
          <w:rFonts w:eastAsia="Calibri"/>
          <w:b/>
          <w:color w:val="000000"/>
        </w:rPr>
        <w:t xml:space="preserve"> Prijedlogu odluke o dopunama Odluke o novčanoj pomoći za roditelja odgojitelja</w:t>
      </w:r>
    </w:p>
    <w:p w:rsidR="001567C6" w:rsidRDefault="001C4629">
      <w:pPr>
        <w:numPr>
          <w:ilvl w:val="0"/>
          <w:numId w:val="20"/>
        </w:numPr>
        <w:suppressAutoHyphens w:val="0"/>
        <w:jc w:val="both"/>
      </w:pPr>
      <w:r>
        <w:t>Vijeće Gradske četvrti Trešnjevka – jug daje pozitivno mišljenje na</w:t>
      </w:r>
      <w:r>
        <w:rPr>
          <w:color w:val="000000"/>
        </w:rPr>
        <w:t xml:space="preserve"> </w:t>
      </w:r>
      <w:r>
        <w:rPr>
          <w:rFonts w:eastAsia="Calibri"/>
          <w:color w:val="000000"/>
        </w:rPr>
        <w:t>Prijedlog odluke o dopunama Odluke o novčanoj pomoći za roditelja odgojitelja.</w:t>
      </w:r>
    </w:p>
    <w:p w:rsidR="001567C6" w:rsidRDefault="001C4629">
      <w:pPr>
        <w:ind w:left="1069" w:hanging="360"/>
        <w:jc w:val="both"/>
      </w:pPr>
      <w:r>
        <w:t>2. Ovaj zaključak bit će dostavljen Gradskom uredu za mjesnu samoupravu i Stručnoj službi gradonačelnika.</w:t>
      </w:r>
    </w:p>
    <w:p w:rsidR="001567C6" w:rsidRDefault="001C4629">
      <w:pPr>
        <w:pStyle w:val="ListParagraph"/>
        <w:numPr>
          <w:ilvl w:val="0"/>
          <w:numId w:val="7"/>
        </w:numPr>
        <w:spacing w:before="120" w:after="120" w:line="240" w:lineRule="auto"/>
        <w:ind w:left="567" w:hanging="357"/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  <w:t>Prijedlog odluke o izmjenama i dopunama Odluke o prihvaćanju prijenosa osnivačkih prava ustanove Zoološki vrt grada Zagreba s trgovačkog društva Zagrebački holding d.o.o. na Grad Zagreb i obavljanju osnivačkih prava</w:t>
      </w:r>
    </w:p>
    <w:p w:rsidR="001567C6" w:rsidRDefault="001C4629">
      <w:pPr>
        <w:spacing w:before="120" w:after="120"/>
        <w:ind w:firstLine="851"/>
        <w:jc w:val="both"/>
      </w:pPr>
      <w:r>
        <w:t>Članovi Vijeća su primili materijal uz poziv. Predsjednica uvodno obrazlaže predmetnu točku dnevnog reda te otvara raspravu.</w:t>
      </w:r>
    </w:p>
    <w:p w:rsidR="001567C6" w:rsidRDefault="001C4629">
      <w:pPr>
        <w:spacing w:after="120"/>
        <w:ind w:firstLine="709"/>
        <w:jc w:val="both"/>
      </w:pPr>
      <w:r>
        <w:t>Bez rasprave Vijeće uz 15 glasova ZA i 3 SUZDRŽANA donosi</w:t>
      </w:r>
    </w:p>
    <w:p w:rsidR="001567C6" w:rsidRDefault="001C4629">
      <w:pPr>
        <w:ind w:left="1418" w:right="1416"/>
        <w:jc w:val="center"/>
        <w:rPr>
          <w:b/>
        </w:rPr>
      </w:pPr>
      <w:r>
        <w:rPr>
          <w:b/>
        </w:rPr>
        <w:t>Z A K LJ U Č A K</w:t>
      </w:r>
    </w:p>
    <w:p w:rsidR="001567C6" w:rsidRDefault="001C4629">
      <w:pPr>
        <w:ind w:left="1418" w:right="1416"/>
        <w:jc w:val="center"/>
        <w:rPr>
          <w:rFonts w:eastAsia="Calibri"/>
          <w:b/>
          <w:color w:val="000000"/>
        </w:rPr>
      </w:pPr>
      <w:r>
        <w:rPr>
          <w:b/>
          <w:color w:val="000000"/>
        </w:rPr>
        <w:t>o</w:t>
      </w:r>
      <w:r>
        <w:rPr>
          <w:rFonts w:eastAsia="Calibri"/>
          <w:b/>
          <w:color w:val="000000"/>
        </w:rPr>
        <w:t xml:space="preserve"> Prijedlogu odluke o izmjenama i dopunama Odluke o prihvaćanju prijenosa osnivačkih prava ustanove Zoološki vrt grada Zagreba s trgovačkog društva Zagrebački holding d.o.o. na Grad Zagreb i obavljanju osnivačkih prava</w:t>
      </w:r>
    </w:p>
    <w:p w:rsidR="001567C6" w:rsidRDefault="001C4629">
      <w:pPr>
        <w:numPr>
          <w:ilvl w:val="0"/>
          <w:numId w:val="21"/>
        </w:numPr>
        <w:suppressAutoHyphens w:val="0"/>
        <w:jc w:val="both"/>
      </w:pPr>
      <w:r>
        <w:t>Vijeće Gradske četvrti Trešnjevka – jug daje pozitivno mišljenje na</w:t>
      </w:r>
      <w:r>
        <w:rPr>
          <w:color w:val="000000"/>
        </w:rPr>
        <w:t xml:space="preserve"> Prijedlog odluke o izmjenama i dopunama Odluke o prihvaćanju prijenosa osnivačkih prava ustanove Zoološki vrt grada Zagreba s trgovačkog društva Zagrebački holding d.o.o. na Grad Zagreb i obavljanju osnivačkih prava.</w:t>
      </w:r>
    </w:p>
    <w:p w:rsidR="001567C6" w:rsidRDefault="001C4629">
      <w:pPr>
        <w:ind w:left="1069" w:hanging="360"/>
        <w:jc w:val="both"/>
      </w:pPr>
      <w:r>
        <w:t>2. Ovaj zaključak bit će dostavljen Gradskom uredu za mjesnu samoupravu i Stručnoj službi gradonačelnika.</w:t>
      </w:r>
    </w:p>
    <w:p w:rsidR="001567C6" w:rsidRDefault="001C4629">
      <w:pPr>
        <w:pStyle w:val="ListParagraph"/>
        <w:numPr>
          <w:ilvl w:val="0"/>
          <w:numId w:val="8"/>
        </w:numPr>
        <w:spacing w:before="120" w:after="120" w:line="240" w:lineRule="auto"/>
        <w:ind w:left="567" w:hanging="357"/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  <w:t>Prijedlog zaključka o izmjeni Zaključka o podmirivanju računa i nadoknadi iznosa plaćenih računa za električnu energiju građanima korisnicima stambenih kontejnera u koje su smješteni nakon potresa na području Grada Zagreba</w:t>
      </w:r>
    </w:p>
    <w:p w:rsidR="001567C6" w:rsidRDefault="001C4629">
      <w:pPr>
        <w:spacing w:before="120" w:after="120"/>
        <w:ind w:firstLine="851"/>
        <w:jc w:val="both"/>
      </w:pPr>
      <w:r>
        <w:t>Članovi Vijeća su primili materijal uz poziv. Predsjednica uvodno obrazlaže predmetnu točku dnevnog reda te otvara raspravu.</w:t>
      </w:r>
    </w:p>
    <w:p w:rsidR="001567C6" w:rsidRDefault="001C4629">
      <w:pPr>
        <w:spacing w:after="120"/>
        <w:ind w:firstLine="709"/>
        <w:jc w:val="both"/>
      </w:pPr>
      <w:r>
        <w:t>Nakon rasprave Vijeće jednoglasno donosi</w:t>
      </w:r>
    </w:p>
    <w:p w:rsidR="001567C6" w:rsidRDefault="001C4629">
      <w:pPr>
        <w:ind w:left="1418" w:right="1416"/>
        <w:jc w:val="center"/>
        <w:rPr>
          <w:b/>
        </w:rPr>
      </w:pPr>
      <w:r>
        <w:rPr>
          <w:b/>
        </w:rPr>
        <w:t>Z A K LJ U Č A K</w:t>
      </w:r>
    </w:p>
    <w:p w:rsidR="001567C6" w:rsidRDefault="001C4629">
      <w:pPr>
        <w:ind w:left="1418" w:right="1416"/>
        <w:jc w:val="center"/>
        <w:rPr>
          <w:rFonts w:eastAsia="Calibri"/>
          <w:b/>
          <w:color w:val="000000"/>
        </w:rPr>
      </w:pPr>
      <w:r>
        <w:rPr>
          <w:b/>
          <w:color w:val="000000"/>
        </w:rPr>
        <w:t>o</w:t>
      </w:r>
      <w:r>
        <w:rPr>
          <w:rFonts w:eastAsia="Calibri"/>
          <w:b/>
          <w:color w:val="000000"/>
        </w:rPr>
        <w:t xml:space="preserve"> Prijedlogu zaključka o izmjeni Zaključka o podmirivanju računa i nadoknadi iznosa plaćenih računa za električnu energiju građanima korisnicima stambenih kontejnera u koje su smješteni nakon potresa na području Grada Zagreba</w:t>
      </w:r>
    </w:p>
    <w:p w:rsidR="001567C6" w:rsidRDefault="001C4629">
      <w:pPr>
        <w:numPr>
          <w:ilvl w:val="0"/>
          <w:numId w:val="22"/>
        </w:numPr>
        <w:suppressAutoHyphens w:val="0"/>
        <w:jc w:val="both"/>
      </w:pPr>
      <w:r>
        <w:t>Vijeće Gradske četvrti Trešnjevka – jug daje pozitivno mišljenje na</w:t>
      </w:r>
      <w:r>
        <w:rPr>
          <w:color w:val="000000"/>
        </w:rPr>
        <w:t xml:space="preserve"> Prijedlog zaključka o izmjeni Zaključka o podmirivanju računa i nadoknadi iznosa plaćenih računa za električnu energiju građanima korisnicima stambenih kontejnera u koje su smješteni nakon potresa na području Grada Zagreba.</w:t>
      </w:r>
    </w:p>
    <w:p w:rsidR="001567C6" w:rsidRDefault="001C4629">
      <w:pPr>
        <w:ind w:left="1069" w:hanging="360"/>
        <w:jc w:val="both"/>
      </w:pPr>
      <w:r>
        <w:t>2. Ovaj zaključak bit će dostavljen Gradskom uredu za mjesnu samoupravu i Stručnoj službi gradonačelnika.</w:t>
      </w:r>
    </w:p>
    <w:p w:rsidR="001567C6" w:rsidRDefault="001C4629">
      <w:pPr>
        <w:pStyle w:val="ListParagraph"/>
        <w:numPr>
          <w:ilvl w:val="0"/>
          <w:numId w:val="9"/>
        </w:numPr>
        <w:spacing w:before="120" w:after="120" w:line="240" w:lineRule="auto"/>
        <w:ind w:left="567" w:hanging="357"/>
        <w:jc w:val="both"/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  <w:t>Prijedlog Odluke o osnivanju Savjeta za socijalnu skrb</w:t>
      </w:r>
    </w:p>
    <w:p w:rsidR="001567C6" w:rsidRDefault="001C4629">
      <w:pPr>
        <w:spacing w:before="120" w:after="120"/>
        <w:ind w:firstLine="851"/>
        <w:jc w:val="both"/>
      </w:pPr>
      <w:r>
        <w:t>Članovi Vijeća su primili materijal uz poziv. Predsjednica uvodno obrazlaže predmetnu točku dnevnog reda te otvara raspravu.</w:t>
      </w:r>
    </w:p>
    <w:p w:rsidR="001567C6" w:rsidRDefault="001C4629">
      <w:pPr>
        <w:spacing w:after="120"/>
        <w:ind w:firstLine="709"/>
        <w:jc w:val="both"/>
      </w:pPr>
      <w:r>
        <w:t>Bez rasprave Vijeće jednoglasno donosi</w:t>
      </w:r>
    </w:p>
    <w:p w:rsidR="001567C6" w:rsidRDefault="001C4629">
      <w:pPr>
        <w:ind w:left="1418" w:right="1416"/>
        <w:jc w:val="center"/>
        <w:rPr>
          <w:b/>
        </w:rPr>
      </w:pPr>
      <w:r>
        <w:rPr>
          <w:b/>
        </w:rPr>
        <w:t>Z A K LJ U Č A K</w:t>
      </w:r>
    </w:p>
    <w:p w:rsidR="001567C6" w:rsidRDefault="001C4629">
      <w:pPr>
        <w:ind w:left="1418" w:right="1416"/>
        <w:jc w:val="center"/>
        <w:rPr>
          <w:rFonts w:eastAsia="Calibri"/>
          <w:b/>
          <w:color w:val="000000"/>
        </w:rPr>
      </w:pPr>
      <w:r>
        <w:rPr>
          <w:b/>
          <w:color w:val="000000"/>
        </w:rPr>
        <w:t>o</w:t>
      </w:r>
      <w:r>
        <w:rPr>
          <w:rFonts w:eastAsia="Calibri"/>
          <w:b/>
          <w:color w:val="000000"/>
        </w:rPr>
        <w:t xml:space="preserve"> Prijedlogu Odluke o osnivanju Savjeta za socijalnu skrb</w:t>
      </w:r>
    </w:p>
    <w:p w:rsidR="001567C6" w:rsidRDefault="001C4629">
      <w:pPr>
        <w:numPr>
          <w:ilvl w:val="0"/>
          <w:numId w:val="23"/>
        </w:numPr>
        <w:suppressAutoHyphens w:val="0"/>
        <w:jc w:val="both"/>
      </w:pPr>
      <w:r>
        <w:t>Vijeće Gradske četvrti Trešnjevka – jug daje pozitivno mišljenje na</w:t>
      </w:r>
      <w:r>
        <w:rPr>
          <w:color w:val="000000"/>
        </w:rPr>
        <w:t xml:space="preserve"> Prijedlog Odluke o osnivanju Savjeta za socijalnu skrb.</w:t>
      </w:r>
    </w:p>
    <w:p w:rsidR="001567C6" w:rsidRDefault="001C4629">
      <w:pPr>
        <w:ind w:left="1069" w:hanging="360"/>
        <w:jc w:val="both"/>
      </w:pPr>
      <w:r>
        <w:t>2. Ovaj zaključak bit će dostavljen Gradskom uredu za mjesnu samoupravu i Stručnoj službi gradonačelnika.</w:t>
      </w:r>
    </w:p>
    <w:p w:rsidR="001567C6" w:rsidRDefault="001C4629">
      <w:pPr>
        <w:pStyle w:val="ListParagraph"/>
        <w:numPr>
          <w:ilvl w:val="0"/>
          <w:numId w:val="25"/>
        </w:numPr>
        <w:spacing w:before="120" w:after="120" w:line="240" w:lineRule="auto"/>
        <w:ind w:left="567"/>
        <w:rPr>
          <w:b/>
          <w:u w:val="single"/>
        </w:rPr>
      </w:pPr>
      <w:r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  <w:t>Prijedlog odluke o naknadi predsjednicima i članovima tijela upravljanja javnih ustanova kojih je osnivač Grad Zagreb i ustanova nad kojima je Grad Zagreb preuzeo obavljanje osnivačkih prava, koje imenuje Gradska skupština</w:t>
      </w:r>
    </w:p>
    <w:p w:rsidR="001567C6" w:rsidRDefault="001C4629">
      <w:pPr>
        <w:spacing w:before="120" w:after="120"/>
        <w:ind w:firstLine="851"/>
        <w:jc w:val="both"/>
      </w:pPr>
      <w:r>
        <w:t>Članovi Vijeća su primili materijal uz poziv. Predsjednica uvodno obrazlaže predmetnu točku dnevnog reda te otvara raspravu.</w:t>
      </w:r>
    </w:p>
    <w:p w:rsidR="001567C6" w:rsidRDefault="001C4629">
      <w:pPr>
        <w:spacing w:after="120"/>
        <w:ind w:firstLine="709"/>
        <w:jc w:val="both"/>
      </w:pPr>
      <w:r>
        <w:t>Bez rasprave Vijeće uz 13 glasova ZA i 5 SUZDRŽANIH donosi</w:t>
      </w:r>
    </w:p>
    <w:p w:rsidR="001567C6" w:rsidRDefault="001C4629">
      <w:pPr>
        <w:ind w:left="1418" w:right="1416"/>
        <w:jc w:val="center"/>
        <w:rPr>
          <w:b/>
        </w:rPr>
      </w:pPr>
      <w:r>
        <w:rPr>
          <w:b/>
        </w:rPr>
        <w:t>Z A K LJ U Č A K</w:t>
      </w:r>
    </w:p>
    <w:p w:rsidR="001567C6" w:rsidRDefault="001C4629">
      <w:pPr>
        <w:ind w:left="1418" w:right="1416"/>
        <w:jc w:val="center"/>
        <w:rPr>
          <w:rFonts w:eastAsia="Calibri"/>
          <w:b/>
          <w:color w:val="000000"/>
        </w:rPr>
      </w:pPr>
      <w:r>
        <w:rPr>
          <w:b/>
          <w:color w:val="000000"/>
        </w:rPr>
        <w:t>o Prijedlogu odluke o naknadi predsjednicima i članovima tijela upravljanja javnih ustanova kojih je osnivač Grad Zagreb i ustanova nad kojima je Grad Zagreb preuzeo obavljanje osnivačkih prava, koje imenuje Gradska skupština</w:t>
      </w:r>
    </w:p>
    <w:p w:rsidR="001567C6" w:rsidRDefault="001C4629">
      <w:pPr>
        <w:numPr>
          <w:ilvl w:val="0"/>
          <w:numId w:val="24"/>
        </w:numPr>
        <w:suppressAutoHyphens w:val="0"/>
        <w:jc w:val="both"/>
      </w:pPr>
      <w:r>
        <w:t>Vijeće Gradske četvrti Trešnjevka – jug daje pozitivno mišljenje na</w:t>
      </w:r>
      <w:r>
        <w:rPr>
          <w:color w:val="000000"/>
        </w:rPr>
        <w:t xml:space="preserve"> Prijedlog odluke o naknadi predsjednicima i članovima tijela upravljanja javnih ustanova kojih je osnivač Grad Zagreb i ustanova nad kojima je Grad Zagreb preuzeo obavljanje osnivačkih prava, koje imenuje Gradska skupština.</w:t>
      </w:r>
    </w:p>
    <w:p w:rsidR="001567C6" w:rsidRDefault="001C4629">
      <w:pPr>
        <w:ind w:left="1069" w:hanging="360"/>
        <w:jc w:val="both"/>
      </w:pPr>
      <w:r>
        <w:t>2. Ovaj zaključak bit će dostavljen Gradskom uredu za mjesnu samoupravu i Stručnoj službi gradonačelnika.</w:t>
      </w:r>
    </w:p>
    <w:p w:rsidR="001567C6" w:rsidRDefault="001C4629">
      <w:pPr>
        <w:pStyle w:val="ListParagraph"/>
        <w:numPr>
          <w:ilvl w:val="0"/>
          <w:numId w:val="26"/>
        </w:numPr>
        <w:spacing w:before="120" w:after="120" w:line="240" w:lineRule="auto"/>
        <w:ind w:left="567"/>
        <w:rPr>
          <w:b/>
          <w:u w:val="single"/>
        </w:rPr>
      </w:pPr>
      <w:r>
        <w:rPr>
          <w:rFonts w:ascii="Times New Roman" w:hAnsi="Times New Roman"/>
          <w:b/>
          <w:color w:val="201F1E"/>
          <w:sz w:val="24"/>
          <w:szCs w:val="24"/>
          <w:u w:val="single"/>
          <w:shd w:val="clear" w:color="auto" w:fill="FFFFFF"/>
        </w:rPr>
        <w:t>Prijedlog zaključka o uvjetima i načinu dodjele novčane pomoći građanima Grada Zagreba za štete na osobnim automobilima oštećenim u potresu na javnim površinama u Grada Zagrebu</w:t>
      </w:r>
    </w:p>
    <w:p w:rsidR="001567C6" w:rsidRDefault="001C4629">
      <w:pPr>
        <w:spacing w:before="120" w:after="120"/>
        <w:ind w:firstLine="851"/>
        <w:jc w:val="both"/>
      </w:pPr>
      <w:r>
        <w:t>Članovi Vijeća su primili materijal uz poziv. Predsjednica uvodno obrazlaže predmetnu točku dnevnog reda te otvara raspravu.</w:t>
      </w:r>
    </w:p>
    <w:p w:rsidR="001567C6" w:rsidRDefault="001C4629">
      <w:pPr>
        <w:spacing w:after="120"/>
        <w:ind w:firstLine="709"/>
        <w:jc w:val="both"/>
      </w:pPr>
      <w:r>
        <w:t>Bez rasprave Vijeće jednoglasno donosi</w:t>
      </w:r>
    </w:p>
    <w:p w:rsidR="001567C6" w:rsidRDefault="001C4629">
      <w:pPr>
        <w:ind w:left="1418" w:right="1416"/>
        <w:jc w:val="center"/>
        <w:rPr>
          <w:b/>
        </w:rPr>
      </w:pPr>
      <w:r>
        <w:rPr>
          <w:b/>
        </w:rPr>
        <w:t>Z A K LJ U Č A K</w:t>
      </w:r>
    </w:p>
    <w:p w:rsidR="001567C6" w:rsidRDefault="001C4629">
      <w:pPr>
        <w:ind w:left="1418" w:right="1416"/>
        <w:jc w:val="center"/>
        <w:rPr>
          <w:rFonts w:eastAsia="Calibri"/>
          <w:b/>
          <w:color w:val="000000"/>
        </w:rPr>
      </w:pPr>
      <w:r>
        <w:rPr>
          <w:b/>
          <w:color w:val="000000"/>
        </w:rPr>
        <w:t>o</w:t>
      </w:r>
      <w:r>
        <w:rPr>
          <w:rFonts w:eastAsia="Calibri"/>
          <w:b/>
          <w:color w:val="000000"/>
        </w:rPr>
        <w:t xml:space="preserve"> Prijedlogu zaključka o uvjetima i načinu dodjele novčane pomoći građanima Grada Zagreba za štete na osobnim automobilima oštećenim u potresu na javnim površinama u Grada Zagrebu</w:t>
      </w:r>
    </w:p>
    <w:p w:rsidR="001567C6" w:rsidRDefault="001C4629">
      <w:pPr>
        <w:numPr>
          <w:ilvl w:val="0"/>
          <w:numId w:val="27"/>
        </w:numPr>
        <w:suppressAutoHyphens w:val="0"/>
        <w:jc w:val="both"/>
      </w:pPr>
      <w:r>
        <w:t>Vijeće Gradske četvrti Trešnjevka – jug daje pozitivno mišljenje na</w:t>
      </w:r>
      <w:r>
        <w:rPr>
          <w:color w:val="000000"/>
        </w:rPr>
        <w:t xml:space="preserve"> Prijedlog zaključka o uvjetima i načinu dodjele novčane pomoći građanima Grada Zagreba za štete na osobnim automobilima oštećenim u potresu na javnim površinama u Grada Zagrebu.</w:t>
      </w:r>
    </w:p>
    <w:p w:rsidR="001567C6" w:rsidRDefault="001C4629">
      <w:pPr>
        <w:ind w:left="1069" w:hanging="360"/>
        <w:jc w:val="both"/>
      </w:pPr>
      <w:r>
        <w:t>2. Ovaj zaključak bit će dostavljen Gradskom uredu za mjesnu samoupravu i Stručnoj službi gradonačelnika.</w:t>
      </w:r>
    </w:p>
    <w:p w:rsidR="001567C6" w:rsidRDefault="001567C6">
      <w:pPr>
        <w:spacing w:after="120"/>
        <w:ind w:firstLine="709"/>
        <w:jc w:val="both"/>
      </w:pPr>
    </w:p>
    <w:p w:rsidR="001567C6" w:rsidRDefault="001C4629">
      <w:pPr>
        <w:pStyle w:val="ListParagraph"/>
        <w:numPr>
          <w:ilvl w:val="0"/>
          <w:numId w:val="26"/>
        </w:numPr>
        <w:spacing w:before="120" w:after="120" w:line="240" w:lineRule="auto"/>
        <w:ind w:left="567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Prijedlog odluke o raspisivanju izbora za članove vijeća Mjesnog odbora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</w:rPr>
        <w:t>Dotrščina</w:t>
      </w:r>
      <w:proofErr w:type="spellEnd"/>
    </w:p>
    <w:p w:rsidR="001567C6" w:rsidRDefault="001C4629">
      <w:pPr>
        <w:spacing w:before="120" w:after="120"/>
        <w:ind w:firstLine="851"/>
        <w:jc w:val="both"/>
      </w:pPr>
      <w:r>
        <w:t xml:space="preserve">Članovi Vijeća su primili materijal uz poziv. Predsjednica uvodno obrazlaže predmetnu točku dnevnog reda te otvara raspravu. U raspravi sudjeluje Danijel </w:t>
      </w:r>
      <w:proofErr w:type="spellStart"/>
      <w:r>
        <w:t>Samaržija</w:t>
      </w:r>
      <w:proofErr w:type="spellEnd"/>
      <w:r>
        <w:t>.</w:t>
      </w:r>
    </w:p>
    <w:p w:rsidR="001567C6" w:rsidRDefault="001C4629">
      <w:pPr>
        <w:spacing w:after="120"/>
        <w:ind w:firstLine="709"/>
        <w:jc w:val="both"/>
      </w:pPr>
      <w:r>
        <w:t>Nakon rasprave Vijeće uz 15 glasova ZA i 3 SUZDRŽANA donosi</w:t>
      </w:r>
    </w:p>
    <w:p w:rsidR="001567C6" w:rsidRDefault="001C4629">
      <w:pPr>
        <w:ind w:left="1418" w:right="1416"/>
        <w:jc w:val="center"/>
        <w:rPr>
          <w:b/>
        </w:rPr>
      </w:pPr>
      <w:r>
        <w:rPr>
          <w:b/>
        </w:rPr>
        <w:t>Z A K LJ U Č A K</w:t>
      </w:r>
    </w:p>
    <w:p w:rsidR="001567C6" w:rsidRDefault="001C4629">
      <w:pPr>
        <w:ind w:left="1418" w:right="1416"/>
        <w:jc w:val="center"/>
        <w:rPr>
          <w:rFonts w:eastAsia="Calibri"/>
          <w:b/>
          <w:color w:val="000000"/>
        </w:rPr>
      </w:pPr>
      <w:r>
        <w:rPr>
          <w:b/>
          <w:color w:val="000000"/>
        </w:rPr>
        <w:t>o</w:t>
      </w:r>
      <w:r>
        <w:rPr>
          <w:rFonts w:eastAsia="Calibri"/>
          <w:b/>
          <w:color w:val="000000"/>
        </w:rPr>
        <w:t xml:space="preserve"> Prijedlogu odluke o raspisivanju izbora za članove vijeća Mjesnog odbora </w:t>
      </w:r>
      <w:proofErr w:type="spellStart"/>
      <w:r>
        <w:rPr>
          <w:rFonts w:eastAsia="Calibri"/>
          <w:b/>
          <w:color w:val="000000"/>
        </w:rPr>
        <w:t>Dotrščina</w:t>
      </w:r>
      <w:proofErr w:type="spellEnd"/>
    </w:p>
    <w:p w:rsidR="001567C6" w:rsidRDefault="001C4629">
      <w:pPr>
        <w:numPr>
          <w:ilvl w:val="0"/>
          <w:numId w:val="28"/>
        </w:numPr>
        <w:suppressAutoHyphens w:val="0"/>
        <w:jc w:val="both"/>
      </w:pPr>
      <w:r>
        <w:t>Vijeće Gradske četvrti Trešnjevka – jug daje pozitivno mišljenje na</w:t>
      </w:r>
      <w:r>
        <w:rPr>
          <w:color w:val="000000"/>
        </w:rPr>
        <w:t xml:space="preserve"> Prijedlog odluke o raspisivanju izbora za članove vijeća Mjesnog odbora </w:t>
      </w:r>
      <w:proofErr w:type="spellStart"/>
      <w:r>
        <w:rPr>
          <w:color w:val="000000"/>
        </w:rPr>
        <w:t>Dotrščina</w:t>
      </w:r>
      <w:proofErr w:type="spellEnd"/>
    </w:p>
    <w:p w:rsidR="001567C6" w:rsidRDefault="001C4629">
      <w:pPr>
        <w:numPr>
          <w:ilvl w:val="0"/>
          <w:numId w:val="28"/>
        </w:numPr>
        <w:suppressAutoHyphens w:val="0"/>
        <w:jc w:val="both"/>
      </w:pPr>
      <w:r>
        <w:t>Ovaj zaključak bit će dostavljen Gradskom uredu za mjesnu samoupravu i Stručnoj službi gradonačelnika.</w:t>
      </w:r>
    </w:p>
    <w:p w:rsidR="001567C6" w:rsidRDefault="001C4629">
      <w:pPr>
        <w:pStyle w:val="ListParagraph"/>
        <w:numPr>
          <w:ilvl w:val="0"/>
          <w:numId w:val="26"/>
        </w:numPr>
        <w:spacing w:before="120" w:after="120" w:line="240" w:lineRule="auto"/>
        <w:ind w:left="567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</w:rPr>
        <w:t>Prijedlog odluke o raspoređivanju sredstava za redovito godišnje financiranje političkih stranaka u 2021.</w:t>
      </w:r>
    </w:p>
    <w:p w:rsidR="001567C6" w:rsidRDefault="001C4629">
      <w:pPr>
        <w:spacing w:before="120" w:after="120"/>
        <w:ind w:firstLine="851"/>
        <w:jc w:val="both"/>
      </w:pPr>
      <w:r>
        <w:t>Članovi Vijeća su primili materijal uz poziv. Predsjednica uvodno obrazlaže predmetnu točku dnevnog reda te otvara raspravu.</w:t>
      </w:r>
    </w:p>
    <w:p w:rsidR="001567C6" w:rsidRDefault="001C4629">
      <w:pPr>
        <w:spacing w:after="120"/>
        <w:ind w:firstLine="709"/>
        <w:jc w:val="both"/>
      </w:pPr>
      <w:r>
        <w:t>Bez rasprave Vijeće jednoglasno donosi</w:t>
      </w:r>
    </w:p>
    <w:p w:rsidR="001567C6" w:rsidRDefault="001C4629">
      <w:pPr>
        <w:ind w:left="1418" w:right="1416"/>
        <w:jc w:val="center"/>
        <w:rPr>
          <w:b/>
        </w:rPr>
      </w:pPr>
      <w:r>
        <w:rPr>
          <w:b/>
        </w:rPr>
        <w:t>Z A K LJ U Č A K</w:t>
      </w:r>
    </w:p>
    <w:p w:rsidR="001567C6" w:rsidRDefault="001C4629">
      <w:pPr>
        <w:ind w:left="1418" w:right="1416"/>
        <w:jc w:val="center"/>
        <w:rPr>
          <w:rFonts w:eastAsia="Calibri"/>
          <w:b/>
          <w:color w:val="000000"/>
        </w:rPr>
      </w:pPr>
      <w:r>
        <w:rPr>
          <w:b/>
          <w:color w:val="000000"/>
        </w:rPr>
        <w:t>o</w:t>
      </w:r>
      <w:r>
        <w:rPr>
          <w:rFonts w:eastAsia="Calibri"/>
          <w:b/>
          <w:color w:val="000000"/>
        </w:rPr>
        <w:t xml:space="preserve"> Prijedlogu odluke o raspoređivanju sredstava za redovito godišnje financiranje političkih stranaka u 2021.</w:t>
      </w:r>
    </w:p>
    <w:p w:rsidR="001567C6" w:rsidRDefault="001C4629">
      <w:pPr>
        <w:numPr>
          <w:ilvl w:val="0"/>
          <w:numId w:val="29"/>
        </w:numPr>
        <w:suppressAutoHyphens w:val="0"/>
        <w:jc w:val="both"/>
      </w:pPr>
      <w:r>
        <w:t>Vijeće Gradske četvrti Trešnjevka – jug daje pozitivno mišljenje na</w:t>
      </w:r>
      <w:r>
        <w:rPr>
          <w:color w:val="000000"/>
        </w:rPr>
        <w:t xml:space="preserve"> Prijedlog odluke o raspoređivanju sredstava za redovito godišnje financiranje političkih stranaka u 2021..</w:t>
      </w:r>
    </w:p>
    <w:p w:rsidR="001567C6" w:rsidRDefault="001C4629">
      <w:pPr>
        <w:ind w:left="1069" w:hanging="360"/>
        <w:jc w:val="both"/>
      </w:pPr>
      <w:r>
        <w:t>2. Ovaj zaključak bit će dostavljen Gradskom uredu za mjesnu samoupravu i Stručnoj službi gradonačelnika.</w:t>
      </w:r>
    </w:p>
    <w:p w:rsidR="001567C6" w:rsidRDefault="001567C6">
      <w:pPr>
        <w:spacing w:after="120"/>
        <w:ind w:firstLine="709"/>
        <w:jc w:val="both"/>
      </w:pPr>
    </w:p>
    <w:p w:rsidR="001567C6" w:rsidRDefault="001C4629">
      <w:pPr>
        <w:spacing w:before="120" w:after="120"/>
        <w:jc w:val="both"/>
        <w:rPr>
          <w:b/>
          <w:color w:val="000000"/>
          <w:u w:val="single"/>
        </w:rPr>
      </w:pPr>
      <w:r>
        <w:rPr>
          <w:b/>
          <w:u w:val="single"/>
        </w:rPr>
        <w:t xml:space="preserve">Ad. 3. </w:t>
      </w:r>
      <w:r>
        <w:rPr>
          <w:rFonts w:eastAsia="Calibri"/>
          <w:b/>
          <w:u w:val="single"/>
        </w:rPr>
        <w:t>Imenovanje članova Stožera civilne zaštite Gradske četvrti Trešnjevka – jug</w:t>
      </w:r>
    </w:p>
    <w:p w:rsidR="001567C6" w:rsidRDefault="001C4629">
      <w:pPr>
        <w:spacing w:before="120" w:after="120"/>
        <w:ind w:firstLine="851"/>
        <w:jc w:val="both"/>
      </w:pPr>
      <w:r>
        <w:t>Članovi Vijeća su primili materijal uz poziv. Predsjednica uvodno obrazlaže predmetnu točku dnevnog reda te otvara raspravu.</w:t>
      </w:r>
    </w:p>
    <w:p w:rsidR="001567C6" w:rsidRDefault="001C4629">
      <w:pPr>
        <w:spacing w:after="120"/>
        <w:ind w:firstLine="709"/>
        <w:jc w:val="both"/>
      </w:pPr>
      <w:r>
        <w:t>Bez rasprave Vijeće jednoglasno donosi</w:t>
      </w:r>
    </w:p>
    <w:p w:rsidR="001567C6" w:rsidRDefault="001C4629">
      <w:pPr>
        <w:contextualSpacing/>
        <w:jc w:val="center"/>
        <w:rPr>
          <w:rFonts w:eastAsia="Calibri"/>
          <w:b/>
        </w:rPr>
      </w:pPr>
      <w:r>
        <w:rPr>
          <w:rFonts w:eastAsia="Calibri"/>
          <w:b/>
        </w:rPr>
        <w:t>ZAKLJUČAK</w:t>
      </w:r>
    </w:p>
    <w:p w:rsidR="001567C6" w:rsidRDefault="001C4629">
      <w:pPr>
        <w:contextualSpacing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 imenovanju članova </w:t>
      </w:r>
    </w:p>
    <w:p w:rsidR="001567C6" w:rsidRDefault="001C4629">
      <w:pPr>
        <w:contextualSpacing/>
        <w:jc w:val="center"/>
        <w:rPr>
          <w:rFonts w:eastAsia="Calibri"/>
          <w:b/>
        </w:rPr>
      </w:pPr>
      <w:r>
        <w:rPr>
          <w:rFonts w:eastAsia="Calibri"/>
          <w:b/>
        </w:rPr>
        <w:t>Stožera civilne zaštite Gradske četvrti Trešnjevka - jug</w:t>
      </w:r>
    </w:p>
    <w:p w:rsidR="001567C6" w:rsidRDefault="001C4629">
      <w:pPr>
        <w:numPr>
          <w:ilvl w:val="0"/>
          <w:numId w:val="31"/>
        </w:numPr>
        <w:suppressAutoHyphens w:val="0"/>
        <w:spacing w:after="200" w:line="276" w:lineRule="auto"/>
        <w:ind w:left="284" w:hanging="284"/>
        <w:contextualSpacing/>
        <w:rPr>
          <w:rFonts w:eastAsia="Calibri"/>
        </w:rPr>
      </w:pPr>
      <w:r>
        <w:rPr>
          <w:rFonts w:eastAsia="Calibri"/>
        </w:rPr>
        <w:t>U Stožer civilne zaštite Gradske četvrti Trešnjevka - jug imenuju se:</w:t>
      </w:r>
    </w:p>
    <w:p w:rsidR="001567C6" w:rsidRPr="00F376C1" w:rsidRDefault="001C4629">
      <w:pPr>
        <w:numPr>
          <w:ilvl w:val="0"/>
          <w:numId w:val="30"/>
        </w:numPr>
        <w:suppressAutoHyphens w:val="0"/>
        <w:spacing w:after="200" w:line="276" w:lineRule="auto"/>
        <w:ind w:left="284" w:hanging="284"/>
        <w:contextualSpacing/>
        <w:jc w:val="both"/>
        <w:rPr>
          <w:rFonts w:eastAsia="Calibri"/>
        </w:rPr>
      </w:pPr>
      <w:r>
        <w:rPr>
          <w:rFonts w:eastAsia="Calibri"/>
        </w:rPr>
        <w:t>za načelnicu</w:t>
      </w:r>
      <w:r w:rsidR="006056A0" w:rsidRPr="00F376C1">
        <w:rPr>
          <w:rFonts w:eastAsia="Calibri"/>
        </w:rPr>
        <w:t>(ka)</w:t>
      </w:r>
      <w:r w:rsidRPr="00F376C1">
        <w:rPr>
          <w:rFonts w:eastAsia="Calibri"/>
        </w:rPr>
        <w:t>: predsjednica(</w:t>
      </w:r>
      <w:proofErr w:type="spellStart"/>
      <w:r w:rsidRPr="00F376C1">
        <w:rPr>
          <w:rFonts w:eastAsia="Calibri"/>
        </w:rPr>
        <w:t>ik</w:t>
      </w:r>
      <w:proofErr w:type="spellEnd"/>
      <w:r w:rsidRPr="00F376C1">
        <w:rPr>
          <w:rFonts w:eastAsia="Calibri"/>
        </w:rPr>
        <w:t xml:space="preserve">) Vijeća Gradske četvrti Trešnjevka - jug; </w:t>
      </w:r>
    </w:p>
    <w:p w:rsidR="001567C6" w:rsidRDefault="001C4629">
      <w:pPr>
        <w:numPr>
          <w:ilvl w:val="0"/>
          <w:numId w:val="30"/>
        </w:numPr>
        <w:suppressAutoHyphens w:val="0"/>
        <w:spacing w:after="200" w:line="276" w:lineRule="auto"/>
        <w:ind w:left="284" w:hanging="284"/>
        <w:contextualSpacing/>
        <w:jc w:val="both"/>
        <w:rPr>
          <w:rFonts w:eastAsia="Calibri"/>
        </w:rPr>
      </w:pPr>
      <w:r w:rsidRPr="00F376C1">
        <w:rPr>
          <w:rFonts w:eastAsia="Calibri"/>
        </w:rPr>
        <w:t>za zamjenicu</w:t>
      </w:r>
      <w:r w:rsidR="006056A0" w:rsidRPr="00F376C1">
        <w:rPr>
          <w:rFonts w:eastAsia="Calibri"/>
        </w:rPr>
        <w:t>(ka)</w:t>
      </w:r>
      <w:bookmarkStart w:id="0" w:name="_GoBack"/>
      <w:bookmarkEnd w:id="0"/>
      <w:r>
        <w:rPr>
          <w:rFonts w:eastAsia="Calibri"/>
        </w:rPr>
        <w:t xml:space="preserve"> načelnice</w:t>
      </w:r>
      <w:r w:rsidR="006056A0">
        <w:rPr>
          <w:rFonts w:eastAsia="Calibri"/>
        </w:rPr>
        <w:t>(ka)</w:t>
      </w:r>
      <w:r>
        <w:rPr>
          <w:rFonts w:eastAsia="Calibri"/>
        </w:rPr>
        <w:t>: potpredsjednica(</w:t>
      </w:r>
      <w:proofErr w:type="spellStart"/>
      <w:r>
        <w:rPr>
          <w:rFonts w:eastAsia="Calibri"/>
        </w:rPr>
        <w:t>ik</w:t>
      </w:r>
      <w:proofErr w:type="spellEnd"/>
      <w:r>
        <w:rPr>
          <w:rFonts w:eastAsia="Calibri"/>
        </w:rPr>
        <w:t xml:space="preserve">) Vijeća Gradske četvrti Trešnjevka - jug;  </w:t>
      </w:r>
    </w:p>
    <w:p w:rsidR="001567C6" w:rsidRDefault="001C4629">
      <w:pPr>
        <w:numPr>
          <w:ilvl w:val="0"/>
          <w:numId w:val="30"/>
        </w:numPr>
        <w:suppressAutoHyphens w:val="0"/>
        <w:spacing w:after="200" w:line="276" w:lineRule="auto"/>
        <w:ind w:left="284" w:hanging="284"/>
        <w:contextualSpacing/>
        <w:jc w:val="both"/>
        <w:rPr>
          <w:rFonts w:eastAsia="Calibri"/>
        </w:rPr>
      </w:pPr>
      <w:r>
        <w:rPr>
          <w:rFonts w:eastAsia="Calibri"/>
        </w:rPr>
        <w:t>za članove:</w:t>
      </w:r>
    </w:p>
    <w:p w:rsidR="001567C6" w:rsidRDefault="001C4629">
      <w:pPr>
        <w:numPr>
          <w:ilvl w:val="0"/>
          <w:numId w:val="30"/>
        </w:numPr>
        <w:suppressAutoHyphens w:val="0"/>
        <w:spacing w:after="200" w:line="276" w:lineRule="auto"/>
        <w:ind w:left="567" w:hanging="283"/>
        <w:contextualSpacing/>
        <w:jc w:val="both"/>
        <w:rPr>
          <w:rFonts w:eastAsia="Calibri"/>
        </w:rPr>
      </w:pPr>
      <w:r>
        <w:rPr>
          <w:rFonts w:eastAsia="Calibri"/>
        </w:rPr>
        <w:t>Marina Ivandić, članica Vijeća Gradske četvrti Trešnjevka - jug;</w:t>
      </w:r>
    </w:p>
    <w:p w:rsidR="001567C6" w:rsidRDefault="001C4629">
      <w:pPr>
        <w:numPr>
          <w:ilvl w:val="0"/>
          <w:numId w:val="30"/>
        </w:numPr>
        <w:suppressAutoHyphens w:val="0"/>
        <w:spacing w:after="200" w:line="276" w:lineRule="auto"/>
        <w:ind w:left="567" w:hanging="283"/>
        <w:contextualSpacing/>
        <w:jc w:val="both"/>
        <w:rPr>
          <w:rFonts w:eastAsia="Calibri"/>
        </w:rPr>
      </w:pPr>
      <w:r>
        <w:rPr>
          <w:rFonts w:eastAsia="Calibri"/>
        </w:rPr>
        <w:t>Nenad Ljubić, član Vijeća Gradske četvrti Trešnjevka - jug;</w:t>
      </w:r>
    </w:p>
    <w:p w:rsidR="001567C6" w:rsidRDefault="001C4629">
      <w:pPr>
        <w:numPr>
          <w:ilvl w:val="0"/>
          <w:numId w:val="30"/>
        </w:numPr>
        <w:suppressAutoHyphens w:val="0"/>
        <w:spacing w:after="200" w:line="276" w:lineRule="auto"/>
        <w:ind w:left="567" w:hanging="283"/>
        <w:contextualSpacing/>
        <w:jc w:val="both"/>
        <w:rPr>
          <w:rFonts w:eastAsia="Calibri"/>
        </w:rPr>
      </w:pPr>
      <w:r>
        <w:rPr>
          <w:rFonts w:eastAsia="Calibri"/>
        </w:rPr>
        <w:t>Renato Petek, član Vijeća Gradske četvrti Trešnjevka - jug;</w:t>
      </w:r>
    </w:p>
    <w:p w:rsidR="001567C6" w:rsidRDefault="001C4629">
      <w:pPr>
        <w:numPr>
          <w:ilvl w:val="0"/>
          <w:numId w:val="30"/>
        </w:numPr>
        <w:suppressAutoHyphens w:val="0"/>
        <w:spacing w:after="200" w:line="276" w:lineRule="auto"/>
        <w:ind w:left="567" w:hanging="283"/>
        <w:contextualSpacing/>
        <w:jc w:val="both"/>
        <w:rPr>
          <w:rFonts w:eastAsia="Calibri"/>
        </w:rPr>
      </w:pPr>
      <w:r>
        <w:rPr>
          <w:rFonts w:eastAsia="Calibri"/>
        </w:rPr>
        <w:t xml:space="preserve">Božidar </w:t>
      </w:r>
      <w:proofErr w:type="spellStart"/>
      <w:r>
        <w:rPr>
          <w:rFonts w:eastAsia="Calibri"/>
        </w:rPr>
        <w:t>Ferk</w:t>
      </w:r>
      <w:proofErr w:type="spellEnd"/>
      <w:r>
        <w:rPr>
          <w:rFonts w:eastAsia="Calibri"/>
        </w:rPr>
        <w:t>, Vatrogasna zajednica Grada Zagreba;</w:t>
      </w:r>
    </w:p>
    <w:p w:rsidR="001567C6" w:rsidRDefault="001C4629">
      <w:pPr>
        <w:numPr>
          <w:ilvl w:val="0"/>
          <w:numId w:val="30"/>
        </w:numPr>
        <w:suppressAutoHyphens w:val="0"/>
        <w:spacing w:after="200" w:line="276" w:lineRule="auto"/>
        <w:ind w:left="567" w:hanging="283"/>
        <w:contextualSpacing/>
        <w:jc w:val="both"/>
        <w:rPr>
          <w:rFonts w:eastAsia="Calibri"/>
        </w:rPr>
      </w:pPr>
      <w:r>
        <w:rPr>
          <w:rFonts w:eastAsia="Calibri"/>
        </w:rPr>
        <w:t xml:space="preserve">Miroslav </w:t>
      </w:r>
      <w:proofErr w:type="spellStart"/>
      <w:r>
        <w:rPr>
          <w:rFonts w:eastAsia="Calibri"/>
        </w:rPr>
        <w:t>Pavlija</w:t>
      </w:r>
      <w:proofErr w:type="spellEnd"/>
      <w:r>
        <w:rPr>
          <w:rFonts w:eastAsia="Calibri"/>
        </w:rPr>
        <w:t>, Gradsko društvo Crvenog križa Zagreb.</w:t>
      </w:r>
    </w:p>
    <w:p w:rsidR="001567C6" w:rsidRDefault="001C4629">
      <w:pPr>
        <w:numPr>
          <w:ilvl w:val="0"/>
          <w:numId w:val="31"/>
        </w:numPr>
        <w:suppressAutoHyphens w:val="0"/>
        <w:spacing w:after="200" w:line="276" w:lineRule="auto"/>
        <w:ind w:left="284" w:hanging="284"/>
        <w:contextualSpacing/>
        <w:jc w:val="both"/>
        <w:rPr>
          <w:rFonts w:eastAsia="Calibri"/>
        </w:rPr>
      </w:pPr>
      <w:r>
        <w:rPr>
          <w:rFonts w:eastAsia="Calibri"/>
        </w:rPr>
        <w:t>Ovaj će zaključak biti objavljen u Službenom glasniku Grada Zagreba.</w:t>
      </w:r>
    </w:p>
    <w:p w:rsidR="001567C6" w:rsidRDefault="001C4629">
      <w:pPr>
        <w:spacing w:before="120" w:after="120"/>
        <w:ind w:left="709" w:hanging="709"/>
        <w:jc w:val="both"/>
        <w:rPr>
          <w:b/>
          <w:color w:val="000000"/>
          <w:u w:val="single"/>
        </w:rPr>
      </w:pPr>
      <w:r>
        <w:rPr>
          <w:b/>
          <w:u w:val="single"/>
        </w:rPr>
        <w:t xml:space="preserve">Ad. 4. </w:t>
      </w:r>
      <w:r>
        <w:rPr>
          <w:rFonts w:eastAsia="Calibri"/>
          <w:b/>
          <w:u w:val="single"/>
        </w:rPr>
        <w:t xml:space="preserve">Izvedba umjetničke intervencije na lokaciji ulica Srednjaci 21, 23 i 25 prema zahtjevu tvrtke </w:t>
      </w:r>
      <w:proofErr w:type="spellStart"/>
      <w:r>
        <w:rPr>
          <w:rFonts w:eastAsia="Calibri"/>
          <w:b/>
          <w:u w:val="single"/>
        </w:rPr>
        <w:t>Wiener</w:t>
      </w:r>
      <w:proofErr w:type="spellEnd"/>
      <w:r>
        <w:rPr>
          <w:rFonts w:eastAsia="Calibri"/>
          <w:b/>
          <w:u w:val="single"/>
        </w:rPr>
        <w:t xml:space="preserve"> osiguranje - donošenje zaključka o davanju mišljenja</w:t>
      </w:r>
    </w:p>
    <w:p w:rsidR="001567C6" w:rsidRDefault="001C4629">
      <w:pPr>
        <w:spacing w:before="120" w:after="120"/>
        <w:ind w:firstLine="851"/>
        <w:jc w:val="both"/>
      </w:pPr>
      <w:r>
        <w:t xml:space="preserve">Članovi Vijeća su primili materijal uz poziv. Predsjednica uvodno obrazlaže predmetnu točku dnevnog reda te otvara raspravu. U raspravi sudjeluju: Daniela </w:t>
      </w:r>
      <w:proofErr w:type="spellStart"/>
      <w:r>
        <w:t>Širinić</w:t>
      </w:r>
      <w:proofErr w:type="spellEnd"/>
      <w:r>
        <w:t xml:space="preserve">, Davor Jandrić, Esad </w:t>
      </w:r>
      <w:proofErr w:type="spellStart"/>
      <w:r>
        <w:t>Turković</w:t>
      </w:r>
      <w:proofErr w:type="spellEnd"/>
      <w:r>
        <w:t>, Renato Petek, Slaven Vukasović, Elvira Mulić i Larisa Petrić.</w:t>
      </w:r>
    </w:p>
    <w:p w:rsidR="001567C6" w:rsidRDefault="001C4629">
      <w:pPr>
        <w:spacing w:before="120" w:after="120"/>
        <w:ind w:firstLine="708"/>
        <w:jc w:val="both"/>
      </w:pPr>
      <w:r>
        <w:t>Prisutno 17 od 19 članova Vijeća.</w:t>
      </w:r>
    </w:p>
    <w:p w:rsidR="001567C6" w:rsidRDefault="001C4629">
      <w:pPr>
        <w:spacing w:after="120"/>
        <w:ind w:firstLine="709"/>
        <w:jc w:val="both"/>
      </w:pPr>
      <w:r>
        <w:t>Nakon rasprave Vijeće jednoglasno donosi</w:t>
      </w:r>
    </w:p>
    <w:p w:rsidR="00B23510" w:rsidRPr="00B23510" w:rsidRDefault="00B23510" w:rsidP="00B23510">
      <w:pPr>
        <w:suppressAutoHyphens w:val="0"/>
        <w:ind w:left="1069"/>
        <w:jc w:val="center"/>
        <w:rPr>
          <w:b/>
        </w:rPr>
      </w:pPr>
      <w:r w:rsidRPr="00B23510">
        <w:rPr>
          <w:b/>
        </w:rPr>
        <w:t>ZAKLJUČAK</w:t>
      </w:r>
    </w:p>
    <w:p w:rsidR="001567C6" w:rsidRDefault="001C4629" w:rsidP="00B23510">
      <w:pPr>
        <w:numPr>
          <w:ilvl w:val="0"/>
          <w:numId w:val="33"/>
        </w:numPr>
        <w:suppressAutoHyphens w:val="0"/>
        <w:jc w:val="both"/>
      </w:pPr>
      <w:r>
        <w:t xml:space="preserve">Vijeće Gradske četvrti Trešnjevka – jug je zaprimilo zaključak Vijeća Mjesnog odbora Horvati – Srednjaci kojim se daje pozitivno mišljenje na izvedbu umjetničke intervencije na lokaciji ulica Srednjaci 21, 23 i 25, k.č.br. 5781/1, k.o. Trešnjevka, po zahtjevu tvrtke </w:t>
      </w:r>
      <w:proofErr w:type="spellStart"/>
      <w:r>
        <w:rPr>
          <w:bCs/>
        </w:rPr>
        <w:t>Wiener</w:t>
      </w:r>
      <w:proofErr w:type="spellEnd"/>
      <w:r>
        <w:rPr>
          <w:bCs/>
        </w:rPr>
        <w:t xml:space="preserve"> osiguranje </w:t>
      </w:r>
      <w:proofErr w:type="spellStart"/>
      <w:r>
        <w:rPr>
          <w:bCs/>
        </w:rPr>
        <w:t>Vienna</w:t>
      </w:r>
      <w:proofErr w:type="spellEnd"/>
      <w:r>
        <w:rPr>
          <w:bCs/>
        </w:rPr>
        <w:t xml:space="preserve"> Insurance Group d.d. čiji je autor akademska umjetnica </w:t>
      </w:r>
      <w:proofErr w:type="spellStart"/>
      <w:r>
        <w:t>mag.art</w:t>
      </w:r>
      <w:proofErr w:type="spellEnd"/>
      <w:r>
        <w:t xml:space="preserve">. </w:t>
      </w:r>
      <w:r>
        <w:rPr>
          <w:bCs/>
        </w:rPr>
        <w:t>Tea Jurišić.</w:t>
      </w:r>
    </w:p>
    <w:p w:rsidR="001567C6" w:rsidRDefault="001C4629" w:rsidP="00B23510">
      <w:pPr>
        <w:numPr>
          <w:ilvl w:val="0"/>
          <w:numId w:val="33"/>
        </w:numPr>
        <w:suppressAutoHyphens w:val="0"/>
        <w:ind w:left="1068"/>
        <w:jc w:val="both"/>
      </w:pPr>
      <w:r>
        <w:t>Vijeće je suglasno s izvođenjem umjetničke intervencije na navedenoj lokaciji te daje pozitivno mišljenje na predmetni projekt.</w:t>
      </w:r>
    </w:p>
    <w:p w:rsidR="001567C6" w:rsidRDefault="001C4629" w:rsidP="00B23510">
      <w:pPr>
        <w:numPr>
          <w:ilvl w:val="0"/>
          <w:numId w:val="33"/>
        </w:numPr>
        <w:suppressAutoHyphens w:val="0"/>
        <w:jc w:val="both"/>
      </w:pPr>
      <w:r>
        <w:t xml:space="preserve">Ovaj zaključak bit će dostavljen tvrtki </w:t>
      </w:r>
      <w:proofErr w:type="spellStart"/>
      <w:r>
        <w:rPr>
          <w:bCs/>
        </w:rPr>
        <w:t>Wiener</w:t>
      </w:r>
      <w:proofErr w:type="spellEnd"/>
      <w:r>
        <w:rPr>
          <w:bCs/>
        </w:rPr>
        <w:t xml:space="preserve"> osiguranje </w:t>
      </w:r>
      <w:proofErr w:type="spellStart"/>
      <w:r>
        <w:rPr>
          <w:bCs/>
        </w:rPr>
        <w:t>Vienna</w:t>
      </w:r>
      <w:proofErr w:type="spellEnd"/>
      <w:r>
        <w:rPr>
          <w:bCs/>
        </w:rPr>
        <w:t xml:space="preserve"> Insurance Group d.d.</w:t>
      </w:r>
      <w:r>
        <w:rPr>
          <w:b/>
          <w:bCs/>
        </w:rPr>
        <w:t xml:space="preserve"> </w:t>
      </w:r>
      <w:r>
        <w:t xml:space="preserve">i Gradskom uredu za mjesnu samoupravu. </w:t>
      </w:r>
    </w:p>
    <w:p w:rsidR="00B23510" w:rsidRDefault="00B23510">
      <w:pPr>
        <w:spacing w:before="120" w:after="120"/>
        <w:jc w:val="both"/>
        <w:rPr>
          <w:b/>
          <w:u w:val="single"/>
        </w:rPr>
      </w:pPr>
    </w:p>
    <w:p w:rsidR="00B23510" w:rsidRDefault="00B23510">
      <w:pPr>
        <w:spacing w:before="120" w:after="120"/>
        <w:jc w:val="both"/>
        <w:rPr>
          <w:b/>
          <w:u w:val="single"/>
        </w:rPr>
      </w:pPr>
    </w:p>
    <w:p w:rsidR="001567C6" w:rsidRDefault="001C4629">
      <w:pPr>
        <w:spacing w:before="120" w:after="120"/>
        <w:jc w:val="both"/>
        <w:rPr>
          <w:b/>
          <w:color w:val="000000"/>
          <w:u w:val="single"/>
        </w:rPr>
      </w:pPr>
      <w:r>
        <w:rPr>
          <w:b/>
          <w:u w:val="single"/>
        </w:rPr>
        <w:t xml:space="preserve">Ad. 5. </w:t>
      </w:r>
      <w:r>
        <w:rPr>
          <w:b/>
          <w:color w:val="000000"/>
          <w:u w:val="single"/>
        </w:rPr>
        <w:t>Pitanja, prijedlozi i obavijesti</w:t>
      </w:r>
    </w:p>
    <w:p w:rsidR="001567C6" w:rsidRDefault="001C4629">
      <w:pPr>
        <w:spacing w:before="120" w:after="120"/>
        <w:ind w:firstLine="709"/>
        <w:jc w:val="both"/>
      </w:pPr>
      <w:r>
        <w:t xml:space="preserve">Član Vijeća Slaven Vukasović postavlja upit o dostupnosti materijala za sjednicu u </w:t>
      </w:r>
      <w:proofErr w:type="spellStart"/>
      <w:r>
        <w:t>Dropbox</w:t>
      </w:r>
      <w:proofErr w:type="spellEnd"/>
      <w:r>
        <w:t>-u.</w:t>
      </w:r>
    </w:p>
    <w:p w:rsidR="001567C6" w:rsidRDefault="001C4629">
      <w:pPr>
        <w:spacing w:before="120" w:after="120"/>
        <w:ind w:firstLine="709"/>
        <w:jc w:val="both"/>
      </w:pPr>
      <w:r>
        <w:t xml:space="preserve">Predsjednica odgovara da materijali nisu dostupni u </w:t>
      </w:r>
      <w:proofErr w:type="spellStart"/>
      <w:r>
        <w:t>Dropbox</w:t>
      </w:r>
      <w:proofErr w:type="spellEnd"/>
      <w:r>
        <w:t xml:space="preserve">-u jer se članovi Vijeća nisu očitovali na e-mail kojim se tražila potvrda e-mail adrese koja se u ovu svrhu može koristiti. Sukladno tome će svi materijali biti dostupni na </w:t>
      </w:r>
      <w:proofErr w:type="spellStart"/>
      <w:r>
        <w:t>Dropbox</w:t>
      </w:r>
      <w:proofErr w:type="spellEnd"/>
      <w:r>
        <w:t>-u, a koristit će se dostupni e-</w:t>
      </w:r>
      <w:proofErr w:type="spellStart"/>
      <w:r>
        <w:t>mailovi</w:t>
      </w:r>
      <w:proofErr w:type="spellEnd"/>
      <w:r>
        <w:t>.</w:t>
      </w:r>
    </w:p>
    <w:p w:rsidR="001567C6" w:rsidRDefault="001C4629">
      <w:pPr>
        <w:spacing w:before="120" w:after="120"/>
        <w:ind w:firstLine="709"/>
        <w:jc w:val="both"/>
      </w:pPr>
      <w:r>
        <w:t xml:space="preserve">Član Vijeća Nikola </w:t>
      </w:r>
      <w:proofErr w:type="spellStart"/>
      <w:r>
        <w:t>Tomašegović</w:t>
      </w:r>
      <w:proofErr w:type="spellEnd"/>
      <w:r>
        <w:t xml:space="preserve"> predlaže da se sjednice ne ograničavaju vremenski kako bi svi članovi Vijeća mogli sudjelovati u svim raspravama.</w:t>
      </w:r>
    </w:p>
    <w:p w:rsidR="001567C6" w:rsidRDefault="001C4629">
      <w:pPr>
        <w:spacing w:before="120" w:after="120"/>
        <w:ind w:firstLine="709"/>
        <w:jc w:val="both"/>
      </w:pPr>
      <w:r>
        <w:t>Predsjednica Vijeća odgovara da je to pravo svakog člana Vijeća te da će voditi računa da svi dobiju riječ sukladno Poslovniku o radu Vijeća u trajanju od tri minute te prilikom replike jednu minutu uz napomenu da se svi moraju pridržavati teme rasprave.</w:t>
      </w:r>
    </w:p>
    <w:p w:rsidR="001567C6" w:rsidRDefault="001C4629">
      <w:pPr>
        <w:spacing w:before="120" w:after="120"/>
        <w:ind w:firstLine="709"/>
        <w:jc w:val="both"/>
      </w:pPr>
      <w:r>
        <w:t xml:space="preserve">Član Vijeća Danijel </w:t>
      </w:r>
      <w:proofErr w:type="spellStart"/>
      <w:r>
        <w:t>Samaržija</w:t>
      </w:r>
      <w:proofErr w:type="spellEnd"/>
      <w:r>
        <w:t xml:space="preserve"> postavlja upit vezano za obilježavanje Dana pobjede i domovinske zahvalnosti 5. kolovoza 2021. jer smatra da nije dobro obustaviti praksu obilježavanja ovog datuma.</w:t>
      </w:r>
    </w:p>
    <w:p w:rsidR="001567C6" w:rsidRDefault="001C4629">
      <w:pPr>
        <w:ind w:firstLine="708"/>
        <w:jc w:val="both"/>
      </w:pPr>
      <w:r>
        <w:t>Predsjednica Vijeća odgovara da će ovaj saziv vijeća uspostaviti svoje protokole za obilježavanje važnih datuma, a mijenjanje načina na koji se to dosad činilo nije nepoštivanje povijesti, već može poslužiti i kao prilika za uspostavu nekih novih tradicija.</w:t>
      </w:r>
    </w:p>
    <w:p w:rsidR="001567C6" w:rsidRDefault="001C4629">
      <w:pPr>
        <w:spacing w:before="120"/>
        <w:ind w:firstLine="709"/>
        <w:jc w:val="both"/>
      </w:pPr>
      <w:r>
        <w:t>Predsjednica obavještava prisutne:</w:t>
      </w:r>
    </w:p>
    <w:p w:rsidR="001567C6" w:rsidRDefault="001C4629">
      <w:pPr>
        <w:jc w:val="both"/>
        <w:rPr>
          <w:color w:val="000000"/>
        </w:rPr>
      </w:pPr>
      <w:r>
        <w:rPr>
          <w:color w:val="000000"/>
        </w:rPr>
        <w:t>Na sljedećoj, 3. sjednici Gradske skupštine Grada Zagreba, planiranog održavanja u četvrtak 26.08.2021. na dnevnom redu bit će i:</w:t>
      </w:r>
    </w:p>
    <w:p w:rsidR="001567C6" w:rsidRPr="00B23510" w:rsidRDefault="001C4629" w:rsidP="00B23510">
      <w:pPr>
        <w:pStyle w:val="ListParagraph"/>
        <w:numPr>
          <w:ilvl w:val="0"/>
          <w:numId w:val="34"/>
        </w:numPr>
        <w:ind w:righ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3510">
        <w:rPr>
          <w:rFonts w:ascii="Times New Roman" w:hAnsi="Times New Roman"/>
          <w:color w:val="000000"/>
          <w:sz w:val="24"/>
          <w:szCs w:val="24"/>
        </w:rPr>
        <w:t xml:space="preserve">Izvješće o provedbi mjera i aktivnosti za </w:t>
      </w:r>
      <w:r w:rsidR="00B23510">
        <w:rPr>
          <w:rFonts w:ascii="Times New Roman" w:hAnsi="Times New Roman"/>
          <w:color w:val="000000"/>
          <w:sz w:val="24"/>
          <w:szCs w:val="24"/>
        </w:rPr>
        <w:t xml:space="preserve">2020. iz Zagrebačke strategije </w:t>
      </w:r>
      <w:r w:rsidRPr="00B23510">
        <w:rPr>
          <w:rFonts w:ascii="Times New Roman" w:hAnsi="Times New Roman"/>
          <w:color w:val="000000"/>
          <w:sz w:val="24"/>
          <w:szCs w:val="24"/>
        </w:rPr>
        <w:t xml:space="preserve">izjednačavanja   mogućnosti za osobe s invaliditetom u razdoblju od 2016. do 2020. </w:t>
      </w:r>
    </w:p>
    <w:p w:rsidR="001567C6" w:rsidRPr="00B23510" w:rsidRDefault="001C4629" w:rsidP="00B23510">
      <w:pPr>
        <w:pStyle w:val="ListParagraph"/>
        <w:ind w:righ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3510">
        <w:rPr>
          <w:rFonts w:ascii="Times New Roman" w:hAnsi="Times New Roman"/>
          <w:color w:val="000000"/>
          <w:sz w:val="24"/>
          <w:szCs w:val="24"/>
        </w:rPr>
        <w:t>Predlagatelj: Gradonačelnik Grada Zagreba</w:t>
      </w:r>
    </w:p>
    <w:p w:rsidR="001567C6" w:rsidRPr="00B23510" w:rsidRDefault="001C4629" w:rsidP="00B23510">
      <w:pPr>
        <w:pStyle w:val="ListParagraph"/>
        <w:numPr>
          <w:ilvl w:val="0"/>
          <w:numId w:val="34"/>
        </w:numPr>
        <w:ind w:righ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3510">
        <w:rPr>
          <w:rFonts w:ascii="Times New Roman" w:hAnsi="Times New Roman"/>
          <w:color w:val="000000"/>
          <w:sz w:val="24"/>
          <w:szCs w:val="24"/>
        </w:rPr>
        <w:t>Izvješće o provedbi mjera i aktivnosti za 2020. iz Zagrebačke strategije za unapređenje kvalitete života osoba starije životne dobi za razdoblje od 2020. do 2024.</w:t>
      </w:r>
    </w:p>
    <w:p w:rsidR="001567C6" w:rsidRPr="00B23510" w:rsidRDefault="001C4629" w:rsidP="00B23510">
      <w:pPr>
        <w:pStyle w:val="ListParagraph"/>
        <w:ind w:righ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3510">
        <w:rPr>
          <w:rFonts w:ascii="Times New Roman" w:hAnsi="Times New Roman"/>
          <w:color w:val="000000"/>
          <w:sz w:val="24"/>
          <w:szCs w:val="24"/>
        </w:rPr>
        <w:t>Predlagatelj: Gradonačelnik Grada Zagreba</w:t>
      </w:r>
    </w:p>
    <w:p w:rsidR="001567C6" w:rsidRPr="00B23510" w:rsidRDefault="001C4629" w:rsidP="00B23510">
      <w:pPr>
        <w:pStyle w:val="ListParagraph"/>
        <w:numPr>
          <w:ilvl w:val="0"/>
          <w:numId w:val="34"/>
        </w:numPr>
        <w:ind w:righ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3510">
        <w:rPr>
          <w:rFonts w:ascii="Times New Roman" w:hAnsi="Times New Roman"/>
          <w:color w:val="000000"/>
          <w:sz w:val="24"/>
          <w:szCs w:val="24"/>
        </w:rPr>
        <w:t>Izvješće Akcijskog plana za 2020. Socijalnog plana Grada Zagreba 2014. - 2020.</w:t>
      </w:r>
    </w:p>
    <w:p w:rsidR="001567C6" w:rsidRPr="00B23510" w:rsidRDefault="001C4629" w:rsidP="00B23510">
      <w:pPr>
        <w:pStyle w:val="ListParagraph"/>
        <w:ind w:righ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3510">
        <w:rPr>
          <w:rFonts w:ascii="Times New Roman" w:hAnsi="Times New Roman"/>
          <w:color w:val="000000"/>
          <w:sz w:val="24"/>
          <w:szCs w:val="24"/>
        </w:rPr>
        <w:t>Predlagatelj: Gradonačelnik Grada Zagreba</w:t>
      </w:r>
    </w:p>
    <w:p w:rsidR="001567C6" w:rsidRPr="00B23510" w:rsidRDefault="001C4629" w:rsidP="00B23510">
      <w:pPr>
        <w:pStyle w:val="ListParagraph"/>
        <w:numPr>
          <w:ilvl w:val="0"/>
          <w:numId w:val="34"/>
        </w:numPr>
        <w:ind w:righ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3510">
        <w:rPr>
          <w:rFonts w:ascii="Times New Roman" w:hAnsi="Times New Roman"/>
          <w:color w:val="000000"/>
          <w:sz w:val="24"/>
          <w:szCs w:val="24"/>
        </w:rPr>
        <w:t xml:space="preserve">Izvješće o sklopljenim ugovorima o dodjeli bespovratnih sredstava za operacije koje se financiraju iz Fonda solidarnosti Europske unije za razdoblje od </w:t>
      </w:r>
      <w:r w:rsidR="00B23510">
        <w:rPr>
          <w:rFonts w:ascii="Times New Roman" w:hAnsi="Times New Roman"/>
          <w:color w:val="000000"/>
          <w:sz w:val="24"/>
          <w:szCs w:val="24"/>
        </w:rPr>
        <w:t>30. lipnja do 3. kolovoza 2021.</w:t>
      </w:r>
    </w:p>
    <w:p w:rsidR="001567C6" w:rsidRPr="00B23510" w:rsidRDefault="001C4629" w:rsidP="00B23510">
      <w:pPr>
        <w:jc w:val="both"/>
        <w:rPr>
          <w:color w:val="000000"/>
        </w:rPr>
      </w:pPr>
      <w:r w:rsidRPr="00B23510">
        <w:rPr>
          <w:color w:val="000000"/>
        </w:rPr>
        <w:t xml:space="preserve">To su materijali dostavljeni sukladno članku 90. Statuta Grada Zagreba koji će također biti dostupni svim članovima Vijeća i u </w:t>
      </w:r>
      <w:proofErr w:type="spellStart"/>
      <w:r w:rsidRPr="00B23510">
        <w:rPr>
          <w:color w:val="000000"/>
        </w:rPr>
        <w:t>Dropbox</w:t>
      </w:r>
      <w:proofErr w:type="spellEnd"/>
      <w:r w:rsidRPr="00B23510">
        <w:rPr>
          <w:color w:val="000000"/>
        </w:rPr>
        <w:t>-u, a uvijek su dostupni svima, pa i građanima na web stranicama Grada Zagreba tj. Gradske skupštine Grada Zagreba.</w:t>
      </w:r>
    </w:p>
    <w:p w:rsidR="001567C6" w:rsidRDefault="001C4629">
      <w:pPr>
        <w:spacing w:before="120"/>
        <w:ind w:firstLine="709"/>
        <w:jc w:val="both"/>
      </w:pPr>
      <w:r>
        <w:t>Predsjednica također obavještava prisutne da je uime Vijeća:</w:t>
      </w:r>
    </w:p>
    <w:p w:rsidR="001567C6" w:rsidRDefault="00B23510">
      <w:pPr>
        <w:jc w:val="both"/>
      </w:pPr>
      <w:r>
        <w:t>Z</w:t>
      </w:r>
      <w:r w:rsidR="001C4629">
        <w:t xml:space="preserve">atražila očitovanje Gradskog ureda za mjesnu samoupravu i Zagrebačkog holdinga d.o.o., Podružnice Čistoća zbog postave sedam košarica za otpatke u </w:t>
      </w:r>
      <w:proofErr w:type="spellStart"/>
      <w:r w:rsidR="001C4629">
        <w:t>Albaharijevoj</w:t>
      </w:r>
      <w:proofErr w:type="spellEnd"/>
      <w:r w:rsidR="001C4629">
        <w:t xml:space="preserve"> ulic</w:t>
      </w:r>
      <w:r>
        <w:t>i iako je Vijeće Mjesnog odbora</w:t>
      </w:r>
      <w:r w:rsidR="001C4629">
        <w:t xml:space="preserve"> Knežija zaključkom na 2. sjednici zatražilo postavu jedne košarice.</w:t>
      </w:r>
    </w:p>
    <w:p w:rsidR="001567C6" w:rsidRDefault="001567C6">
      <w:pPr>
        <w:jc w:val="both"/>
      </w:pPr>
    </w:p>
    <w:p w:rsidR="001567C6" w:rsidRDefault="001C4629">
      <w:pPr>
        <w:jc w:val="both"/>
      </w:pPr>
      <w:r>
        <w:t xml:space="preserve">Zatraženo je i očitovanje Gradskog ureda za prostorno uređenje, izgradnju Grada, graditeljstvo, komunalne poslove i promet i Državnog inspektorata u vezi postave bazne stanice u </w:t>
      </w:r>
      <w:proofErr w:type="spellStart"/>
      <w:r>
        <w:t>Albaharijevoj</w:t>
      </w:r>
      <w:proofErr w:type="spellEnd"/>
      <w:r>
        <w:t xml:space="preserve"> ulici 1-9.</w:t>
      </w:r>
    </w:p>
    <w:p w:rsidR="001567C6" w:rsidRDefault="001C4629">
      <w:pPr>
        <w:spacing w:before="120"/>
        <w:jc w:val="both"/>
      </w:pPr>
      <w:r>
        <w:t xml:space="preserve">Od Gradskog ureda za prostorno uređenje, izgradnju Grada, graditeljstvo, komunalne poslove i promet zatražena je dostava Idejnog projekta, dokumentacije potrebne za izdavanje lokacijske dozvole i izvedbeni projekt rekonstrukcije - izgradnje I. </w:t>
      </w:r>
      <w:proofErr w:type="spellStart"/>
      <w:r>
        <w:t>Loparske</w:t>
      </w:r>
      <w:proofErr w:type="spellEnd"/>
      <w:r>
        <w:t xml:space="preserve"> ulice s izgradnjom nogostupa s javnom rasvjetom i odvodnjom te očitovanje vezano za: izgradnju novih zgrada u </w:t>
      </w:r>
      <w:proofErr w:type="spellStart"/>
      <w:r>
        <w:t>Jarnovićevoj</w:t>
      </w:r>
      <w:proofErr w:type="spellEnd"/>
      <w:r>
        <w:t xml:space="preserve"> ulici, postavu nadstrešnice na autobusnom stajalištu u </w:t>
      </w:r>
      <w:proofErr w:type="spellStart"/>
      <w:r>
        <w:t>Jarnovićevoj</w:t>
      </w:r>
      <w:proofErr w:type="spellEnd"/>
      <w:r>
        <w:t xml:space="preserve"> ulici 96 te za planiranu gradnju i izdane dozvole na području Mjesnog odbora Vrbani, na česticama k.č.br. 5792/1, 5793/1, 5794/1, 5795/1, 5796/1 i 5979/1 sve k.o. Vrapče.</w:t>
      </w:r>
    </w:p>
    <w:p w:rsidR="001567C6" w:rsidRDefault="001C4629">
      <w:pPr>
        <w:spacing w:before="120"/>
        <w:jc w:val="both"/>
      </w:pPr>
      <w:r>
        <w:t xml:space="preserve">Od Gradskog ureda za prostorno uređenje, izgradnju Grada, graditeljstvo, komunalne poslove i promet, Sektora za  komunalno i prometno redarstvo, Odjela za komunalne poslove i Gradskog ureda za mjesnu samoupravu zatraženo je očitovanje vezano za uklanjanje otvorene terase ugostiteljskog objekta </w:t>
      </w:r>
      <w:proofErr w:type="spellStart"/>
      <w:r>
        <w:t>Leggiero</w:t>
      </w:r>
      <w:proofErr w:type="spellEnd"/>
      <w:r>
        <w:t xml:space="preserve"> bar u ulici Hrvoja </w:t>
      </w:r>
      <w:proofErr w:type="spellStart"/>
      <w:r>
        <w:t>Macanovića</w:t>
      </w:r>
      <w:proofErr w:type="spellEnd"/>
      <w:r>
        <w:t xml:space="preserve"> 17.</w:t>
      </w:r>
    </w:p>
    <w:p w:rsidR="001567C6" w:rsidRDefault="001567C6">
      <w:pPr>
        <w:spacing w:before="120"/>
        <w:jc w:val="both"/>
      </w:pPr>
    </w:p>
    <w:p w:rsidR="001567C6" w:rsidRDefault="001C4629">
      <w:pPr>
        <w:shd w:val="clear" w:color="auto" w:fill="FFFFFF"/>
        <w:jc w:val="both"/>
        <w:textAlignment w:val="baseline"/>
      </w:pPr>
      <w:r>
        <w:t>Po prijavi građana o građevinskim radovima na čestici k.č.br. 6831/1 k.o. Trešnjevka, na području Mjesnog odbora Knežija, a u vlasništvu Hrvatskih željeznica d.o.o., zatraženo je očitovanje Državnog inspektorata kako bi se uklonila sumnja o eventualnoj bespravnoj gradnji.</w:t>
      </w:r>
    </w:p>
    <w:p w:rsidR="001567C6" w:rsidRDefault="001567C6">
      <w:pPr>
        <w:shd w:val="clear" w:color="auto" w:fill="FFFFFF"/>
        <w:jc w:val="both"/>
        <w:textAlignment w:val="baseline"/>
      </w:pPr>
    </w:p>
    <w:p w:rsidR="001567C6" w:rsidRDefault="001C4629">
      <w:pPr>
        <w:shd w:val="clear" w:color="auto" w:fill="FFFFFF"/>
        <w:jc w:val="both"/>
        <w:textAlignment w:val="baseline"/>
      </w:pPr>
      <w:r>
        <w:tab/>
        <w:t xml:space="preserve">Član Vijeća Nikola </w:t>
      </w:r>
      <w:proofErr w:type="spellStart"/>
      <w:r>
        <w:t>Tomašegović</w:t>
      </w:r>
      <w:proofErr w:type="spellEnd"/>
      <w:r>
        <w:t xml:space="preserve"> upozorava da vijeća mjesnih odbora i vijeća gradskih četvrti često ne znaju što se događa na njihovim područjima jer ih se ne obavještava o početku radova od strane nekih pravnih subjekata, a raspravlja se o temama bitnim za cijeli Grad te predlaže da se promijeni praksa na način da se mjesni odbori obavještavaju o velikim zahvatima na svojem području.</w:t>
      </w:r>
    </w:p>
    <w:p w:rsidR="001567C6" w:rsidRDefault="001C4629">
      <w:pPr>
        <w:spacing w:before="120" w:after="120"/>
        <w:ind w:firstLine="709"/>
        <w:jc w:val="both"/>
      </w:pPr>
      <w:r>
        <w:t>Budući da više nitko ne traži riječ, predsjednica zaključuje sjednicu.</w:t>
      </w:r>
    </w:p>
    <w:p w:rsidR="001567C6" w:rsidRDefault="001C4629">
      <w:pPr>
        <w:spacing w:after="120"/>
        <w:ind w:firstLine="709"/>
        <w:jc w:val="both"/>
      </w:pPr>
      <w:r>
        <w:t>Dovršeno u 19:10 sati</w:t>
      </w:r>
    </w:p>
    <w:p w:rsidR="001567C6" w:rsidRDefault="001C4629">
      <w:pPr>
        <w:ind w:left="1134" w:right="5101" w:hanging="1134"/>
      </w:pPr>
      <w:r>
        <w:t>KLASA: 026-02/21-001/211</w:t>
      </w:r>
    </w:p>
    <w:p w:rsidR="001567C6" w:rsidRDefault="001C4629">
      <w:pPr>
        <w:tabs>
          <w:tab w:val="left" w:pos="0"/>
        </w:tabs>
      </w:pPr>
      <w:r>
        <w:t>URBROJ: 251-06-11-15-21-5</w:t>
      </w:r>
    </w:p>
    <w:p w:rsidR="001567C6" w:rsidRDefault="001C4629">
      <w:r>
        <w:t>Zagreb, 23. kolovoza 2021.</w:t>
      </w:r>
    </w:p>
    <w:p w:rsidR="001567C6" w:rsidRDefault="001567C6"/>
    <w:p w:rsidR="001567C6" w:rsidRDefault="001C4629">
      <w:r>
        <w:t>Zapisnik vodila:</w:t>
      </w:r>
    </w:p>
    <w:p w:rsidR="001567C6" w:rsidRDefault="001C4629">
      <w:r>
        <w:t xml:space="preserve">Marijana Hrestak, </w:t>
      </w:r>
      <w:proofErr w:type="spellStart"/>
      <w:r>
        <w:t>univ</w:t>
      </w:r>
      <w:proofErr w:type="spellEnd"/>
      <w:r>
        <w:t xml:space="preserve">. </w:t>
      </w:r>
      <w:proofErr w:type="spellStart"/>
      <w:r>
        <w:t>spec</w:t>
      </w:r>
      <w:proofErr w:type="spellEnd"/>
      <w:r>
        <w:t>.</w:t>
      </w:r>
      <w:r>
        <w:tab/>
      </w:r>
    </w:p>
    <w:p w:rsidR="001567C6" w:rsidRDefault="001567C6">
      <w:pPr>
        <w:ind w:left="5812"/>
      </w:pPr>
    </w:p>
    <w:p w:rsidR="001567C6" w:rsidRDefault="001567C6">
      <w:pPr>
        <w:ind w:left="5812"/>
      </w:pPr>
    </w:p>
    <w:p w:rsidR="001567C6" w:rsidRDefault="001C4629">
      <w:pPr>
        <w:ind w:left="5103"/>
        <w:jc w:val="center"/>
      </w:pPr>
      <w:r>
        <w:t>Predsjednica</w:t>
      </w:r>
    </w:p>
    <w:p w:rsidR="001567C6" w:rsidRDefault="001C4629">
      <w:pPr>
        <w:ind w:left="5103"/>
        <w:jc w:val="center"/>
      </w:pPr>
      <w:r>
        <w:t>Vijeća Gradske četvrti</w:t>
      </w:r>
    </w:p>
    <w:p w:rsidR="001567C6" w:rsidRDefault="001C4629">
      <w:pPr>
        <w:ind w:left="5103"/>
        <w:jc w:val="center"/>
      </w:pPr>
      <w:r>
        <w:t>Trešnjevka - jug</w:t>
      </w:r>
    </w:p>
    <w:p w:rsidR="001567C6" w:rsidRDefault="001567C6">
      <w:pPr>
        <w:ind w:left="5103"/>
        <w:jc w:val="center"/>
      </w:pPr>
    </w:p>
    <w:p w:rsidR="001567C6" w:rsidRDefault="001C4629">
      <w:pPr>
        <w:ind w:left="5103"/>
        <w:jc w:val="center"/>
      </w:pPr>
      <w:r>
        <w:t>Elvira Mulić</w:t>
      </w:r>
    </w:p>
    <w:p w:rsidR="001567C6" w:rsidRDefault="001567C6"/>
    <w:sectPr w:rsidR="001567C6">
      <w:footerReference w:type="default" r:id="rId8"/>
      <w:pgSz w:w="11906" w:h="16838"/>
      <w:pgMar w:top="1418" w:right="1416" w:bottom="1418" w:left="1276" w:header="0" w:footer="709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F7F" w:rsidRDefault="008B2F7F">
      <w:r>
        <w:separator/>
      </w:r>
    </w:p>
  </w:endnote>
  <w:endnote w:type="continuationSeparator" w:id="0">
    <w:p w:rsidR="008B2F7F" w:rsidRDefault="008B2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92982048"/>
      <w:docPartObj>
        <w:docPartGallery w:val="Page Numbers (Bottom of Page)"/>
        <w:docPartUnique/>
      </w:docPartObj>
    </w:sdtPr>
    <w:sdtEndPr/>
    <w:sdtContent>
      <w:p w:rsidR="001567C6" w:rsidRDefault="001C4629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:rsidR="001567C6" w:rsidRDefault="001567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F7F" w:rsidRDefault="008B2F7F">
      <w:r>
        <w:separator/>
      </w:r>
    </w:p>
  </w:footnote>
  <w:footnote w:type="continuationSeparator" w:id="0">
    <w:p w:rsidR="008B2F7F" w:rsidRDefault="008B2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E4074"/>
    <w:multiLevelType w:val="hybridMultilevel"/>
    <w:tmpl w:val="2A766D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0733B"/>
    <w:multiLevelType w:val="multilevel"/>
    <w:tmpl w:val="BBA8A0E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1B1740C"/>
    <w:multiLevelType w:val="multilevel"/>
    <w:tmpl w:val="9A88C680"/>
    <w:lvl w:ilvl="0">
      <w:start w:val="1"/>
      <w:numFmt w:val="lowerLetter"/>
      <w:lvlText w:val="%1)"/>
      <w:lvlJc w:val="left"/>
      <w:pPr>
        <w:tabs>
          <w:tab w:val="num" w:pos="0"/>
        </w:tabs>
        <w:ind w:left="1838" w:hanging="42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4DF72C2"/>
    <w:multiLevelType w:val="multilevel"/>
    <w:tmpl w:val="7B40BDE8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696367B"/>
    <w:multiLevelType w:val="multilevel"/>
    <w:tmpl w:val="9B7A48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DA03028"/>
    <w:multiLevelType w:val="multilevel"/>
    <w:tmpl w:val="6C404ABC"/>
    <w:lvl w:ilvl="0">
      <w:start w:val="6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E513CB3"/>
    <w:multiLevelType w:val="multilevel"/>
    <w:tmpl w:val="DE5E44D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14E5C2A"/>
    <w:multiLevelType w:val="multilevel"/>
    <w:tmpl w:val="21ECDA1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53D3E0E"/>
    <w:multiLevelType w:val="multilevel"/>
    <w:tmpl w:val="9B00FD18"/>
    <w:lvl w:ilvl="0">
      <w:start w:val="4"/>
      <w:numFmt w:val="bullet"/>
      <w:lvlText w:val="-"/>
      <w:lvlJc w:val="left"/>
      <w:pPr>
        <w:tabs>
          <w:tab w:val="num" w:pos="0"/>
        </w:tabs>
        <w:ind w:left="51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7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3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7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8092458"/>
    <w:multiLevelType w:val="multilevel"/>
    <w:tmpl w:val="E55CB1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CDC2256"/>
    <w:multiLevelType w:val="multilevel"/>
    <w:tmpl w:val="0B423AC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82D6196"/>
    <w:multiLevelType w:val="multilevel"/>
    <w:tmpl w:val="FE6289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3B5859E3"/>
    <w:multiLevelType w:val="multilevel"/>
    <w:tmpl w:val="3FFAE53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3CED069E"/>
    <w:multiLevelType w:val="multilevel"/>
    <w:tmpl w:val="F73E963A"/>
    <w:lvl w:ilvl="0">
      <w:start w:val="10"/>
      <w:numFmt w:val="lowerLetter"/>
      <w:lvlText w:val="%1)"/>
      <w:lvlJc w:val="left"/>
      <w:pPr>
        <w:tabs>
          <w:tab w:val="num" w:pos="0"/>
        </w:tabs>
        <w:ind w:left="1838" w:hanging="42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425D2C2B"/>
    <w:multiLevelType w:val="multilevel"/>
    <w:tmpl w:val="725E03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497B4AA5"/>
    <w:multiLevelType w:val="multilevel"/>
    <w:tmpl w:val="B2061BFA"/>
    <w:lvl w:ilvl="0">
      <w:start w:val="3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4D8779B3"/>
    <w:multiLevelType w:val="multilevel"/>
    <w:tmpl w:val="10BAF92E"/>
    <w:lvl w:ilvl="0">
      <w:start w:val="9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F8B4066"/>
    <w:multiLevelType w:val="multilevel"/>
    <w:tmpl w:val="A5EA6DB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01744F6"/>
    <w:multiLevelType w:val="multilevel"/>
    <w:tmpl w:val="88E660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51DA6791"/>
    <w:multiLevelType w:val="multilevel"/>
    <w:tmpl w:val="DED056C8"/>
    <w:lvl w:ilvl="0">
      <w:start w:val="7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521A66E4"/>
    <w:multiLevelType w:val="multilevel"/>
    <w:tmpl w:val="0234F02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53411F65"/>
    <w:multiLevelType w:val="multilevel"/>
    <w:tmpl w:val="5344DB86"/>
    <w:lvl w:ilvl="0">
      <w:start w:val="5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583F35D7"/>
    <w:multiLevelType w:val="multilevel"/>
    <w:tmpl w:val="8BCC79D2"/>
    <w:lvl w:ilvl="0">
      <w:start w:val="11"/>
      <w:numFmt w:val="lowerLetter"/>
      <w:lvlText w:val="%1)"/>
      <w:lvlJc w:val="left"/>
      <w:pPr>
        <w:tabs>
          <w:tab w:val="num" w:pos="0"/>
        </w:tabs>
        <w:ind w:left="1838" w:hanging="42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5A6A6015"/>
    <w:multiLevelType w:val="multilevel"/>
    <w:tmpl w:val="7D2ED688"/>
    <w:lvl w:ilvl="0">
      <w:start w:val="4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5B993E29"/>
    <w:multiLevelType w:val="multilevel"/>
    <w:tmpl w:val="DF68415C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65EA0F0F"/>
    <w:multiLevelType w:val="multilevel"/>
    <w:tmpl w:val="B7CA2E1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67A61DCA"/>
    <w:multiLevelType w:val="multilevel"/>
    <w:tmpl w:val="BD4C7E4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hint="default"/>
      </w:rPr>
    </w:lvl>
  </w:abstractNum>
  <w:abstractNum w:abstractNumId="27" w15:restartNumberingAfterBreak="0">
    <w:nsid w:val="68C76C9E"/>
    <w:multiLevelType w:val="multilevel"/>
    <w:tmpl w:val="5C165080"/>
    <w:lvl w:ilvl="0">
      <w:start w:val="8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698E3B1F"/>
    <w:multiLevelType w:val="multilevel"/>
    <w:tmpl w:val="BFA814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AA04214"/>
    <w:multiLevelType w:val="multilevel"/>
    <w:tmpl w:val="7F5A438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733B6E69"/>
    <w:multiLevelType w:val="multilevel"/>
    <w:tmpl w:val="F70C451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757C77A3"/>
    <w:multiLevelType w:val="multilevel"/>
    <w:tmpl w:val="E4229DE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2" w15:restartNumberingAfterBreak="0">
    <w:nsid w:val="7848257B"/>
    <w:multiLevelType w:val="multilevel"/>
    <w:tmpl w:val="0DE0BE06"/>
    <w:lvl w:ilvl="0">
      <w:start w:val="2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7BD55FE2"/>
    <w:multiLevelType w:val="multilevel"/>
    <w:tmpl w:val="42BE04E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32"/>
  </w:num>
  <w:num w:numId="3">
    <w:abstractNumId w:val="15"/>
  </w:num>
  <w:num w:numId="4">
    <w:abstractNumId w:val="23"/>
  </w:num>
  <w:num w:numId="5">
    <w:abstractNumId w:val="21"/>
  </w:num>
  <w:num w:numId="6">
    <w:abstractNumId w:val="5"/>
  </w:num>
  <w:num w:numId="7">
    <w:abstractNumId w:val="19"/>
  </w:num>
  <w:num w:numId="8">
    <w:abstractNumId w:val="27"/>
  </w:num>
  <w:num w:numId="9">
    <w:abstractNumId w:val="16"/>
  </w:num>
  <w:num w:numId="10">
    <w:abstractNumId w:val="2"/>
  </w:num>
  <w:num w:numId="11">
    <w:abstractNumId w:val="24"/>
  </w:num>
  <w:num w:numId="12">
    <w:abstractNumId w:val="31"/>
  </w:num>
  <w:num w:numId="13">
    <w:abstractNumId w:val="14"/>
  </w:num>
  <w:num w:numId="14">
    <w:abstractNumId w:val="28"/>
  </w:num>
  <w:num w:numId="15">
    <w:abstractNumId w:val="30"/>
  </w:num>
  <w:num w:numId="16">
    <w:abstractNumId w:val="18"/>
  </w:num>
  <w:num w:numId="17">
    <w:abstractNumId w:val="20"/>
  </w:num>
  <w:num w:numId="18">
    <w:abstractNumId w:val="9"/>
  </w:num>
  <w:num w:numId="19">
    <w:abstractNumId w:val="33"/>
  </w:num>
  <w:num w:numId="20">
    <w:abstractNumId w:val="1"/>
  </w:num>
  <w:num w:numId="21">
    <w:abstractNumId w:val="6"/>
  </w:num>
  <w:num w:numId="22">
    <w:abstractNumId w:val="10"/>
  </w:num>
  <w:num w:numId="23">
    <w:abstractNumId w:val="12"/>
  </w:num>
  <w:num w:numId="24">
    <w:abstractNumId w:val="25"/>
  </w:num>
  <w:num w:numId="25">
    <w:abstractNumId w:val="13"/>
  </w:num>
  <w:num w:numId="26">
    <w:abstractNumId w:val="22"/>
  </w:num>
  <w:num w:numId="27">
    <w:abstractNumId w:val="29"/>
  </w:num>
  <w:num w:numId="28">
    <w:abstractNumId w:val="7"/>
  </w:num>
  <w:num w:numId="29">
    <w:abstractNumId w:val="17"/>
  </w:num>
  <w:num w:numId="30">
    <w:abstractNumId w:val="8"/>
  </w:num>
  <w:num w:numId="31">
    <w:abstractNumId w:val="4"/>
  </w:num>
  <w:num w:numId="32">
    <w:abstractNumId w:val="11"/>
  </w:num>
  <w:num w:numId="33">
    <w:abstractNumId w:val="26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7C6"/>
    <w:rsid w:val="001567C6"/>
    <w:rsid w:val="001C4629"/>
    <w:rsid w:val="004D091C"/>
    <w:rsid w:val="006056A0"/>
    <w:rsid w:val="008B2F7F"/>
    <w:rsid w:val="00B23510"/>
    <w:rsid w:val="00F3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F49877-E05C-4CD9-8141-BD1586D4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1A2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B428A"/>
    <w:pPr>
      <w:keepNext/>
      <w:outlineLvl w:val="0"/>
    </w:pPr>
    <w:rPr>
      <w:i/>
      <w:iCs/>
      <w:sz w:val="32"/>
    </w:rPr>
  </w:style>
  <w:style w:type="paragraph" w:styleId="Heading2">
    <w:name w:val="heading 2"/>
    <w:basedOn w:val="Normal"/>
    <w:next w:val="Normal"/>
    <w:link w:val="Heading2Char"/>
    <w:qFormat/>
    <w:rsid w:val="00AB428A"/>
    <w:pPr>
      <w:keepNext/>
      <w:jc w:val="both"/>
      <w:outlineLvl w:val="1"/>
    </w:pPr>
    <w:rPr>
      <w:i/>
      <w:iCs/>
      <w:sz w:val="32"/>
    </w:rPr>
  </w:style>
  <w:style w:type="paragraph" w:styleId="Heading3">
    <w:name w:val="heading 3"/>
    <w:basedOn w:val="Normal"/>
    <w:next w:val="Normal"/>
    <w:link w:val="Heading3Char"/>
    <w:qFormat/>
    <w:rsid w:val="00AB428A"/>
    <w:pPr>
      <w:keepNext/>
      <w:outlineLvl w:val="2"/>
    </w:pPr>
    <w:rPr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AB428A"/>
    <w:pPr>
      <w:keepNext/>
      <w:ind w:firstLine="708"/>
      <w:outlineLvl w:val="3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874E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8874E5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HeaderChar">
    <w:name w:val="Header Char"/>
    <w:basedOn w:val="DefaultParagraphFont"/>
    <w:link w:val="Header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LineNumber">
    <w:name w:val="line number"/>
    <w:qFormat/>
    <w:rsid w:val="008874E5"/>
  </w:style>
  <w:style w:type="character" w:customStyle="1" w:styleId="Heading1Char">
    <w:name w:val="Heading 1 Char"/>
    <w:basedOn w:val="DefaultParagraphFont"/>
    <w:link w:val="Heading1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BodyTextChar">
    <w:name w:val="Body Text Char"/>
    <w:basedOn w:val="DefaultParagraphFont"/>
    <w:link w:val="BodyText"/>
    <w:qFormat/>
    <w:rsid w:val="00AB428A"/>
    <w:rPr>
      <w:rFonts w:ascii="Times New Roman" w:eastAsia="Times New Roman" w:hAnsi="Times New Roman" w:cs="Times New Roman"/>
      <w:i/>
      <w:iCs/>
      <w:sz w:val="40"/>
      <w:szCs w:val="24"/>
      <w:lang w:eastAsia="hr-HR"/>
    </w:rPr>
  </w:style>
  <w:style w:type="character" w:customStyle="1" w:styleId="BodyText2Char">
    <w:name w:val="Body Text 2 Char"/>
    <w:basedOn w:val="DefaultParagraphFont"/>
    <w:link w:val="BodyText2"/>
    <w:qFormat/>
    <w:rsid w:val="00AB428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dyText3Char">
    <w:name w:val="Body Text 3 Char"/>
    <w:basedOn w:val="DefaultParagraphFont"/>
    <w:link w:val="BodyText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2D3EA0"/>
    <w:rPr>
      <w:i/>
      <w:iCs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6758C2"/>
    <w:rPr>
      <w:rFonts w:ascii="Calibri" w:eastAsia="Calibri" w:hAnsi="Calibri" w:cs="Times New Roman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485253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qFormat/>
    <w:rsid w:val="00C3627A"/>
  </w:style>
  <w:style w:type="character" w:customStyle="1" w:styleId="eop">
    <w:name w:val="eop"/>
    <w:basedOn w:val="DefaultParagraphFont"/>
    <w:qFormat/>
    <w:rsid w:val="00F263FF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rsid w:val="00AB428A"/>
    <w:pPr>
      <w:jc w:val="center"/>
    </w:pPr>
    <w:rPr>
      <w:i/>
      <w:iCs/>
      <w:sz w:val="40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rsid w:val="008874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qFormat/>
    <w:rsid w:val="008874E5"/>
  </w:style>
  <w:style w:type="paragraph" w:customStyle="1" w:styleId="Default">
    <w:name w:val="Default"/>
    <w:qFormat/>
    <w:rsid w:val="008874E5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qFormat/>
    <w:rsid w:val="008874E5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rsid w:val="008874E5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rsid w:val="008874E5"/>
    <w:pPr>
      <w:tabs>
        <w:tab w:val="center" w:pos="4513"/>
        <w:tab w:val="right" w:pos="9026"/>
      </w:tabs>
    </w:pPr>
  </w:style>
  <w:style w:type="paragraph" w:styleId="BodyText2">
    <w:name w:val="Body Text 2"/>
    <w:basedOn w:val="Normal"/>
    <w:link w:val="BodyText2Char"/>
    <w:qFormat/>
    <w:rsid w:val="00AB428A"/>
    <w:pPr>
      <w:jc w:val="both"/>
    </w:pPr>
  </w:style>
  <w:style w:type="paragraph" w:styleId="BodyText3">
    <w:name w:val="Body Text 3"/>
    <w:basedOn w:val="Normal"/>
    <w:link w:val="BodyText3Char"/>
    <w:qFormat/>
    <w:rsid w:val="00AB428A"/>
    <w:pPr>
      <w:jc w:val="both"/>
    </w:pPr>
    <w:rPr>
      <w:i/>
      <w:iCs/>
      <w:sz w:val="28"/>
    </w:rPr>
  </w:style>
  <w:style w:type="paragraph" w:styleId="NoSpacing">
    <w:name w:val="No Spacing"/>
    <w:uiPriority w:val="1"/>
    <w:qFormat/>
    <w:rsid w:val="003E4CAB"/>
    <w:rPr>
      <w:rFonts w:cs="Times New Roman"/>
    </w:rPr>
  </w:style>
  <w:style w:type="paragraph" w:styleId="PlainText">
    <w:name w:val="Plain Text"/>
    <w:basedOn w:val="Normal"/>
    <w:link w:val="PlainTextChar"/>
    <w:uiPriority w:val="99"/>
    <w:unhideWhenUsed/>
    <w:qFormat/>
    <w:rsid w:val="006758C2"/>
    <w:rPr>
      <w:rFonts w:ascii="Calibri" w:eastAsia="Calibri" w:hAnsi="Calibri"/>
      <w:sz w:val="22"/>
      <w:szCs w:val="21"/>
      <w:lang w:eastAsia="en-US"/>
    </w:rPr>
  </w:style>
  <w:style w:type="paragraph" w:customStyle="1" w:styleId="TableContents">
    <w:name w:val="Table Contents"/>
    <w:basedOn w:val="Normal"/>
    <w:qFormat/>
    <w:rsid w:val="001A72D3"/>
    <w:pPr>
      <w:widowControl w:val="0"/>
      <w:suppressLineNumber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2F643-4D33-467B-8F99-3C895F5BC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3724</Words>
  <Characters>21228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Pleša</dc:creator>
  <dc:description/>
  <cp:lastModifiedBy>Marijana Hrestak</cp:lastModifiedBy>
  <cp:revision>3</cp:revision>
  <cp:lastPrinted>2020-09-08T10:18:00Z</cp:lastPrinted>
  <dcterms:created xsi:type="dcterms:W3CDTF">2021-09-09T06:23:00Z</dcterms:created>
  <dcterms:modified xsi:type="dcterms:W3CDTF">2021-09-13T10:19:00Z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Grad Zagreb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