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2284A" w14:textId="77777777" w:rsidR="00E715FE" w:rsidRPr="00044D3F" w:rsidRDefault="00E715FE" w:rsidP="00E715FE">
      <w:pPr>
        <w:spacing w:line="276" w:lineRule="auto"/>
        <w:jc w:val="center"/>
        <w:rPr>
          <w:rFonts w:ascii="Times New Roman" w:eastAsia="Cambria" w:hAnsi="Times New Roman" w:cs="Times New Roman"/>
          <w:b/>
          <w:sz w:val="24"/>
          <w:szCs w:val="24"/>
        </w:rPr>
      </w:pPr>
      <w:r w:rsidRPr="00044D3F">
        <w:rPr>
          <w:rFonts w:ascii="Times New Roman" w:eastAsia="Cambria" w:hAnsi="Times New Roman" w:cs="Times New Roman"/>
          <w:b/>
          <w:sz w:val="24"/>
          <w:szCs w:val="24"/>
        </w:rPr>
        <w:t>Z A P I S N I K</w:t>
      </w:r>
    </w:p>
    <w:p w14:paraId="07E08769" w14:textId="19DA8B35" w:rsidR="00E715FE" w:rsidRPr="00044D3F" w:rsidRDefault="00BC5F3C" w:rsidP="00E715FE">
      <w:pPr>
        <w:spacing w:line="276" w:lineRule="auto"/>
        <w:jc w:val="center"/>
        <w:rPr>
          <w:rFonts w:ascii="Times New Roman" w:eastAsia="Cambria" w:hAnsi="Times New Roman" w:cs="Times New Roman"/>
          <w:b/>
          <w:sz w:val="24"/>
          <w:szCs w:val="24"/>
        </w:rPr>
      </w:pPr>
      <w:r w:rsidRPr="00044D3F">
        <w:rPr>
          <w:rFonts w:ascii="Times New Roman" w:eastAsia="Cambria" w:hAnsi="Times New Roman" w:cs="Times New Roman"/>
          <w:b/>
          <w:sz w:val="24"/>
          <w:szCs w:val="24"/>
        </w:rPr>
        <w:t>26</w:t>
      </w:r>
      <w:r w:rsidR="00E715FE" w:rsidRPr="00044D3F">
        <w:rPr>
          <w:rFonts w:ascii="Times New Roman" w:eastAsia="Cambria" w:hAnsi="Times New Roman" w:cs="Times New Roman"/>
          <w:b/>
          <w:sz w:val="24"/>
          <w:szCs w:val="24"/>
        </w:rPr>
        <w:t>. sjednice Vijeća Mjesnog odbora „Kralj Zvonimir“</w:t>
      </w:r>
      <w:r w:rsidRPr="00044D3F">
        <w:rPr>
          <w:rFonts w:ascii="Times New Roman" w:eastAsia="Cambria" w:hAnsi="Times New Roman" w:cs="Times New Roman"/>
          <w:b/>
          <w:sz w:val="24"/>
          <w:szCs w:val="24"/>
        </w:rPr>
        <w:t>, održane 20</w:t>
      </w:r>
      <w:r w:rsidR="00E715FE" w:rsidRPr="00044D3F">
        <w:rPr>
          <w:rFonts w:ascii="Times New Roman" w:eastAsia="Cambria" w:hAnsi="Times New Roman" w:cs="Times New Roman"/>
          <w:b/>
          <w:sz w:val="24"/>
          <w:szCs w:val="24"/>
        </w:rPr>
        <w:t xml:space="preserve">. </w:t>
      </w:r>
      <w:r w:rsidRPr="00044D3F">
        <w:rPr>
          <w:rFonts w:ascii="Times New Roman" w:eastAsia="Cambria" w:hAnsi="Times New Roman" w:cs="Times New Roman"/>
          <w:b/>
          <w:sz w:val="24"/>
          <w:szCs w:val="24"/>
        </w:rPr>
        <w:t>rujna</w:t>
      </w:r>
      <w:r w:rsidR="00E715FE" w:rsidRPr="00044D3F">
        <w:rPr>
          <w:rFonts w:ascii="Times New Roman" w:eastAsia="Cambria" w:hAnsi="Times New Roman" w:cs="Times New Roman"/>
          <w:b/>
          <w:sz w:val="24"/>
          <w:szCs w:val="24"/>
        </w:rPr>
        <w:t xml:space="preserve"> 2023. s početkom u 17:00 sati u prostorijama Mjesnog odbora “Kralj Zvonimir“, Ulica kralja Zvonimira 48</w:t>
      </w:r>
    </w:p>
    <w:p w14:paraId="7DD708D7" w14:textId="1B3C71CB" w:rsidR="00A147B5" w:rsidRPr="00044D3F" w:rsidRDefault="00A147B5" w:rsidP="00A147B5">
      <w:pPr>
        <w:spacing w:line="252" w:lineRule="auto"/>
        <w:jc w:val="both"/>
        <w:rPr>
          <w:rFonts w:ascii="Times New Roman" w:eastAsia="Cambria" w:hAnsi="Times New Roman" w:cs="Times New Roman"/>
          <w:b/>
          <w:sz w:val="24"/>
          <w:szCs w:val="24"/>
        </w:rPr>
      </w:pPr>
    </w:p>
    <w:p w14:paraId="78E63BBB" w14:textId="23F49495" w:rsidR="00E715FE" w:rsidRPr="00044D3F" w:rsidRDefault="00E715FE" w:rsidP="00A147B5">
      <w:pPr>
        <w:spacing w:line="252" w:lineRule="auto"/>
        <w:jc w:val="both"/>
        <w:rPr>
          <w:rFonts w:ascii="Times New Roman" w:eastAsia="Cambria" w:hAnsi="Times New Roman" w:cs="Times New Roman"/>
          <w:b/>
          <w:sz w:val="24"/>
          <w:szCs w:val="24"/>
        </w:rPr>
      </w:pPr>
    </w:p>
    <w:p w14:paraId="504AC3E7" w14:textId="39D0EDBB" w:rsidR="00E715FE" w:rsidRPr="00044D3F" w:rsidRDefault="00E715FE" w:rsidP="00BC5F3C">
      <w:pPr>
        <w:spacing w:before="240" w:after="240"/>
        <w:jc w:val="both"/>
        <w:rPr>
          <w:rFonts w:ascii="Times New Roman" w:eastAsia="Cambria" w:hAnsi="Times New Roman" w:cs="Times New Roman"/>
          <w:sz w:val="24"/>
          <w:szCs w:val="24"/>
        </w:rPr>
      </w:pPr>
      <w:r w:rsidRPr="00044D3F">
        <w:rPr>
          <w:rFonts w:ascii="Times New Roman" w:eastAsia="Cambria" w:hAnsi="Times New Roman" w:cs="Times New Roman"/>
          <w:b/>
          <w:sz w:val="24"/>
          <w:szCs w:val="24"/>
        </w:rPr>
        <w:t>Nazočni članovi Vijeća:</w:t>
      </w:r>
      <w:r w:rsidRPr="00044D3F">
        <w:rPr>
          <w:rFonts w:ascii="Times New Roman" w:eastAsia="Cambria" w:hAnsi="Times New Roman" w:cs="Times New Roman"/>
          <w:sz w:val="24"/>
          <w:szCs w:val="24"/>
        </w:rPr>
        <w:t xml:space="preserve"> Marija Krnić, Tomislav Jurkić</w:t>
      </w:r>
      <w:r w:rsidR="00BC5F3C" w:rsidRPr="00044D3F">
        <w:rPr>
          <w:rFonts w:ascii="Times New Roman" w:eastAsia="Cambria" w:hAnsi="Times New Roman" w:cs="Times New Roman"/>
          <w:sz w:val="24"/>
          <w:szCs w:val="24"/>
        </w:rPr>
        <w:t>, Sven Gale,</w:t>
      </w:r>
      <w:r w:rsidRPr="00044D3F">
        <w:rPr>
          <w:rFonts w:ascii="Times New Roman" w:eastAsia="Cambria" w:hAnsi="Times New Roman" w:cs="Times New Roman"/>
          <w:sz w:val="24"/>
          <w:szCs w:val="24"/>
        </w:rPr>
        <w:t xml:space="preserve"> Vesna Henigman</w:t>
      </w:r>
      <w:r w:rsidR="00BC5F3C" w:rsidRPr="00044D3F">
        <w:rPr>
          <w:rFonts w:ascii="Times New Roman" w:eastAsia="Cambria" w:hAnsi="Times New Roman" w:cs="Times New Roman"/>
          <w:sz w:val="24"/>
          <w:szCs w:val="24"/>
        </w:rPr>
        <w:t xml:space="preserve"> i Jakša Baždar</w:t>
      </w:r>
      <w:r w:rsidR="00095FD0" w:rsidRPr="00044D3F">
        <w:rPr>
          <w:rFonts w:ascii="Times New Roman" w:eastAsia="Cambria" w:hAnsi="Times New Roman" w:cs="Times New Roman"/>
          <w:sz w:val="24"/>
          <w:szCs w:val="24"/>
        </w:rPr>
        <w:t>.</w:t>
      </w:r>
    </w:p>
    <w:p w14:paraId="5F4A647C" w14:textId="79EA8A3B" w:rsidR="00E715FE" w:rsidRPr="00044D3F" w:rsidRDefault="00E715FE" w:rsidP="00E715FE">
      <w:pPr>
        <w:spacing w:before="240" w:after="240"/>
        <w:jc w:val="both"/>
        <w:rPr>
          <w:rFonts w:ascii="Times New Roman" w:eastAsia="Cambria" w:hAnsi="Times New Roman" w:cs="Times New Roman"/>
          <w:b/>
          <w:sz w:val="24"/>
          <w:szCs w:val="24"/>
        </w:rPr>
      </w:pPr>
      <w:r w:rsidRPr="00044D3F">
        <w:rPr>
          <w:rFonts w:ascii="Times New Roman" w:eastAsia="Cambria" w:hAnsi="Times New Roman" w:cs="Times New Roman"/>
          <w:b/>
          <w:sz w:val="24"/>
          <w:szCs w:val="24"/>
        </w:rPr>
        <w:t>Nenazočni članovi Vijeća:</w:t>
      </w:r>
      <w:r w:rsidR="008443CE" w:rsidRPr="00044D3F">
        <w:rPr>
          <w:rFonts w:ascii="Times New Roman" w:eastAsia="Cambria" w:hAnsi="Times New Roman" w:cs="Times New Roman"/>
          <w:b/>
          <w:sz w:val="24"/>
          <w:szCs w:val="24"/>
        </w:rPr>
        <w:t xml:space="preserve"> </w:t>
      </w:r>
      <w:r w:rsidRPr="00044D3F">
        <w:rPr>
          <w:rFonts w:ascii="Times New Roman" w:eastAsia="Cambria" w:hAnsi="Times New Roman" w:cs="Times New Roman"/>
          <w:sz w:val="24"/>
          <w:szCs w:val="24"/>
        </w:rPr>
        <w:t>Neven Saks</w:t>
      </w:r>
      <w:r w:rsidR="00095FD0" w:rsidRPr="00044D3F">
        <w:rPr>
          <w:rFonts w:ascii="Times New Roman" w:eastAsia="Cambria" w:hAnsi="Times New Roman" w:cs="Times New Roman"/>
          <w:sz w:val="24"/>
          <w:szCs w:val="24"/>
        </w:rPr>
        <w:t>.</w:t>
      </w:r>
    </w:p>
    <w:p w14:paraId="78F4D857" w14:textId="1087328C" w:rsidR="00E715FE" w:rsidRPr="00044D3F" w:rsidRDefault="00BC5F3C" w:rsidP="00095FD0">
      <w:pPr>
        <w:spacing w:line="252" w:lineRule="auto"/>
        <w:jc w:val="both"/>
        <w:rPr>
          <w:rFonts w:ascii="Times New Roman" w:eastAsia="Cambria" w:hAnsi="Times New Roman" w:cs="Times New Roman"/>
          <w:sz w:val="24"/>
          <w:szCs w:val="24"/>
        </w:rPr>
      </w:pPr>
      <w:r w:rsidRPr="00044D3F">
        <w:rPr>
          <w:rFonts w:ascii="Times New Roman" w:eastAsia="Cambria" w:hAnsi="Times New Roman" w:cs="Times New Roman"/>
          <w:b/>
          <w:sz w:val="24"/>
          <w:szCs w:val="24"/>
        </w:rPr>
        <w:t xml:space="preserve">Ostali nazočni: </w:t>
      </w:r>
      <w:r w:rsidRPr="00044D3F">
        <w:rPr>
          <w:rFonts w:ascii="Times New Roman" w:eastAsia="Cambria" w:hAnsi="Times New Roman" w:cs="Times New Roman"/>
          <w:sz w:val="24"/>
          <w:szCs w:val="24"/>
        </w:rPr>
        <w:t xml:space="preserve">Robert Faber, predsjednik Vijeća </w:t>
      </w:r>
      <w:r w:rsidR="008443CE" w:rsidRPr="00044D3F">
        <w:rPr>
          <w:rFonts w:ascii="Times New Roman" w:eastAsia="Cambria" w:hAnsi="Times New Roman" w:cs="Times New Roman"/>
          <w:sz w:val="24"/>
          <w:szCs w:val="24"/>
        </w:rPr>
        <w:t>Gradske četvrti Donji grad, Križan Bago, stručni savjetnik za rad mjesne samouprave</w:t>
      </w:r>
      <w:r w:rsidR="00095FD0" w:rsidRPr="00044D3F">
        <w:rPr>
          <w:rFonts w:ascii="Times New Roman" w:eastAsia="Cambria" w:hAnsi="Times New Roman" w:cs="Times New Roman"/>
          <w:sz w:val="24"/>
          <w:szCs w:val="24"/>
        </w:rPr>
        <w:t>.</w:t>
      </w:r>
    </w:p>
    <w:p w14:paraId="25A16FB8" w14:textId="516FA097" w:rsidR="008443CE" w:rsidRPr="00044D3F" w:rsidRDefault="008443CE" w:rsidP="00A147B5">
      <w:pPr>
        <w:spacing w:line="252" w:lineRule="auto"/>
        <w:jc w:val="both"/>
        <w:rPr>
          <w:rFonts w:ascii="Times New Roman" w:eastAsia="Cambria" w:hAnsi="Times New Roman" w:cs="Times New Roman"/>
          <w:b/>
          <w:sz w:val="24"/>
          <w:szCs w:val="24"/>
        </w:rPr>
      </w:pPr>
      <w:r w:rsidRPr="00044D3F">
        <w:rPr>
          <w:rFonts w:ascii="Times New Roman" w:eastAsia="Cambria" w:hAnsi="Times New Roman" w:cs="Times New Roman"/>
          <w:sz w:val="24"/>
          <w:szCs w:val="24"/>
        </w:rPr>
        <w:tab/>
      </w:r>
      <w:r w:rsidRPr="00044D3F">
        <w:rPr>
          <w:rFonts w:ascii="Times New Roman" w:eastAsia="Cambria" w:hAnsi="Times New Roman" w:cs="Times New Roman"/>
          <w:sz w:val="24"/>
          <w:szCs w:val="24"/>
        </w:rPr>
        <w:tab/>
      </w:r>
      <w:r w:rsidRPr="00044D3F">
        <w:rPr>
          <w:rFonts w:ascii="Times New Roman" w:eastAsia="Cambria" w:hAnsi="Times New Roman" w:cs="Times New Roman"/>
          <w:sz w:val="24"/>
          <w:szCs w:val="24"/>
        </w:rPr>
        <w:tab/>
      </w:r>
    </w:p>
    <w:p w14:paraId="06B028CB" w14:textId="3B653B4B" w:rsidR="00BC5F3C" w:rsidRPr="00044D3F" w:rsidRDefault="00BC5F3C" w:rsidP="00A147B5">
      <w:pPr>
        <w:spacing w:line="252" w:lineRule="auto"/>
        <w:jc w:val="both"/>
        <w:rPr>
          <w:rFonts w:ascii="Times New Roman" w:eastAsia="Cambria" w:hAnsi="Times New Roman" w:cs="Times New Roman"/>
          <w:b/>
          <w:sz w:val="24"/>
          <w:szCs w:val="24"/>
        </w:rPr>
      </w:pPr>
    </w:p>
    <w:p w14:paraId="35A08855" w14:textId="021B003F" w:rsidR="008443CE" w:rsidRPr="00044D3F" w:rsidRDefault="00095FD0" w:rsidP="00A147B5">
      <w:pPr>
        <w:spacing w:line="252" w:lineRule="auto"/>
        <w:jc w:val="both"/>
        <w:rPr>
          <w:rFonts w:ascii="Times New Roman" w:eastAsia="Cambria" w:hAnsi="Times New Roman" w:cs="Times New Roman"/>
          <w:sz w:val="24"/>
          <w:szCs w:val="24"/>
        </w:rPr>
      </w:pPr>
      <w:r w:rsidRPr="00044D3F">
        <w:rPr>
          <w:rFonts w:ascii="Times New Roman" w:eastAsia="Cambria" w:hAnsi="Times New Roman" w:cs="Times New Roman"/>
          <w:sz w:val="24"/>
          <w:szCs w:val="24"/>
        </w:rPr>
        <w:t xml:space="preserve">Predsjednik Vijeća Gradske četvrti Donji grad Robert Faber otvara sjednicu i pozdravlja sve prisutne te prepušta vođenje iste Mariji Krnić, predsjednici Vijeća Mjesnog odbora „Kralj Zvonimir“. </w:t>
      </w:r>
    </w:p>
    <w:p w14:paraId="0B571A3B" w14:textId="77777777" w:rsidR="008443CE" w:rsidRPr="00044D3F" w:rsidRDefault="008443CE" w:rsidP="00A147B5">
      <w:pPr>
        <w:spacing w:line="252" w:lineRule="auto"/>
        <w:jc w:val="both"/>
        <w:rPr>
          <w:rFonts w:ascii="Times New Roman" w:eastAsia="Cambria" w:hAnsi="Times New Roman" w:cs="Times New Roman"/>
          <w:b/>
          <w:sz w:val="24"/>
          <w:szCs w:val="24"/>
        </w:rPr>
      </w:pPr>
    </w:p>
    <w:p w14:paraId="28E30123" w14:textId="367F3C2F" w:rsidR="00E715FE" w:rsidRPr="00044D3F" w:rsidRDefault="00E715FE" w:rsidP="00E715FE">
      <w:pPr>
        <w:pBdr>
          <w:top w:val="nil"/>
          <w:left w:val="nil"/>
          <w:bottom w:val="nil"/>
          <w:right w:val="nil"/>
          <w:between w:val="nil"/>
        </w:pBdr>
        <w:jc w:val="both"/>
        <w:rPr>
          <w:rFonts w:ascii="Times New Roman" w:eastAsia="Cambria" w:hAnsi="Times New Roman" w:cs="Times New Roman"/>
          <w:color w:val="000000"/>
          <w:sz w:val="24"/>
          <w:szCs w:val="24"/>
        </w:rPr>
      </w:pPr>
      <w:r w:rsidRPr="00044D3F">
        <w:rPr>
          <w:rFonts w:ascii="Times New Roman" w:eastAsia="Cambria" w:hAnsi="Times New Roman" w:cs="Times New Roman"/>
          <w:color w:val="000000"/>
          <w:sz w:val="24"/>
          <w:szCs w:val="24"/>
        </w:rPr>
        <w:t>Predsjednica Vijeća Mjesnog odbora „Kralj Zvonimir“ pozdravlja sve prisutne. Utvr</w:t>
      </w:r>
      <w:r w:rsidR="00095FD0" w:rsidRPr="00044D3F">
        <w:rPr>
          <w:rFonts w:ascii="Times New Roman" w:eastAsia="Cambria" w:hAnsi="Times New Roman" w:cs="Times New Roman"/>
          <w:color w:val="000000"/>
          <w:sz w:val="24"/>
          <w:szCs w:val="24"/>
        </w:rPr>
        <w:t>đuje da je na sjednici nazočno 5</w:t>
      </w:r>
      <w:r w:rsidRPr="00044D3F">
        <w:rPr>
          <w:rFonts w:ascii="Times New Roman" w:eastAsia="Cambria" w:hAnsi="Times New Roman" w:cs="Times New Roman"/>
          <w:color w:val="000000"/>
          <w:sz w:val="24"/>
          <w:szCs w:val="24"/>
        </w:rPr>
        <w:t xml:space="preserve"> od ukupno 6 članova Vijeća Mjesnog odbora „Kralj Zvonimir“ te konstatira da su ispunjeni svi uvjeti za raspravljanje i odlučivanje.</w:t>
      </w:r>
    </w:p>
    <w:p w14:paraId="27AF6778" w14:textId="77777777" w:rsidR="00E715FE" w:rsidRPr="00044D3F" w:rsidRDefault="00E715FE" w:rsidP="00E715FE">
      <w:pPr>
        <w:pBdr>
          <w:top w:val="nil"/>
          <w:left w:val="nil"/>
          <w:bottom w:val="nil"/>
          <w:right w:val="nil"/>
          <w:between w:val="nil"/>
        </w:pBdr>
        <w:jc w:val="both"/>
        <w:rPr>
          <w:rFonts w:ascii="Times New Roman" w:eastAsia="Cambria" w:hAnsi="Times New Roman" w:cs="Times New Roman"/>
          <w:color w:val="000000"/>
          <w:sz w:val="24"/>
          <w:szCs w:val="24"/>
        </w:rPr>
      </w:pPr>
    </w:p>
    <w:p w14:paraId="0F213293" w14:textId="6B041156" w:rsidR="00E715FE" w:rsidRPr="00044D3F" w:rsidRDefault="00E715FE" w:rsidP="00E715FE">
      <w:pPr>
        <w:pBdr>
          <w:top w:val="nil"/>
          <w:left w:val="nil"/>
          <w:bottom w:val="nil"/>
          <w:right w:val="nil"/>
          <w:between w:val="nil"/>
        </w:pBdr>
        <w:jc w:val="both"/>
        <w:rPr>
          <w:rFonts w:ascii="Times New Roman" w:eastAsia="Cambria" w:hAnsi="Times New Roman" w:cs="Times New Roman"/>
          <w:color w:val="000000"/>
          <w:sz w:val="24"/>
          <w:szCs w:val="24"/>
        </w:rPr>
      </w:pPr>
      <w:r w:rsidRPr="00044D3F">
        <w:rPr>
          <w:rFonts w:ascii="Times New Roman" w:eastAsia="Cambria" w:hAnsi="Times New Roman" w:cs="Times New Roman"/>
          <w:color w:val="000000"/>
          <w:sz w:val="24"/>
          <w:szCs w:val="24"/>
        </w:rPr>
        <w:t>Predsjednica Vijeć</w:t>
      </w:r>
      <w:r w:rsidR="00095FD0" w:rsidRPr="00044D3F">
        <w:rPr>
          <w:rFonts w:ascii="Times New Roman" w:eastAsia="Cambria" w:hAnsi="Times New Roman" w:cs="Times New Roman"/>
          <w:color w:val="000000"/>
          <w:sz w:val="24"/>
          <w:szCs w:val="24"/>
        </w:rPr>
        <w:t>a daje na glasanje Zapisnik s 25</w:t>
      </w:r>
      <w:r w:rsidRPr="00044D3F">
        <w:rPr>
          <w:rFonts w:ascii="Times New Roman" w:eastAsia="Cambria" w:hAnsi="Times New Roman" w:cs="Times New Roman"/>
          <w:color w:val="000000"/>
          <w:sz w:val="24"/>
          <w:szCs w:val="24"/>
        </w:rPr>
        <w:t>. sjednice. Zapisnik</w:t>
      </w:r>
      <w:r w:rsidR="003271CA" w:rsidRPr="00044D3F">
        <w:rPr>
          <w:rFonts w:ascii="Times New Roman" w:eastAsia="Cambria" w:hAnsi="Times New Roman" w:cs="Times New Roman"/>
          <w:color w:val="000000"/>
          <w:sz w:val="24"/>
          <w:szCs w:val="24"/>
        </w:rPr>
        <w:t xml:space="preserve"> je prihvaćen s četiri</w:t>
      </w:r>
      <w:r w:rsidRPr="00044D3F">
        <w:rPr>
          <w:rFonts w:ascii="Times New Roman" w:eastAsia="Cambria" w:hAnsi="Times New Roman" w:cs="Times New Roman"/>
          <w:color w:val="000000"/>
          <w:sz w:val="24"/>
          <w:szCs w:val="24"/>
        </w:rPr>
        <w:t xml:space="preserve"> glasa za i jednim glasom </w:t>
      </w:r>
      <w:r w:rsidR="00FA6EBB" w:rsidRPr="00044D3F">
        <w:rPr>
          <w:rFonts w:ascii="Times New Roman" w:eastAsia="Cambria" w:hAnsi="Times New Roman" w:cs="Times New Roman"/>
          <w:color w:val="000000"/>
          <w:sz w:val="24"/>
          <w:szCs w:val="24"/>
        </w:rPr>
        <w:t xml:space="preserve">protiv </w:t>
      </w:r>
      <w:r w:rsidRPr="00044D3F">
        <w:rPr>
          <w:rFonts w:ascii="Times New Roman" w:eastAsia="Cambria" w:hAnsi="Times New Roman" w:cs="Times New Roman"/>
          <w:color w:val="000000"/>
          <w:sz w:val="24"/>
          <w:szCs w:val="24"/>
        </w:rPr>
        <w:t>(Tomislav Jurkić).</w:t>
      </w:r>
    </w:p>
    <w:p w14:paraId="079DEBED" w14:textId="77777777" w:rsidR="00E715FE" w:rsidRPr="00044D3F" w:rsidRDefault="00E715FE" w:rsidP="00E715FE">
      <w:pPr>
        <w:pBdr>
          <w:top w:val="nil"/>
          <w:left w:val="nil"/>
          <w:bottom w:val="nil"/>
          <w:right w:val="nil"/>
          <w:between w:val="nil"/>
        </w:pBdr>
        <w:jc w:val="both"/>
        <w:rPr>
          <w:rFonts w:ascii="Times New Roman" w:eastAsia="Cambria" w:hAnsi="Times New Roman" w:cs="Times New Roman"/>
          <w:color w:val="000000"/>
          <w:sz w:val="24"/>
          <w:szCs w:val="24"/>
        </w:rPr>
      </w:pPr>
    </w:p>
    <w:p w14:paraId="50709141" w14:textId="34424C77" w:rsidR="00E715FE" w:rsidRPr="00044D3F" w:rsidRDefault="00E715FE" w:rsidP="00E715FE">
      <w:pPr>
        <w:pBdr>
          <w:top w:val="nil"/>
          <w:left w:val="nil"/>
          <w:bottom w:val="nil"/>
          <w:right w:val="nil"/>
          <w:between w:val="nil"/>
        </w:pBdr>
        <w:jc w:val="both"/>
        <w:rPr>
          <w:rFonts w:ascii="Times New Roman" w:eastAsia="Cambria" w:hAnsi="Times New Roman" w:cs="Times New Roman"/>
          <w:color w:val="000000"/>
          <w:sz w:val="24"/>
          <w:szCs w:val="24"/>
        </w:rPr>
      </w:pPr>
      <w:r w:rsidRPr="00044D3F">
        <w:rPr>
          <w:rFonts w:ascii="Times New Roman" w:eastAsia="Cambria" w:hAnsi="Times New Roman" w:cs="Times New Roman"/>
          <w:color w:val="000000"/>
          <w:sz w:val="24"/>
          <w:szCs w:val="24"/>
        </w:rPr>
        <w:t>Predsjednica Vijeća</w:t>
      </w:r>
      <w:r w:rsidR="00AE5927" w:rsidRPr="00044D3F">
        <w:rPr>
          <w:rFonts w:ascii="Times New Roman" w:eastAsia="Cambria" w:hAnsi="Times New Roman" w:cs="Times New Roman"/>
          <w:color w:val="000000"/>
          <w:sz w:val="24"/>
          <w:szCs w:val="24"/>
        </w:rPr>
        <w:t xml:space="preserve"> predlaže dopunu dnevnog reda te otvara </w:t>
      </w:r>
      <w:r w:rsidRPr="00044D3F">
        <w:rPr>
          <w:rFonts w:ascii="Times New Roman" w:eastAsia="Cambria" w:hAnsi="Times New Roman" w:cs="Times New Roman"/>
          <w:color w:val="000000"/>
          <w:sz w:val="24"/>
          <w:szCs w:val="24"/>
        </w:rPr>
        <w:t xml:space="preserve">raspravu o </w:t>
      </w:r>
      <w:r w:rsidR="00AE5927" w:rsidRPr="00044D3F">
        <w:rPr>
          <w:rFonts w:ascii="Times New Roman" w:eastAsia="Cambria" w:hAnsi="Times New Roman" w:cs="Times New Roman"/>
          <w:color w:val="000000"/>
          <w:sz w:val="24"/>
          <w:szCs w:val="24"/>
        </w:rPr>
        <w:t xml:space="preserve">dopunjenom </w:t>
      </w:r>
      <w:r w:rsidR="0071282A" w:rsidRPr="00044D3F">
        <w:rPr>
          <w:rFonts w:ascii="Times New Roman" w:eastAsia="Cambria" w:hAnsi="Times New Roman" w:cs="Times New Roman"/>
          <w:color w:val="000000"/>
          <w:sz w:val="24"/>
          <w:szCs w:val="24"/>
        </w:rPr>
        <w:t>dnevnom redu 26</w:t>
      </w:r>
      <w:r w:rsidRPr="00044D3F">
        <w:rPr>
          <w:rFonts w:ascii="Times New Roman" w:eastAsia="Cambria" w:hAnsi="Times New Roman" w:cs="Times New Roman"/>
          <w:color w:val="000000"/>
          <w:sz w:val="24"/>
          <w:szCs w:val="24"/>
        </w:rPr>
        <w:t xml:space="preserve">. sjednice. </w:t>
      </w:r>
    </w:p>
    <w:p w14:paraId="0808D006" w14:textId="68810989" w:rsidR="00E715FE" w:rsidRPr="00044D3F" w:rsidRDefault="00E715FE" w:rsidP="00A147B5">
      <w:pPr>
        <w:spacing w:line="252" w:lineRule="auto"/>
        <w:jc w:val="both"/>
        <w:rPr>
          <w:rFonts w:ascii="Times New Roman" w:eastAsia="Cambria" w:hAnsi="Times New Roman" w:cs="Times New Roman"/>
          <w:b/>
          <w:sz w:val="24"/>
          <w:szCs w:val="24"/>
        </w:rPr>
      </w:pPr>
    </w:p>
    <w:p w14:paraId="2F41A46A" w14:textId="4ECB69BC" w:rsidR="00E715FE" w:rsidRPr="00044D3F" w:rsidRDefault="00D0253E" w:rsidP="00E715FE">
      <w:pPr>
        <w:jc w:val="both"/>
        <w:rPr>
          <w:rFonts w:ascii="Times New Roman" w:eastAsia="Cambria" w:hAnsi="Times New Roman" w:cs="Times New Roman"/>
          <w:sz w:val="24"/>
          <w:szCs w:val="24"/>
        </w:rPr>
      </w:pPr>
      <w:r w:rsidRPr="00044D3F">
        <w:rPr>
          <w:rFonts w:ascii="Times New Roman" w:eastAsia="Cambria" w:hAnsi="Times New Roman" w:cs="Times New Roman"/>
          <w:sz w:val="24"/>
          <w:szCs w:val="24"/>
        </w:rPr>
        <w:t>Vijeć</w:t>
      </w:r>
      <w:r w:rsidR="00A40C7D" w:rsidRPr="00044D3F">
        <w:rPr>
          <w:rFonts w:ascii="Times New Roman" w:eastAsia="Cambria" w:hAnsi="Times New Roman" w:cs="Times New Roman"/>
          <w:sz w:val="24"/>
          <w:szCs w:val="24"/>
        </w:rPr>
        <w:t>e, s četiri</w:t>
      </w:r>
      <w:r w:rsidRPr="00044D3F">
        <w:rPr>
          <w:rFonts w:ascii="Times New Roman" w:eastAsia="Cambria" w:hAnsi="Times New Roman" w:cs="Times New Roman"/>
          <w:sz w:val="24"/>
          <w:szCs w:val="24"/>
        </w:rPr>
        <w:t xml:space="preserve"> glasa za i jednim glasom protiv (Tomislav Jurkić)</w:t>
      </w:r>
      <w:r w:rsidR="00E715FE" w:rsidRPr="00044D3F">
        <w:rPr>
          <w:rFonts w:ascii="Times New Roman" w:eastAsia="Cambria" w:hAnsi="Times New Roman" w:cs="Times New Roman"/>
          <w:sz w:val="24"/>
          <w:szCs w:val="24"/>
        </w:rPr>
        <w:t xml:space="preserve">, donosi sljedeći </w:t>
      </w:r>
    </w:p>
    <w:p w14:paraId="3957B84B" w14:textId="4FA3816A" w:rsidR="00E715FE" w:rsidRPr="00044D3F" w:rsidRDefault="00E715FE" w:rsidP="00A147B5">
      <w:pPr>
        <w:spacing w:line="252" w:lineRule="auto"/>
        <w:jc w:val="both"/>
        <w:rPr>
          <w:rFonts w:ascii="Times New Roman" w:eastAsia="Cambria" w:hAnsi="Times New Roman" w:cs="Times New Roman"/>
          <w:b/>
          <w:sz w:val="24"/>
          <w:szCs w:val="24"/>
        </w:rPr>
      </w:pPr>
    </w:p>
    <w:p w14:paraId="1EF588AC" w14:textId="77777777" w:rsidR="00E715FE" w:rsidRPr="00044D3F" w:rsidRDefault="00E715FE" w:rsidP="00A147B5">
      <w:pPr>
        <w:spacing w:line="252" w:lineRule="auto"/>
        <w:jc w:val="both"/>
        <w:rPr>
          <w:rFonts w:ascii="Times New Roman" w:eastAsia="Cambria" w:hAnsi="Times New Roman" w:cs="Times New Roman"/>
          <w:b/>
          <w:sz w:val="24"/>
          <w:szCs w:val="24"/>
        </w:rPr>
      </w:pPr>
    </w:p>
    <w:p w14:paraId="4526F86A" w14:textId="37A72A1C" w:rsidR="00980B93" w:rsidRPr="00044D3F" w:rsidRDefault="00E715FE" w:rsidP="00A0243B">
      <w:pPr>
        <w:jc w:val="center"/>
        <w:rPr>
          <w:rFonts w:ascii="Times New Roman" w:hAnsi="Times New Roman" w:cs="Times New Roman"/>
          <w:b/>
          <w:sz w:val="24"/>
          <w:szCs w:val="24"/>
        </w:rPr>
      </w:pPr>
      <w:r w:rsidRPr="00044D3F">
        <w:rPr>
          <w:rFonts w:ascii="Times New Roman" w:hAnsi="Times New Roman" w:cs="Times New Roman"/>
          <w:b/>
          <w:sz w:val="24"/>
          <w:szCs w:val="24"/>
        </w:rPr>
        <w:t>DNEVNI RED</w:t>
      </w:r>
    </w:p>
    <w:p w14:paraId="6E3DE6BA" w14:textId="57F95F62" w:rsidR="00CA739D" w:rsidRPr="00044D3F" w:rsidRDefault="00CA739D" w:rsidP="00A0243B">
      <w:pPr>
        <w:jc w:val="center"/>
        <w:rPr>
          <w:rFonts w:ascii="Times New Roman" w:eastAsia="Times New Roman" w:hAnsi="Times New Roman" w:cs="Times New Roman"/>
          <w:b/>
          <w:sz w:val="24"/>
          <w:szCs w:val="24"/>
        </w:rPr>
      </w:pPr>
    </w:p>
    <w:p w14:paraId="6D795A81" w14:textId="4A0B6A93" w:rsidR="003603CE" w:rsidRPr="00044D3F" w:rsidRDefault="00561706" w:rsidP="003603CE">
      <w:pPr>
        <w:numPr>
          <w:ilvl w:val="0"/>
          <w:numId w:val="1"/>
        </w:numPr>
        <w:spacing w:line="276" w:lineRule="auto"/>
        <w:jc w:val="both"/>
        <w:rPr>
          <w:rFonts w:ascii="Times New Roman" w:hAnsi="Times New Roman" w:cs="Times New Roman"/>
          <w:sz w:val="24"/>
          <w:szCs w:val="24"/>
        </w:rPr>
      </w:pPr>
      <w:r w:rsidRPr="00044D3F">
        <w:rPr>
          <w:rFonts w:ascii="Times New Roman" w:eastAsia="Times New Roman" w:hAnsi="Times New Roman" w:cs="Times New Roman"/>
          <w:sz w:val="24"/>
          <w:szCs w:val="24"/>
          <w:lang w:eastAsia="en-US"/>
        </w:rPr>
        <w:t xml:space="preserve">Godišnji izvještaj o izvršenju Financijskog plana Mjesnog odbora „Kralj Zvonimir“ za 2022., </w:t>
      </w:r>
      <w:r w:rsidRPr="00044D3F">
        <w:rPr>
          <w:rFonts w:ascii="Times New Roman" w:eastAsia="Times New Roman" w:hAnsi="Times New Roman" w:cs="Times New Roman"/>
          <w:i/>
          <w:sz w:val="24"/>
          <w:szCs w:val="24"/>
          <w:lang w:eastAsia="en-US"/>
        </w:rPr>
        <w:t>donošenje</w:t>
      </w:r>
    </w:p>
    <w:p w14:paraId="70C1CFFA" w14:textId="77777777" w:rsidR="003603CE" w:rsidRPr="00044D3F" w:rsidRDefault="003603CE" w:rsidP="003603CE">
      <w:pPr>
        <w:numPr>
          <w:ilvl w:val="0"/>
          <w:numId w:val="1"/>
        </w:numPr>
        <w:spacing w:line="276" w:lineRule="auto"/>
        <w:jc w:val="both"/>
        <w:rPr>
          <w:rFonts w:ascii="Times New Roman" w:hAnsi="Times New Roman" w:cs="Times New Roman"/>
          <w:sz w:val="24"/>
          <w:szCs w:val="24"/>
        </w:rPr>
      </w:pPr>
      <w:r w:rsidRPr="00044D3F">
        <w:rPr>
          <w:rFonts w:ascii="Times New Roman" w:hAnsi="Times New Roman" w:cs="Times New Roman"/>
          <w:sz w:val="24"/>
          <w:szCs w:val="24"/>
        </w:rPr>
        <w:t xml:space="preserve">Prijedlog prioriteta za Plan komunalnih aktivnosti Gradske četvrti Donji grad za 2024.  – </w:t>
      </w:r>
      <w:r w:rsidRPr="00044D3F">
        <w:rPr>
          <w:rFonts w:ascii="Times New Roman" w:hAnsi="Times New Roman" w:cs="Times New Roman"/>
          <w:i/>
          <w:sz w:val="24"/>
          <w:szCs w:val="24"/>
        </w:rPr>
        <w:t>donošenje</w:t>
      </w:r>
    </w:p>
    <w:p w14:paraId="06CF7397" w14:textId="4141FEBB" w:rsidR="003603CE" w:rsidRPr="00044D3F" w:rsidRDefault="00561706" w:rsidP="003603CE">
      <w:pPr>
        <w:pStyle w:val="ListParagraph"/>
        <w:numPr>
          <w:ilvl w:val="0"/>
          <w:numId w:val="1"/>
        </w:numPr>
        <w:spacing w:line="276" w:lineRule="auto"/>
      </w:pPr>
      <w:r w:rsidRPr="00044D3F">
        <w:rPr>
          <w:lang w:eastAsia="en-US"/>
        </w:rPr>
        <w:t>Biciklistička staza u Ulici kneza Branimira</w:t>
      </w:r>
    </w:p>
    <w:p w14:paraId="1BD62986" w14:textId="2157236B" w:rsidR="00561706" w:rsidRPr="00044D3F" w:rsidRDefault="00561706" w:rsidP="00561706">
      <w:pPr>
        <w:pStyle w:val="ListParagraph"/>
        <w:numPr>
          <w:ilvl w:val="0"/>
          <w:numId w:val="1"/>
        </w:numPr>
        <w:spacing w:line="276" w:lineRule="auto"/>
      </w:pPr>
      <w:r w:rsidRPr="00044D3F">
        <w:t xml:space="preserve">Korištenje prostora Mjesnog odbora „Kralj Zvonimir“, </w:t>
      </w:r>
      <w:r w:rsidRPr="00044D3F">
        <w:rPr>
          <w:i/>
        </w:rPr>
        <w:t>donošenje zaključka</w:t>
      </w:r>
    </w:p>
    <w:p w14:paraId="75E26302" w14:textId="26A0B8ED" w:rsidR="00561706" w:rsidRPr="00044D3F" w:rsidRDefault="00561706" w:rsidP="00561706">
      <w:pPr>
        <w:pStyle w:val="ListParagraph"/>
        <w:numPr>
          <w:ilvl w:val="0"/>
          <w:numId w:val="1"/>
        </w:numPr>
      </w:pPr>
      <w:r w:rsidRPr="00044D3F">
        <w:t>Prigovor stanara iz Vrbanićeve</w:t>
      </w:r>
    </w:p>
    <w:p w14:paraId="7EE31ABC" w14:textId="2C9A9CD1" w:rsidR="00D0253E" w:rsidRPr="00044D3F" w:rsidRDefault="00D0253E" w:rsidP="00561706">
      <w:pPr>
        <w:pStyle w:val="ListParagraph"/>
        <w:numPr>
          <w:ilvl w:val="0"/>
          <w:numId w:val="1"/>
        </w:numPr>
      </w:pPr>
      <w:r w:rsidRPr="00044D3F">
        <w:t>Prijedlog zaključka o jednokratnom korištenju prostora mjesne samouprave</w:t>
      </w:r>
    </w:p>
    <w:p w14:paraId="550653F0" w14:textId="424F43A2" w:rsidR="00561706" w:rsidRPr="00044D3F" w:rsidRDefault="00561706" w:rsidP="00561706">
      <w:pPr>
        <w:pStyle w:val="ListParagraph"/>
        <w:numPr>
          <w:ilvl w:val="0"/>
          <w:numId w:val="1"/>
        </w:numPr>
      </w:pPr>
      <w:r w:rsidRPr="00044D3F">
        <w:t>Pitanja, prijedlozi i obavijesti</w:t>
      </w:r>
    </w:p>
    <w:p w14:paraId="279262DD" w14:textId="01D7CA13" w:rsidR="00A147B5" w:rsidRPr="00044D3F" w:rsidRDefault="00A147B5" w:rsidP="00A147B5">
      <w:pPr>
        <w:rPr>
          <w:rFonts w:ascii="Times New Roman" w:eastAsia="Cambria" w:hAnsi="Times New Roman" w:cs="Times New Roman"/>
          <w:sz w:val="24"/>
          <w:szCs w:val="24"/>
        </w:rPr>
      </w:pPr>
    </w:p>
    <w:p w14:paraId="2A5FA307" w14:textId="5F7BCDA6" w:rsidR="009B403A" w:rsidRPr="00044D3F" w:rsidRDefault="009B403A" w:rsidP="00A147B5">
      <w:pPr>
        <w:rPr>
          <w:rFonts w:ascii="Times New Roman" w:eastAsia="Cambria" w:hAnsi="Times New Roman" w:cs="Times New Roman"/>
          <w:sz w:val="24"/>
          <w:szCs w:val="24"/>
        </w:rPr>
      </w:pPr>
    </w:p>
    <w:p w14:paraId="2B8D4D98" w14:textId="57799159" w:rsidR="00561706" w:rsidRPr="00044D3F" w:rsidRDefault="00561706" w:rsidP="00A147B5">
      <w:pPr>
        <w:rPr>
          <w:rFonts w:ascii="Times New Roman" w:eastAsia="Cambria" w:hAnsi="Times New Roman" w:cs="Times New Roman"/>
          <w:sz w:val="24"/>
          <w:szCs w:val="24"/>
        </w:rPr>
      </w:pPr>
    </w:p>
    <w:p w14:paraId="6DC9E7CF" w14:textId="6DA21ABD" w:rsidR="00561706" w:rsidRPr="00044D3F" w:rsidRDefault="00561706" w:rsidP="00A147B5">
      <w:pPr>
        <w:rPr>
          <w:rFonts w:ascii="Times New Roman" w:eastAsia="Cambria" w:hAnsi="Times New Roman" w:cs="Times New Roman"/>
          <w:sz w:val="24"/>
          <w:szCs w:val="24"/>
        </w:rPr>
      </w:pPr>
    </w:p>
    <w:p w14:paraId="540B7ACA" w14:textId="550E6264" w:rsidR="000E5405" w:rsidRPr="00044D3F" w:rsidRDefault="00A147B5" w:rsidP="000E5405">
      <w:pPr>
        <w:spacing w:line="276" w:lineRule="auto"/>
        <w:jc w:val="both"/>
        <w:rPr>
          <w:rFonts w:ascii="Times New Roman" w:eastAsia="Times New Roman" w:hAnsi="Times New Roman" w:cs="Times New Roman"/>
          <w:iCs/>
          <w:sz w:val="24"/>
          <w:szCs w:val="24"/>
        </w:rPr>
      </w:pPr>
      <w:r w:rsidRPr="00044D3F">
        <w:rPr>
          <w:rFonts w:ascii="Times New Roman" w:eastAsia="Cambria" w:hAnsi="Times New Roman" w:cs="Times New Roman"/>
          <w:b/>
          <w:iCs/>
          <w:sz w:val="24"/>
          <w:szCs w:val="24"/>
        </w:rPr>
        <w:lastRenderedPageBreak/>
        <w:t>Ad</w:t>
      </w:r>
      <w:r w:rsidR="009B403A" w:rsidRPr="00044D3F">
        <w:rPr>
          <w:rFonts w:ascii="Times New Roman" w:eastAsia="Cambria" w:hAnsi="Times New Roman" w:cs="Times New Roman"/>
          <w:b/>
          <w:iCs/>
          <w:sz w:val="24"/>
          <w:szCs w:val="24"/>
        </w:rPr>
        <w:t>.</w:t>
      </w:r>
      <w:r w:rsidRPr="00044D3F">
        <w:rPr>
          <w:rFonts w:ascii="Times New Roman" w:eastAsia="Cambria" w:hAnsi="Times New Roman" w:cs="Times New Roman"/>
          <w:b/>
          <w:iCs/>
          <w:sz w:val="24"/>
          <w:szCs w:val="24"/>
        </w:rPr>
        <w:t xml:space="preserve"> 1. </w:t>
      </w:r>
      <w:r w:rsidR="00561706" w:rsidRPr="00044D3F">
        <w:rPr>
          <w:rFonts w:ascii="Times New Roman" w:hAnsi="Times New Roman" w:cs="Times New Roman"/>
          <w:iCs/>
          <w:sz w:val="24"/>
          <w:szCs w:val="24"/>
        </w:rPr>
        <w:t xml:space="preserve">Godišnji izvještaj o izvršenju Financijskog plana Mjesnog odbora „Kralj Zvonimir“ za 2022., </w:t>
      </w:r>
      <w:r w:rsidR="00561706" w:rsidRPr="00044D3F">
        <w:rPr>
          <w:rFonts w:ascii="Times New Roman" w:hAnsi="Times New Roman" w:cs="Times New Roman"/>
          <w:i/>
          <w:iCs/>
          <w:sz w:val="24"/>
          <w:szCs w:val="24"/>
        </w:rPr>
        <w:t>donošenje</w:t>
      </w:r>
    </w:p>
    <w:p w14:paraId="0DE2C882" w14:textId="7650D10E" w:rsidR="00CA739D" w:rsidRPr="00044D3F" w:rsidRDefault="00CA739D" w:rsidP="00CA739D">
      <w:pPr>
        <w:spacing w:line="276" w:lineRule="auto"/>
        <w:jc w:val="both"/>
        <w:rPr>
          <w:rFonts w:ascii="Times New Roman" w:eastAsia="Times New Roman" w:hAnsi="Times New Roman" w:cs="Times New Roman"/>
          <w:b/>
          <w:i/>
          <w:iCs/>
          <w:sz w:val="24"/>
          <w:szCs w:val="24"/>
          <w:u w:val="single"/>
        </w:rPr>
      </w:pPr>
    </w:p>
    <w:p w14:paraId="53C7B0A0" w14:textId="77777777" w:rsidR="009B403A" w:rsidRPr="00044D3F" w:rsidRDefault="009B403A" w:rsidP="009B403A">
      <w:pPr>
        <w:jc w:val="both"/>
        <w:rPr>
          <w:rFonts w:ascii="Times New Roman" w:eastAsia="Times New Roman" w:hAnsi="Times New Roman" w:cs="Times New Roman"/>
          <w:bCs/>
          <w:color w:val="000000"/>
          <w:sz w:val="24"/>
          <w:szCs w:val="24"/>
        </w:rPr>
      </w:pPr>
      <w:r w:rsidRPr="00044D3F">
        <w:rPr>
          <w:rFonts w:ascii="Times New Roman" w:eastAsia="Times New Roman" w:hAnsi="Times New Roman" w:cs="Times New Roman"/>
          <w:bCs/>
          <w:color w:val="000000"/>
          <w:sz w:val="24"/>
          <w:szCs w:val="24"/>
        </w:rPr>
        <w:t>Predsjednica Vijeća otvara raspravu.</w:t>
      </w:r>
    </w:p>
    <w:p w14:paraId="2ECFCCF5" w14:textId="2345C0FD" w:rsidR="009B403A" w:rsidRPr="00044D3F" w:rsidRDefault="009B403A" w:rsidP="009B403A">
      <w:pPr>
        <w:jc w:val="both"/>
        <w:rPr>
          <w:rFonts w:ascii="Times New Roman" w:eastAsia="Times New Roman" w:hAnsi="Times New Roman" w:cs="Times New Roman"/>
          <w:bCs/>
          <w:color w:val="000000"/>
          <w:sz w:val="24"/>
          <w:szCs w:val="24"/>
        </w:rPr>
      </w:pPr>
      <w:r w:rsidRPr="00044D3F">
        <w:rPr>
          <w:rFonts w:ascii="Times New Roman" w:eastAsia="Times New Roman" w:hAnsi="Times New Roman" w:cs="Times New Roman"/>
          <w:bCs/>
          <w:color w:val="000000"/>
          <w:sz w:val="24"/>
          <w:szCs w:val="24"/>
        </w:rPr>
        <w:t xml:space="preserve">U raspravi </w:t>
      </w:r>
      <w:r w:rsidR="00561706" w:rsidRPr="00044D3F">
        <w:rPr>
          <w:rFonts w:ascii="Times New Roman" w:eastAsia="Times New Roman" w:hAnsi="Times New Roman" w:cs="Times New Roman"/>
          <w:bCs/>
          <w:color w:val="000000"/>
          <w:sz w:val="24"/>
          <w:szCs w:val="24"/>
        </w:rPr>
        <w:t>sudjeluju svi članovi</w:t>
      </w:r>
      <w:r w:rsidRPr="00044D3F">
        <w:rPr>
          <w:rFonts w:ascii="Times New Roman" w:eastAsia="Times New Roman" w:hAnsi="Times New Roman" w:cs="Times New Roman"/>
          <w:bCs/>
          <w:color w:val="000000"/>
          <w:sz w:val="24"/>
          <w:szCs w:val="24"/>
        </w:rPr>
        <w:t xml:space="preserve"> Vijeća.</w:t>
      </w:r>
    </w:p>
    <w:p w14:paraId="74F69CE1" w14:textId="77777777" w:rsidR="009B403A" w:rsidRPr="00044D3F" w:rsidRDefault="009B403A" w:rsidP="009B403A">
      <w:pPr>
        <w:jc w:val="both"/>
        <w:rPr>
          <w:rFonts w:ascii="Times New Roman" w:hAnsi="Times New Roman" w:cs="Times New Roman"/>
          <w:sz w:val="24"/>
          <w:szCs w:val="24"/>
        </w:rPr>
      </w:pPr>
    </w:p>
    <w:p w14:paraId="33ED67B0" w14:textId="56845EFC" w:rsidR="009B403A" w:rsidRPr="00044D3F" w:rsidRDefault="009B403A" w:rsidP="009B403A">
      <w:pPr>
        <w:jc w:val="both"/>
        <w:rPr>
          <w:rFonts w:ascii="Times New Roman" w:hAnsi="Times New Roman" w:cs="Times New Roman"/>
          <w:sz w:val="24"/>
          <w:szCs w:val="24"/>
        </w:rPr>
      </w:pPr>
      <w:r w:rsidRPr="00044D3F">
        <w:rPr>
          <w:rFonts w:ascii="Times New Roman" w:hAnsi="Times New Roman" w:cs="Times New Roman"/>
          <w:sz w:val="24"/>
          <w:szCs w:val="24"/>
        </w:rPr>
        <w:t xml:space="preserve">Vijeće, nakon rasprave, </w:t>
      </w:r>
      <w:r w:rsidR="00A40C7D" w:rsidRPr="00044D3F">
        <w:rPr>
          <w:rFonts w:ascii="Times New Roman" w:hAnsi="Times New Roman" w:cs="Times New Roman"/>
          <w:sz w:val="24"/>
          <w:szCs w:val="24"/>
        </w:rPr>
        <w:t>s četiri</w:t>
      </w:r>
      <w:r w:rsidR="00074D2A" w:rsidRPr="00044D3F">
        <w:rPr>
          <w:rFonts w:ascii="Times New Roman" w:hAnsi="Times New Roman" w:cs="Times New Roman"/>
          <w:sz w:val="24"/>
          <w:szCs w:val="24"/>
        </w:rPr>
        <w:t xml:space="preserve"> glasa za i jednim </w:t>
      </w:r>
      <w:r w:rsidR="00A40C7D" w:rsidRPr="00044D3F">
        <w:rPr>
          <w:rFonts w:ascii="Times New Roman" w:hAnsi="Times New Roman" w:cs="Times New Roman"/>
          <w:sz w:val="24"/>
          <w:szCs w:val="24"/>
        </w:rPr>
        <w:t xml:space="preserve">glasom </w:t>
      </w:r>
      <w:r w:rsidR="00074D2A" w:rsidRPr="00044D3F">
        <w:rPr>
          <w:rFonts w:ascii="Times New Roman" w:hAnsi="Times New Roman" w:cs="Times New Roman"/>
          <w:sz w:val="24"/>
          <w:szCs w:val="24"/>
        </w:rPr>
        <w:t>protiv (Tomislav Jurkić)</w:t>
      </w:r>
      <w:r w:rsidRPr="00044D3F">
        <w:rPr>
          <w:rFonts w:ascii="Times New Roman" w:hAnsi="Times New Roman" w:cs="Times New Roman"/>
          <w:sz w:val="24"/>
          <w:szCs w:val="24"/>
        </w:rPr>
        <w:t xml:space="preserve"> donosi sljedeći</w:t>
      </w:r>
    </w:p>
    <w:p w14:paraId="18F4CEE0" w14:textId="77777777" w:rsidR="0070600F" w:rsidRPr="00044D3F" w:rsidRDefault="0070600F" w:rsidP="0070600F">
      <w:pPr>
        <w:rPr>
          <w:rFonts w:ascii="Times New Roman" w:hAnsi="Times New Roman" w:cs="Times New Roman"/>
          <w:bCs/>
          <w:sz w:val="24"/>
          <w:szCs w:val="24"/>
        </w:rPr>
      </w:pPr>
    </w:p>
    <w:p w14:paraId="3B649250" w14:textId="77777777" w:rsidR="009B403A" w:rsidRPr="00044D3F" w:rsidRDefault="009B403A" w:rsidP="009B403A">
      <w:pPr>
        <w:jc w:val="center"/>
        <w:rPr>
          <w:rFonts w:ascii="Times New Roman" w:hAnsi="Times New Roman" w:cs="Times New Roman"/>
          <w:b/>
          <w:sz w:val="24"/>
          <w:szCs w:val="24"/>
        </w:rPr>
      </w:pPr>
    </w:p>
    <w:p w14:paraId="13BECD73" w14:textId="77777777" w:rsidR="00000D21" w:rsidRPr="00044D3F" w:rsidRDefault="00000D21" w:rsidP="00000D21">
      <w:pPr>
        <w:pStyle w:val="NoSpacing"/>
        <w:jc w:val="center"/>
        <w:rPr>
          <w:rFonts w:ascii="Times New Roman" w:hAnsi="Times New Roman" w:cs="Times New Roman"/>
          <w:b/>
        </w:rPr>
      </w:pPr>
      <w:r w:rsidRPr="00044D3F">
        <w:rPr>
          <w:rFonts w:ascii="Times New Roman" w:hAnsi="Times New Roman" w:cs="Times New Roman"/>
          <w:b/>
        </w:rPr>
        <w:t>GODIŠNJI IZVJEŠTAJ O IZVRŠENJU FINANCIJSKOG PLANA</w:t>
      </w:r>
    </w:p>
    <w:p w14:paraId="19DC6555" w14:textId="77777777" w:rsidR="00000D21" w:rsidRPr="00044D3F" w:rsidRDefault="00000D21" w:rsidP="00000D21">
      <w:pPr>
        <w:pStyle w:val="NoSpacing"/>
        <w:jc w:val="center"/>
        <w:rPr>
          <w:rFonts w:ascii="Times New Roman" w:hAnsi="Times New Roman" w:cs="Times New Roman"/>
          <w:b/>
        </w:rPr>
      </w:pPr>
      <w:r w:rsidRPr="00044D3F">
        <w:rPr>
          <w:rFonts w:ascii="Times New Roman" w:hAnsi="Times New Roman" w:cs="Times New Roman"/>
          <w:b/>
        </w:rPr>
        <w:t xml:space="preserve">Mjesnog odbora </w:t>
      </w:r>
      <w:r w:rsidRPr="00044D3F">
        <w:rPr>
          <w:rFonts w:ascii="Times New Roman" w:hAnsi="Times New Roman" w:cs="Times New Roman"/>
          <w:b/>
          <w:bCs/>
          <w:noProof/>
        </w:rPr>
        <w:t>''Kralj Zvonimir''</w:t>
      </w:r>
      <w:r w:rsidRPr="00044D3F">
        <w:rPr>
          <w:rFonts w:ascii="Times New Roman" w:hAnsi="Times New Roman" w:cs="Times New Roman"/>
          <w:noProof/>
        </w:rPr>
        <w:t xml:space="preserve"> </w:t>
      </w:r>
      <w:r w:rsidRPr="00044D3F">
        <w:rPr>
          <w:rFonts w:ascii="Times New Roman" w:hAnsi="Times New Roman" w:cs="Times New Roman"/>
          <w:b/>
        </w:rPr>
        <w:t>za 2022.</w:t>
      </w:r>
    </w:p>
    <w:p w14:paraId="37283C54" w14:textId="77777777" w:rsidR="00000D21" w:rsidRPr="00044D3F" w:rsidRDefault="00000D21" w:rsidP="00000D21">
      <w:pPr>
        <w:pStyle w:val="NoSpacing"/>
        <w:jc w:val="center"/>
        <w:rPr>
          <w:rFonts w:ascii="Times New Roman" w:hAnsi="Times New Roman" w:cs="Times New Roman"/>
          <w:b/>
        </w:rPr>
      </w:pPr>
    </w:p>
    <w:p w14:paraId="1D9F432D" w14:textId="77777777" w:rsidR="00000D21" w:rsidRPr="00044D3F" w:rsidRDefault="00000D21" w:rsidP="00000D21">
      <w:pPr>
        <w:pStyle w:val="NoSpacing"/>
        <w:jc w:val="center"/>
        <w:rPr>
          <w:rFonts w:ascii="Times New Roman" w:hAnsi="Times New Roman" w:cs="Times New Roman"/>
          <w:b/>
        </w:rPr>
      </w:pPr>
    </w:p>
    <w:p w14:paraId="01E0D4F7" w14:textId="77777777" w:rsidR="00000D21" w:rsidRPr="00044D3F" w:rsidRDefault="00000D21" w:rsidP="00000D21">
      <w:pPr>
        <w:pStyle w:val="NoSpacing"/>
        <w:jc w:val="center"/>
        <w:rPr>
          <w:rFonts w:ascii="Times New Roman" w:hAnsi="Times New Roman" w:cs="Times New Roman"/>
          <w:b/>
        </w:rPr>
      </w:pPr>
      <w:r w:rsidRPr="00044D3F">
        <w:rPr>
          <w:rFonts w:ascii="Times New Roman" w:hAnsi="Times New Roman" w:cs="Times New Roman"/>
          <w:b/>
        </w:rPr>
        <w:t xml:space="preserve">Članak 1. </w:t>
      </w:r>
    </w:p>
    <w:p w14:paraId="2956C360" w14:textId="77777777" w:rsidR="00000D21" w:rsidRPr="00044D3F" w:rsidRDefault="00000D21" w:rsidP="00000D21">
      <w:pPr>
        <w:pStyle w:val="NoSpacing"/>
        <w:jc w:val="both"/>
        <w:rPr>
          <w:rFonts w:ascii="Times New Roman" w:eastAsia="Times New Roman" w:hAnsi="Times New Roman" w:cs="Times New Roman"/>
          <w:sz w:val="18"/>
          <w:szCs w:val="18"/>
        </w:rPr>
      </w:pPr>
      <w:r w:rsidRPr="00044D3F">
        <w:rPr>
          <w:rFonts w:ascii="Times New Roman" w:hAnsi="Times New Roman" w:cs="Times New Roman"/>
        </w:rPr>
        <w:t xml:space="preserve">Godišnji izvještaj o izvršenju Financijskog plana Mjesnog odbora </w:t>
      </w:r>
      <w:r w:rsidRPr="00044D3F">
        <w:rPr>
          <w:rFonts w:ascii="Times New Roman" w:hAnsi="Times New Roman" w:cs="Times New Roman"/>
          <w:noProof/>
        </w:rPr>
        <w:t xml:space="preserve">''Kralj Zvonimir'' </w:t>
      </w:r>
      <w:r w:rsidRPr="00044D3F">
        <w:rPr>
          <w:rFonts w:ascii="Times New Roman" w:hAnsi="Times New Roman" w:cs="Times New Roman"/>
        </w:rPr>
        <w:t>za 2022. sadrži:</w:t>
      </w:r>
    </w:p>
    <w:p w14:paraId="009203D6" w14:textId="77777777" w:rsidR="00000D21" w:rsidRPr="00044D3F" w:rsidRDefault="00000D21" w:rsidP="00000D21">
      <w:pPr>
        <w:pStyle w:val="NoSpacing"/>
        <w:jc w:val="center"/>
        <w:rPr>
          <w:rFonts w:ascii="Times New Roman" w:hAnsi="Times New Roman" w:cs="Times New Roman"/>
          <w:b/>
        </w:rPr>
      </w:pPr>
    </w:p>
    <w:tbl>
      <w:tblPr>
        <w:tblStyle w:val="TableGrid"/>
        <w:tblW w:w="9345" w:type="dxa"/>
        <w:tblInd w:w="0" w:type="dxa"/>
        <w:tblLayout w:type="fixed"/>
        <w:tblLook w:val="04A0" w:firstRow="1" w:lastRow="0" w:firstColumn="1" w:lastColumn="0" w:noHBand="0" w:noVBand="1"/>
      </w:tblPr>
      <w:tblGrid>
        <w:gridCol w:w="847"/>
        <w:gridCol w:w="3682"/>
        <w:gridCol w:w="1275"/>
        <w:gridCol w:w="1275"/>
        <w:gridCol w:w="1275"/>
        <w:gridCol w:w="991"/>
      </w:tblGrid>
      <w:tr w:rsidR="00000D21" w:rsidRPr="00044D3F" w14:paraId="73628906" w14:textId="77777777" w:rsidTr="00A71AF5">
        <w:trPr>
          <w:trHeight w:val="720"/>
        </w:trPr>
        <w:tc>
          <w:tcPr>
            <w:tcW w:w="847" w:type="dxa"/>
            <w:tcBorders>
              <w:top w:val="single" w:sz="4" w:space="0" w:color="auto"/>
              <w:left w:val="single" w:sz="4" w:space="0" w:color="auto"/>
              <w:bottom w:val="single" w:sz="4" w:space="0" w:color="auto"/>
              <w:right w:val="single" w:sz="4" w:space="0" w:color="auto"/>
            </w:tcBorders>
            <w:hideMark/>
          </w:tcPr>
          <w:p w14:paraId="7CA9D792" w14:textId="77777777" w:rsidR="00000D21" w:rsidRPr="00044D3F" w:rsidRDefault="00000D21" w:rsidP="00A71AF5">
            <w:pPr>
              <w:pStyle w:val="NoSpacing"/>
              <w:rPr>
                <w:rFonts w:ascii="Times New Roman" w:hAnsi="Times New Roman" w:cs="Times New Roman"/>
                <w:b/>
                <w:bCs/>
                <w:sz w:val="20"/>
              </w:rPr>
            </w:pPr>
            <w:r w:rsidRPr="00044D3F">
              <w:rPr>
                <w:rFonts w:ascii="Times New Roman" w:hAnsi="Times New Roman" w:cs="Times New Roman"/>
                <w:b/>
                <w:bCs/>
                <w:sz w:val="18"/>
              </w:rPr>
              <w:t>Broj ek. klasifik.</w:t>
            </w:r>
          </w:p>
        </w:tc>
        <w:tc>
          <w:tcPr>
            <w:tcW w:w="3682" w:type="dxa"/>
            <w:tcBorders>
              <w:top w:val="single" w:sz="4" w:space="0" w:color="auto"/>
              <w:left w:val="single" w:sz="4" w:space="0" w:color="auto"/>
              <w:bottom w:val="single" w:sz="4" w:space="0" w:color="auto"/>
              <w:right w:val="single" w:sz="4" w:space="0" w:color="auto"/>
            </w:tcBorders>
          </w:tcPr>
          <w:p w14:paraId="1ABFEA0A" w14:textId="77777777" w:rsidR="00000D21" w:rsidRPr="00044D3F" w:rsidRDefault="00000D21" w:rsidP="00A71AF5">
            <w:pPr>
              <w:pStyle w:val="NoSpacing"/>
              <w:rPr>
                <w:rFonts w:ascii="Times New Roman" w:hAnsi="Times New Roman" w:cs="Times New Roman"/>
                <w:b/>
                <w:bCs/>
                <w:sz w:val="20"/>
              </w:rPr>
            </w:pPr>
          </w:p>
          <w:p w14:paraId="4F823329" w14:textId="77777777" w:rsidR="00000D21" w:rsidRPr="00044D3F" w:rsidRDefault="00000D21" w:rsidP="00A71AF5">
            <w:pPr>
              <w:pStyle w:val="NoSpacing"/>
              <w:jc w:val="center"/>
              <w:rPr>
                <w:rFonts w:ascii="Times New Roman" w:hAnsi="Times New Roman" w:cs="Times New Roman"/>
                <w:b/>
                <w:bCs/>
                <w:sz w:val="20"/>
              </w:rPr>
            </w:pPr>
            <w:r w:rsidRPr="00044D3F">
              <w:rPr>
                <w:rFonts w:ascii="Times New Roman" w:hAnsi="Times New Roman" w:cs="Times New Roman"/>
                <w:b/>
                <w:bCs/>
                <w:sz w:val="18"/>
              </w:rPr>
              <w:t>OSNOVNA I POTANJA NAMJENA</w:t>
            </w:r>
          </w:p>
        </w:tc>
        <w:tc>
          <w:tcPr>
            <w:tcW w:w="1275" w:type="dxa"/>
            <w:tcBorders>
              <w:top w:val="single" w:sz="4" w:space="0" w:color="auto"/>
              <w:left w:val="single" w:sz="4" w:space="0" w:color="auto"/>
              <w:bottom w:val="single" w:sz="4" w:space="0" w:color="auto"/>
              <w:right w:val="single" w:sz="4" w:space="0" w:color="auto"/>
            </w:tcBorders>
            <w:noWrap/>
          </w:tcPr>
          <w:p w14:paraId="50F18835" w14:textId="77777777" w:rsidR="00000D21" w:rsidRPr="00044D3F" w:rsidRDefault="00000D21" w:rsidP="00A71AF5">
            <w:pPr>
              <w:pStyle w:val="NoSpacing"/>
              <w:jc w:val="center"/>
              <w:rPr>
                <w:rFonts w:ascii="Times New Roman" w:hAnsi="Times New Roman" w:cs="Times New Roman"/>
                <w:b/>
                <w:bCs/>
                <w:sz w:val="18"/>
              </w:rPr>
            </w:pPr>
          </w:p>
          <w:p w14:paraId="5D032AB3" w14:textId="77777777" w:rsidR="00000D21" w:rsidRPr="00044D3F" w:rsidRDefault="00000D21" w:rsidP="00A71AF5">
            <w:pPr>
              <w:pStyle w:val="NoSpacing"/>
              <w:jc w:val="center"/>
              <w:rPr>
                <w:rFonts w:ascii="Times New Roman" w:hAnsi="Times New Roman" w:cs="Times New Roman"/>
                <w:b/>
                <w:bCs/>
                <w:sz w:val="18"/>
              </w:rPr>
            </w:pPr>
            <w:r w:rsidRPr="00044D3F">
              <w:rPr>
                <w:rFonts w:ascii="Times New Roman" w:hAnsi="Times New Roman" w:cs="Times New Roman"/>
                <w:b/>
                <w:bCs/>
                <w:sz w:val="18"/>
              </w:rPr>
              <w:t>Plan za 2022.</w:t>
            </w:r>
          </w:p>
          <w:p w14:paraId="5D89FFE0" w14:textId="77777777" w:rsidR="00000D21" w:rsidRPr="00044D3F" w:rsidRDefault="00000D21" w:rsidP="00A71AF5">
            <w:pPr>
              <w:pStyle w:val="NoSpacing"/>
              <w:jc w:val="center"/>
              <w:rPr>
                <w:rFonts w:ascii="Times New Roman" w:hAnsi="Times New Roman" w:cs="Times New Roman"/>
                <w:b/>
                <w:bCs/>
                <w:sz w:val="18"/>
              </w:rPr>
            </w:pPr>
            <w:r w:rsidRPr="00044D3F">
              <w:rPr>
                <w:rFonts w:ascii="Times New Roman" w:hAnsi="Times New Roman" w:cs="Times New Roman"/>
                <w:b/>
                <w:bCs/>
                <w:sz w:val="18"/>
              </w:rPr>
              <w:t>(kn)</w:t>
            </w:r>
          </w:p>
        </w:tc>
        <w:tc>
          <w:tcPr>
            <w:tcW w:w="1275" w:type="dxa"/>
            <w:tcBorders>
              <w:top w:val="single" w:sz="4" w:space="0" w:color="auto"/>
              <w:left w:val="single" w:sz="4" w:space="0" w:color="auto"/>
              <w:bottom w:val="single" w:sz="4" w:space="0" w:color="auto"/>
              <w:right w:val="single" w:sz="4" w:space="0" w:color="auto"/>
            </w:tcBorders>
            <w:hideMark/>
          </w:tcPr>
          <w:p w14:paraId="122A0EF7" w14:textId="77777777" w:rsidR="00000D21" w:rsidRPr="00044D3F" w:rsidRDefault="00000D21" w:rsidP="00A71AF5">
            <w:pPr>
              <w:pStyle w:val="NoSpacing"/>
              <w:jc w:val="center"/>
              <w:rPr>
                <w:rFonts w:ascii="Times New Roman" w:hAnsi="Times New Roman" w:cs="Times New Roman"/>
                <w:b/>
                <w:bCs/>
                <w:sz w:val="18"/>
              </w:rPr>
            </w:pPr>
            <w:r w:rsidRPr="00044D3F">
              <w:rPr>
                <w:rFonts w:ascii="Times New Roman" w:hAnsi="Times New Roman" w:cs="Times New Roman"/>
                <w:b/>
                <w:bCs/>
                <w:sz w:val="18"/>
              </w:rPr>
              <w:t>Ostvareno prihoda za 2022.</w:t>
            </w:r>
          </w:p>
          <w:p w14:paraId="728CE45B" w14:textId="77777777" w:rsidR="00000D21" w:rsidRPr="00044D3F" w:rsidRDefault="00000D21" w:rsidP="00A71AF5">
            <w:pPr>
              <w:pStyle w:val="NoSpacing"/>
              <w:jc w:val="center"/>
              <w:rPr>
                <w:rFonts w:ascii="Times New Roman" w:hAnsi="Times New Roman" w:cs="Times New Roman"/>
                <w:b/>
                <w:bCs/>
                <w:sz w:val="18"/>
              </w:rPr>
            </w:pPr>
            <w:r w:rsidRPr="00044D3F">
              <w:rPr>
                <w:rFonts w:ascii="Times New Roman" w:hAnsi="Times New Roman" w:cs="Times New Roman"/>
                <w:b/>
                <w:bCs/>
                <w:sz w:val="18"/>
              </w:rPr>
              <w:t>(kn)</w:t>
            </w:r>
          </w:p>
        </w:tc>
        <w:tc>
          <w:tcPr>
            <w:tcW w:w="1275" w:type="dxa"/>
            <w:tcBorders>
              <w:top w:val="single" w:sz="4" w:space="0" w:color="auto"/>
              <w:left w:val="single" w:sz="4" w:space="0" w:color="auto"/>
              <w:bottom w:val="single" w:sz="4" w:space="0" w:color="auto"/>
              <w:right w:val="single" w:sz="4" w:space="0" w:color="auto"/>
            </w:tcBorders>
            <w:hideMark/>
          </w:tcPr>
          <w:p w14:paraId="222173F7" w14:textId="77777777" w:rsidR="00000D21" w:rsidRPr="00044D3F" w:rsidRDefault="00000D21" w:rsidP="00A71AF5">
            <w:pPr>
              <w:pStyle w:val="NoSpacing"/>
              <w:jc w:val="center"/>
              <w:rPr>
                <w:rFonts w:ascii="Times New Roman" w:hAnsi="Times New Roman" w:cs="Times New Roman"/>
                <w:b/>
                <w:bCs/>
                <w:sz w:val="18"/>
              </w:rPr>
            </w:pPr>
            <w:r w:rsidRPr="00044D3F">
              <w:rPr>
                <w:rFonts w:ascii="Times New Roman" w:hAnsi="Times New Roman" w:cs="Times New Roman"/>
                <w:b/>
                <w:bCs/>
                <w:sz w:val="18"/>
              </w:rPr>
              <w:t>Ostvareno rashoda za 2022.</w:t>
            </w:r>
          </w:p>
          <w:p w14:paraId="786A9CC6" w14:textId="77777777" w:rsidR="00000D21" w:rsidRPr="00044D3F" w:rsidRDefault="00000D21" w:rsidP="00A71AF5">
            <w:pPr>
              <w:pStyle w:val="NoSpacing"/>
              <w:jc w:val="center"/>
              <w:rPr>
                <w:rFonts w:ascii="Times New Roman" w:hAnsi="Times New Roman" w:cs="Times New Roman"/>
                <w:b/>
                <w:bCs/>
                <w:sz w:val="18"/>
              </w:rPr>
            </w:pPr>
            <w:r w:rsidRPr="00044D3F">
              <w:rPr>
                <w:rFonts w:ascii="Times New Roman" w:hAnsi="Times New Roman" w:cs="Times New Roman"/>
                <w:b/>
                <w:bCs/>
                <w:sz w:val="18"/>
              </w:rPr>
              <w:t>(kn)</w:t>
            </w:r>
          </w:p>
        </w:tc>
        <w:tc>
          <w:tcPr>
            <w:tcW w:w="991" w:type="dxa"/>
            <w:tcBorders>
              <w:top w:val="single" w:sz="4" w:space="0" w:color="auto"/>
              <w:left w:val="single" w:sz="4" w:space="0" w:color="auto"/>
              <w:bottom w:val="single" w:sz="4" w:space="0" w:color="auto"/>
              <w:right w:val="single" w:sz="4" w:space="0" w:color="auto"/>
            </w:tcBorders>
            <w:hideMark/>
          </w:tcPr>
          <w:p w14:paraId="2D0D542A" w14:textId="77777777" w:rsidR="00000D21" w:rsidRPr="00044D3F" w:rsidRDefault="00000D21" w:rsidP="00A71AF5">
            <w:pPr>
              <w:pStyle w:val="NoSpacing"/>
              <w:jc w:val="center"/>
              <w:rPr>
                <w:rFonts w:ascii="Times New Roman" w:hAnsi="Times New Roman" w:cs="Times New Roman"/>
                <w:b/>
                <w:bCs/>
                <w:sz w:val="18"/>
              </w:rPr>
            </w:pPr>
            <w:r w:rsidRPr="00044D3F">
              <w:rPr>
                <w:rFonts w:ascii="Times New Roman" w:hAnsi="Times New Roman" w:cs="Times New Roman"/>
                <w:b/>
                <w:bCs/>
                <w:sz w:val="18"/>
              </w:rPr>
              <w:t>Indeks (5/3*100)</w:t>
            </w:r>
          </w:p>
        </w:tc>
      </w:tr>
      <w:tr w:rsidR="00000D21" w:rsidRPr="00044D3F" w14:paraId="634E2E2E" w14:textId="77777777" w:rsidTr="00A71AF5">
        <w:trPr>
          <w:trHeight w:val="240"/>
        </w:trPr>
        <w:tc>
          <w:tcPr>
            <w:tcW w:w="847" w:type="dxa"/>
            <w:tcBorders>
              <w:top w:val="single" w:sz="4" w:space="0" w:color="auto"/>
              <w:left w:val="single" w:sz="4" w:space="0" w:color="auto"/>
              <w:bottom w:val="single" w:sz="4" w:space="0" w:color="auto"/>
              <w:right w:val="single" w:sz="4" w:space="0" w:color="auto"/>
            </w:tcBorders>
            <w:noWrap/>
            <w:hideMark/>
          </w:tcPr>
          <w:p w14:paraId="262FAD1B" w14:textId="77777777" w:rsidR="00000D21" w:rsidRPr="00044D3F" w:rsidRDefault="00000D21" w:rsidP="00A71AF5">
            <w:pPr>
              <w:pStyle w:val="NoSpacing"/>
              <w:jc w:val="center"/>
              <w:rPr>
                <w:rFonts w:ascii="Times New Roman" w:hAnsi="Times New Roman" w:cs="Times New Roman"/>
                <w:b/>
                <w:sz w:val="18"/>
                <w:szCs w:val="18"/>
              </w:rPr>
            </w:pPr>
            <w:r w:rsidRPr="00044D3F">
              <w:rPr>
                <w:rFonts w:ascii="Times New Roman" w:hAnsi="Times New Roman" w:cs="Times New Roman"/>
                <w:b/>
                <w:sz w:val="18"/>
                <w:szCs w:val="18"/>
              </w:rPr>
              <w:t>1</w:t>
            </w:r>
          </w:p>
        </w:tc>
        <w:tc>
          <w:tcPr>
            <w:tcW w:w="3682" w:type="dxa"/>
            <w:tcBorders>
              <w:top w:val="single" w:sz="4" w:space="0" w:color="auto"/>
              <w:left w:val="single" w:sz="4" w:space="0" w:color="auto"/>
              <w:bottom w:val="single" w:sz="4" w:space="0" w:color="auto"/>
              <w:right w:val="single" w:sz="4" w:space="0" w:color="auto"/>
            </w:tcBorders>
            <w:noWrap/>
            <w:hideMark/>
          </w:tcPr>
          <w:p w14:paraId="0E10BD74" w14:textId="77777777" w:rsidR="00000D21" w:rsidRPr="00044D3F" w:rsidRDefault="00000D21" w:rsidP="00A71AF5">
            <w:pPr>
              <w:pStyle w:val="NoSpacing"/>
              <w:jc w:val="center"/>
              <w:rPr>
                <w:rFonts w:ascii="Times New Roman" w:hAnsi="Times New Roman" w:cs="Times New Roman"/>
                <w:b/>
                <w:sz w:val="18"/>
                <w:szCs w:val="18"/>
              </w:rPr>
            </w:pPr>
            <w:r w:rsidRPr="00044D3F">
              <w:rPr>
                <w:rFonts w:ascii="Times New Roman" w:hAnsi="Times New Roman" w:cs="Times New Roman"/>
                <w:b/>
                <w:sz w:val="18"/>
                <w:szCs w:val="18"/>
              </w:rPr>
              <w:t>2</w:t>
            </w:r>
          </w:p>
        </w:tc>
        <w:tc>
          <w:tcPr>
            <w:tcW w:w="1275" w:type="dxa"/>
            <w:tcBorders>
              <w:top w:val="single" w:sz="4" w:space="0" w:color="auto"/>
              <w:left w:val="single" w:sz="4" w:space="0" w:color="auto"/>
              <w:bottom w:val="single" w:sz="4" w:space="0" w:color="auto"/>
              <w:right w:val="single" w:sz="4" w:space="0" w:color="auto"/>
            </w:tcBorders>
            <w:noWrap/>
            <w:hideMark/>
          </w:tcPr>
          <w:p w14:paraId="3340BA0C" w14:textId="77777777" w:rsidR="00000D21" w:rsidRPr="00044D3F" w:rsidRDefault="00000D21" w:rsidP="00A71AF5">
            <w:pPr>
              <w:pStyle w:val="NoSpacing"/>
              <w:jc w:val="center"/>
              <w:rPr>
                <w:rFonts w:ascii="Times New Roman" w:hAnsi="Times New Roman" w:cs="Times New Roman"/>
                <w:b/>
                <w:sz w:val="18"/>
                <w:szCs w:val="18"/>
              </w:rPr>
            </w:pPr>
            <w:r w:rsidRPr="00044D3F">
              <w:rPr>
                <w:rFonts w:ascii="Times New Roman" w:hAnsi="Times New Roman" w:cs="Times New Roman"/>
                <w:b/>
                <w:sz w:val="18"/>
                <w:szCs w:val="18"/>
              </w:rPr>
              <w:t>3</w:t>
            </w:r>
          </w:p>
        </w:tc>
        <w:tc>
          <w:tcPr>
            <w:tcW w:w="1275" w:type="dxa"/>
            <w:tcBorders>
              <w:top w:val="single" w:sz="4" w:space="0" w:color="auto"/>
              <w:left w:val="single" w:sz="4" w:space="0" w:color="auto"/>
              <w:bottom w:val="single" w:sz="4" w:space="0" w:color="auto"/>
              <w:right w:val="single" w:sz="4" w:space="0" w:color="auto"/>
            </w:tcBorders>
            <w:noWrap/>
            <w:hideMark/>
          </w:tcPr>
          <w:p w14:paraId="552E2CF5" w14:textId="77777777" w:rsidR="00000D21" w:rsidRPr="00044D3F" w:rsidRDefault="00000D21" w:rsidP="00A71AF5">
            <w:pPr>
              <w:pStyle w:val="NoSpacing"/>
              <w:jc w:val="center"/>
              <w:rPr>
                <w:rFonts w:ascii="Times New Roman" w:hAnsi="Times New Roman" w:cs="Times New Roman"/>
                <w:b/>
                <w:sz w:val="18"/>
                <w:szCs w:val="18"/>
              </w:rPr>
            </w:pPr>
            <w:r w:rsidRPr="00044D3F">
              <w:rPr>
                <w:rFonts w:ascii="Times New Roman" w:hAnsi="Times New Roman" w:cs="Times New Roman"/>
                <w:b/>
                <w:sz w:val="18"/>
                <w:szCs w:val="18"/>
              </w:rPr>
              <w:t>4</w:t>
            </w:r>
          </w:p>
        </w:tc>
        <w:tc>
          <w:tcPr>
            <w:tcW w:w="1275" w:type="dxa"/>
            <w:tcBorders>
              <w:top w:val="single" w:sz="4" w:space="0" w:color="auto"/>
              <w:left w:val="single" w:sz="4" w:space="0" w:color="auto"/>
              <w:bottom w:val="single" w:sz="4" w:space="0" w:color="auto"/>
              <w:right w:val="single" w:sz="4" w:space="0" w:color="auto"/>
            </w:tcBorders>
            <w:noWrap/>
            <w:hideMark/>
          </w:tcPr>
          <w:p w14:paraId="677FA199" w14:textId="77777777" w:rsidR="00000D21" w:rsidRPr="00044D3F" w:rsidRDefault="00000D21" w:rsidP="00A71AF5">
            <w:pPr>
              <w:pStyle w:val="NoSpacing"/>
              <w:jc w:val="center"/>
              <w:rPr>
                <w:rFonts w:ascii="Times New Roman" w:hAnsi="Times New Roman" w:cs="Times New Roman"/>
                <w:b/>
                <w:sz w:val="18"/>
                <w:szCs w:val="18"/>
              </w:rPr>
            </w:pPr>
            <w:r w:rsidRPr="00044D3F">
              <w:rPr>
                <w:rFonts w:ascii="Times New Roman" w:hAnsi="Times New Roman" w:cs="Times New Roman"/>
                <w:b/>
                <w:sz w:val="18"/>
                <w:szCs w:val="18"/>
              </w:rPr>
              <w:t>5</w:t>
            </w:r>
          </w:p>
        </w:tc>
        <w:tc>
          <w:tcPr>
            <w:tcW w:w="991" w:type="dxa"/>
            <w:tcBorders>
              <w:top w:val="single" w:sz="4" w:space="0" w:color="auto"/>
              <w:left w:val="single" w:sz="4" w:space="0" w:color="auto"/>
              <w:bottom w:val="single" w:sz="4" w:space="0" w:color="auto"/>
              <w:right w:val="single" w:sz="4" w:space="0" w:color="auto"/>
            </w:tcBorders>
            <w:noWrap/>
            <w:hideMark/>
          </w:tcPr>
          <w:p w14:paraId="26674852" w14:textId="77777777" w:rsidR="00000D21" w:rsidRPr="00044D3F" w:rsidRDefault="00000D21" w:rsidP="00A71AF5">
            <w:pPr>
              <w:pStyle w:val="NoSpacing"/>
              <w:jc w:val="center"/>
              <w:rPr>
                <w:rFonts w:ascii="Times New Roman" w:hAnsi="Times New Roman" w:cs="Times New Roman"/>
                <w:b/>
                <w:sz w:val="18"/>
                <w:szCs w:val="18"/>
              </w:rPr>
            </w:pPr>
            <w:r w:rsidRPr="00044D3F">
              <w:rPr>
                <w:rFonts w:ascii="Times New Roman" w:hAnsi="Times New Roman" w:cs="Times New Roman"/>
                <w:b/>
                <w:sz w:val="18"/>
                <w:szCs w:val="18"/>
              </w:rPr>
              <w:t>6</w:t>
            </w:r>
          </w:p>
        </w:tc>
      </w:tr>
      <w:tr w:rsidR="00000D21" w:rsidRPr="00044D3F" w14:paraId="072299D6" w14:textId="77777777" w:rsidTr="00A71AF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494E83FC" w14:textId="77777777" w:rsidR="00000D21" w:rsidRPr="00044D3F" w:rsidRDefault="00000D21" w:rsidP="00A71AF5">
            <w:pPr>
              <w:pStyle w:val="NoSpacing"/>
              <w:jc w:val="center"/>
              <w:rPr>
                <w:rFonts w:ascii="Times New Roman" w:hAnsi="Times New Roman" w:cs="Times New Roman"/>
                <w:b/>
                <w:sz w:val="18"/>
                <w:szCs w:val="18"/>
              </w:rPr>
            </w:pPr>
            <w:r w:rsidRPr="00044D3F">
              <w:rPr>
                <w:rFonts w:ascii="Times New Roman" w:hAnsi="Times New Roman" w:cs="Times New Roman"/>
                <w:b/>
                <w:sz w:val="18"/>
                <w:szCs w:val="18"/>
              </w:rPr>
              <w:t> </w:t>
            </w:r>
          </w:p>
        </w:tc>
        <w:tc>
          <w:tcPr>
            <w:tcW w:w="3682" w:type="dxa"/>
            <w:tcBorders>
              <w:top w:val="single" w:sz="4" w:space="0" w:color="auto"/>
              <w:left w:val="single" w:sz="4" w:space="0" w:color="auto"/>
              <w:bottom w:val="single" w:sz="4" w:space="0" w:color="auto"/>
              <w:right w:val="single" w:sz="4" w:space="0" w:color="auto"/>
            </w:tcBorders>
            <w:noWrap/>
            <w:hideMark/>
          </w:tcPr>
          <w:p w14:paraId="642A3C40" w14:textId="77777777" w:rsidR="00000D21" w:rsidRPr="00044D3F" w:rsidRDefault="00000D21" w:rsidP="00A71AF5">
            <w:pPr>
              <w:pStyle w:val="NoSpacing"/>
              <w:rPr>
                <w:rFonts w:ascii="Times New Roman" w:hAnsi="Times New Roman" w:cs="Times New Roman"/>
                <w:b/>
                <w:bCs/>
                <w:sz w:val="18"/>
                <w:szCs w:val="18"/>
              </w:rPr>
            </w:pPr>
            <w:r w:rsidRPr="00044D3F">
              <w:rPr>
                <w:rFonts w:ascii="Times New Roman" w:hAnsi="Times New Roman" w:cs="Times New Roman"/>
                <w:b/>
                <w:bCs/>
                <w:sz w:val="18"/>
                <w:szCs w:val="18"/>
              </w:rPr>
              <w:t>RASHODI</w:t>
            </w:r>
          </w:p>
        </w:tc>
        <w:tc>
          <w:tcPr>
            <w:tcW w:w="1275" w:type="dxa"/>
            <w:tcBorders>
              <w:top w:val="single" w:sz="4" w:space="0" w:color="auto"/>
              <w:left w:val="single" w:sz="4" w:space="0" w:color="auto"/>
              <w:bottom w:val="single" w:sz="4" w:space="0" w:color="auto"/>
              <w:right w:val="single" w:sz="4" w:space="0" w:color="auto"/>
            </w:tcBorders>
            <w:noWrap/>
            <w:hideMark/>
          </w:tcPr>
          <w:p w14:paraId="43565E0F"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805.300,00</w:t>
            </w:r>
          </w:p>
        </w:tc>
        <w:tc>
          <w:tcPr>
            <w:tcW w:w="1275" w:type="dxa"/>
            <w:tcBorders>
              <w:top w:val="single" w:sz="4" w:space="0" w:color="auto"/>
              <w:left w:val="single" w:sz="4" w:space="0" w:color="auto"/>
              <w:bottom w:val="single" w:sz="4" w:space="0" w:color="auto"/>
              <w:right w:val="single" w:sz="4" w:space="0" w:color="auto"/>
            </w:tcBorders>
            <w:noWrap/>
            <w:hideMark/>
          </w:tcPr>
          <w:p w14:paraId="6363341F"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805.300,00</w:t>
            </w:r>
          </w:p>
        </w:tc>
        <w:tc>
          <w:tcPr>
            <w:tcW w:w="1275" w:type="dxa"/>
            <w:tcBorders>
              <w:top w:val="single" w:sz="4" w:space="0" w:color="auto"/>
              <w:left w:val="single" w:sz="4" w:space="0" w:color="auto"/>
              <w:bottom w:val="single" w:sz="4" w:space="0" w:color="auto"/>
              <w:right w:val="single" w:sz="4" w:space="0" w:color="auto"/>
            </w:tcBorders>
            <w:noWrap/>
            <w:hideMark/>
          </w:tcPr>
          <w:p w14:paraId="6FD37ED2"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674.102,90</w:t>
            </w:r>
          </w:p>
        </w:tc>
        <w:tc>
          <w:tcPr>
            <w:tcW w:w="991" w:type="dxa"/>
            <w:tcBorders>
              <w:top w:val="single" w:sz="4" w:space="0" w:color="auto"/>
              <w:left w:val="single" w:sz="4" w:space="0" w:color="auto"/>
              <w:bottom w:val="single" w:sz="4" w:space="0" w:color="auto"/>
              <w:right w:val="single" w:sz="4" w:space="0" w:color="auto"/>
            </w:tcBorders>
            <w:noWrap/>
            <w:hideMark/>
          </w:tcPr>
          <w:p w14:paraId="1FB53E45"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83,71</w:t>
            </w:r>
          </w:p>
        </w:tc>
      </w:tr>
      <w:tr w:rsidR="00000D21" w:rsidRPr="00044D3F" w14:paraId="7E7E7016" w14:textId="77777777" w:rsidTr="00A71AF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55746621" w14:textId="77777777" w:rsidR="00000D21" w:rsidRPr="00044D3F" w:rsidRDefault="00000D21" w:rsidP="00A71AF5">
            <w:pPr>
              <w:pStyle w:val="NoSpacing"/>
              <w:rPr>
                <w:rFonts w:ascii="Times New Roman" w:hAnsi="Times New Roman" w:cs="Times New Roman"/>
                <w:b/>
                <w:bCs/>
                <w:sz w:val="18"/>
                <w:szCs w:val="18"/>
              </w:rPr>
            </w:pPr>
            <w:r w:rsidRPr="00044D3F">
              <w:rPr>
                <w:rFonts w:ascii="Times New Roman" w:hAnsi="Times New Roman" w:cs="Times New Roman"/>
                <w:b/>
                <w:bCs/>
                <w:sz w:val="18"/>
                <w:szCs w:val="18"/>
              </w:rPr>
              <w:t>3</w:t>
            </w:r>
          </w:p>
        </w:tc>
        <w:tc>
          <w:tcPr>
            <w:tcW w:w="3682" w:type="dxa"/>
            <w:tcBorders>
              <w:top w:val="single" w:sz="4" w:space="0" w:color="auto"/>
              <w:left w:val="single" w:sz="4" w:space="0" w:color="auto"/>
              <w:bottom w:val="single" w:sz="4" w:space="0" w:color="auto"/>
              <w:right w:val="single" w:sz="4" w:space="0" w:color="auto"/>
            </w:tcBorders>
            <w:noWrap/>
            <w:hideMark/>
          </w:tcPr>
          <w:p w14:paraId="6D7EF373" w14:textId="77777777" w:rsidR="00000D21" w:rsidRPr="00044D3F" w:rsidRDefault="00000D21" w:rsidP="00A71AF5">
            <w:pPr>
              <w:pStyle w:val="NoSpacing"/>
              <w:rPr>
                <w:rFonts w:ascii="Times New Roman" w:hAnsi="Times New Roman" w:cs="Times New Roman"/>
                <w:b/>
                <w:bCs/>
                <w:sz w:val="18"/>
                <w:szCs w:val="18"/>
              </w:rPr>
            </w:pPr>
            <w:r w:rsidRPr="00044D3F">
              <w:rPr>
                <w:rFonts w:ascii="Times New Roman" w:hAnsi="Times New Roman" w:cs="Times New Roman"/>
                <w:b/>
                <w:bCs/>
                <w:sz w:val="18"/>
                <w:szCs w:val="18"/>
              </w:rPr>
              <w:t>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3A4E7F75"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805.300,00</w:t>
            </w:r>
          </w:p>
        </w:tc>
        <w:tc>
          <w:tcPr>
            <w:tcW w:w="1275" w:type="dxa"/>
            <w:tcBorders>
              <w:top w:val="single" w:sz="4" w:space="0" w:color="auto"/>
              <w:left w:val="single" w:sz="4" w:space="0" w:color="auto"/>
              <w:bottom w:val="single" w:sz="4" w:space="0" w:color="auto"/>
              <w:right w:val="single" w:sz="4" w:space="0" w:color="auto"/>
            </w:tcBorders>
            <w:noWrap/>
            <w:hideMark/>
          </w:tcPr>
          <w:p w14:paraId="707C8EEE"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805.300,00</w:t>
            </w:r>
          </w:p>
        </w:tc>
        <w:tc>
          <w:tcPr>
            <w:tcW w:w="1275" w:type="dxa"/>
            <w:tcBorders>
              <w:top w:val="single" w:sz="4" w:space="0" w:color="auto"/>
              <w:left w:val="single" w:sz="4" w:space="0" w:color="auto"/>
              <w:bottom w:val="single" w:sz="4" w:space="0" w:color="auto"/>
              <w:right w:val="single" w:sz="4" w:space="0" w:color="auto"/>
            </w:tcBorders>
            <w:noWrap/>
            <w:hideMark/>
          </w:tcPr>
          <w:p w14:paraId="75844215"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674.102,90</w:t>
            </w:r>
          </w:p>
        </w:tc>
        <w:tc>
          <w:tcPr>
            <w:tcW w:w="991" w:type="dxa"/>
            <w:tcBorders>
              <w:top w:val="single" w:sz="4" w:space="0" w:color="auto"/>
              <w:left w:val="single" w:sz="4" w:space="0" w:color="auto"/>
              <w:bottom w:val="single" w:sz="4" w:space="0" w:color="auto"/>
              <w:right w:val="single" w:sz="4" w:space="0" w:color="auto"/>
            </w:tcBorders>
            <w:noWrap/>
            <w:hideMark/>
          </w:tcPr>
          <w:p w14:paraId="6DE8291F"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83,71</w:t>
            </w:r>
          </w:p>
        </w:tc>
      </w:tr>
      <w:tr w:rsidR="00000D21" w:rsidRPr="00044D3F" w14:paraId="1F79804C" w14:textId="77777777" w:rsidTr="00A71AF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539EF680" w14:textId="77777777" w:rsidR="00000D21" w:rsidRPr="00044D3F" w:rsidRDefault="00000D21" w:rsidP="00A71AF5">
            <w:pPr>
              <w:pStyle w:val="NoSpacing"/>
              <w:rPr>
                <w:rFonts w:ascii="Times New Roman" w:hAnsi="Times New Roman" w:cs="Times New Roman"/>
                <w:b/>
                <w:bCs/>
                <w:sz w:val="18"/>
                <w:szCs w:val="18"/>
              </w:rPr>
            </w:pPr>
            <w:r w:rsidRPr="00044D3F">
              <w:rPr>
                <w:rFonts w:ascii="Times New Roman" w:hAnsi="Times New Roman" w:cs="Times New Roman"/>
                <w:b/>
                <w:bCs/>
                <w:sz w:val="18"/>
                <w:szCs w:val="18"/>
              </w:rPr>
              <w:t>32</w:t>
            </w:r>
          </w:p>
        </w:tc>
        <w:tc>
          <w:tcPr>
            <w:tcW w:w="3682" w:type="dxa"/>
            <w:tcBorders>
              <w:top w:val="single" w:sz="4" w:space="0" w:color="auto"/>
              <w:left w:val="single" w:sz="4" w:space="0" w:color="auto"/>
              <w:bottom w:val="single" w:sz="4" w:space="0" w:color="auto"/>
              <w:right w:val="single" w:sz="4" w:space="0" w:color="auto"/>
            </w:tcBorders>
            <w:noWrap/>
            <w:hideMark/>
          </w:tcPr>
          <w:p w14:paraId="146365BE" w14:textId="77777777" w:rsidR="00000D21" w:rsidRPr="00044D3F" w:rsidRDefault="00000D21" w:rsidP="00A71AF5">
            <w:pPr>
              <w:pStyle w:val="NoSpacing"/>
              <w:rPr>
                <w:rFonts w:ascii="Times New Roman" w:hAnsi="Times New Roman" w:cs="Times New Roman"/>
                <w:b/>
                <w:bCs/>
                <w:sz w:val="18"/>
                <w:szCs w:val="18"/>
              </w:rPr>
            </w:pPr>
            <w:r w:rsidRPr="00044D3F">
              <w:rPr>
                <w:rFonts w:ascii="Times New Roman" w:hAnsi="Times New Roman" w:cs="Times New Roman"/>
                <w:b/>
                <w:bCs/>
                <w:sz w:val="18"/>
                <w:szCs w:val="18"/>
              </w:rPr>
              <w:t>Materijalni rashodi</w:t>
            </w:r>
          </w:p>
        </w:tc>
        <w:tc>
          <w:tcPr>
            <w:tcW w:w="1275" w:type="dxa"/>
            <w:tcBorders>
              <w:top w:val="single" w:sz="4" w:space="0" w:color="auto"/>
              <w:left w:val="single" w:sz="4" w:space="0" w:color="auto"/>
              <w:bottom w:val="single" w:sz="4" w:space="0" w:color="auto"/>
              <w:right w:val="single" w:sz="4" w:space="0" w:color="auto"/>
            </w:tcBorders>
            <w:noWrap/>
            <w:hideMark/>
          </w:tcPr>
          <w:p w14:paraId="4442EA50"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805.300,00</w:t>
            </w:r>
          </w:p>
        </w:tc>
        <w:tc>
          <w:tcPr>
            <w:tcW w:w="1275" w:type="dxa"/>
            <w:tcBorders>
              <w:top w:val="single" w:sz="4" w:space="0" w:color="auto"/>
              <w:left w:val="single" w:sz="4" w:space="0" w:color="auto"/>
              <w:bottom w:val="single" w:sz="4" w:space="0" w:color="auto"/>
              <w:right w:val="single" w:sz="4" w:space="0" w:color="auto"/>
            </w:tcBorders>
            <w:noWrap/>
            <w:hideMark/>
          </w:tcPr>
          <w:p w14:paraId="5623D30E"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805.300,00</w:t>
            </w:r>
          </w:p>
        </w:tc>
        <w:tc>
          <w:tcPr>
            <w:tcW w:w="1275" w:type="dxa"/>
            <w:tcBorders>
              <w:top w:val="single" w:sz="4" w:space="0" w:color="auto"/>
              <w:left w:val="single" w:sz="4" w:space="0" w:color="auto"/>
              <w:bottom w:val="single" w:sz="4" w:space="0" w:color="auto"/>
              <w:right w:val="single" w:sz="4" w:space="0" w:color="auto"/>
            </w:tcBorders>
            <w:noWrap/>
            <w:hideMark/>
          </w:tcPr>
          <w:p w14:paraId="3764B1AE"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674.102,90</w:t>
            </w:r>
          </w:p>
        </w:tc>
        <w:tc>
          <w:tcPr>
            <w:tcW w:w="991" w:type="dxa"/>
            <w:tcBorders>
              <w:top w:val="single" w:sz="4" w:space="0" w:color="auto"/>
              <w:left w:val="single" w:sz="4" w:space="0" w:color="auto"/>
              <w:bottom w:val="single" w:sz="4" w:space="0" w:color="auto"/>
              <w:right w:val="single" w:sz="4" w:space="0" w:color="auto"/>
            </w:tcBorders>
            <w:noWrap/>
            <w:hideMark/>
          </w:tcPr>
          <w:p w14:paraId="2D0121C6"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83,71</w:t>
            </w:r>
          </w:p>
        </w:tc>
      </w:tr>
      <w:tr w:rsidR="00000D21" w:rsidRPr="00044D3F" w14:paraId="22502233" w14:textId="77777777" w:rsidTr="00A71AF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133BB582" w14:textId="77777777" w:rsidR="00000D21" w:rsidRPr="00044D3F" w:rsidRDefault="00000D21" w:rsidP="00A71AF5">
            <w:pPr>
              <w:pStyle w:val="NoSpacing"/>
              <w:rPr>
                <w:rFonts w:ascii="Times New Roman" w:hAnsi="Times New Roman" w:cs="Times New Roman"/>
                <w:b/>
                <w:bCs/>
                <w:sz w:val="18"/>
                <w:szCs w:val="18"/>
              </w:rPr>
            </w:pPr>
            <w:r w:rsidRPr="00044D3F">
              <w:rPr>
                <w:rFonts w:ascii="Times New Roman" w:hAnsi="Times New Roman" w:cs="Times New Roman"/>
                <w:b/>
                <w:bCs/>
                <w:sz w:val="18"/>
                <w:szCs w:val="18"/>
              </w:rPr>
              <w:t>323</w:t>
            </w:r>
          </w:p>
        </w:tc>
        <w:tc>
          <w:tcPr>
            <w:tcW w:w="3682" w:type="dxa"/>
            <w:tcBorders>
              <w:top w:val="single" w:sz="4" w:space="0" w:color="auto"/>
              <w:left w:val="single" w:sz="4" w:space="0" w:color="auto"/>
              <w:bottom w:val="single" w:sz="4" w:space="0" w:color="auto"/>
              <w:right w:val="single" w:sz="4" w:space="0" w:color="auto"/>
            </w:tcBorders>
            <w:noWrap/>
            <w:hideMark/>
          </w:tcPr>
          <w:p w14:paraId="74AF0428" w14:textId="77777777" w:rsidR="00000D21" w:rsidRPr="00044D3F" w:rsidRDefault="00000D21" w:rsidP="00A71AF5">
            <w:pPr>
              <w:pStyle w:val="NoSpacing"/>
              <w:rPr>
                <w:rFonts w:ascii="Times New Roman" w:hAnsi="Times New Roman" w:cs="Times New Roman"/>
                <w:b/>
                <w:bCs/>
                <w:sz w:val="18"/>
                <w:szCs w:val="18"/>
              </w:rPr>
            </w:pPr>
            <w:r w:rsidRPr="00044D3F">
              <w:rPr>
                <w:rFonts w:ascii="Times New Roman" w:hAnsi="Times New Roman" w:cs="Times New Roman"/>
                <w:b/>
                <w:bCs/>
                <w:sz w:val="18"/>
                <w:szCs w:val="18"/>
              </w:rPr>
              <w:t>Rashodi za usluge</w:t>
            </w:r>
          </w:p>
        </w:tc>
        <w:tc>
          <w:tcPr>
            <w:tcW w:w="1275" w:type="dxa"/>
            <w:tcBorders>
              <w:top w:val="single" w:sz="4" w:space="0" w:color="auto"/>
              <w:left w:val="single" w:sz="4" w:space="0" w:color="auto"/>
              <w:bottom w:val="single" w:sz="4" w:space="0" w:color="auto"/>
              <w:right w:val="single" w:sz="4" w:space="0" w:color="auto"/>
            </w:tcBorders>
            <w:noWrap/>
            <w:hideMark/>
          </w:tcPr>
          <w:p w14:paraId="793F5AC1"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709.000,00</w:t>
            </w:r>
          </w:p>
        </w:tc>
        <w:tc>
          <w:tcPr>
            <w:tcW w:w="1275" w:type="dxa"/>
            <w:tcBorders>
              <w:top w:val="single" w:sz="4" w:space="0" w:color="auto"/>
              <w:left w:val="single" w:sz="4" w:space="0" w:color="auto"/>
              <w:bottom w:val="single" w:sz="4" w:space="0" w:color="auto"/>
              <w:right w:val="single" w:sz="4" w:space="0" w:color="auto"/>
            </w:tcBorders>
            <w:noWrap/>
            <w:hideMark/>
          </w:tcPr>
          <w:p w14:paraId="0E89916E"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709.000,00</w:t>
            </w:r>
          </w:p>
        </w:tc>
        <w:tc>
          <w:tcPr>
            <w:tcW w:w="1275" w:type="dxa"/>
            <w:tcBorders>
              <w:top w:val="single" w:sz="4" w:space="0" w:color="auto"/>
              <w:left w:val="single" w:sz="4" w:space="0" w:color="auto"/>
              <w:bottom w:val="single" w:sz="4" w:space="0" w:color="auto"/>
              <w:right w:val="single" w:sz="4" w:space="0" w:color="auto"/>
            </w:tcBorders>
            <w:noWrap/>
            <w:hideMark/>
          </w:tcPr>
          <w:p w14:paraId="4E9CF16B"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600.366,56</w:t>
            </w:r>
          </w:p>
        </w:tc>
        <w:tc>
          <w:tcPr>
            <w:tcW w:w="991" w:type="dxa"/>
            <w:tcBorders>
              <w:top w:val="single" w:sz="4" w:space="0" w:color="auto"/>
              <w:left w:val="single" w:sz="4" w:space="0" w:color="auto"/>
              <w:bottom w:val="single" w:sz="4" w:space="0" w:color="auto"/>
              <w:right w:val="single" w:sz="4" w:space="0" w:color="auto"/>
            </w:tcBorders>
            <w:noWrap/>
            <w:hideMark/>
          </w:tcPr>
          <w:p w14:paraId="75E66225"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84,68</w:t>
            </w:r>
          </w:p>
        </w:tc>
      </w:tr>
      <w:tr w:rsidR="00000D21" w:rsidRPr="00044D3F" w14:paraId="27312CEA" w14:textId="77777777" w:rsidTr="00A71AF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773CC2A2" w14:textId="77777777" w:rsidR="00000D21" w:rsidRPr="00044D3F" w:rsidRDefault="00000D21" w:rsidP="00A71AF5">
            <w:pPr>
              <w:pStyle w:val="NoSpacing"/>
              <w:rPr>
                <w:rFonts w:ascii="Times New Roman" w:hAnsi="Times New Roman" w:cs="Times New Roman"/>
                <w:b/>
                <w:bCs/>
                <w:sz w:val="18"/>
                <w:szCs w:val="18"/>
              </w:rPr>
            </w:pPr>
            <w:r w:rsidRPr="00044D3F">
              <w:rPr>
                <w:rFonts w:ascii="Times New Roman" w:hAnsi="Times New Roman" w:cs="Times New Roman"/>
                <w:b/>
                <w:bCs/>
                <w:sz w:val="18"/>
                <w:szCs w:val="18"/>
              </w:rPr>
              <w:t>3232</w:t>
            </w:r>
          </w:p>
        </w:tc>
        <w:tc>
          <w:tcPr>
            <w:tcW w:w="3682" w:type="dxa"/>
            <w:tcBorders>
              <w:top w:val="single" w:sz="4" w:space="0" w:color="auto"/>
              <w:left w:val="single" w:sz="4" w:space="0" w:color="auto"/>
              <w:bottom w:val="single" w:sz="4" w:space="0" w:color="auto"/>
              <w:right w:val="single" w:sz="4" w:space="0" w:color="auto"/>
            </w:tcBorders>
            <w:noWrap/>
            <w:hideMark/>
          </w:tcPr>
          <w:p w14:paraId="7103C552" w14:textId="77777777" w:rsidR="00000D21" w:rsidRPr="00044D3F" w:rsidRDefault="00000D21" w:rsidP="00A71AF5">
            <w:pPr>
              <w:pStyle w:val="NoSpacing"/>
              <w:rPr>
                <w:rFonts w:ascii="Times New Roman" w:hAnsi="Times New Roman" w:cs="Times New Roman"/>
                <w:b/>
                <w:bCs/>
                <w:sz w:val="18"/>
                <w:szCs w:val="18"/>
              </w:rPr>
            </w:pPr>
            <w:r w:rsidRPr="00044D3F">
              <w:rPr>
                <w:rFonts w:ascii="Times New Roman" w:hAnsi="Times New Roman" w:cs="Times New Roman"/>
                <w:b/>
                <w:bCs/>
                <w:sz w:val="18"/>
                <w:szCs w:val="18"/>
              </w:rPr>
              <w:t>USLUGE TEKUĆEG I INVESTICIJSKOG ODRŽAVANJA - PMKA MO</w:t>
            </w:r>
          </w:p>
        </w:tc>
        <w:tc>
          <w:tcPr>
            <w:tcW w:w="1275" w:type="dxa"/>
            <w:tcBorders>
              <w:top w:val="single" w:sz="4" w:space="0" w:color="auto"/>
              <w:left w:val="single" w:sz="4" w:space="0" w:color="auto"/>
              <w:bottom w:val="single" w:sz="4" w:space="0" w:color="auto"/>
              <w:right w:val="single" w:sz="4" w:space="0" w:color="auto"/>
            </w:tcBorders>
            <w:noWrap/>
            <w:hideMark/>
          </w:tcPr>
          <w:p w14:paraId="38B5E063"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709.000,00</w:t>
            </w:r>
          </w:p>
        </w:tc>
        <w:tc>
          <w:tcPr>
            <w:tcW w:w="1275" w:type="dxa"/>
            <w:tcBorders>
              <w:top w:val="single" w:sz="4" w:space="0" w:color="auto"/>
              <w:left w:val="single" w:sz="4" w:space="0" w:color="auto"/>
              <w:bottom w:val="single" w:sz="4" w:space="0" w:color="auto"/>
              <w:right w:val="single" w:sz="4" w:space="0" w:color="auto"/>
            </w:tcBorders>
            <w:noWrap/>
            <w:hideMark/>
          </w:tcPr>
          <w:p w14:paraId="346E0AB6"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709.000,00</w:t>
            </w:r>
          </w:p>
        </w:tc>
        <w:tc>
          <w:tcPr>
            <w:tcW w:w="1275" w:type="dxa"/>
            <w:tcBorders>
              <w:top w:val="single" w:sz="4" w:space="0" w:color="auto"/>
              <w:left w:val="single" w:sz="4" w:space="0" w:color="auto"/>
              <w:bottom w:val="single" w:sz="4" w:space="0" w:color="auto"/>
              <w:right w:val="single" w:sz="4" w:space="0" w:color="auto"/>
            </w:tcBorders>
            <w:noWrap/>
            <w:hideMark/>
          </w:tcPr>
          <w:p w14:paraId="7C9DAC4C"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600.366,56</w:t>
            </w:r>
          </w:p>
        </w:tc>
        <w:tc>
          <w:tcPr>
            <w:tcW w:w="991" w:type="dxa"/>
            <w:tcBorders>
              <w:top w:val="single" w:sz="4" w:space="0" w:color="auto"/>
              <w:left w:val="single" w:sz="4" w:space="0" w:color="auto"/>
              <w:bottom w:val="single" w:sz="4" w:space="0" w:color="auto"/>
              <w:right w:val="single" w:sz="4" w:space="0" w:color="auto"/>
            </w:tcBorders>
            <w:noWrap/>
            <w:hideMark/>
          </w:tcPr>
          <w:p w14:paraId="47E7EB0D"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84,68</w:t>
            </w:r>
          </w:p>
        </w:tc>
      </w:tr>
      <w:tr w:rsidR="00000D21" w:rsidRPr="00044D3F" w14:paraId="631CF93D" w14:textId="77777777" w:rsidTr="00A71AF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2494C2A9" w14:textId="77777777" w:rsidR="00000D21" w:rsidRPr="00044D3F" w:rsidRDefault="00000D21" w:rsidP="00A71AF5">
            <w:pPr>
              <w:pStyle w:val="NoSpacing"/>
              <w:rPr>
                <w:rFonts w:ascii="Times New Roman" w:hAnsi="Times New Roman" w:cs="Times New Roman"/>
                <w:b/>
                <w:bCs/>
                <w:sz w:val="18"/>
                <w:szCs w:val="18"/>
              </w:rPr>
            </w:pPr>
            <w:r w:rsidRPr="00044D3F">
              <w:rPr>
                <w:rFonts w:ascii="Times New Roman" w:hAnsi="Times New Roman" w:cs="Times New Roman"/>
                <w:b/>
                <w:bCs/>
                <w:sz w:val="18"/>
                <w:szCs w:val="18"/>
              </w:rPr>
              <w:t> </w:t>
            </w:r>
          </w:p>
        </w:tc>
        <w:tc>
          <w:tcPr>
            <w:tcW w:w="3682" w:type="dxa"/>
            <w:tcBorders>
              <w:top w:val="single" w:sz="4" w:space="0" w:color="auto"/>
              <w:left w:val="single" w:sz="4" w:space="0" w:color="auto"/>
              <w:bottom w:val="single" w:sz="4" w:space="0" w:color="auto"/>
              <w:right w:val="single" w:sz="4" w:space="0" w:color="auto"/>
            </w:tcBorders>
            <w:noWrap/>
            <w:hideMark/>
          </w:tcPr>
          <w:p w14:paraId="79FC82F7" w14:textId="77777777" w:rsidR="00000D21" w:rsidRPr="00044D3F" w:rsidRDefault="00000D21" w:rsidP="00A71AF5">
            <w:pPr>
              <w:pStyle w:val="NoSpacing"/>
              <w:rPr>
                <w:rFonts w:ascii="Times New Roman" w:hAnsi="Times New Roman" w:cs="Times New Roman"/>
                <w:sz w:val="18"/>
                <w:szCs w:val="18"/>
              </w:rPr>
            </w:pPr>
            <w:r w:rsidRPr="00044D3F">
              <w:rPr>
                <w:rFonts w:ascii="Times New Roman" w:hAnsi="Times New Roman" w:cs="Times New Roman"/>
                <w:sz w:val="18"/>
                <w:szCs w:val="18"/>
              </w:rPr>
              <w:t>ODRŽAVANJE JAVNIH POVRŠINA</w:t>
            </w:r>
          </w:p>
        </w:tc>
        <w:tc>
          <w:tcPr>
            <w:tcW w:w="1275" w:type="dxa"/>
            <w:tcBorders>
              <w:top w:val="single" w:sz="4" w:space="0" w:color="auto"/>
              <w:left w:val="single" w:sz="4" w:space="0" w:color="auto"/>
              <w:bottom w:val="single" w:sz="4" w:space="0" w:color="auto"/>
              <w:right w:val="single" w:sz="4" w:space="0" w:color="auto"/>
            </w:tcBorders>
            <w:noWrap/>
            <w:hideMark/>
          </w:tcPr>
          <w:p w14:paraId="6739390F" w14:textId="77777777" w:rsidR="00000D21" w:rsidRPr="00044D3F" w:rsidRDefault="00000D21" w:rsidP="00A71AF5">
            <w:pPr>
              <w:pStyle w:val="NoSpacing"/>
              <w:jc w:val="center"/>
              <w:rPr>
                <w:rFonts w:ascii="Times New Roman" w:hAnsi="Times New Roman" w:cs="Times New Roman"/>
                <w:b/>
                <w:sz w:val="18"/>
                <w:szCs w:val="18"/>
              </w:rPr>
            </w:pPr>
            <w:r w:rsidRPr="00044D3F">
              <w:rPr>
                <w:rFonts w:ascii="Times New Roman" w:hAnsi="Times New Roman" w:cs="Times New Roman"/>
                <w:b/>
                <w:noProof/>
                <w:sz w:val="18"/>
                <w:szCs w:val="18"/>
              </w:rPr>
              <w:t>300.000,00</w:t>
            </w:r>
          </w:p>
        </w:tc>
        <w:tc>
          <w:tcPr>
            <w:tcW w:w="1275" w:type="dxa"/>
            <w:tcBorders>
              <w:top w:val="single" w:sz="4" w:space="0" w:color="auto"/>
              <w:left w:val="single" w:sz="4" w:space="0" w:color="auto"/>
              <w:bottom w:val="single" w:sz="4" w:space="0" w:color="auto"/>
              <w:right w:val="single" w:sz="4" w:space="0" w:color="auto"/>
            </w:tcBorders>
            <w:noWrap/>
            <w:hideMark/>
          </w:tcPr>
          <w:p w14:paraId="194EF40E" w14:textId="77777777" w:rsidR="00000D21" w:rsidRPr="00044D3F" w:rsidRDefault="00000D21" w:rsidP="00A71AF5">
            <w:pPr>
              <w:pStyle w:val="NoSpacing"/>
              <w:jc w:val="center"/>
              <w:rPr>
                <w:rFonts w:ascii="Times New Roman" w:hAnsi="Times New Roman" w:cs="Times New Roman"/>
                <w:b/>
                <w:sz w:val="18"/>
                <w:szCs w:val="18"/>
              </w:rPr>
            </w:pPr>
            <w:r w:rsidRPr="00044D3F">
              <w:rPr>
                <w:rFonts w:ascii="Times New Roman" w:hAnsi="Times New Roman" w:cs="Times New Roman"/>
                <w:b/>
                <w:noProof/>
                <w:sz w:val="18"/>
                <w:szCs w:val="18"/>
              </w:rPr>
              <w:t>300.000,00</w:t>
            </w:r>
          </w:p>
        </w:tc>
        <w:tc>
          <w:tcPr>
            <w:tcW w:w="1275" w:type="dxa"/>
            <w:tcBorders>
              <w:top w:val="single" w:sz="4" w:space="0" w:color="auto"/>
              <w:left w:val="single" w:sz="4" w:space="0" w:color="auto"/>
              <w:bottom w:val="single" w:sz="4" w:space="0" w:color="auto"/>
              <w:right w:val="single" w:sz="4" w:space="0" w:color="auto"/>
            </w:tcBorders>
            <w:noWrap/>
            <w:hideMark/>
          </w:tcPr>
          <w:p w14:paraId="04F57D61" w14:textId="77777777" w:rsidR="00000D21" w:rsidRPr="00044D3F" w:rsidRDefault="00000D21" w:rsidP="00A71AF5">
            <w:pPr>
              <w:pStyle w:val="NoSpacing"/>
              <w:jc w:val="center"/>
              <w:rPr>
                <w:rFonts w:ascii="Times New Roman" w:hAnsi="Times New Roman" w:cs="Times New Roman"/>
                <w:b/>
                <w:sz w:val="18"/>
                <w:szCs w:val="18"/>
              </w:rPr>
            </w:pPr>
            <w:r w:rsidRPr="00044D3F">
              <w:rPr>
                <w:rFonts w:ascii="Times New Roman" w:hAnsi="Times New Roman" w:cs="Times New Roman"/>
                <w:b/>
                <w:noProof/>
                <w:sz w:val="18"/>
                <w:szCs w:val="18"/>
              </w:rPr>
              <w:t>300.000,00</w:t>
            </w:r>
          </w:p>
        </w:tc>
        <w:tc>
          <w:tcPr>
            <w:tcW w:w="991" w:type="dxa"/>
            <w:tcBorders>
              <w:top w:val="single" w:sz="4" w:space="0" w:color="auto"/>
              <w:left w:val="single" w:sz="4" w:space="0" w:color="auto"/>
              <w:bottom w:val="single" w:sz="4" w:space="0" w:color="auto"/>
              <w:right w:val="single" w:sz="4" w:space="0" w:color="auto"/>
            </w:tcBorders>
            <w:noWrap/>
            <w:hideMark/>
          </w:tcPr>
          <w:p w14:paraId="58D79FDE"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100,00</w:t>
            </w:r>
          </w:p>
        </w:tc>
      </w:tr>
      <w:tr w:rsidR="00000D21" w:rsidRPr="00044D3F" w14:paraId="1ACD6070" w14:textId="77777777" w:rsidTr="00A71AF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69928115" w14:textId="77777777" w:rsidR="00000D21" w:rsidRPr="00044D3F" w:rsidRDefault="00000D21" w:rsidP="00A71AF5">
            <w:pPr>
              <w:pStyle w:val="NoSpacing"/>
              <w:rPr>
                <w:rFonts w:ascii="Times New Roman" w:hAnsi="Times New Roman" w:cs="Times New Roman"/>
                <w:b/>
                <w:bCs/>
                <w:sz w:val="18"/>
                <w:szCs w:val="18"/>
              </w:rPr>
            </w:pPr>
            <w:r w:rsidRPr="00044D3F">
              <w:rPr>
                <w:rFonts w:ascii="Times New Roman" w:hAnsi="Times New Roman" w:cs="Times New Roman"/>
                <w:b/>
                <w:bCs/>
                <w:sz w:val="18"/>
                <w:szCs w:val="18"/>
              </w:rPr>
              <w:t> </w:t>
            </w:r>
          </w:p>
        </w:tc>
        <w:tc>
          <w:tcPr>
            <w:tcW w:w="3682" w:type="dxa"/>
            <w:tcBorders>
              <w:top w:val="single" w:sz="4" w:space="0" w:color="auto"/>
              <w:left w:val="single" w:sz="4" w:space="0" w:color="auto"/>
              <w:bottom w:val="single" w:sz="4" w:space="0" w:color="auto"/>
              <w:right w:val="single" w:sz="4" w:space="0" w:color="auto"/>
            </w:tcBorders>
            <w:noWrap/>
            <w:hideMark/>
          </w:tcPr>
          <w:p w14:paraId="346F005C" w14:textId="77777777" w:rsidR="00000D21" w:rsidRPr="00044D3F" w:rsidRDefault="00000D21" w:rsidP="00A71AF5">
            <w:pPr>
              <w:pStyle w:val="NoSpacing"/>
              <w:rPr>
                <w:rFonts w:ascii="Times New Roman" w:hAnsi="Times New Roman" w:cs="Times New Roman"/>
                <w:sz w:val="18"/>
                <w:szCs w:val="18"/>
              </w:rPr>
            </w:pPr>
            <w:r w:rsidRPr="00044D3F">
              <w:rPr>
                <w:rFonts w:ascii="Times New Roman" w:hAnsi="Times New Roman" w:cs="Times New Roman"/>
                <w:sz w:val="18"/>
                <w:szCs w:val="18"/>
              </w:rPr>
              <w:t>ODRŽAVANJE NERAZVRSTANIH CESTA</w:t>
            </w:r>
          </w:p>
        </w:tc>
        <w:tc>
          <w:tcPr>
            <w:tcW w:w="1275" w:type="dxa"/>
            <w:tcBorders>
              <w:top w:val="single" w:sz="4" w:space="0" w:color="auto"/>
              <w:left w:val="single" w:sz="4" w:space="0" w:color="auto"/>
              <w:bottom w:val="single" w:sz="4" w:space="0" w:color="auto"/>
              <w:right w:val="single" w:sz="4" w:space="0" w:color="auto"/>
            </w:tcBorders>
            <w:noWrap/>
            <w:hideMark/>
          </w:tcPr>
          <w:p w14:paraId="216D9B52" w14:textId="77777777" w:rsidR="00000D21" w:rsidRPr="00044D3F" w:rsidRDefault="00000D21" w:rsidP="00A71AF5">
            <w:pPr>
              <w:pStyle w:val="NoSpacing"/>
              <w:jc w:val="center"/>
              <w:rPr>
                <w:rFonts w:ascii="Times New Roman" w:hAnsi="Times New Roman" w:cs="Times New Roman"/>
                <w:b/>
                <w:sz w:val="18"/>
                <w:szCs w:val="18"/>
              </w:rPr>
            </w:pPr>
            <w:r w:rsidRPr="00044D3F">
              <w:rPr>
                <w:rFonts w:ascii="Times New Roman" w:hAnsi="Times New Roman" w:cs="Times New Roman"/>
                <w:b/>
                <w:noProof/>
                <w:sz w:val="18"/>
                <w:szCs w:val="18"/>
              </w:rPr>
              <w:t>409.000,00</w:t>
            </w:r>
          </w:p>
        </w:tc>
        <w:tc>
          <w:tcPr>
            <w:tcW w:w="1275" w:type="dxa"/>
            <w:tcBorders>
              <w:top w:val="single" w:sz="4" w:space="0" w:color="auto"/>
              <w:left w:val="single" w:sz="4" w:space="0" w:color="auto"/>
              <w:bottom w:val="single" w:sz="4" w:space="0" w:color="auto"/>
              <w:right w:val="single" w:sz="4" w:space="0" w:color="auto"/>
            </w:tcBorders>
            <w:noWrap/>
            <w:hideMark/>
          </w:tcPr>
          <w:p w14:paraId="04EC60B9" w14:textId="77777777" w:rsidR="00000D21" w:rsidRPr="00044D3F" w:rsidRDefault="00000D21" w:rsidP="00A71AF5">
            <w:pPr>
              <w:pStyle w:val="NoSpacing"/>
              <w:jc w:val="center"/>
              <w:rPr>
                <w:rFonts w:ascii="Times New Roman" w:hAnsi="Times New Roman" w:cs="Times New Roman"/>
                <w:b/>
                <w:sz w:val="18"/>
                <w:szCs w:val="18"/>
              </w:rPr>
            </w:pPr>
            <w:r w:rsidRPr="00044D3F">
              <w:rPr>
                <w:rFonts w:ascii="Times New Roman" w:hAnsi="Times New Roman" w:cs="Times New Roman"/>
                <w:b/>
                <w:noProof/>
                <w:sz w:val="18"/>
                <w:szCs w:val="18"/>
              </w:rPr>
              <w:t>409.000,00</w:t>
            </w:r>
          </w:p>
        </w:tc>
        <w:tc>
          <w:tcPr>
            <w:tcW w:w="1275" w:type="dxa"/>
            <w:tcBorders>
              <w:top w:val="single" w:sz="4" w:space="0" w:color="auto"/>
              <w:left w:val="single" w:sz="4" w:space="0" w:color="auto"/>
              <w:bottom w:val="single" w:sz="4" w:space="0" w:color="auto"/>
              <w:right w:val="single" w:sz="4" w:space="0" w:color="auto"/>
            </w:tcBorders>
            <w:noWrap/>
            <w:hideMark/>
          </w:tcPr>
          <w:p w14:paraId="7B475B11" w14:textId="77777777" w:rsidR="00000D21" w:rsidRPr="00044D3F" w:rsidRDefault="00000D21" w:rsidP="00A71AF5">
            <w:pPr>
              <w:pStyle w:val="NoSpacing"/>
              <w:jc w:val="center"/>
              <w:rPr>
                <w:rFonts w:ascii="Times New Roman" w:hAnsi="Times New Roman" w:cs="Times New Roman"/>
                <w:b/>
                <w:sz w:val="18"/>
                <w:szCs w:val="18"/>
              </w:rPr>
            </w:pPr>
            <w:r w:rsidRPr="00044D3F">
              <w:rPr>
                <w:rFonts w:ascii="Times New Roman" w:hAnsi="Times New Roman" w:cs="Times New Roman"/>
                <w:b/>
                <w:noProof/>
                <w:sz w:val="18"/>
                <w:szCs w:val="18"/>
              </w:rPr>
              <w:t>300.366,56</w:t>
            </w:r>
          </w:p>
        </w:tc>
        <w:tc>
          <w:tcPr>
            <w:tcW w:w="991" w:type="dxa"/>
            <w:tcBorders>
              <w:top w:val="single" w:sz="4" w:space="0" w:color="auto"/>
              <w:left w:val="single" w:sz="4" w:space="0" w:color="auto"/>
              <w:bottom w:val="single" w:sz="4" w:space="0" w:color="auto"/>
              <w:right w:val="single" w:sz="4" w:space="0" w:color="auto"/>
            </w:tcBorders>
            <w:noWrap/>
            <w:hideMark/>
          </w:tcPr>
          <w:p w14:paraId="7B7D8E6A"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73,44</w:t>
            </w:r>
          </w:p>
        </w:tc>
      </w:tr>
      <w:tr w:rsidR="00000D21" w:rsidRPr="00044D3F" w14:paraId="71492367" w14:textId="77777777" w:rsidTr="00A71AF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53F959C4" w14:textId="77777777" w:rsidR="00000D21" w:rsidRPr="00044D3F" w:rsidRDefault="00000D21" w:rsidP="00A71AF5">
            <w:pPr>
              <w:pStyle w:val="NoSpacing"/>
              <w:rPr>
                <w:rFonts w:ascii="Times New Roman" w:hAnsi="Times New Roman" w:cs="Times New Roman"/>
                <w:b/>
                <w:bCs/>
                <w:sz w:val="18"/>
                <w:szCs w:val="18"/>
              </w:rPr>
            </w:pPr>
            <w:r w:rsidRPr="00044D3F">
              <w:rPr>
                <w:rFonts w:ascii="Times New Roman" w:hAnsi="Times New Roman" w:cs="Times New Roman"/>
                <w:b/>
                <w:bCs/>
                <w:sz w:val="18"/>
                <w:szCs w:val="18"/>
              </w:rPr>
              <w:t>329</w:t>
            </w:r>
          </w:p>
        </w:tc>
        <w:tc>
          <w:tcPr>
            <w:tcW w:w="3682" w:type="dxa"/>
            <w:tcBorders>
              <w:top w:val="single" w:sz="4" w:space="0" w:color="auto"/>
              <w:left w:val="single" w:sz="4" w:space="0" w:color="auto"/>
              <w:bottom w:val="single" w:sz="4" w:space="0" w:color="auto"/>
              <w:right w:val="single" w:sz="4" w:space="0" w:color="auto"/>
            </w:tcBorders>
            <w:hideMark/>
          </w:tcPr>
          <w:p w14:paraId="1FF58D12" w14:textId="77777777" w:rsidR="00000D21" w:rsidRPr="00044D3F" w:rsidRDefault="00000D21" w:rsidP="00A71AF5">
            <w:pPr>
              <w:pStyle w:val="NoSpacing"/>
              <w:rPr>
                <w:rFonts w:ascii="Times New Roman" w:hAnsi="Times New Roman" w:cs="Times New Roman"/>
                <w:b/>
                <w:bCs/>
                <w:sz w:val="18"/>
                <w:szCs w:val="18"/>
              </w:rPr>
            </w:pPr>
            <w:r w:rsidRPr="00044D3F">
              <w:rPr>
                <w:rFonts w:ascii="Times New Roman" w:hAnsi="Times New Roman" w:cs="Times New Roman"/>
                <w:b/>
                <w:bCs/>
                <w:sz w:val="18"/>
                <w:szCs w:val="18"/>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2A31AF5A"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96.300,00</w:t>
            </w:r>
          </w:p>
        </w:tc>
        <w:tc>
          <w:tcPr>
            <w:tcW w:w="1275" w:type="dxa"/>
            <w:tcBorders>
              <w:top w:val="single" w:sz="4" w:space="0" w:color="auto"/>
              <w:left w:val="single" w:sz="4" w:space="0" w:color="auto"/>
              <w:bottom w:val="single" w:sz="4" w:space="0" w:color="auto"/>
              <w:right w:val="single" w:sz="4" w:space="0" w:color="auto"/>
            </w:tcBorders>
            <w:noWrap/>
            <w:hideMark/>
          </w:tcPr>
          <w:p w14:paraId="4F20D1EE"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96.300,00</w:t>
            </w:r>
          </w:p>
        </w:tc>
        <w:tc>
          <w:tcPr>
            <w:tcW w:w="1275" w:type="dxa"/>
            <w:tcBorders>
              <w:top w:val="single" w:sz="4" w:space="0" w:color="auto"/>
              <w:left w:val="single" w:sz="4" w:space="0" w:color="auto"/>
              <w:bottom w:val="single" w:sz="4" w:space="0" w:color="auto"/>
              <w:right w:val="single" w:sz="4" w:space="0" w:color="auto"/>
            </w:tcBorders>
            <w:noWrap/>
            <w:hideMark/>
          </w:tcPr>
          <w:p w14:paraId="3922872E"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73.736,34</w:t>
            </w:r>
          </w:p>
        </w:tc>
        <w:tc>
          <w:tcPr>
            <w:tcW w:w="991" w:type="dxa"/>
            <w:tcBorders>
              <w:top w:val="single" w:sz="4" w:space="0" w:color="auto"/>
              <w:left w:val="single" w:sz="4" w:space="0" w:color="auto"/>
              <w:bottom w:val="single" w:sz="4" w:space="0" w:color="auto"/>
              <w:right w:val="single" w:sz="4" w:space="0" w:color="auto"/>
            </w:tcBorders>
            <w:noWrap/>
            <w:hideMark/>
          </w:tcPr>
          <w:p w14:paraId="7CA8C2E1"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76,57</w:t>
            </w:r>
          </w:p>
        </w:tc>
      </w:tr>
      <w:tr w:rsidR="00000D21" w:rsidRPr="00044D3F" w14:paraId="2E749D28" w14:textId="77777777" w:rsidTr="00A71AF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1DE01564" w14:textId="77777777" w:rsidR="00000D21" w:rsidRPr="00044D3F" w:rsidRDefault="00000D21" w:rsidP="00A71AF5">
            <w:pPr>
              <w:pStyle w:val="NoSpacing"/>
              <w:rPr>
                <w:rFonts w:ascii="Times New Roman" w:hAnsi="Times New Roman" w:cs="Times New Roman"/>
                <w:b/>
                <w:sz w:val="18"/>
                <w:szCs w:val="18"/>
              </w:rPr>
            </w:pPr>
            <w:r w:rsidRPr="00044D3F">
              <w:rPr>
                <w:rFonts w:ascii="Times New Roman" w:hAnsi="Times New Roman" w:cs="Times New Roman"/>
                <w:b/>
                <w:sz w:val="18"/>
                <w:szCs w:val="18"/>
              </w:rPr>
              <w:t>3291</w:t>
            </w:r>
          </w:p>
        </w:tc>
        <w:tc>
          <w:tcPr>
            <w:tcW w:w="3682" w:type="dxa"/>
            <w:tcBorders>
              <w:top w:val="single" w:sz="4" w:space="0" w:color="auto"/>
              <w:left w:val="single" w:sz="4" w:space="0" w:color="auto"/>
              <w:bottom w:val="single" w:sz="4" w:space="0" w:color="auto"/>
              <w:right w:val="single" w:sz="4" w:space="0" w:color="auto"/>
            </w:tcBorders>
            <w:noWrap/>
            <w:hideMark/>
          </w:tcPr>
          <w:p w14:paraId="38A15141" w14:textId="77777777" w:rsidR="00000D21" w:rsidRPr="00044D3F" w:rsidRDefault="00000D21" w:rsidP="00A71AF5">
            <w:pPr>
              <w:pStyle w:val="NoSpacing"/>
              <w:rPr>
                <w:rFonts w:ascii="Times New Roman" w:hAnsi="Times New Roman" w:cs="Times New Roman"/>
                <w:sz w:val="18"/>
                <w:szCs w:val="18"/>
              </w:rPr>
            </w:pPr>
            <w:r w:rsidRPr="00044D3F">
              <w:rPr>
                <w:rFonts w:ascii="Times New Roman" w:hAnsi="Times New Roman" w:cs="Times New Roman"/>
                <w:sz w:val="18"/>
                <w:szCs w:val="18"/>
              </w:rPr>
              <w:t>Naknade za rad predstavničkih i izvršnih tijela, povjerenstava i slično</w:t>
            </w:r>
          </w:p>
        </w:tc>
        <w:tc>
          <w:tcPr>
            <w:tcW w:w="1275" w:type="dxa"/>
            <w:tcBorders>
              <w:top w:val="single" w:sz="4" w:space="0" w:color="auto"/>
              <w:left w:val="single" w:sz="4" w:space="0" w:color="auto"/>
              <w:bottom w:val="single" w:sz="4" w:space="0" w:color="auto"/>
              <w:right w:val="single" w:sz="4" w:space="0" w:color="auto"/>
            </w:tcBorders>
            <w:noWrap/>
            <w:hideMark/>
          </w:tcPr>
          <w:p w14:paraId="1FB6FFBC" w14:textId="77777777" w:rsidR="00000D21" w:rsidRPr="00044D3F" w:rsidRDefault="00000D21" w:rsidP="00A71AF5">
            <w:pPr>
              <w:pStyle w:val="NoSpacing"/>
              <w:jc w:val="center"/>
              <w:rPr>
                <w:rFonts w:ascii="Times New Roman" w:hAnsi="Times New Roman" w:cs="Times New Roman"/>
                <w:b/>
                <w:sz w:val="18"/>
                <w:szCs w:val="18"/>
              </w:rPr>
            </w:pPr>
            <w:r w:rsidRPr="00044D3F">
              <w:rPr>
                <w:rFonts w:ascii="Times New Roman" w:hAnsi="Times New Roman" w:cs="Times New Roman"/>
                <w:b/>
                <w:noProof/>
                <w:sz w:val="18"/>
                <w:szCs w:val="18"/>
              </w:rPr>
              <w:t>90.000,00</w:t>
            </w:r>
          </w:p>
        </w:tc>
        <w:tc>
          <w:tcPr>
            <w:tcW w:w="1275" w:type="dxa"/>
            <w:tcBorders>
              <w:top w:val="single" w:sz="4" w:space="0" w:color="auto"/>
              <w:left w:val="single" w:sz="4" w:space="0" w:color="auto"/>
              <w:bottom w:val="single" w:sz="4" w:space="0" w:color="auto"/>
              <w:right w:val="single" w:sz="4" w:space="0" w:color="auto"/>
            </w:tcBorders>
            <w:noWrap/>
            <w:hideMark/>
          </w:tcPr>
          <w:p w14:paraId="4A7D8FF6" w14:textId="77777777" w:rsidR="00000D21" w:rsidRPr="00044D3F" w:rsidRDefault="00000D21" w:rsidP="00A71AF5">
            <w:pPr>
              <w:pStyle w:val="NoSpacing"/>
              <w:jc w:val="center"/>
              <w:rPr>
                <w:rFonts w:ascii="Times New Roman" w:hAnsi="Times New Roman" w:cs="Times New Roman"/>
                <w:b/>
                <w:sz w:val="18"/>
                <w:szCs w:val="18"/>
              </w:rPr>
            </w:pPr>
            <w:r w:rsidRPr="00044D3F">
              <w:rPr>
                <w:rFonts w:ascii="Times New Roman" w:hAnsi="Times New Roman" w:cs="Times New Roman"/>
                <w:b/>
                <w:noProof/>
                <w:sz w:val="18"/>
                <w:szCs w:val="18"/>
              </w:rPr>
              <w:t>90.000,00</w:t>
            </w:r>
          </w:p>
        </w:tc>
        <w:tc>
          <w:tcPr>
            <w:tcW w:w="1275" w:type="dxa"/>
            <w:tcBorders>
              <w:top w:val="single" w:sz="4" w:space="0" w:color="auto"/>
              <w:left w:val="single" w:sz="4" w:space="0" w:color="auto"/>
              <w:bottom w:val="single" w:sz="4" w:space="0" w:color="auto"/>
              <w:right w:val="single" w:sz="4" w:space="0" w:color="auto"/>
            </w:tcBorders>
            <w:noWrap/>
            <w:hideMark/>
          </w:tcPr>
          <w:p w14:paraId="4E08A0D7" w14:textId="77777777" w:rsidR="00000D21" w:rsidRPr="00044D3F" w:rsidRDefault="00000D21" w:rsidP="00A71AF5">
            <w:pPr>
              <w:pStyle w:val="NoSpacing"/>
              <w:jc w:val="center"/>
              <w:rPr>
                <w:rFonts w:ascii="Times New Roman" w:hAnsi="Times New Roman" w:cs="Times New Roman"/>
                <w:b/>
                <w:sz w:val="18"/>
                <w:szCs w:val="18"/>
              </w:rPr>
            </w:pPr>
            <w:r w:rsidRPr="00044D3F">
              <w:rPr>
                <w:rFonts w:ascii="Times New Roman" w:hAnsi="Times New Roman" w:cs="Times New Roman"/>
                <w:b/>
                <w:noProof/>
                <w:sz w:val="18"/>
                <w:szCs w:val="18"/>
              </w:rPr>
              <w:t>73.736,34</w:t>
            </w:r>
          </w:p>
        </w:tc>
        <w:tc>
          <w:tcPr>
            <w:tcW w:w="991" w:type="dxa"/>
            <w:tcBorders>
              <w:top w:val="single" w:sz="4" w:space="0" w:color="auto"/>
              <w:left w:val="single" w:sz="4" w:space="0" w:color="auto"/>
              <w:bottom w:val="single" w:sz="4" w:space="0" w:color="auto"/>
              <w:right w:val="single" w:sz="4" w:space="0" w:color="auto"/>
            </w:tcBorders>
            <w:noWrap/>
            <w:hideMark/>
          </w:tcPr>
          <w:p w14:paraId="3C0F3518"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81,93</w:t>
            </w:r>
          </w:p>
        </w:tc>
      </w:tr>
      <w:tr w:rsidR="00000D21" w:rsidRPr="00044D3F" w14:paraId="33696155" w14:textId="77777777" w:rsidTr="00A71AF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4ABDCD4A" w14:textId="77777777" w:rsidR="00000D21" w:rsidRPr="00044D3F" w:rsidRDefault="00000D21" w:rsidP="00A71AF5">
            <w:pPr>
              <w:pStyle w:val="NoSpacing"/>
              <w:rPr>
                <w:rFonts w:ascii="Times New Roman" w:hAnsi="Times New Roman" w:cs="Times New Roman"/>
                <w:b/>
                <w:sz w:val="18"/>
                <w:szCs w:val="18"/>
              </w:rPr>
            </w:pPr>
            <w:r w:rsidRPr="00044D3F">
              <w:rPr>
                <w:rFonts w:ascii="Times New Roman" w:hAnsi="Times New Roman" w:cs="Times New Roman"/>
                <w:b/>
                <w:sz w:val="18"/>
                <w:szCs w:val="18"/>
              </w:rPr>
              <w:t>3299</w:t>
            </w:r>
          </w:p>
        </w:tc>
        <w:tc>
          <w:tcPr>
            <w:tcW w:w="3682" w:type="dxa"/>
            <w:tcBorders>
              <w:top w:val="single" w:sz="4" w:space="0" w:color="auto"/>
              <w:left w:val="single" w:sz="4" w:space="0" w:color="auto"/>
              <w:bottom w:val="single" w:sz="4" w:space="0" w:color="auto"/>
              <w:right w:val="single" w:sz="4" w:space="0" w:color="auto"/>
            </w:tcBorders>
            <w:hideMark/>
          </w:tcPr>
          <w:p w14:paraId="6E796DD7" w14:textId="77777777" w:rsidR="00000D21" w:rsidRPr="00044D3F" w:rsidRDefault="00000D21" w:rsidP="00A71AF5">
            <w:pPr>
              <w:pStyle w:val="NoSpacing"/>
              <w:rPr>
                <w:rFonts w:ascii="Times New Roman" w:hAnsi="Times New Roman" w:cs="Times New Roman"/>
                <w:sz w:val="18"/>
                <w:szCs w:val="18"/>
              </w:rPr>
            </w:pPr>
            <w:r w:rsidRPr="00044D3F">
              <w:rPr>
                <w:rFonts w:ascii="Times New Roman" w:hAnsi="Times New Roman" w:cs="Times New Roman"/>
                <w:sz w:val="18"/>
                <w:szCs w:val="18"/>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4377C8C4" w14:textId="77777777" w:rsidR="00000D21" w:rsidRPr="00044D3F" w:rsidRDefault="00000D21" w:rsidP="00A71AF5">
            <w:pPr>
              <w:pStyle w:val="NoSpacing"/>
              <w:jc w:val="center"/>
              <w:rPr>
                <w:rFonts w:ascii="Times New Roman" w:hAnsi="Times New Roman" w:cs="Times New Roman"/>
                <w:b/>
                <w:sz w:val="18"/>
                <w:szCs w:val="18"/>
              </w:rPr>
            </w:pPr>
            <w:r w:rsidRPr="00044D3F">
              <w:rPr>
                <w:rFonts w:ascii="Times New Roman" w:hAnsi="Times New Roman" w:cs="Times New Roman"/>
                <w:b/>
                <w:noProof/>
                <w:sz w:val="18"/>
                <w:szCs w:val="18"/>
              </w:rPr>
              <w:t>6.300,00</w:t>
            </w:r>
          </w:p>
        </w:tc>
        <w:tc>
          <w:tcPr>
            <w:tcW w:w="1275" w:type="dxa"/>
            <w:tcBorders>
              <w:top w:val="single" w:sz="4" w:space="0" w:color="auto"/>
              <w:left w:val="single" w:sz="4" w:space="0" w:color="auto"/>
              <w:bottom w:val="single" w:sz="4" w:space="0" w:color="auto"/>
              <w:right w:val="single" w:sz="4" w:space="0" w:color="auto"/>
            </w:tcBorders>
            <w:noWrap/>
            <w:hideMark/>
          </w:tcPr>
          <w:p w14:paraId="655DE430" w14:textId="77777777" w:rsidR="00000D21" w:rsidRPr="00044D3F" w:rsidRDefault="00000D21" w:rsidP="00A71AF5">
            <w:pPr>
              <w:pStyle w:val="NoSpacing"/>
              <w:jc w:val="center"/>
              <w:rPr>
                <w:rFonts w:ascii="Times New Roman" w:hAnsi="Times New Roman" w:cs="Times New Roman"/>
                <w:b/>
                <w:sz w:val="18"/>
                <w:szCs w:val="18"/>
              </w:rPr>
            </w:pPr>
            <w:r w:rsidRPr="00044D3F">
              <w:rPr>
                <w:rFonts w:ascii="Times New Roman" w:hAnsi="Times New Roman" w:cs="Times New Roman"/>
                <w:b/>
                <w:noProof/>
                <w:sz w:val="18"/>
                <w:szCs w:val="18"/>
              </w:rPr>
              <w:t>6.300,00</w:t>
            </w:r>
          </w:p>
        </w:tc>
        <w:tc>
          <w:tcPr>
            <w:tcW w:w="1275" w:type="dxa"/>
            <w:tcBorders>
              <w:top w:val="single" w:sz="4" w:space="0" w:color="auto"/>
              <w:left w:val="single" w:sz="4" w:space="0" w:color="auto"/>
              <w:bottom w:val="single" w:sz="4" w:space="0" w:color="auto"/>
              <w:right w:val="single" w:sz="4" w:space="0" w:color="auto"/>
            </w:tcBorders>
            <w:noWrap/>
            <w:hideMark/>
          </w:tcPr>
          <w:p w14:paraId="5E07EF3C" w14:textId="77777777" w:rsidR="00000D21" w:rsidRPr="00044D3F" w:rsidRDefault="00000D21" w:rsidP="00A71AF5">
            <w:pPr>
              <w:pStyle w:val="NoSpacing"/>
              <w:jc w:val="center"/>
              <w:rPr>
                <w:rFonts w:ascii="Times New Roman" w:hAnsi="Times New Roman" w:cs="Times New Roman"/>
                <w:b/>
                <w:sz w:val="18"/>
                <w:szCs w:val="18"/>
              </w:rPr>
            </w:pPr>
            <w:r w:rsidRPr="00044D3F">
              <w:rPr>
                <w:rFonts w:ascii="Times New Roman" w:hAnsi="Times New Roman" w:cs="Times New Roman"/>
                <w:b/>
                <w:noProof/>
                <w:sz w:val="18"/>
                <w:szCs w:val="18"/>
              </w:rPr>
              <w:t>0,00</w:t>
            </w:r>
          </w:p>
        </w:tc>
        <w:tc>
          <w:tcPr>
            <w:tcW w:w="991" w:type="dxa"/>
            <w:tcBorders>
              <w:top w:val="single" w:sz="4" w:space="0" w:color="auto"/>
              <w:left w:val="single" w:sz="4" w:space="0" w:color="auto"/>
              <w:bottom w:val="single" w:sz="4" w:space="0" w:color="auto"/>
              <w:right w:val="single" w:sz="4" w:space="0" w:color="auto"/>
            </w:tcBorders>
            <w:noWrap/>
            <w:hideMark/>
          </w:tcPr>
          <w:p w14:paraId="7171BCEA" w14:textId="77777777" w:rsidR="00000D21" w:rsidRPr="00044D3F" w:rsidRDefault="00000D21" w:rsidP="00A71AF5">
            <w:pPr>
              <w:pStyle w:val="NoSpacing"/>
              <w:jc w:val="center"/>
              <w:rPr>
                <w:rFonts w:ascii="Times New Roman" w:hAnsi="Times New Roman" w:cs="Times New Roman"/>
                <w:b/>
                <w:bCs/>
                <w:sz w:val="18"/>
                <w:szCs w:val="18"/>
              </w:rPr>
            </w:pPr>
            <w:r w:rsidRPr="00044D3F">
              <w:rPr>
                <w:rFonts w:ascii="Times New Roman" w:hAnsi="Times New Roman" w:cs="Times New Roman"/>
                <w:b/>
                <w:bCs/>
                <w:noProof/>
                <w:sz w:val="18"/>
                <w:szCs w:val="18"/>
              </w:rPr>
              <w:t>0,00</w:t>
            </w:r>
          </w:p>
        </w:tc>
      </w:tr>
    </w:tbl>
    <w:p w14:paraId="6CC7CB53" w14:textId="77777777" w:rsidR="00000D21" w:rsidRPr="00044D3F" w:rsidRDefault="00000D21" w:rsidP="00000D21">
      <w:pPr>
        <w:pStyle w:val="NoSpacing"/>
        <w:jc w:val="center"/>
        <w:rPr>
          <w:rFonts w:ascii="Times New Roman" w:hAnsi="Times New Roman" w:cs="Times New Roman"/>
          <w:b/>
        </w:rPr>
      </w:pPr>
    </w:p>
    <w:p w14:paraId="47D01A00" w14:textId="77777777" w:rsidR="00000D21" w:rsidRPr="00044D3F" w:rsidRDefault="00000D21" w:rsidP="00000D21">
      <w:pPr>
        <w:pStyle w:val="NoSpacing"/>
        <w:jc w:val="center"/>
        <w:rPr>
          <w:rFonts w:ascii="Times New Roman" w:hAnsi="Times New Roman" w:cs="Times New Roman"/>
          <w:b/>
        </w:rPr>
      </w:pPr>
      <w:r w:rsidRPr="00044D3F">
        <w:rPr>
          <w:rFonts w:ascii="Times New Roman" w:hAnsi="Times New Roman" w:cs="Times New Roman"/>
          <w:b/>
        </w:rPr>
        <w:t>Članak 2.</w:t>
      </w:r>
    </w:p>
    <w:p w14:paraId="15824CBE" w14:textId="77777777" w:rsidR="00000D21" w:rsidRPr="00044D3F" w:rsidRDefault="00000D21" w:rsidP="00000D21">
      <w:pPr>
        <w:pStyle w:val="NoSpacing"/>
        <w:rPr>
          <w:rFonts w:ascii="Times New Roman" w:hAnsi="Times New Roman" w:cs="Times New Roman"/>
        </w:rPr>
      </w:pPr>
      <w:r w:rsidRPr="00044D3F">
        <w:rPr>
          <w:rFonts w:ascii="Times New Roman" w:hAnsi="Times New Roman" w:cs="Times New Roman"/>
        </w:rPr>
        <w:t xml:space="preserve">Ovaj će Godišnji izvještaj o izvršenju biti objavljen na oglasnoj ploči Mjesnog odbora </w:t>
      </w:r>
      <w:r w:rsidRPr="00044D3F">
        <w:rPr>
          <w:rFonts w:ascii="Times New Roman" w:hAnsi="Times New Roman" w:cs="Times New Roman"/>
          <w:noProof/>
        </w:rPr>
        <w:t>''Kralj Zvonimir''.</w:t>
      </w:r>
    </w:p>
    <w:p w14:paraId="5390B9AA" w14:textId="77777777" w:rsidR="009B403A" w:rsidRPr="00044D3F" w:rsidRDefault="009B403A" w:rsidP="0070600F">
      <w:pPr>
        <w:keepNext/>
        <w:autoSpaceDE w:val="0"/>
        <w:autoSpaceDN w:val="0"/>
        <w:spacing w:before="240" w:after="60"/>
        <w:jc w:val="center"/>
        <w:outlineLvl w:val="1"/>
        <w:rPr>
          <w:rFonts w:ascii="Times New Roman" w:hAnsi="Times New Roman" w:cs="Times New Roman"/>
          <w:b/>
          <w:bCs/>
          <w:iCs/>
          <w:sz w:val="24"/>
          <w:szCs w:val="24"/>
          <w:lang w:eastAsia="en-US"/>
        </w:rPr>
      </w:pPr>
    </w:p>
    <w:p w14:paraId="43482E99" w14:textId="77777777" w:rsidR="0070600F" w:rsidRPr="00044D3F" w:rsidRDefault="0070600F" w:rsidP="0070600F">
      <w:pPr>
        <w:rPr>
          <w:rFonts w:ascii="Times New Roman" w:hAnsi="Times New Roman" w:cs="Times New Roman"/>
          <w:bCs/>
          <w:sz w:val="24"/>
          <w:szCs w:val="24"/>
        </w:rPr>
      </w:pPr>
    </w:p>
    <w:p w14:paraId="054E29EB" w14:textId="3479F17C" w:rsidR="00C5029F" w:rsidRPr="00044D3F" w:rsidRDefault="004311DA" w:rsidP="00C5029F">
      <w:pPr>
        <w:spacing w:line="276" w:lineRule="auto"/>
        <w:jc w:val="both"/>
        <w:rPr>
          <w:rFonts w:ascii="Times New Roman" w:hAnsi="Times New Roman" w:cs="Times New Roman"/>
          <w:iCs/>
          <w:sz w:val="24"/>
          <w:szCs w:val="24"/>
        </w:rPr>
      </w:pPr>
      <w:r w:rsidRPr="00044D3F">
        <w:rPr>
          <w:rFonts w:ascii="Times New Roman" w:eastAsia="Cambria" w:hAnsi="Times New Roman" w:cs="Times New Roman"/>
          <w:b/>
          <w:iCs/>
          <w:sz w:val="24"/>
          <w:szCs w:val="24"/>
        </w:rPr>
        <w:t>Ad</w:t>
      </w:r>
      <w:r w:rsidR="009B403A" w:rsidRPr="00044D3F">
        <w:rPr>
          <w:rFonts w:ascii="Times New Roman" w:eastAsia="Cambria" w:hAnsi="Times New Roman" w:cs="Times New Roman"/>
          <w:b/>
          <w:iCs/>
          <w:sz w:val="24"/>
          <w:szCs w:val="24"/>
        </w:rPr>
        <w:t>.</w:t>
      </w:r>
      <w:r w:rsidRPr="00044D3F">
        <w:rPr>
          <w:rFonts w:ascii="Times New Roman" w:eastAsia="Cambria" w:hAnsi="Times New Roman" w:cs="Times New Roman"/>
          <w:b/>
          <w:iCs/>
          <w:sz w:val="24"/>
          <w:szCs w:val="24"/>
        </w:rPr>
        <w:t xml:space="preserve"> 2. </w:t>
      </w:r>
      <w:r w:rsidRPr="00044D3F">
        <w:rPr>
          <w:rFonts w:ascii="Times New Roman" w:hAnsi="Times New Roman" w:cs="Times New Roman"/>
          <w:b/>
          <w:iCs/>
          <w:sz w:val="24"/>
          <w:szCs w:val="24"/>
        </w:rPr>
        <w:t xml:space="preserve"> </w:t>
      </w:r>
      <w:r w:rsidR="00A40C7D" w:rsidRPr="00044D3F">
        <w:rPr>
          <w:rFonts w:ascii="Times New Roman" w:hAnsi="Times New Roman" w:cs="Times New Roman"/>
          <w:iCs/>
          <w:sz w:val="24"/>
          <w:szCs w:val="24"/>
        </w:rPr>
        <w:t xml:space="preserve">Prijedlog prioriteta za Plan komunalnih aktivnosti Gradske četvrti Donji grad za 2024.  – </w:t>
      </w:r>
      <w:r w:rsidR="00A40C7D" w:rsidRPr="00044D3F">
        <w:rPr>
          <w:rFonts w:ascii="Times New Roman" w:hAnsi="Times New Roman" w:cs="Times New Roman"/>
          <w:i/>
          <w:iCs/>
          <w:sz w:val="24"/>
          <w:szCs w:val="24"/>
        </w:rPr>
        <w:t>donošenje</w:t>
      </w:r>
    </w:p>
    <w:p w14:paraId="79BDB09F" w14:textId="62D3BB09" w:rsidR="00FC2E79" w:rsidRPr="00044D3F" w:rsidRDefault="00FC2E79" w:rsidP="00FC2E79">
      <w:pPr>
        <w:jc w:val="both"/>
        <w:rPr>
          <w:rFonts w:ascii="Times New Roman" w:hAnsi="Times New Roman" w:cs="Times New Roman"/>
          <w:b/>
          <w:i/>
          <w:iCs/>
          <w:sz w:val="24"/>
          <w:szCs w:val="24"/>
          <w:u w:val="single"/>
        </w:rPr>
      </w:pPr>
    </w:p>
    <w:p w14:paraId="787FF96C" w14:textId="77777777" w:rsidR="009B403A" w:rsidRPr="00044D3F" w:rsidRDefault="009B403A" w:rsidP="009B403A">
      <w:pPr>
        <w:jc w:val="both"/>
        <w:rPr>
          <w:rFonts w:ascii="Times New Roman" w:eastAsia="Times New Roman" w:hAnsi="Times New Roman" w:cs="Times New Roman"/>
          <w:bCs/>
          <w:color w:val="000000"/>
          <w:sz w:val="24"/>
          <w:szCs w:val="24"/>
        </w:rPr>
      </w:pPr>
      <w:r w:rsidRPr="00044D3F">
        <w:rPr>
          <w:rFonts w:ascii="Times New Roman" w:eastAsia="Times New Roman" w:hAnsi="Times New Roman" w:cs="Times New Roman"/>
          <w:bCs/>
          <w:color w:val="000000"/>
          <w:sz w:val="24"/>
          <w:szCs w:val="24"/>
        </w:rPr>
        <w:t>Predsjednica Vijeća otvara raspravu.</w:t>
      </w:r>
    </w:p>
    <w:p w14:paraId="60908976" w14:textId="17938E2C" w:rsidR="009B403A" w:rsidRPr="00044D3F" w:rsidRDefault="003B0539" w:rsidP="009B403A">
      <w:pPr>
        <w:jc w:val="both"/>
        <w:rPr>
          <w:rFonts w:ascii="Times New Roman" w:eastAsia="Times New Roman" w:hAnsi="Times New Roman" w:cs="Times New Roman"/>
          <w:bCs/>
          <w:color w:val="000000"/>
          <w:sz w:val="24"/>
          <w:szCs w:val="24"/>
        </w:rPr>
      </w:pPr>
      <w:r w:rsidRPr="00044D3F">
        <w:rPr>
          <w:rFonts w:ascii="Times New Roman" w:eastAsia="Times New Roman" w:hAnsi="Times New Roman" w:cs="Times New Roman"/>
          <w:bCs/>
          <w:color w:val="000000"/>
          <w:sz w:val="24"/>
          <w:szCs w:val="24"/>
        </w:rPr>
        <w:t>U raspravi sudjeluju svi članovi</w:t>
      </w:r>
      <w:r w:rsidR="009B403A" w:rsidRPr="00044D3F">
        <w:rPr>
          <w:rFonts w:ascii="Times New Roman" w:eastAsia="Times New Roman" w:hAnsi="Times New Roman" w:cs="Times New Roman"/>
          <w:bCs/>
          <w:color w:val="000000"/>
          <w:sz w:val="24"/>
          <w:szCs w:val="24"/>
        </w:rPr>
        <w:t xml:space="preserve"> Vijeća.</w:t>
      </w:r>
    </w:p>
    <w:p w14:paraId="23F65CFE" w14:textId="77777777" w:rsidR="009B403A" w:rsidRPr="00044D3F" w:rsidRDefault="009B403A" w:rsidP="009B403A">
      <w:pPr>
        <w:jc w:val="both"/>
        <w:rPr>
          <w:rFonts w:ascii="Times New Roman" w:hAnsi="Times New Roman" w:cs="Times New Roman"/>
          <w:sz w:val="24"/>
          <w:szCs w:val="24"/>
        </w:rPr>
      </w:pPr>
    </w:p>
    <w:p w14:paraId="3D5A500B" w14:textId="755B5DFA" w:rsidR="009B403A" w:rsidRPr="00044D3F" w:rsidRDefault="009B403A" w:rsidP="009B403A">
      <w:pPr>
        <w:jc w:val="both"/>
        <w:rPr>
          <w:rFonts w:ascii="Times New Roman" w:hAnsi="Times New Roman" w:cs="Times New Roman"/>
          <w:sz w:val="24"/>
          <w:szCs w:val="24"/>
        </w:rPr>
      </w:pPr>
      <w:r w:rsidRPr="00044D3F">
        <w:rPr>
          <w:rFonts w:ascii="Times New Roman" w:hAnsi="Times New Roman" w:cs="Times New Roman"/>
          <w:sz w:val="24"/>
          <w:szCs w:val="24"/>
        </w:rPr>
        <w:lastRenderedPageBreak/>
        <w:t xml:space="preserve">Vijeće, nakon rasprave, </w:t>
      </w:r>
      <w:r w:rsidR="005B7558" w:rsidRPr="00044D3F">
        <w:rPr>
          <w:rFonts w:ascii="Times New Roman" w:hAnsi="Times New Roman" w:cs="Times New Roman"/>
          <w:sz w:val="24"/>
          <w:szCs w:val="24"/>
        </w:rPr>
        <w:t>s četiri</w:t>
      </w:r>
      <w:r w:rsidRPr="00044D3F">
        <w:rPr>
          <w:rFonts w:ascii="Times New Roman" w:hAnsi="Times New Roman" w:cs="Times New Roman"/>
          <w:sz w:val="24"/>
          <w:szCs w:val="24"/>
        </w:rPr>
        <w:t xml:space="preserve"> glasa za i jednim suzdržanim glasom (Tomislav Jurkić) donosi sljedeći</w:t>
      </w:r>
    </w:p>
    <w:p w14:paraId="6FBB3B95" w14:textId="3C348B5B" w:rsidR="009B403A" w:rsidRPr="00044D3F" w:rsidRDefault="009B403A" w:rsidP="00FC2E79">
      <w:pPr>
        <w:jc w:val="both"/>
        <w:rPr>
          <w:rFonts w:ascii="Times New Roman" w:hAnsi="Times New Roman" w:cs="Times New Roman"/>
          <w:b/>
          <w:i/>
          <w:iCs/>
          <w:sz w:val="24"/>
          <w:szCs w:val="24"/>
          <w:u w:val="single"/>
        </w:rPr>
      </w:pPr>
    </w:p>
    <w:p w14:paraId="3DEA7DA8" w14:textId="77777777" w:rsidR="0080355C" w:rsidRPr="00044D3F" w:rsidRDefault="0080355C" w:rsidP="0080355C">
      <w:pPr>
        <w:pStyle w:val="ListParagraph"/>
      </w:pPr>
    </w:p>
    <w:p w14:paraId="2A9D74F8" w14:textId="77777777" w:rsidR="0080355C" w:rsidRPr="00044D3F" w:rsidRDefault="0080355C" w:rsidP="0080355C">
      <w:pPr>
        <w:jc w:val="center"/>
        <w:rPr>
          <w:rFonts w:ascii="Times New Roman" w:eastAsia="Times New Roman" w:hAnsi="Times New Roman" w:cs="Times New Roman"/>
          <w:b/>
          <w:sz w:val="24"/>
          <w:szCs w:val="24"/>
        </w:rPr>
      </w:pPr>
      <w:r w:rsidRPr="00044D3F">
        <w:rPr>
          <w:rFonts w:ascii="Times New Roman" w:eastAsia="Times New Roman" w:hAnsi="Times New Roman" w:cs="Times New Roman"/>
          <w:b/>
          <w:sz w:val="24"/>
          <w:szCs w:val="24"/>
        </w:rPr>
        <w:t>ZAKLJUČAK</w:t>
      </w:r>
    </w:p>
    <w:p w14:paraId="759D25D5" w14:textId="77777777" w:rsidR="0080355C" w:rsidRPr="00044D3F" w:rsidRDefault="0080355C" w:rsidP="0080355C">
      <w:pPr>
        <w:jc w:val="center"/>
        <w:rPr>
          <w:rFonts w:ascii="Times New Roman" w:eastAsia="Times New Roman" w:hAnsi="Times New Roman" w:cs="Times New Roman"/>
          <w:b/>
          <w:sz w:val="24"/>
          <w:szCs w:val="24"/>
        </w:rPr>
      </w:pPr>
      <w:r w:rsidRPr="00044D3F">
        <w:rPr>
          <w:rFonts w:ascii="Times New Roman" w:eastAsia="Times New Roman" w:hAnsi="Times New Roman" w:cs="Times New Roman"/>
          <w:b/>
          <w:sz w:val="24"/>
          <w:szCs w:val="24"/>
        </w:rPr>
        <w:t>o Prijedlogu prioriteta za Plan komunalnih aktivnosti Gradske četvrti Donji grad u 2024.</w:t>
      </w:r>
    </w:p>
    <w:p w14:paraId="28C1511E" w14:textId="77777777" w:rsidR="0080355C" w:rsidRPr="00044D3F" w:rsidRDefault="0080355C" w:rsidP="0080355C">
      <w:pPr>
        <w:pStyle w:val="ListParagraph"/>
        <w:ind w:left="360"/>
        <w:jc w:val="both"/>
      </w:pPr>
    </w:p>
    <w:p w14:paraId="1B51C5BD" w14:textId="2476A370" w:rsidR="0080355C" w:rsidRPr="00044D3F" w:rsidRDefault="0080355C" w:rsidP="0080355C">
      <w:pPr>
        <w:pStyle w:val="ListParagraph"/>
        <w:numPr>
          <w:ilvl w:val="0"/>
          <w:numId w:val="36"/>
        </w:numPr>
        <w:jc w:val="both"/>
      </w:pPr>
      <w:r w:rsidRPr="00044D3F">
        <w:t>Vijeće Mjesnog odbora „Kralj Zvonimir“ predlaže slijedeće prioritete za Plan komunalnih aktivnosti Gradske četvrti Donji grad u 2024.:</w:t>
      </w:r>
    </w:p>
    <w:p w14:paraId="2B1BB555" w14:textId="77777777" w:rsidR="0080355C" w:rsidRPr="00044D3F" w:rsidRDefault="0080355C" w:rsidP="0080355C">
      <w:pPr>
        <w:ind w:left="360"/>
        <w:contextualSpacing/>
        <w:jc w:val="both"/>
        <w:rPr>
          <w:rFonts w:ascii="Times New Roman" w:eastAsia="Times New Roman" w:hAnsi="Times New Roman" w:cs="Times New Roman"/>
          <w:sz w:val="24"/>
          <w:szCs w:val="24"/>
        </w:rPr>
      </w:pPr>
    </w:p>
    <w:p w14:paraId="3E931407" w14:textId="6702A3C3" w:rsidR="0071282A" w:rsidRPr="00044D3F" w:rsidRDefault="0071282A" w:rsidP="0071282A">
      <w:pPr>
        <w:pStyle w:val="ListParagraph"/>
        <w:numPr>
          <w:ilvl w:val="0"/>
          <w:numId w:val="37"/>
        </w:numPr>
        <w:jc w:val="both"/>
      </w:pPr>
      <w:r w:rsidRPr="00044D3F">
        <w:t>Uređenje prostora Mjesnog odbora. Postavljanje klime i zavjesa. S obzirom na to da je prostor prizemni, “izložbeni”</w:t>
      </w:r>
      <w:r w:rsidR="007F1023" w:rsidRPr="00044D3F">
        <w:t>,</w:t>
      </w:r>
      <w:r w:rsidRPr="00044D3F">
        <w:t xml:space="preserve"> a uzevši u obzir i povećanje </w:t>
      </w:r>
      <w:r w:rsidR="007F1023" w:rsidRPr="00044D3F">
        <w:t xml:space="preserve">broja </w:t>
      </w:r>
      <w:r w:rsidRPr="00044D3F">
        <w:t xml:space="preserve">korisnika (nakon što je Mjesni odbor „Knez Mislav“ izgubio </w:t>
      </w:r>
      <w:r w:rsidR="007F1023" w:rsidRPr="00044D3F">
        <w:t xml:space="preserve">svoj </w:t>
      </w:r>
      <w:r w:rsidRPr="00044D3F">
        <w:t>prostor) te dogovore s patronažnom službom o tome da koriste prostor, ideja je da se poboljšaju uvjeti rada u prostoru.</w:t>
      </w:r>
    </w:p>
    <w:p w14:paraId="2344B217" w14:textId="77777777" w:rsidR="0071282A" w:rsidRPr="00044D3F" w:rsidRDefault="0071282A" w:rsidP="0071282A">
      <w:pPr>
        <w:jc w:val="both"/>
      </w:pPr>
    </w:p>
    <w:p w14:paraId="2AF0490D" w14:textId="510C6FA9" w:rsidR="007F1023" w:rsidRPr="00044D3F" w:rsidRDefault="0080355C" w:rsidP="007F1023">
      <w:pPr>
        <w:pStyle w:val="ListParagraph"/>
        <w:numPr>
          <w:ilvl w:val="0"/>
          <w:numId w:val="37"/>
        </w:numPr>
        <w:jc w:val="both"/>
      </w:pPr>
      <w:r w:rsidRPr="00044D3F">
        <w:rPr>
          <w:iCs/>
        </w:rPr>
        <w:t xml:space="preserve">Izrada projekata uređenje parka </w:t>
      </w:r>
      <w:r w:rsidRPr="00044D3F">
        <w:rPr>
          <w:bCs/>
        </w:rPr>
        <w:t>omeđenog: Ulicom kralja Zvonimira, Ulicom Baltazara Bogišića, Ulicom Frana Vrbanića i Ulicom Natka Nodila</w:t>
      </w:r>
      <w:r w:rsidR="007F1023" w:rsidRPr="00044D3F">
        <w:rPr>
          <w:bCs/>
        </w:rPr>
        <w:t xml:space="preserve">. </w:t>
      </w:r>
      <w:r w:rsidR="007F1023" w:rsidRPr="00044D3F">
        <w:t>Katastarska čestica broj 6420/1 k.o. Centar u vlasništvu Grada Zagreba i katastarska čestica broj 6421 k.o. Centar također u vlasništvu Grada Zagreba.</w:t>
      </w:r>
    </w:p>
    <w:p w14:paraId="589F9EF6" w14:textId="77777777" w:rsidR="0071282A" w:rsidRPr="00044D3F" w:rsidRDefault="0071282A" w:rsidP="0071282A">
      <w:pPr>
        <w:pStyle w:val="ListParagraph"/>
      </w:pPr>
    </w:p>
    <w:p w14:paraId="27A57B4D" w14:textId="420B31AF" w:rsidR="0071282A" w:rsidRPr="00044D3F" w:rsidRDefault="007F1023" w:rsidP="00A634EA">
      <w:pPr>
        <w:pStyle w:val="ListParagraph"/>
        <w:numPr>
          <w:ilvl w:val="0"/>
          <w:numId w:val="37"/>
        </w:numPr>
        <w:jc w:val="both"/>
      </w:pPr>
      <w:r w:rsidRPr="00044D3F">
        <w:rPr>
          <w:iCs/>
        </w:rPr>
        <w:t xml:space="preserve">Izrada projekata uređenje parka </w:t>
      </w:r>
      <w:r w:rsidRPr="00044D3F">
        <w:rPr>
          <w:bCs/>
        </w:rPr>
        <w:t>omeđenog: Ulicom kralja Zvonimira, Ulicom Grge Tuškana, Ulicom Frana Vrbanića i Ulicom Baltazara Bogišića</w:t>
      </w:r>
      <w:r w:rsidR="00584ED7" w:rsidRPr="00044D3F">
        <w:rPr>
          <w:bCs/>
        </w:rPr>
        <w:t xml:space="preserve">. Katastarska </w:t>
      </w:r>
      <w:r w:rsidRPr="00044D3F">
        <w:t>čestic</w:t>
      </w:r>
      <w:r w:rsidR="00584ED7" w:rsidRPr="00044D3F">
        <w:t>a broj</w:t>
      </w:r>
      <w:r w:rsidRPr="00044D3F">
        <w:t xml:space="preserve"> 6746</w:t>
      </w:r>
      <w:r w:rsidR="00584ED7" w:rsidRPr="00044D3F">
        <w:t xml:space="preserve"> k.o. Centar. </w:t>
      </w:r>
      <w:r w:rsidRPr="00044D3F">
        <w:t xml:space="preserve">Posjedovni list kaže </w:t>
      </w:r>
      <w:r w:rsidR="00584ED7" w:rsidRPr="00044D3F">
        <w:t xml:space="preserve">da je oranica vlasništvo </w:t>
      </w:r>
      <w:r w:rsidRPr="00044D3F">
        <w:t>½ R</w:t>
      </w:r>
      <w:r w:rsidR="00584ED7" w:rsidRPr="00044D3F">
        <w:t xml:space="preserve">epublika </w:t>
      </w:r>
      <w:r w:rsidRPr="00044D3F">
        <w:t>H</w:t>
      </w:r>
      <w:r w:rsidR="00584ED7" w:rsidRPr="00044D3F">
        <w:t>rvatska</w:t>
      </w:r>
      <w:r w:rsidRPr="00044D3F">
        <w:t>,</w:t>
      </w:r>
      <w:r w:rsidR="00584ED7" w:rsidRPr="00044D3F">
        <w:t xml:space="preserve"> a </w:t>
      </w:r>
      <w:r w:rsidRPr="00044D3F">
        <w:t>½ Grad Zagreb</w:t>
      </w:r>
      <w:r w:rsidR="00584ED7" w:rsidRPr="00044D3F">
        <w:t>.</w:t>
      </w:r>
    </w:p>
    <w:p w14:paraId="21C9ED01" w14:textId="2A0C92CD" w:rsidR="005B7558" w:rsidRPr="00044D3F" w:rsidRDefault="005B7558" w:rsidP="005B7558">
      <w:pPr>
        <w:ind w:left="360"/>
        <w:rPr>
          <w:rFonts w:ascii="Times New Roman" w:eastAsia="Times New Roman" w:hAnsi="Times New Roman" w:cs="Times New Roman"/>
          <w:sz w:val="24"/>
          <w:szCs w:val="24"/>
        </w:rPr>
      </w:pPr>
    </w:p>
    <w:p w14:paraId="207CFAA7" w14:textId="1F82B7A1" w:rsidR="009B403A" w:rsidRPr="00044D3F" w:rsidRDefault="009B403A" w:rsidP="00584ED7">
      <w:pPr>
        <w:pStyle w:val="ListParagraph"/>
        <w:numPr>
          <w:ilvl w:val="0"/>
          <w:numId w:val="36"/>
        </w:numPr>
      </w:pPr>
      <w:r w:rsidRPr="00044D3F">
        <w:t>Ovaj Zaključak dostavlja se Vijeću Gradske četvrti Donji grad.</w:t>
      </w:r>
    </w:p>
    <w:p w14:paraId="51F72AE3" w14:textId="1D33DF68" w:rsidR="009B403A" w:rsidRPr="00044D3F" w:rsidRDefault="009B403A" w:rsidP="00FC2E79">
      <w:pPr>
        <w:jc w:val="both"/>
        <w:rPr>
          <w:rFonts w:ascii="Times New Roman" w:hAnsi="Times New Roman" w:cs="Times New Roman"/>
          <w:b/>
          <w:i/>
          <w:iCs/>
          <w:sz w:val="24"/>
          <w:szCs w:val="24"/>
          <w:u w:val="single"/>
        </w:rPr>
      </w:pPr>
    </w:p>
    <w:p w14:paraId="5F838F78" w14:textId="77777777" w:rsidR="00FC2E79" w:rsidRPr="00044D3F" w:rsidRDefault="00FC2E79" w:rsidP="00890952">
      <w:pPr>
        <w:jc w:val="both"/>
        <w:rPr>
          <w:rFonts w:ascii="Times New Roman" w:hAnsi="Times New Roman" w:cs="Times New Roman"/>
          <w:iCs/>
          <w:sz w:val="24"/>
          <w:szCs w:val="24"/>
        </w:rPr>
      </w:pPr>
    </w:p>
    <w:p w14:paraId="6A1890A6" w14:textId="497BE9E7" w:rsidR="00F42222" w:rsidRPr="00044D3F" w:rsidRDefault="00A147B5" w:rsidP="00F42222">
      <w:pPr>
        <w:spacing w:line="276" w:lineRule="auto"/>
        <w:jc w:val="both"/>
        <w:rPr>
          <w:rFonts w:ascii="Times New Roman" w:hAnsi="Times New Roman" w:cs="Times New Roman"/>
          <w:i/>
          <w:iCs/>
          <w:sz w:val="24"/>
          <w:szCs w:val="24"/>
        </w:rPr>
      </w:pPr>
      <w:r w:rsidRPr="00044D3F">
        <w:rPr>
          <w:rFonts w:ascii="Times New Roman" w:eastAsia="Cambria" w:hAnsi="Times New Roman" w:cs="Times New Roman"/>
          <w:b/>
          <w:iCs/>
          <w:sz w:val="24"/>
          <w:szCs w:val="24"/>
        </w:rPr>
        <w:t>Ad</w:t>
      </w:r>
      <w:r w:rsidR="00626B17" w:rsidRPr="00044D3F">
        <w:rPr>
          <w:rFonts w:ascii="Times New Roman" w:eastAsia="Cambria" w:hAnsi="Times New Roman" w:cs="Times New Roman"/>
          <w:b/>
          <w:iCs/>
          <w:sz w:val="24"/>
          <w:szCs w:val="24"/>
        </w:rPr>
        <w:t>.</w:t>
      </w:r>
      <w:r w:rsidRPr="00044D3F">
        <w:rPr>
          <w:rFonts w:ascii="Times New Roman" w:eastAsia="Cambria" w:hAnsi="Times New Roman" w:cs="Times New Roman"/>
          <w:b/>
          <w:iCs/>
          <w:sz w:val="24"/>
          <w:szCs w:val="24"/>
        </w:rPr>
        <w:t xml:space="preserve"> 3.</w:t>
      </w:r>
      <w:r w:rsidR="00F42222" w:rsidRPr="00044D3F">
        <w:rPr>
          <w:rFonts w:ascii="Times New Roman" w:eastAsia="Cambria" w:hAnsi="Times New Roman" w:cs="Times New Roman"/>
          <w:b/>
          <w:iCs/>
          <w:sz w:val="24"/>
          <w:szCs w:val="24"/>
        </w:rPr>
        <w:t xml:space="preserve"> </w:t>
      </w:r>
      <w:r w:rsidR="005B7558" w:rsidRPr="00044D3F">
        <w:rPr>
          <w:rFonts w:ascii="Times New Roman" w:hAnsi="Times New Roman" w:cs="Times New Roman"/>
          <w:iCs/>
          <w:sz w:val="24"/>
          <w:szCs w:val="24"/>
        </w:rPr>
        <w:t>Biciklistička staza u Ulici kneza Branimira</w:t>
      </w:r>
    </w:p>
    <w:p w14:paraId="72EE40C1" w14:textId="420817BA" w:rsidR="003B0539" w:rsidRPr="00044D3F" w:rsidRDefault="003B0539" w:rsidP="00F42222">
      <w:pPr>
        <w:spacing w:line="276" w:lineRule="auto"/>
        <w:jc w:val="both"/>
        <w:rPr>
          <w:rFonts w:ascii="Times New Roman" w:hAnsi="Times New Roman" w:cs="Times New Roman"/>
          <w:b/>
          <w:iCs/>
          <w:sz w:val="24"/>
          <w:szCs w:val="24"/>
        </w:rPr>
      </w:pPr>
    </w:p>
    <w:p w14:paraId="32801E5B" w14:textId="77777777" w:rsidR="003B0539" w:rsidRPr="00044D3F" w:rsidRDefault="003B0539" w:rsidP="003B0539">
      <w:pPr>
        <w:jc w:val="both"/>
        <w:rPr>
          <w:rFonts w:ascii="Times New Roman" w:eastAsia="Times New Roman" w:hAnsi="Times New Roman" w:cs="Times New Roman"/>
          <w:bCs/>
          <w:color w:val="000000"/>
          <w:sz w:val="24"/>
          <w:szCs w:val="24"/>
        </w:rPr>
      </w:pPr>
      <w:r w:rsidRPr="00044D3F">
        <w:rPr>
          <w:rFonts w:ascii="Times New Roman" w:eastAsia="Times New Roman" w:hAnsi="Times New Roman" w:cs="Times New Roman"/>
          <w:bCs/>
          <w:color w:val="000000"/>
          <w:sz w:val="24"/>
          <w:szCs w:val="24"/>
        </w:rPr>
        <w:t>Predsjednica Vijeća otvara raspravu.</w:t>
      </w:r>
    </w:p>
    <w:p w14:paraId="781961D8" w14:textId="77777777" w:rsidR="003B0539" w:rsidRPr="00044D3F" w:rsidRDefault="003B0539" w:rsidP="003B0539">
      <w:pPr>
        <w:jc w:val="both"/>
        <w:rPr>
          <w:rFonts w:ascii="Times New Roman" w:eastAsia="Times New Roman" w:hAnsi="Times New Roman" w:cs="Times New Roman"/>
          <w:bCs/>
          <w:color w:val="000000"/>
          <w:sz w:val="24"/>
          <w:szCs w:val="24"/>
        </w:rPr>
      </w:pPr>
      <w:r w:rsidRPr="00044D3F">
        <w:rPr>
          <w:rFonts w:ascii="Times New Roman" w:eastAsia="Times New Roman" w:hAnsi="Times New Roman" w:cs="Times New Roman"/>
          <w:bCs/>
          <w:color w:val="000000"/>
          <w:sz w:val="24"/>
          <w:szCs w:val="24"/>
        </w:rPr>
        <w:t>U raspravi sudjeluju svi članovi Vijeća.</w:t>
      </w:r>
    </w:p>
    <w:p w14:paraId="00CBA50B" w14:textId="77777777" w:rsidR="003B0539" w:rsidRPr="00044D3F" w:rsidRDefault="003B0539" w:rsidP="003B0539">
      <w:pPr>
        <w:jc w:val="both"/>
        <w:rPr>
          <w:rFonts w:ascii="Times New Roman" w:hAnsi="Times New Roman" w:cs="Times New Roman"/>
          <w:sz w:val="24"/>
          <w:szCs w:val="24"/>
        </w:rPr>
      </w:pPr>
    </w:p>
    <w:p w14:paraId="1F8736FE" w14:textId="4336DCA9" w:rsidR="003B0539" w:rsidRPr="00044D3F" w:rsidRDefault="005B7558" w:rsidP="003B0539">
      <w:pPr>
        <w:jc w:val="both"/>
        <w:rPr>
          <w:rFonts w:ascii="Times New Roman" w:hAnsi="Times New Roman" w:cs="Times New Roman"/>
          <w:sz w:val="24"/>
          <w:szCs w:val="24"/>
        </w:rPr>
      </w:pPr>
      <w:r w:rsidRPr="00044D3F">
        <w:rPr>
          <w:rFonts w:ascii="Times New Roman" w:hAnsi="Times New Roman" w:cs="Times New Roman"/>
          <w:sz w:val="24"/>
          <w:szCs w:val="24"/>
        </w:rPr>
        <w:t>Vijeće, nakon rasprave s četiri</w:t>
      </w:r>
      <w:r w:rsidR="003B0539" w:rsidRPr="00044D3F">
        <w:rPr>
          <w:rFonts w:ascii="Times New Roman" w:hAnsi="Times New Roman" w:cs="Times New Roman"/>
          <w:sz w:val="24"/>
          <w:szCs w:val="24"/>
        </w:rPr>
        <w:t xml:space="preserve"> glasa za i jednim suzdržanim glasom (Tomislav Jurkić) donosi sljedeći</w:t>
      </w:r>
    </w:p>
    <w:p w14:paraId="4B830B1E" w14:textId="5BC3DFAB" w:rsidR="003B0539" w:rsidRPr="00044D3F" w:rsidRDefault="003B0539" w:rsidP="00F42222">
      <w:pPr>
        <w:spacing w:line="276" w:lineRule="auto"/>
        <w:jc w:val="both"/>
        <w:rPr>
          <w:rFonts w:ascii="Times New Roman" w:hAnsi="Times New Roman" w:cs="Times New Roman"/>
          <w:b/>
          <w:iCs/>
          <w:sz w:val="24"/>
          <w:szCs w:val="24"/>
        </w:rPr>
      </w:pPr>
    </w:p>
    <w:p w14:paraId="046889C7" w14:textId="3038FE3D" w:rsidR="00086B22" w:rsidRPr="00044D3F" w:rsidRDefault="00086B22" w:rsidP="00F42222">
      <w:pPr>
        <w:spacing w:line="276" w:lineRule="auto"/>
        <w:jc w:val="both"/>
        <w:rPr>
          <w:rFonts w:ascii="Times New Roman" w:hAnsi="Times New Roman" w:cs="Times New Roman"/>
          <w:b/>
          <w:iCs/>
          <w:sz w:val="24"/>
          <w:szCs w:val="24"/>
        </w:rPr>
      </w:pPr>
    </w:p>
    <w:p w14:paraId="1D17AFB0" w14:textId="77777777" w:rsidR="00086B22" w:rsidRPr="00044D3F" w:rsidRDefault="00086B22" w:rsidP="00086B22">
      <w:pPr>
        <w:jc w:val="center"/>
        <w:rPr>
          <w:rFonts w:ascii="Times New Roman" w:eastAsia="Times New Roman" w:hAnsi="Times New Roman" w:cs="Times New Roman"/>
          <w:b/>
          <w:sz w:val="24"/>
          <w:szCs w:val="24"/>
        </w:rPr>
      </w:pPr>
      <w:r w:rsidRPr="00044D3F">
        <w:rPr>
          <w:rFonts w:ascii="Times New Roman" w:eastAsia="Times New Roman" w:hAnsi="Times New Roman" w:cs="Times New Roman"/>
          <w:b/>
          <w:sz w:val="24"/>
          <w:szCs w:val="24"/>
        </w:rPr>
        <w:t>ZAKLJUČAK</w:t>
      </w:r>
    </w:p>
    <w:p w14:paraId="30BBA584" w14:textId="7D37AADF" w:rsidR="00086B22" w:rsidRPr="00044D3F" w:rsidRDefault="00086B22" w:rsidP="00086B22">
      <w:pPr>
        <w:jc w:val="center"/>
        <w:rPr>
          <w:rFonts w:ascii="Times New Roman" w:eastAsia="Times New Roman" w:hAnsi="Times New Roman" w:cs="Times New Roman"/>
          <w:b/>
          <w:sz w:val="24"/>
          <w:szCs w:val="24"/>
        </w:rPr>
      </w:pPr>
      <w:r w:rsidRPr="00044D3F">
        <w:rPr>
          <w:rFonts w:ascii="Times New Roman" w:eastAsia="Times New Roman" w:hAnsi="Times New Roman" w:cs="Times New Roman"/>
          <w:b/>
          <w:sz w:val="24"/>
          <w:szCs w:val="24"/>
        </w:rPr>
        <w:t xml:space="preserve">o premještanju koševa za smeće na dijelu Ulice kneza Branimira od Avenije Marina Držića do Ulice Vjekoslava Heinzela </w:t>
      </w:r>
    </w:p>
    <w:p w14:paraId="157E4188" w14:textId="3A366FE5" w:rsidR="00086B22" w:rsidRPr="00044D3F" w:rsidRDefault="00086B22" w:rsidP="00F42222">
      <w:pPr>
        <w:spacing w:line="276" w:lineRule="auto"/>
        <w:jc w:val="both"/>
        <w:rPr>
          <w:rFonts w:ascii="Times New Roman" w:hAnsi="Times New Roman" w:cs="Times New Roman"/>
          <w:b/>
          <w:iCs/>
          <w:sz w:val="24"/>
          <w:szCs w:val="24"/>
        </w:rPr>
      </w:pPr>
    </w:p>
    <w:p w14:paraId="556F75CA" w14:textId="1FB15639" w:rsidR="00086B22" w:rsidRPr="00044D3F" w:rsidRDefault="00086B22" w:rsidP="00F42222">
      <w:pPr>
        <w:spacing w:line="276" w:lineRule="auto"/>
        <w:jc w:val="both"/>
        <w:rPr>
          <w:rFonts w:ascii="Times New Roman" w:hAnsi="Times New Roman" w:cs="Times New Roman"/>
          <w:b/>
          <w:iCs/>
          <w:sz w:val="24"/>
          <w:szCs w:val="24"/>
        </w:rPr>
      </w:pPr>
    </w:p>
    <w:p w14:paraId="2D596FA4" w14:textId="7F27B13A" w:rsidR="00086B22" w:rsidRPr="00044D3F" w:rsidRDefault="00086B22" w:rsidP="00086B22">
      <w:pPr>
        <w:pStyle w:val="ListParagraph"/>
        <w:numPr>
          <w:ilvl w:val="0"/>
          <w:numId w:val="38"/>
        </w:numPr>
        <w:jc w:val="both"/>
      </w:pPr>
      <w:r w:rsidRPr="00044D3F">
        <w:t xml:space="preserve">Vijeće Mjesnog odbora „Kralj Zvonimir“ predlaže premještanje koševa za smeće na dijelu Ulice kneza Branimira od Avenije Marina Držića do Ulice Vjekoslava Heinzela tako da se isti premjeste sa zelene površine </w:t>
      </w:r>
      <w:r w:rsidR="00BA43C6" w:rsidRPr="00044D3F">
        <w:t>na pješačku stranu.</w:t>
      </w:r>
    </w:p>
    <w:p w14:paraId="7E37F773" w14:textId="77777777" w:rsidR="00BA43C6" w:rsidRPr="00044D3F" w:rsidRDefault="00BA43C6" w:rsidP="00BA43C6">
      <w:pPr>
        <w:pStyle w:val="ListParagraph"/>
        <w:ind w:left="360"/>
      </w:pPr>
    </w:p>
    <w:p w14:paraId="48D386F0" w14:textId="363A861E" w:rsidR="00BA43C6" w:rsidRPr="00044D3F" w:rsidRDefault="00BA43C6" w:rsidP="00BA43C6">
      <w:pPr>
        <w:pStyle w:val="ListParagraph"/>
        <w:numPr>
          <w:ilvl w:val="0"/>
          <w:numId w:val="38"/>
        </w:numPr>
      </w:pPr>
      <w:r w:rsidRPr="00044D3F">
        <w:t>Ovaj Zaključak dostavlja se Vijeću Gradske četvrti Donji grad.</w:t>
      </w:r>
    </w:p>
    <w:p w14:paraId="6F1990A8" w14:textId="77777777" w:rsidR="00BA43C6" w:rsidRPr="00044D3F" w:rsidRDefault="00BA43C6" w:rsidP="00BA43C6">
      <w:pPr>
        <w:jc w:val="both"/>
      </w:pPr>
    </w:p>
    <w:p w14:paraId="35AA705D" w14:textId="542C2700" w:rsidR="003B0539" w:rsidRPr="00044D3F" w:rsidRDefault="006B6C79" w:rsidP="003065D3">
      <w:pPr>
        <w:spacing w:line="276" w:lineRule="auto"/>
        <w:jc w:val="both"/>
        <w:rPr>
          <w:rFonts w:ascii="Times New Roman" w:hAnsi="Times New Roman" w:cs="Times New Roman"/>
          <w:bCs/>
          <w:sz w:val="24"/>
          <w:szCs w:val="24"/>
        </w:rPr>
      </w:pPr>
      <w:r w:rsidRPr="00044D3F">
        <w:rPr>
          <w:rFonts w:ascii="Times New Roman" w:eastAsia="Cambria" w:hAnsi="Times New Roman" w:cs="Times New Roman"/>
          <w:b/>
          <w:bCs/>
          <w:sz w:val="24"/>
          <w:szCs w:val="24"/>
        </w:rPr>
        <w:lastRenderedPageBreak/>
        <w:t>Ad</w:t>
      </w:r>
      <w:r w:rsidR="00626B17" w:rsidRPr="00044D3F">
        <w:rPr>
          <w:rFonts w:ascii="Times New Roman" w:eastAsia="Cambria" w:hAnsi="Times New Roman" w:cs="Times New Roman"/>
          <w:b/>
          <w:bCs/>
          <w:sz w:val="24"/>
          <w:szCs w:val="24"/>
        </w:rPr>
        <w:t>.</w:t>
      </w:r>
      <w:r w:rsidRPr="00044D3F">
        <w:rPr>
          <w:rFonts w:ascii="Times New Roman" w:eastAsia="Cambria" w:hAnsi="Times New Roman" w:cs="Times New Roman"/>
          <w:b/>
          <w:bCs/>
          <w:sz w:val="24"/>
          <w:szCs w:val="24"/>
        </w:rPr>
        <w:t xml:space="preserve"> 4. </w:t>
      </w:r>
      <w:r w:rsidR="005B7558" w:rsidRPr="00044D3F">
        <w:rPr>
          <w:rFonts w:ascii="Times New Roman" w:hAnsi="Times New Roman" w:cs="Times New Roman"/>
          <w:bCs/>
          <w:sz w:val="24"/>
          <w:szCs w:val="24"/>
        </w:rPr>
        <w:t>Korištenje prostora Mjesnog odbora „Kralj Zvonimir“, donošenje zaključka</w:t>
      </w:r>
    </w:p>
    <w:p w14:paraId="17047716" w14:textId="77777777" w:rsidR="005B7558" w:rsidRPr="00044D3F" w:rsidRDefault="005B7558" w:rsidP="003065D3">
      <w:pPr>
        <w:spacing w:line="276" w:lineRule="auto"/>
        <w:jc w:val="both"/>
        <w:rPr>
          <w:rFonts w:ascii="Times New Roman" w:hAnsi="Times New Roman" w:cs="Times New Roman"/>
          <w:bCs/>
          <w:sz w:val="24"/>
          <w:szCs w:val="24"/>
        </w:rPr>
      </w:pPr>
    </w:p>
    <w:p w14:paraId="38F9DDB3" w14:textId="77777777" w:rsidR="007D2D36" w:rsidRPr="00044D3F" w:rsidRDefault="007D2D36" w:rsidP="007D2D36">
      <w:pPr>
        <w:jc w:val="both"/>
        <w:rPr>
          <w:rFonts w:ascii="Times New Roman" w:eastAsia="Times New Roman" w:hAnsi="Times New Roman" w:cs="Times New Roman"/>
          <w:bCs/>
          <w:color w:val="000000"/>
          <w:sz w:val="24"/>
          <w:szCs w:val="24"/>
        </w:rPr>
      </w:pPr>
      <w:r w:rsidRPr="00044D3F">
        <w:rPr>
          <w:rFonts w:ascii="Times New Roman" w:eastAsia="Times New Roman" w:hAnsi="Times New Roman" w:cs="Times New Roman"/>
          <w:bCs/>
          <w:color w:val="000000"/>
          <w:sz w:val="24"/>
          <w:szCs w:val="24"/>
        </w:rPr>
        <w:t>Predsjednica Vijeća otvara raspravu.</w:t>
      </w:r>
    </w:p>
    <w:p w14:paraId="64BAE994" w14:textId="6C794FA8" w:rsidR="007D2D36" w:rsidRPr="00044D3F" w:rsidRDefault="00F71E7B" w:rsidP="007D2D36">
      <w:pPr>
        <w:jc w:val="both"/>
        <w:rPr>
          <w:rFonts w:ascii="Times New Roman" w:eastAsia="Times New Roman" w:hAnsi="Times New Roman" w:cs="Times New Roman"/>
          <w:bCs/>
          <w:color w:val="000000"/>
          <w:sz w:val="24"/>
          <w:szCs w:val="24"/>
        </w:rPr>
      </w:pPr>
      <w:r w:rsidRPr="00044D3F">
        <w:rPr>
          <w:rFonts w:ascii="Times New Roman" w:eastAsia="Times New Roman" w:hAnsi="Times New Roman" w:cs="Times New Roman"/>
          <w:bCs/>
          <w:color w:val="000000"/>
          <w:sz w:val="24"/>
          <w:szCs w:val="24"/>
        </w:rPr>
        <w:t>U raspravi sudjeluju svi članovi</w:t>
      </w:r>
      <w:r w:rsidR="007D2D36" w:rsidRPr="00044D3F">
        <w:rPr>
          <w:rFonts w:ascii="Times New Roman" w:eastAsia="Times New Roman" w:hAnsi="Times New Roman" w:cs="Times New Roman"/>
          <w:bCs/>
          <w:color w:val="000000"/>
          <w:sz w:val="24"/>
          <w:szCs w:val="24"/>
        </w:rPr>
        <w:t xml:space="preserve"> Vijeća.</w:t>
      </w:r>
    </w:p>
    <w:p w14:paraId="719FAC87" w14:textId="77777777" w:rsidR="007D2D36" w:rsidRPr="00044D3F" w:rsidRDefault="007D2D36" w:rsidP="007D2D36">
      <w:pPr>
        <w:jc w:val="both"/>
        <w:rPr>
          <w:rFonts w:ascii="Times New Roman" w:hAnsi="Times New Roman" w:cs="Times New Roman"/>
          <w:sz w:val="24"/>
          <w:szCs w:val="24"/>
        </w:rPr>
      </w:pPr>
    </w:p>
    <w:p w14:paraId="658CB216" w14:textId="77777777" w:rsidR="00931BA0" w:rsidRPr="00044D3F" w:rsidRDefault="00931BA0" w:rsidP="00931BA0">
      <w:pPr>
        <w:jc w:val="both"/>
        <w:rPr>
          <w:rFonts w:ascii="Times New Roman" w:hAnsi="Times New Roman" w:cs="Times New Roman"/>
          <w:sz w:val="24"/>
          <w:szCs w:val="24"/>
        </w:rPr>
      </w:pPr>
      <w:r w:rsidRPr="00044D3F">
        <w:rPr>
          <w:rFonts w:ascii="Times New Roman" w:hAnsi="Times New Roman" w:cs="Times New Roman"/>
          <w:sz w:val="24"/>
          <w:szCs w:val="24"/>
        </w:rPr>
        <w:t>Vijeće, nakon rasprave s četiri glasa za i jednim suzdržanim glasom (Tomislav Jurkić) donosi sljedeći</w:t>
      </w:r>
    </w:p>
    <w:p w14:paraId="0B183F11" w14:textId="62A8814D" w:rsidR="007D2D36" w:rsidRPr="00044D3F" w:rsidRDefault="007D2D36" w:rsidP="003065D3">
      <w:pPr>
        <w:spacing w:line="276" w:lineRule="auto"/>
        <w:jc w:val="both"/>
        <w:rPr>
          <w:rFonts w:ascii="Times New Roman" w:hAnsi="Times New Roman" w:cs="Times New Roman"/>
          <w:bCs/>
          <w:sz w:val="24"/>
          <w:szCs w:val="24"/>
        </w:rPr>
      </w:pPr>
    </w:p>
    <w:p w14:paraId="013AA8EC" w14:textId="77777777" w:rsidR="00BA43C6" w:rsidRPr="00044D3F" w:rsidRDefault="00BA43C6" w:rsidP="00BA43C6">
      <w:pPr>
        <w:jc w:val="center"/>
        <w:rPr>
          <w:rFonts w:ascii="Times New Roman" w:eastAsia="Times New Roman" w:hAnsi="Times New Roman"/>
          <w:b/>
          <w:sz w:val="24"/>
          <w:szCs w:val="24"/>
        </w:rPr>
      </w:pPr>
      <w:r w:rsidRPr="00044D3F">
        <w:rPr>
          <w:rFonts w:ascii="Times New Roman" w:eastAsia="Times New Roman" w:hAnsi="Times New Roman"/>
          <w:b/>
          <w:sz w:val="24"/>
          <w:szCs w:val="24"/>
        </w:rPr>
        <w:t>Z A K L J U Č A K</w:t>
      </w:r>
    </w:p>
    <w:p w14:paraId="426F189C" w14:textId="77777777" w:rsidR="00BA43C6" w:rsidRPr="00044D3F" w:rsidRDefault="00BA43C6" w:rsidP="00BA43C6">
      <w:pPr>
        <w:tabs>
          <w:tab w:val="left" w:pos="1080"/>
        </w:tabs>
        <w:ind w:left="2520" w:right="-1" w:hanging="2520"/>
        <w:jc w:val="center"/>
        <w:rPr>
          <w:rFonts w:ascii="Times New Roman" w:eastAsia="Times New Roman" w:hAnsi="Times New Roman"/>
          <w:b/>
          <w:sz w:val="24"/>
          <w:szCs w:val="24"/>
          <w:lang w:val="pl-PL"/>
        </w:rPr>
      </w:pPr>
      <w:r w:rsidRPr="00044D3F">
        <w:rPr>
          <w:rFonts w:ascii="Times New Roman" w:eastAsia="Times New Roman" w:hAnsi="Times New Roman"/>
          <w:b/>
          <w:sz w:val="24"/>
          <w:szCs w:val="24"/>
          <w:lang w:val="pl-PL"/>
        </w:rPr>
        <w:t>o povremenom korištenju prostorija Mjesnog odbora „Kralj Zvonimir”</w:t>
      </w:r>
    </w:p>
    <w:p w14:paraId="3B0FFF53" w14:textId="77777777" w:rsidR="00BA43C6" w:rsidRPr="00044D3F" w:rsidRDefault="00BA43C6" w:rsidP="00BA43C6">
      <w:pPr>
        <w:tabs>
          <w:tab w:val="left" w:pos="1080"/>
        </w:tabs>
        <w:ind w:left="2520" w:right="-1" w:hanging="2520"/>
        <w:jc w:val="center"/>
        <w:rPr>
          <w:rFonts w:ascii="Times New Roman" w:eastAsia="Times New Roman" w:hAnsi="Times New Roman"/>
          <w:b/>
          <w:sz w:val="24"/>
          <w:szCs w:val="24"/>
          <w:lang w:val="pl-PL"/>
        </w:rPr>
      </w:pPr>
    </w:p>
    <w:p w14:paraId="6FC2F29C" w14:textId="77777777" w:rsidR="00BA43C6" w:rsidRPr="00044D3F" w:rsidRDefault="00BA43C6" w:rsidP="00BA43C6">
      <w:pPr>
        <w:tabs>
          <w:tab w:val="left" w:pos="1701"/>
          <w:tab w:val="left" w:pos="7088"/>
        </w:tabs>
        <w:ind w:left="1701" w:right="2266" w:hanging="1701"/>
        <w:jc w:val="center"/>
        <w:rPr>
          <w:rFonts w:ascii="Times New Roman" w:eastAsia="Times New Roman" w:hAnsi="Times New Roman"/>
          <w:b/>
          <w:sz w:val="24"/>
          <w:szCs w:val="24"/>
        </w:rPr>
      </w:pPr>
    </w:p>
    <w:p w14:paraId="24E2343F" w14:textId="155F7231" w:rsidR="00BA43C6" w:rsidRPr="00044D3F" w:rsidRDefault="00BA43C6" w:rsidP="00BA43C6">
      <w:pPr>
        <w:pStyle w:val="ListParagraph"/>
        <w:numPr>
          <w:ilvl w:val="0"/>
          <w:numId w:val="39"/>
        </w:numPr>
        <w:spacing w:line="276" w:lineRule="auto"/>
        <w:jc w:val="both"/>
      </w:pPr>
      <w:r w:rsidRPr="00044D3F">
        <w:t>Udruzi Rotaract klub Zagreb 1242 odobrava se povremeno korištenje prostorija u objektu mjesne samouprave, Zagreb, Bogišićeva 2 / Ulica kralja Zvonimira 48, u terminu utorkom od 20:00 – 22:00 sata.</w:t>
      </w:r>
    </w:p>
    <w:p w14:paraId="14FB2C2E" w14:textId="77777777" w:rsidR="00BA43C6" w:rsidRPr="00044D3F" w:rsidRDefault="00BA43C6" w:rsidP="00BA43C6">
      <w:pPr>
        <w:pStyle w:val="ListParagraph"/>
        <w:ind w:left="644"/>
        <w:jc w:val="both"/>
      </w:pPr>
    </w:p>
    <w:p w14:paraId="02DAABA5" w14:textId="77A4BFAB" w:rsidR="00BA43C6" w:rsidRPr="00044D3F" w:rsidRDefault="00BA43C6" w:rsidP="00BA43C6">
      <w:pPr>
        <w:pStyle w:val="ListParagraph"/>
        <w:numPr>
          <w:ilvl w:val="0"/>
          <w:numId w:val="39"/>
        </w:numPr>
        <w:spacing w:line="276" w:lineRule="auto"/>
        <w:jc w:val="both"/>
      </w:pPr>
      <w:r w:rsidRPr="00044D3F">
        <w:t>Prostor iz točke 1. ovog Zaključka koristit će udruga Rotaract klub Zagreb 1242 bez naknade.</w:t>
      </w:r>
    </w:p>
    <w:p w14:paraId="19F77EA2" w14:textId="77777777" w:rsidR="00BA43C6" w:rsidRPr="00044D3F" w:rsidRDefault="00BA43C6" w:rsidP="00BA43C6">
      <w:pPr>
        <w:ind w:firstLine="708"/>
        <w:jc w:val="both"/>
        <w:rPr>
          <w:rFonts w:ascii="Times New Roman" w:eastAsia="Times New Roman" w:hAnsi="Times New Roman" w:cs="Times New Roman"/>
          <w:sz w:val="24"/>
          <w:szCs w:val="24"/>
        </w:rPr>
      </w:pPr>
    </w:p>
    <w:p w14:paraId="46C1CE57" w14:textId="4749E1C2" w:rsidR="00BA43C6" w:rsidRPr="00044D3F" w:rsidRDefault="00BA43C6" w:rsidP="00BA43C6">
      <w:pPr>
        <w:pStyle w:val="ListParagraph"/>
        <w:numPr>
          <w:ilvl w:val="0"/>
          <w:numId w:val="39"/>
        </w:numPr>
        <w:spacing w:line="276" w:lineRule="auto"/>
        <w:jc w:val="both"/>
      </w:pPr>
      <w:r w:rsidRPr="00044D3F">
        <w:t>Udruga Rotaract klub Zagreb 1242 obvezuje se prilikom korištenja prostorija postupati s pažnjom dobrog gospodara.</w:t>
      </w:r>
    </w:p>
    <w:p w14:paraId="1415C702" w14:textId="77777777" w:rsidR="00BA43C6" w:rsidRPr="00044D3F" w:rsidRDefault="00BA43C6" w:rsidP="00BA43C6">
      <w:pPr>
        <w:pStyle w:val="ListParagraph"/>
        <w:ind w:left="644"/>
        <w:jc w:val="both"/>
      </w:pPr>
    </w:p>
    <w:p w14:paraId="228064AE" w14:textId="4B440476" w:rsidR="00BA43C6" w:rsidRPr="00044D3F" w:rsidRDefault="00BA43C6" w:rsidP="00BA43C6">
      <w:pPr>
        <w:pStyle w:val="ListParagraph"/>
        <w:numPr>
          <w:ilvl w:val="0"/>
          <w:numId w:val="39"/>
        </w:numPr>
        <w:spacing w:line="276" w:lineRule="auto"/>
        <w:jc w:val="both"/>
      </w:pPr>
      <w:r w:rsidRPr="00044D3F">
        <w:t>O povremenom korištenju prostorija iz točke l. ovog Zaključka Gradski ured za mjesnu samoupravu, promet, civilnu zaštitu i sigurnost izdat će odobrenje o korištenju, a u skladu s ovim Zaključkom.</w:t>
      </w:r>
    </w:p>
    <w:p w14:paraId="7575611A" w14:textId="77777777" w:rsidR="00BA43C6" w:rsidRPr="00044D3F" w:rsidRDefault="00BA43C6" w:rsidP="003065D3">
      <w:pPr>
        <w:spacing w:line="276" w:lineRule="auto"/>
        <w:jc w:val="both"/>
        <w:rPr>
          <w:rFonts w:ascii="Times New Roman" w:hAnsi="Times New Roman" w:cs="Times New Roman"/>
          <w:bCs/>
          <w:sz w:val="24"/>
          <w:szCs w:val="24"/>
        </w:rPr>
      </w:pPr>
    </w:p>
    <w:p w14:paraId="742CE494" w14:textId="0E26D320" w:rsidR="007D2D36" w:rsidRPr="00044D3F" w:rsidRDefault="007D2D36" w:rsidP="003065D3">
      <w:pPr>
        <w:spacing w:line="276" w:lineRule="auto"/>
        <w:jc w:val="both"/>
        <w:rPr>
          <w:rFonts w:ascii="Times New Roman" w:hAnsi="Times New Roman" w:cs="Times New Roman"/>
          <w:bCs/>
          <w:sz w:val="24"/>
          <w:szCs w:val="24"/>
        </w:rPr>
      </w:pPr>
    </w:p>
    <w:p w14:paraId="6363C46B" w14:textId="6394B769" w:rsidR="007D2D36" w:rsidRPr="00044D3F" w:rsidRDefault="007D2D36" w:rsidP="003065D3">
      <w:pPr>
        <w:spacing w:line="276" w:lineRule="auto"/>
        <w:jc w:val="both"/>
        <w:rPr>
          <w:rFonts w:ascii="Times New Roman" w:hAnsi="Times New Roman" w:cs="Times New Roman"/>
          <w:bCs/>
          <w:sz w:val="24"/>
          <w:szCs w:val="24"/>
        </w:rPr>
      </w:pPr>
    </w:p>
    <w:p w14:paraId="5B4D1F72" w14:textId="77777777" w:rsidR="007D2D36" w:rsidRPr="00044D3F" w:rsidRDefault="007D2D36" w:rsidP="003065D3">
      <w:pPr>
        <w:spacing w:line="276" w:lineRule="auto"/>
        <w:jc w:val="both"/>
        <w:rPr>
          <w:rFonts w:ascii="Times New Roman" w:hAnsi="Times New Roman" w:cs="Times New Roman"/>
          <w:bCs/>
          <w:sz w:val="24"/>
          <w:szCs w:val="24"/>
        </w:rPr>
      </w:pPr>
    </w:p>
    <w:p w14:paraId="473C542C" w14:textId="0380AF83" w:rsidR="00CE70D2" w:rsidRPr="00044D3F" w:rsidRDefault="00D91F6C" w:rsidP="00CE70D2">
      <w:pPr>
        <w:spacing w:line="276" w:lineRule="auto"/>
        <w:rPr>
          <w:rFonts w:ascii="Times New Roman" w:hAnsi="Times New Roman" w:cs="Times New Roman"/>
          <w:b/>
          <w:iCs/>
          <w:sz w:val="24"/>
          <w:szCs w:val="24"/>
        </w:rPr>
      </w:pPr>
      <w:r w:rsidRPr="00044D3F">
        <w:rPr>
          <w:rFonts w:ascii="Times New Roman" w:eastAsia="Cambria" w:hAnsi="Times New Roman" w:cs="Times New Roman"/>
          <w:b/>
          <w:iCs/>
          <w:sz w:val="24"/>
          <w:szCs w:val="24"/>
        </w:rPr>
        <w:t>Ad</w:t>
      </w:r>
      <w:r w:rsidR="00626B17" w:rsidRPr="00044D3F">
        <w:rPr>
          <w:rFonts w:ascii="Times New Roman" w:eastAsia="Cambria" w:hAnsi="Times New Roman" w:cs="Times New Roman"/>
          <w:b/>
          <w:iCs/>
          <w:sz w:val="24"/>
          <w:szCs w:val="24"/>
        </w:rPr>
        <w:t>.</w:t>
      </w:r>
      <w:r w:rsidRPr="00044D3F">
        <w:rPr>
          <w:rFonts w:ascii="Times New Roman" w:eastAsia="Cambria" w:hAnsi="Times New Roman" w:cs="Times New Roman"/>
          <w:b/>
          <w:iCs/>
          <w:sz w:val="24"/>
          <w:szCs w:val="24"/>
        </w:rPr>
        <w:t xml:space="preserve"> 5. </w:t>
      </w:r>
      <w:r w:rsidR="0080355C" w:rsidRPr="00044D3F">
        <w:rPr>
          <w:rFonts w:ascii="Times New Roman" w:hAnsi="Times New Roman" w:cs="Times New Roman"/>
          <w:iCs/>
          <w:sz w:val="24"/>
          <w:szCs w:val="24"/>
        </w:rPr>
        <w:t>Prigovor stanara iz Vrbanićeve</w:t>
      </w:r>
    </w:p>
    <w:p w14:paraId="4DC68F0F" w14:textId="2D6808B7" w:rsidR="0079708F" w:rsidRPr="00044D3F" w:rsidRDefault="0079708F" w:rsidP="00AB3397">
      <w:pPr>
        <w:spacing w:line="276" w:lineRule="auto"/>
        <w:jc w:val="both"/>
        <w:rPr>
          <w:rFonts w:ascii="Times New Roman" w:hAnsi="Times New Roman" w:cs="Times New Roman"/>
          <w:b/>
          <w:i/>
          <w:iCs/>
          <w:sz w:val="24"/>
          <w:szCs w:val="24"/>
          <w:u w:val="single"/>
        </w:rPr>
      </w:pPr>
    </w:p>
    <w:p w14:paraId="161EFAE0" w14:textId="464E16BD" w:rsidR="004331EB" w:rsidRPr="00044D3F" w:rsidRDefault="004331EB" w:rsidP="004331EB">
      <w:pPr>
        <w:spacing w:line="276" w:lineRule="auto"/>
        <w:jc w:val="both"/>
        <w:rPr>
          <w:rFonts w:ascii="Times New Roman" w:hAnsi="Times New Roman" w:cs="Times New Roman"/>
          <w:iCs/>
          <w:sz w:val="24"/>
          <w:szCs w:val="24"/>
        </w:rPr>
      </w:pPr>
      <w:r w:rsidRPr="00044D3F">
        <w:rPr>
          <w:rFonts w:ascii="Times New Roman" w:hAnsi="Times New Roman" w:cs="Times New Roman"/>
          <w:iCs/>
          <w:sz w:val="24"/>
          <w:szCs w:val="24"/>
        </w:rPr>
        <w:t xml:space="preserve">Predsjednica Vijeća upoznaje članove Vijeća </w:t>
      </w:r>
      <w:r w:rsidR="00833F44" w:rsidRPr="00044D3F">
        <w:rPr>
          <w:rFonts w:ascii="Times New Roman" w:hAnsi="Times New Roman" w:cs="Times New Roman"/>
          <w:iCs/>
          <w:sz w:val="24"/>
          <w:szCs w:val="24"/>
        </w:rPr>
        <w:t>sa zaprimljenim prigovorom na postavljanje dviju dodatnih drvenih klupa ispred stambene zgrade u Ulici Frana Vrbanića 6. Prigovor se odnosi na neprihvatljivo postavljanje novih klupa blizu ulaznih vrata zgrade i prolaza do Doma zdravlja te na problematično korištenje istih. Predsjednica Vijeća predlaže dodatno prikupljanje informacija o gore</w:t>
      </w:r>
      <w:r w:rsidR="00D271B4" w:rsidRPr="00044D3F">
        <w:rPr>
          <w:rFonts w:ascii="Times New Roman" w:hAnsi="Times New Roman" w:cs="Times New Roman"/>
          <w:iCs/>
          <w:sz w:val="24"/>
          <w:szCs w:val="24"/>
        </w:rPr>
        <w:t xml:space="preserve"> navedenom kako bi se stekla šir</w:t>
      </w:r>
      <w:r w:rsidR="00833F44" w:rsidRPr="00044D3F">
        <w:rPr>
          <w:rFonts w:ascii="Times New Roman" w:hAnsi="Times New Roman" w:cs="Times New Roman"/>
          <w:iCs/>
          <w:sz w:val="24"/>
          <w:szCs w:val="24"/>
        </w:rPr>
        <w:t>a slika.</w:t>
      </w:r>
    </w:p>
    <w:p w14:paraId="4776589F" w14:textId="77777777" w:rsidR="00833F44" w:rsidRPr="00044D3F" w:rsidRDefault="00833F44" w:rsidP="004331EB">
      <w:pPr>
        <w:spacing w:line="276" w:lineRule="auto"/>
        <w:jc w:val="both"/>
        <w:rPr>
          <w:rFonts w:ascii="Times New Roman" w:hAnsi="Times New Roman" w:cs="Times New Roman"/>
          <w:bCs/>
          <w:sz w:val="24"/>
          <w:szCs w:val="24"/>
        </w:rPr>
      </w:pPr>
    </w:p>
    <w:p w14:paraId="47EC7B15" w14:textId="36948FE6" w:rsidR="0076013B" w:rsidRPr="00044D3F" w:rsidRDefault="0076013B" w:rsidP="00FB3E70">
      <w:pPr>
        <w:jc w:val="both"/>
        <w:rPr>
          <w:rFonts w:ascii="Times New Roman" w:hAnsi="Times New Roman" w:cs="Times New Roman"/>
          <w:sz w:val="24"/>
          <w:szCs w:val="24"/>
        </w:rPr>
      </w:pPr>
      <w:r w:rsidRPr="00044D3F">
        <w:rPr>
          <w:rFonts w:ascii="Times New Roman" w:hAnsi="Times New Roman" w:cs="Times New Roman"/>
          <w:sz w:val="24"/>
          <w:szCs w:val="24"/>
        </w:rPr>
        <w:t xml:space="preserve">Članovi Vijeća </w:t>
      </w:r>
      <w:r w:rsidR="00833F44" w:rsidRPr="00044D3F">
        <w:rPr>
          <w:rFonts w:ascii="Times New Roman" w:hAnsi="Times New Roman" w:cs="Times New Roman"/>
          <w:sz w:val="24"/>
          <w:szCs w:val="24"/>
        </w:rPr>
        <w:t xml:space="preserve">su </w:t>
      </w:r>
      <w:r w:rsidR="004331EB" w:rsidRPr="00044D3F">
        <w:rPr>
          <w:rFonts w:ascii="Times New Roman" w:hAnsi="Times New Roman" w:cs="Times New Roman"/>
          <w:sz w:val="24"/>
          <w:szCs w:val="24"/>
        </w:rPr>
        <w:t>suglasni</w:t>
      </w:r>
      <w:r w:rsidR="00833F44" w:rsidRPr="00044D3F">
        <w:rPr>
          <w:rFonts w:ascii="Times New Roman" w:hAnsi="Times New Roman" w:cs="Times New Roman"/>
          <w:sz w:val="24"/>
          <w:szCs w:val="24"/>
        </w:rPr>
        <w:t xml:space="preserve"> s gore navedenim prijedlogom.</w:t>
      </w:r>
    </w:p>
    <w:p w14:paraId="58FD0764" w14:textId="77777777" w:rsidR="00C80BB7" w:rsidRPr="00044D3F" w:rsidRDefault="00C80BB7" w:rsidP="00C80BB7">
      <w:pPr>
        <w:rPr>
          <w:rFonts w:ascii="Times New Roman" w:hAnsi="Times New Roman" w:cs="Times New Roman"/>
          <w:b/>
          <w:bCs/>
          <w:iCs/>
          <w:sz w:val="24"/>
          <w:szCs w:val="24"/>
          <w:lang w:eastAsia="en-US"/>
        </w:rPr>
      </w:pPr>
    </w:p>
    <w:p w14:paraId="4F2D46B6" w14:textId="77777777" w:rsidR="00EC0B0B" w:rsidRPr="00044D3F" w:rsidRDefault="00EC0B0B" w:rsidP="00C80BB7">
      <w:pPr>
        <w:rPr>
          <w:rFonts w:ascii="Times New Roman" w:hAnsi="Times New Roman" w:cs="Times New Roman"/>
          <w:b/>
          <w:bCs/>
          <w:iCs/>
          <w:sz w:val="24"/>
          <w:szCs w:val="24"/>
          <w:lang w:eastAsia="en-US"/>
        </w:rPr>
      </w:pPr>
    </w:p>
    <w:p w14:paraId="3D680F63" w14:textId="77777777" w:rsidR="00EC0B0B" w:rsidRPr="00044D3F" w:rsidRDefault="00EC0B0B" w:rsidP="00C80BB7">
      <w:pPr>
        <w:rPr>
          <w:rFonts w:ascii="Times New Roman" w:hAnsi="Times New Roman" w:cs="Times New Roman"/>
          <w:b/>
          <w:bCs/>
          <w:iCs/>
          <w:sz w:val="24"/>
          <w:szCs w:val="24"/>
          <w:lang w:eastAsia="en-US"/>
        </w:rPr>
      </w:pPr>
    </w:p>
    <w:p w14:paraId="373CCC69" w14:textId="76DF93E9" w:rsidR="00EC0B0B" w:rsidRPr="00044D3F" w:rsidRDefault="00FB3E70" w:rsidP="00EC0B0B">
      <w:pPr>
        <w:spacing w:line="276" w:lineRule="auto"/>
        <w:rPr>
          <w:rFonts w:ascii="Times New Roman" w:hAnsi="Times New Roman" w:cs="Times New Roman"/>
          <w:iCs/>
          <w:sz w:val="24"/>
          <w:szCs w:val="24"/>
        </w:rPr>
      </w:pPr>
      <w:r w:rsidRPr="00044D3F">
        <w:rPr>
          <w:rFonts w:ascii="Times New Roman" w:eastAsia="Cambria" w:hAnsi="Times New Roman" w:cs="Times New Roman"/>
          <w:b/>
          <w:iCs/>
          <w:sz w:val="24"/>
          <w:szCs w:val="24"/>
        </w:rPr>
        <w:t>Ad</w:t>
      </w:r>
      <w:r w:rsidR="00626B17" w:rsidRPr="00044D3F">
        <w:rPr>
          <w:rFonts w:ascii="Times New Roman" w:eastAsia="Cambria" w:hAnsi="Times New Roman" w:cs="Times New Roman"/>
          <w:b/>
          <w:iCs/>
          <w:sz w:val="24"/>
          <w:szCs w:val="24"/>
        </w:rPr>
        <w:t>.</w:t>
      </w:r>
      <w:r w:rsidRPr="00044D3F">
        <w:rPr>
          <w:rFonts w:ascii="Times New Roman" w:eastAsia="Cambria" w:hAnsi="Times New Roman" w:cs="Times New Roman"/>
          <w:b/>
          <w:iCs/>
          <w:sz w:val="24"/>
          <w:szCs w:val="24"/>
        </w:rPr>
        <w:t xml:space="preserve"> 6.</w:t>
      </w:r>
      <w:r w:rsidRPr="00044D3F">
        <w:rPr>
          <w:rFonts w:ascii="Times New Roman" w:eastAsia="Cambria" w:hAnsi="Times New Roman" w:cs="Times New Roman"/>
          <w:iCs/>
          <w:sz w:val="24"/>
          <w:szCs w:val="24"/>
        </w:rPr>
        <w:t xml:space="preserve"> </w:t>
      </w:r>
      <w:r w:rsidR="0080355C" w:rsidRPr="00044D3F">
        <w:rPr>
          <w:rFonts w:ascii="Times New Roman" w:hAnsi="Times New Roman" w:cs="Times New Roman"/>
          <w:iCs/>
          <w:sz w:val="24"/>
          <w:szCs w:val="24"/>
        </w:rPr>
        <w:t>Prijedlog zaključka o jednokratnom koriš</w:t>
      </w:r>
      <w:r w:rsidR="00833F44" w:rsidRPr="00044D3F">
        <w:rPr>
          <w:rFonts w:ascii="Times New Roman" w:hAnsi="Times New Roman" w:cs="Times New Roman"/>
          <w:iCs/>
          <w:sz w:val="24"/>
          <w:szCs w:val="24"/>
        </w:rPr>
        <w:t>tenju prostora mjesne samouprave</w:t>
      </w:r>
    </w:p>
    <w:p w14:paraId="747E048E" w14:textId="77777777" w:rsidR="009425D6" w:rsidRPr="00044D3F" w:rsidRDefault="009425D6" w:rsidP="009425D6">
      <w:pPr>
        <w:jc w:val="both"/>
        <w:rPr>
          <w:rFonts w:ascii="Times New Roman" w:eastAsia="Times New Roman" w:hAnsi="Times New Roman" w:cs="Times New Roman"/>
          <w:bCs/>
          <w:color w:val="000000"/>
          <w:sz w:val="24"/>
          <w:szCs w:val="24"/>
        </w:rPr>
      </w:pPr>
    </w:p>
    <w:p w14:paraId="045BC870" w14:textId="3B48D772" w:rsidR="009425D6" w:rsidRPr="00044D3F" w:rsidRDefault="009425D6" w:rsidP="009425D6">
      <w:pPr>
        <w:jc w:val="both"/>
        <w:rPr>
          <w:rFonts w:ascii="Times New Roman" w:eastAsia="Times New Roman" w:hAnsi="Times New Roman" w:cs="Times New Roman"/>
          <w:bCs/>
          <w:color w:val="000000"/>
          <w:sz w:val="24"/>
          <w:szCs w:val="24"/>
        </w:rPr>
      </w:pPr>
      <w:r w:rsidRPr="00044D3F">
        <w:rPr>
          <w:rFonts w:ascii="Times New Roman" w:eastAsia="Times New Roman" w:hAnsi="Times New Roman" w:cs="Times New Roman"/>
          <w:bCs/>
          <w:color w:val="000000"/>
          <w:sz w:val="24"/>
          <w:szCs w:val="24"/>
        </w:rPr>
        <w:t>Predsjednica Vijeća otvara raspravu.</w:t>
      </w:r>
    </w:p>
    <w:p w14:paraId="502534A6" w14:textId="77777777" w:rsidR="009425D6" w:rsidRPr="00044D3F" w:rsidRDefault="009425D6" w:rsidP="009425D6">
      <w:pPr>
        <w:jc w:val="both"/>
        <w:rPr>
          <w:rFonts w:ascii="Times New Roman" w:eastAsia="Times New Roman" w:hAnsi="Times New Roman" w:cs="Times New Roman"/>
          <w:bCs/>
          <w:color w:val="000000"/>
          <w:sz w:val="24"/>
          <w:szCs w:val="24"/>
        </w:rPr>
      </w:pPr>
      <w:r w:rsidRPr="00044D3F">
        <w:rPr>
          <w:rFonts w:ascii="Times New Roman" w:eastAsia="Times New Roman" w:hAnsi="Times New Roman" w:cs="Times New Roman"/>
          <w:bCs/>
          <w:color w:val="000000"/>
          <w:sz w:val="24"/>
          <w:szCs w:val="24"/>
        </w:rPr>
        <w:t>U raspravi sudjeluju svi članovi Vijeća.</w:t>
      </w:r>
    </w:p>
    <w:p w14:paraId="3E61947A" w14:textId="77777777" w:rsidR="009425D6" w:rsidRPr="00044D3F" w:rsidRDefault="009425D6" w:rsidP="009425D6">
      <w:pPr>
        <w:jc w:val="both"/>
        <w:rPr>
          <w:rFonts w:ascii="Times New Roman" w:hAnsi="Times New Roman" w:cs="Times New Roman"/>
          <w:sz w:val="24"/>
          <w:szCs w:val="24"/>
        </w:rPr>
      </w:pPr>
    </w:p>
    <w:p w14:paraId="336DF8A8" w14:textId="1DFE2CF7" w:rsidR="00931BA0" w:rsidRPr="00044D3F" w:rsidRDefault="00931BA0" w:rsidP="00931BA0">
      <w:pPr>
        <w:jc w:val="both"/>
        <w:rPr>
          <w:rFonts w:ascii="Times New Roman" w:hAnsi="Times New Roman" w:cs="Times New Roman"/>
          <w:sz w:val="24"/>
          <w:szCs w:val="24"/>
        </w:rPr>
      </w:pPr>
      <w:r w:rsidRPr="00044D3F">
        <w:rPr>
          <w:rFonts w:ascii="Times New Roman" w:hAnsi="Times New Roman" w:cs="Times New Roman"/>
          <w:sz w:val="24"/>
          <w:szCs w:val="24"/>
        </w:rPr>
        <w:lastRenderedPageBreak/>
        <w:t>Vijeće, nakon rasprave s čet</w:t>
      </w:r>
      <w:r w:rsidR="008719BE" w:rsidRPr="00044D3F">
        <w:rPr>
          <w:rFonts w:ascii="Times New Roman" w:hAnsi="Times New Roman" w:cs="Times New Roman"/>
          <w:sz w:val="24"/>
          <w:szCs w:val="24"/>
        </w:rPr>
        <w:t>iri glasa za i jednim</w:t>
      </w:r>
      <w:r w:rsidRPr="00044D3F">
        <w:rPr>
          <w:rFonts w:ascii="Times New Roman" w:hAnsi="Times New Roman" w:cs="Times New Roman"/>
          <w:sz w:val="24"/>
          <w:szCs w:val="24"/>
        </w:rPr>
        <w:t xml:space="preserve"> glasom </w:t>
      </w:r>
      <w:r w:rsidR="008719BE" w:rsidRPr="00044D3F">
        <w:rPr>
          <w:rFonts w:ascii="Times New Roman" w:hAnsi="Times New Roman" w:cs="Times New Roman"/>
          <w:sz w:val="24"/>
          <w:szCs w:val="24"/>
        </w:rPr>
        <w:t xml:space="preserve">protiv </w:t>
      </w:r>
      <w:r w:rsidRPr="00044D3F">
        <w:rPr>
          <w:rFonts w:ascii="Times New Roman" w:hAnsi="Times New Roman" w:cs="Times New Roman"/>
          <w:sz w:val="24"/>
          <w:szCs w:val="24"/>
        </w:rPr>
        <w:t>(Tomislav Jurkić) donosi sljedeći</w:t>
      </w:r>
    </w:p>
    <w:p w14:paraId="5E43E842" w14:textId="77777777" w:rsidR="00931BA0" w:rsidRPr="00044D3F" w:rsidRDefault="00931BA0" w:rsidP="00931BA0">
      <w:pPr>
        <w:jc w:val="both"/>
        <w:rPr>
          <w:rFonts w:ascii="Times New Roman" w:hAnsi="Times New Roman" w:cs="Times New Roman"/>
          <w:sz w:val="24"/>
          <w:szCs w:val="24"/>
        </w:rPr>
      </w:pPr>
    </w:p>
    <w:p w14:paraId="39DADA32" w14:textId="77777777" w:rsidR="009425D6" w:rsidRPr="00044D3F" w:rsidRDefault="009425D6" w:rsidP="009425D6">
      <w:pPr>
        <w:pStyle w:val="NoSpacing"/>
        <w:jc w:val="center"/>
        <w:rPr>
          <w:rFonts w:ascii="Times New Roman" w:hAnsi="Times New Roman" w:cs="Times New Roman"/>
          <w:b/>
          <w:sz w:val="24"/>
          <w:szCs w:val="24"/>
        </w:rPr>
      </w:pPr>
      <w:r w:rsidRPr="00044D3F">
        <w:rPr>
          <w:rFonts w:ascii="Times New Roman" w:hAnsi="Times New Roman" w:cs="Times New Roman"/>
          <w:b/>
          <w:sz w:val="24"/>
          <w:szCs w:val="24"/>
        </w:rPr>
        <w:t>ZAKLJUČAK</w:t>
      </w:r>
    </w:p>
    <w:p w14:paraId="1BF1715B" w14:textId="64731D6E" w:rsidR="009425D6" w:rsidRPr="00044D3F" w:rsidRDefault="009425D6" w:rsidP="009425D6">
      <w:pPr>
        <w:pStyle w:val="NoSpacing"/>
        <w:jc w:val="center"/>
        <w:rPr>
          <w:rFonts w:ascii="Times New Roman" w:hAnsi="Times New Roman" w:cs="Times New Roman"/>
          <w:b/>
          <w:sz w:val="24"/>
          <w:szCs w:val="24"/>
        </w:rPr>
      </w:pPr>
      <w:r w:rsidRPr="00044D3F">
        <w:rPr>
          <w:rFonts w:ascii="Times New Roman" w:hAnsi="Times New Roman" w:cs="Times New Roman"/>
          <w:b/>
          <w:sz w:val="24"/>
          <w:szCs w:val="24"/>
        </w:rPr>
        <w:t>o jednokratnom korištenju prostora mjesne samouprave</w:t>
      </w:r>
    </w:p>
    <w:p w14:paraId="18966496" w14:textId="77777777" w:rsidR="009425D6" w:rsidRPr="00044D3F" w:rsidRDefault="009425D6" w:rsidP="009425D6">
      <w:pPr>
        <w:pStyle w:val="NoSpacing"/>
        <w:rPr>
          <w:rFonts w:ascii="Times New Roman" w:hAnsi="Times New Roman" w:cs="Times New Roman"/>
          <w:sz w:val="24"/>
          <w:szCs w:val="24"/>
        </w:rPr>
      </w:pPr>
    </w:p>
    <w:p w14:paraId="2375A2E9" w14:textId="77777777" w:rsidR="009425D6" w:rsidRPr="00044D3F" w:rsidRDefault="009425D6" w:rsidP="009425D6">
      <w:pPr>
        <w:pStyle w:val="NoSpacing"/>
        <w:rPr>
          <w:rFonts w:ascii="Times New Roman" w:hAnsi="Times New Roman" w:cs="Times New Roman"/>
          <w:sz w:val="24"/>
          <w:szCs w:val="24"/>
        </w:rPr>
      </w:pPr>
    </w:p>
    <w:p w14:paraId="72F7981D" w14:textId="57C77C86" w:rsidR="009425D6" w:rsidRPr="00044D3F" w:rsidRDefault="009425D6" w:rsidP="009425D6">
      <w:pPr>
        <w:pStyle w:val="NoSpacing"/>
        <w:jc w:val="both"/>
        <w:rPr>
          <w:rFonts w:ascii="Times New Roman" w:hAnsi="Times New Roman" w:cs="Times New Roman"/>
          <w:sz w:val="24"/>
          <w:szCs w:val="24"/>
        </w:rPr>
      </w:pPr>
      <w:r w:rsidRPr="00044D3F">
        <w:rPr>
          <w:rFonts w:ascii="Times New Roman" w:hAnsi="Times New Roman" w:cs="Times New Roman"/>
          <w:sz w:val="24"/>
          <w:szCs w:val="24"/>
        </w:rPr>
        <w:t>1.</w:t>
      </w:r>
      <w:r w:rsidRPr="00044D3F">
        <w:rPr>
          <w:rFonts w:ascii="Times New Roman" w:hAnsi="Times New Roman" w:cs="Times New Roman"/>
          <w:sz w:val="24"/>
          <w:szCs w:val="24"/>
        </w:rPr>
        <w:tab/>
        <w:t xml:space="preserve">Vijeće je suglasno da predsjednik Vijeća u hitnim slučajevima, između sjednica, u što </w:t>
      </w:r>
      <w:r w:rsidRPr="00044D3F">
        <w:rPr>
          <w:rFonts w:ascii="Times New Roman" w:hAnsi="Times New Roman" w:cs="Times New Roman"/>
          <w:sz w:val="24"/>
          <w:szCs w:val="24"/>
        </w:rPr>
        <w:tab/>
        <w:t xml:space="preserve">kraćem roku, bez prethodne odluke Vijeća, odobrava zahtjeve za jednokratnim </w:t>
      </w:r>
      <w:r w:rsidRPr="00044D3F">
        <w:rPr>
          <w:rFonts w:ascii="Times New Roman" w:hAnsi="Times New Roman" w:cs="Times New Roman"/>
          <w:sz w:val="24"/>
          <w:szCs w:val="24"/>
        </w:rPr>
        <w:tab/>
        <w:t>korištenjem prostora Mjesnog odbora „Kralj Zvonimir“.</w:t>
      </w:r>
    </w:p>
    <w:p w14:paraId="1F9377B7" w14:textId="77777777" w:rsidR="009425D6" w:rsidRPr="00044D3F" w:rsidRDefault="009425D6" w:rsidP="009425D6">
      <w:pPr>
        <w:pStyle w:val="NoSpacing"/>
        <w:jc w:val="both"/>
        <w:rPr>
          <w:rFonts w:ascii="Times New Roman" w:hAnsi="Times New Roman" w:cs="Times New Roman"/>
          <w:sz w:val="24"/>
          <w:szCs w:val="24"/>
        </w:rPr>
      </w:pPr>
    </w:p>
    <w:p w14:paraId="41D32FCF" w14:textId="77777777" w:rsidR="00EE2599" w:rsidRPr="00044D3F" w:rsidRDefault="009425D6" w:rsidP="009425D6">
      <w:pPr>
        <w:pStyle w:val="NoSpacing"/>
        <w:jc w:val="both"/>
        <w:rPr>
          <w:rFonts w:ascii="Times New Roman" w:hAnsi="Times New Roman" w:cs="Times New Roman"/>
          <w:sz w:val="24"/>
          <w:szCs w:val="24"/>
        </w:rPr>
      </w:pPr>
      <w:r w:rsidRPr="00044D3F">
        <w:rPr>
          <w:rFonts w:ascii="Times New Roman" w:hAnsi="Times New Roman" w:cs="Times New Roman"/>
          <w:sz w:val="24"/>
          <w:szCs w:val="24"/>
        </w:rPr>
        <w:t>2.</w:t>
      </w:r>
      <w:r w:rsidRPr="00044D3F">
        <w:rPr>
          <w:rFonts w:ascii="Times New Roman" w:hAnsi="Times New Roman" w:cs="Times New Roman"/>
          <w:sz w:val="24"/>
          <w:szCs w:val="24"/>
        </w:rPr>
        <w:tab/>
        <w:t xml:space="preserve">Predsjednik je dužan izvijestiti Vijeće o zahtjevima iz točke 1. ovoga zaključka i o </w:t>
      </w:r>
      <w:r w:rsidRPr="00044D3F">
        <w:rPr>
          <w:rFonts w:ascii="Times New Roman" w:hAnsi="Times New Roman" w:cs="Times New Roman"/>
          <w:sz w:val="24"/>
          <w:szCs w:val="24"/>
        </w:rPr>
        <w:tab/>
        <w:t xml:space="preserve">izdanom odobrenju od strane </w:t>
      </w:r>
      <w:r w:rsidR="00EE2599" w:rsidRPr="00044D3F">
        <w:rPr>
          <w:rFonts w:ascii="Times New Roman" w:hAnsi="Times New Roman" w:cs="Times New Roman"/>
          <w:sz w:val="24"/>
          <w:szCs w:val="24"/>
        </w:rPr>
        <w:t xml:space="preserve">Gradski ured za mjesnu samoupravu, promet, civilnu zaštitu </w:t>
      </w:r>
    </w:p>
    <w:p w14:paraId="77645F99" w14:textId="3BA19B64" w:rsidR="009425D6" w:rsidRPr="00044D3F" w:rsidRDefault="00EE2599" w:rsidP="00931BA0">
      <w:pPr>
        <w:pStyle w:val="NoSpacing"/>
        <w:ind w:firstLine="708"/>
        <w:jc w:val="both"/>
        <w:rPr>
          <w:rFonts w:ascii="Times New Roman" w:hAnsi="Times New Roman" w:cs="Times New Roman"/>
          <w:sz w:val="24"/>
          <w:szCs w:val="24"/>
        </w:rPr>
      </w:pPr>
      <w:r w:rsidRPr="00044D3F">
        <w:rPr>
          <w:rFonts w:ascii="Times New Roman" w:hAnsi="Times New Roman" w:cs="Times New Roman"/>
          <w:sz w:val="24"/>
          <w:szCs w:val="24"/>
        </w:rPr>
        <w:t>i sigurnost</w:t>
      </w:r>
      <w:r w:rsidR="009425D6" w:rsidRPr="00044D3F">
        <w:rPr>
          <w:rFonts w:ascii="Times New Roman" w:hAnsi="Times New Roman" w:cs="Times New Roman"/>
          <w:sz w:val="24"/>
          <w:szCs w:val="24"/>
        </w:rPr>
        <w:t xml:space="preserve"> na prvoj</w:t>
      </w:r>
      <w:r w:rsidRPr="00044D3F">
        <w:rPr>
          <w:rFonts w:ascii="Times New Roman" w:hAnsi="Times New Roman" w:cs="Times New Roman"/>
          <w:sz w:val="24"/>
          <w:szCs w:val="24"/>
        </w:rPr>
        <w:t xml:space="preserve"> </w:t>
      </w:r>
      <w:r w:rsidR="009425D6" w:rsidRPr="00044D3F">
        <w:rPr>
          <w:rFonts w:ascii="Times New Roman" w:hAnsi="Times New Roman" w:cs="Times New Roman"/>
          <w:sz w:val="24"/>
          <w:szCs w:val="24"/>
        </w:rPr>
        <w:t>sljedećoj sjednici Vijeća.</w:t>
      </w:r>
    </w:p>
    <w:p w14:paraId="60B472A8" w14:textId="77777777" w:rsidR="009425D6" w:rsidRPr="00044D3F" w:rsidRDefault="009425D6" w:rsidP="009425D6">
      <w:pPr>
        <w:pStyle w:val="NoSpacing"/>
        <w:jc w:val="both"/>
        <w:rPr>
          <w:rFonts w:ascii="Times New Roman" w:hAnsi="Times New Roman" w:cs="Times New Roman"/>
          <w:sz w:val="24"/>
          <w:szCs w:val="24"/>
        </w:rPr>
      </w:pPr>
    </w:p>
    <w:p w14:paraId="059F7D76" w14:textId="187F2F23" w:rsidR="009425D6" w:rsidRPr="00044D3F" w:rsidRDefault="009425D6" w:rsidP="00931BA0">
      <w:pPr>
        <w:pStyle w:val="NoSpacing"/>
        <w:ind w:left="705" w:hanging="705"/>
        <w:jc w:val="both"/>
        <w:rPr>
          <w:rFonts w:ascii="Times New Roman" w:hAnsi="Times New Roman" w:cs="Times New Roman"/>
          <w:sz w:val="24"/>
          <w:szCs w:val="24"/>
        </w:rPr>
      </w:pPr>
      <w:r w:rsidRPr="00044D3F">
        <w:rPr>
          <w:rFonts w:ascii="Times New Roman" w:hAnsi="Times New Roman" w:cs="Times New Roman"/>
          <w:sz w:val="24"/>
          <w:szCs w:val="24"/>
        </w:rPr>
        <w:t>3.</w:t>
      </w:r>
      <w:r w:rsidRPr="00044D3F">
        <w:rPr>
          <w:rFonts w:ascii="Times New Roman" w:hAnsi="Times New Roman" w:cs="Times New Roman"/>
          <w:sz w:val="24"/>
          <w:szCs w:val="24"/>
        </w:rPr>
        <w:tab/>
        <w:t>Ovaj zaključak dostavlja se Gradskom uredu za mjesnu samoupravu</w:t>
      </w:r>
      <w:r w:rsidR="00931BA0" w:rsidRPr="00044D3F">
        <w:rPr>
          <w:rFonts w:ascii="Times New Roman" w:hAnsi="Times New Roman" w:cs="Times New Roman"/>
          <w:sz w:val="24"/>
          <w:szCs w:val="24"/>
        </w:rPr>
        <w:t>, promet, civilnu zaštitu i sigurnost</w:t>
      </w:r>
      <w:r w:rsidRPr="00044D3F">
        <w:rPr>
          <w:rFonts w:ascii="Times New Roman" w:hAnsi="Times New Roman" w:cs="Times New Roman"/>
          <w:sz w:val="24"/>
          <w:szCs w:val="24"/>
        </w:rPr>
        <w:t>.</w:t>
      </w:r>
    </w:p>
    <w:p w14:paraId="5BC5B448" w14:textId="77777777" w:rsidR="009425D6" w:rsidRPr="00044D3F" w:rsidRDefault="009425D6" w:rsidP="00EC0B0B">
      <w:pPr>
        <w:spacing w:line="276" w:lineRule="auto"/>
        <w:rPr>
          <w:rFonts w:ascii="Times New Roman" w:hAnsi="Times New Roman" w:cs="Times New Roman"/>
          <w:iCs/>
          <w:sz w:val="24"/>
          <w:szCs w:val="24"/>
        </w:rPr>
      </w:pPr>
    </w:p>
    <w:p w14:paraId="2FFEB999" w14:textId="77777777" w:rsidR="00833F44" w:rsidRPr="00044D3F" w:rsidRDefault="00833F44" w:rsidP="00EC0B0B">
      <w:pPr>
        <w:spacing w:line="276" w:lineRule="auto"/>
        <w:rPr>
          <w:rFonts w:ascii="Times New Roman" w:hAnsi="Times New Roman" w:cs="Times New Roman"/>
          <w:iCs/>
          <w:sz w:val="24"/>
          <w:szCs w:val="24"/>
        </w:rPr>
      </w:pPr>
    </w:p>
    <w:p w14:paraId="28899369" w14:textId="27415F3F" w:rsidR="0052006E" w:rsidRPr="00044D3F" w:rsidRDefault="00D91F6C" w:rsidP="00E21FD8">
      <w:pPr>
        <w:spacing w:line="276" w:lineRule="auto"/>
        <w:rPr>
          <w:rFonts w:ascii="Times New Roman" w:hAnsi="Times New Roman" w:cs="Times New Roman"/>
          <w:iCs/>
          <w:sz w:val="24"/>
          <w:szCs w:val="24"/>
        </w:rPr>
      </w:pPr>
      <w:r w:rsidRPr="00044D3F">
        <w:rPr>
          <w:rFonts w:ascii="Times New Roman" w:eastAsia="Cambria" w:hAnsi="Times New Roman" w:cs="Times New Roman"/>
          <w:b/>
          <w:iCs/>
          <w:sz w:val="24"/>
          <w:szCs w:val="24"/>
        </w:rPr>
        <w:t>Ad</w:t>
      </w:r>
      <w:r w:rsidR="00626B17" w:rsidRPr="00044D3F">
        <w:rPr>
          <w:rFonts w:ascii="Times New Roman" w:eastAsia="Cambria" w:hAnsi="Times New Roman" w:cs="Times New Roman"/>
          <w:b/>
          <w:iCs/>
          <w:sz w:val="24"/>
          <w:szCs w:val="24"/>
        </w:rPr>
        <w:t>.</w:t>
      </w:r>
      <w:r w:rsidRPr="00044D3F">
        <w:rPr>
          <w:rFonts w:ascii="Times New Roman" w:eastAsia="Cambria" w:hAnsi="Times New Roman" w:cs="Times New Roman"/>
          <w:b/>
          <w:iCs/>
          <w:sz w:val="24"/>
          <w:szCs w:val="24"/>
        </w:rPr>
        <w:t xml:space="preserve"> </w:t>
      </w:r>
      <w:r w:rsidR="00F93B76" w:rsidRPr="00044D3F">
        <w:rPr>
          <w:rFonts w:ascii="Times New Roman" w:eastAsia="Cambria" w:hAnsi="Times New Roman" w:cs="Times New Roman"/>
          <w:b/>
          <w:iCs/>
          <w:sz w:val="24"/>
          <w:szCs w:val="24"/>
        </w:rPr>
        <w:t>7</w:t>
      </w:r>
      <w:r w:rsidRPr="00044D3F">
        <w:rPr>
          <w:rFonts w:ascii="Times New Roman" w:eastAsia="Cambria" w:hAnsi="Times New Roman" w:cs="Times New Roman"/>
          <w:b/>
          <w:iCs/>
          <w:sz w:val="24"/>
          <w:szCs w:val="24"/>
        </w:rPr>
        <w:t>.</w:t>
      </w:r>
      <w:r w:rsidRPr="00044D3F">
        <w:rPr>
          <w:rFonts w:ascii="Times New Roman" w:eastAsia="Cambria" w:hAnsi="Times New Roman" w:cs="Times New Roman"/>
          <w:iCs/>
          <w:sz w:val="24"/>
          <w:szCs w:val="24"/>
        </w:rPr>
        <w:t xml:space="preserve"> </w:t>
      </w:r>
      <w:r w:rsidRPr="00044D3F">
        <w:rPr>
          <w:rFonts w:ascii="Times New Roman" w:hAnsi="Times New Roman" w:cs="Times New Roman"/>
          <w:iCs/>
          <w:sz w:val="24"/>
          <w:szCs w:val="24"/>
        </w:rPr>
        <w:t xml:space="preserve"> </w:t>
      </w:r>
      <w:r w:rsidR="0080355C" w:rsidRPr="00044D3F">
        <w:rPr>
          <w:rFonts w:ascii="Times New Roman" w:hAnsi="Times New Roman" w:cs="Times New Roman"/>
          <w:iCs/>
          <w:sz w:val="24"/>
          <w:szCs w:val="24"/>
        </w:rPr>
        <w:t>Pitanja, prijedlozi i obavijesti</w:t>
      </w:r>
    </w:p>
    <w:p w14:paraId="72106CAE" w14:textId="77777777" w:rsidR="008333B3" w:rsidRPr="00044D3F" w:rsidRDefault="008333B3" w:rsidP="00534674">
      <w:pPr>
        <w:jc w:val="both"/>
        <w:rPr>
          <w:rFonts w:ascii="Times New Roman" w:hAnsi="Times New Roman" w:cs="Times New Roman"/>
          <w:sz w:val="24"/>
          <w:szCs w:val="24"/>
        </w:rPr>
      </w:pPr>
    </w:p>
    <w:p w14:paraId="3B6D69A0" w14:textId="4E4196EB" w:rsidR="00BF2100" w:rsidRPr="00044D3F" w:rsidRDefault="00AC7965" w:rsidP="009B7A47">
      <w:pPr>
        <w:pStyle w:val="NoSpacing"/>
        <w:jc w:val="both"/>
        <w:rPr>
          <w:rFonts w:ascii="Times New Roman" w:hAnsi="Times New Roman" w:cs="Times New Roman"/>
          <w:sz w:val="24"/>
          <w:szCs w:val="24"/>
          <w:shd w:val="clear" w:color="auto" w:fill="FFFFFF"/>
        </w:rPr>
      </w:pPr>
      <w:r w:rsidRPr="00044D3F">
        <w:rPr>
          <w:rFonts w:ascii="Times New Roman" w:hAnsi="Times New Roman" w:cs="Times New Roman"/>
          <w:iCs/>
          <w:sz w:val="24"/>
          <w:szCs w:val="24"/>
        </w:rPr>
        <w:t xml:space="preserve">Predsjednica Vijeća </w:t>
      </w:r>
      <w:r w:rsidR="00044D3F" w:rsidRPr="00044D3F">
        <w:rPr>
          <w:rFonts w:ascii="Times New Roman" w:hAnsi="Times New Roman" w:cs="Times New Roman"/>
          <w:iCs/>
          <w:sz w:val="24"/>
          <w:szCs w:val="24"/>
        </w:rPr>
        <w:t xml:space="preserve">Marija Krnić </w:t>
      </w:r>
      <w:r w:rsidRPr="00044D3F">
        <w:rPr>
          <w:rFonts w:ascii="Times New Roman" w:hAnsi="Times New Roman" w:cs="Times New Roman"/>
          <w:bCs/>
          <w:sz w:val="24"/>
          <w:szCs w:val="24"/>
        </w:rPr>
        <w:t>informirala je članove Vijeća</w:t>
      </w:r>
      <w:r w:rsidR="00044D3F" w:rsidRPr="00044D3F">
        <w:rPr>
          <w:rFonts w:ascii="Times New Roman" w:hAnsi="Times New Roman" w:cs="Times New Roman"/>
          <w:bCs/>
          <w:sz w:val="24"/>
          <w:szCs w:val="24"/>
        </w:rPr>
        <w:t xml:space="preserve"> o obavljenom obilasku katastarskih čestica koje su predložene kao Prijedlog prioriteta za Plan komunalnih aktivnosti Gradske četvrti Donji grad u 2024. Napominje kako se trenutno nastoji ukloniti sprave za vježbanje, dok bi se u sljedećem koraku nastojalo uključiti građane kako bi se dobile ideje za izradu projekata za uređenje oba parka. </w:t>
      </w:r>
    </w:p>
    <w:p w14:paraId="19ADE55B" w14:textId="3E24BFAF" w:rsidR="00A147B5" w:rsidRPr="00044D3F" w:rsidRDefault="00A147B5" w:rsidP="00030B84">
      <w:pPr>
        <w:pStyle w:val="Odlomakpopisa1"/>
        <w:spacing w:line="271" w:lineRule="auto"/>
        <w:rPr>
          <w:bCs/>
        </w:rPr>
      </w:pPr>
      <w:bookmarkStart w:id="0" w:name="_heading=h.gjdgxs"/>
      <w:bookmarkEnd w:id="0"/>
      <w:r w:rsidRPr="00044D3F">
        <w:rPr>
          <w:rFonts w:eastAsia="Cambria"/>
        </w:rPr>
        <w:t xml:space="preserve">Sjednica je završila u </w:t>
      </w:r>
      <w:r w:rsidR="008443CE" w:rsidRPr="00044D3F">
        <w:rPr>
          <w:rFonts w:eastAsia="Cambria"/>
        </w:rPr>
        <w:t>17</w:t>
      </w:r>
      <w:r w:rsidR="008961D4" w:rsidRPr="00044D3F">
        <w:rPr>
          <w:rFonts w:eastAsia="Cambria"/>
        </w:rPr>
        <w:t>:</w:t>
      </w:r>
      <w:r w:rsidR="008443CE" w:rsidRPr="00044D3F">
        <w:rPr>
          <w:rFonts w:eastAsia="Cambria"/>
        </w:rPr>
        <w:t>45</w:t>
      </w:r>
      <w:r w:rsidRPr="00044D3F">
        <w:rPr>
          <w:rFonts w:eastAsia="Cambria"/>
        </w:rPr>
        <w:t>.</w:t>
      </w:r>
    </w:p>
    <w:p w14:paraId="3DBBCDE7" w14:textId="77777777" w:rsidR="008443CE" w:rsidRPr="00044D3F" w:rsidRDefault="00A147B5" w:rsidP="0056686E">
      <w:pPr>
        <w:spacing w:line="252" w:lineRule="auto"/>
        <w:jc w:val="both"/>
        <w:rPr>
          <w:rFonts w:ascii="Times New Roman" w:eastAsia="Cambria" w:hAnsi="Times New Roman" w:cs="Times New Roman"/>
          <w:sz w:val="24"/>
          <w:szCs w:val="24"/>
        </w:rPr>
      </w:pPr>
      <w:r w:rsidRPr="00044D3F">
        <w:rPr>
          <w:rFonts w:ascii="Times New Roman" w:eastAsia="Cambria" w:hAnsi="Times New Roman" w:cs="Times New Roman"/>
          <w:sz w:val="24"/>
          <w:szCs w:val="24"/>
        </w:rPr>
        <w:t xml:space="preserve">Zapisnik </w:t>
      </w:r>
      <w:r w:rsidR="00701030" w:rsidRPr="00044D3F">
        <w:rPr>
          <w:rFonts w:ascii="Times New Roman" w:eastAsia="Cambria" w:hAnsi="Times New Roman" w:cs="Times New Roman"/>
          <w:sz w:val="24"/>
          <w:szCs w:val="24"/>
        </w:rPr>
        <w:t>vodio</w:t>
      </w:r>
      <w:r w:rsidR="008443CE" w:rsidRPr="00044D3F">
        <w:rPr>
          <w:rFonts w:ascii="Times New Roman" w:eastAsia="Cambria" w:hAnsi="Times New Roman" w:cs="Times New Roman"/>
          <w:sz w:val="24"/>
          <w:szCs w:val="24"/>
        </w:rPr>
        <w:t>:</w:t>
      </w:r>
    </w:p>
    <w:p w14:paraId="7EBD2E8B" w14:textId="30FB8F78" w:rsidR="0056686E" w:rsidRPr="00044D3F" w:rsidRDefault="00701030" w:rsidP="0056686E">
      <w:pPr>
        <w:spacing w:line="252" w:lineRule="auto"/>
        <w:jc w:val="both"/>
        <w:rPr>
          <w:rFonts w:ascii="Times New Roman" w:eastAsia="Cambria" w:hAnsi="Times New Roman" w:cs="Times New Roman"/>
          <w:sz w:val="24"/>
          <w:szCs w:val="24"/>
        </w:rPr>
      </w:pPr>
      <w:r w:rsidRPr="00044D3F">
        <w:rPr>
          <w:rFonts w:ascii="Times New Roman" w:eastAsia="Cambria" w:hAnsi="Times New Roman" w:cs="Times New Roman"/>
          <w:sz w:val="24"/>
          <w:szCs w:val="24"/>
        </w:rPr>
        <w:t>Križan Bago</w:t>
      </w:r>
      <w:r w:rsidR="00A147B5" w:rsidRPr="00044D3F">
        <w:rPr>
          <w:rFonts w:ascii="Times New Roman" w:eastAsia="Cambria" w:hAnsi="Times New Roman" w:cs="Times New Roman"/>
          <w:sz w:val="24"/>
          <w:szCs w:val="24"/>
        </w:rPr>
        <w:t xml:space="preserve"> </w:t>
      </w:r>
    </w:p>
    <w:p w14:paraId="53C2C9C7" w14:textId="47F4C5B0" w:rsidR="00030B84" w:rsidRPr="00044D3F" w:rsidRDefault="00030B84" w:rsidP="0056686E">
      <w:pPr>
        <w:spacing w:line="252" w:lineRule="auto"/>
        <w:jc w:val="both"/>
        <w:rPr>
          <w:rFonts w:ascii="Times New Roman" w:eastAsia="Cambria" w:hAnsi="Times New Roman" w:cs="Times New Roman"/>
          <w:sz w:val="24"/>
          <w:szCs w:val="24"/>
        </w:rPr>
      </w:pPr>
    </w:p>
    <w:p w14:paraId="44B034B1" w14:textId="3681F930" w:rsidR="00FD79CA" w:rsidRPr="00044D3F" w:rsidRDefault="00FD79CA" w:rsidP="00FD79CA">
      <w:pPr>
        <w:spacing w:line="252" w:lineRule="auto"/>
        <w:jc w:val="both"/>
        <w:rPr>
          <w:rFonts w:ascii="Times New Roman" w:eastAsia="Cambria" w:hAnsi="Times New Roman" w:cs="Times New Roman"/>
          <w:sz w:val="24"/>
          <w:szCs w:val="24"/>
        </w:rPr>
      </w:pPr>
      <w:r w:rsidRPr="00044D3F">
        <w:rPr>
          <w:rFonts w:ascii="Times New Roman" w:eastAsia="Cambria" w:hAnsi="Times New Roman" w:cs="Times New Roman"/>
          <w:sz w:val="24"/>
          <w:szCs w:val="24"/>
        </w:rPr>
        <w:t>KLASA: 024-08/23-003/</w:t>
      </w:r>
      <w:r w:rsidR="00701030" w:rsidRPr="00044D3F">
        <w:rPr>
          <w:rFonts w:ascii="Times New Roman" w:eastAsia="Cambria" w:hAnsi="Times New Roman" w:cs="Times New Roman"/>
          <w:sz w:val="24"/>
          <w:szCs w:val="24"/>
        </w:rPr>
        <w:t>1478</w:t>
      </w:r>
    </w:p>
    <w:p w14:paraId="36E23275" w14:textId="1C1F38D0" w:rsidR="00FD79CA" w:rsidRPr="00044D3F" w:rsidRDefault="00FD79CA" w:rsidP="00FD79CA">
      <w:pPr>
        <w:spacing w:line="252" w:lineRule="auto"/>
        <w:jc w:val="both"/>
        <w:rPr>
          <w:rFonts w:ascii="Times New Roman" w:eastAsia="Cambria" w:hAnsi="Times New Roman" w:cs="Times New Roman"/>
          <w:sz w:val="24"/>
          <w:szCs w:val="24"/>
        </w:rPr>
      </w:pPr>
      <w:r w:rsidRPr="00044D3F">
        <w:rPr>
          <w:rFonts w:ascii="Times New Roman" w:eastAsia="Cambria" w:hAnsi="Times New Roman" w:cs="Times New Roman"/>
          <w:sz w:val="24"/>
          <w:szCs w:val="24"/>
        </w:rPr>
        <w:t>URBROJ: 251-13-11-1/004</w:t>
      </w:r>
      <w:r w:rsidR="00701030" w:rsidRPr="00044D3F">
        <w:rPr>
          <w:rFonts w:ascii="Times New Roman" w:eastAsia="Cambria" w:hAnsi="Times New Roman" w:cs="Times New Roman"/>
          <w:sz w:val="24"/>
          <w:szCs w:val="24"/>
        </w:rPr>
        <w:t>-23-8</w:t>
      </w:r>
    </w:p>
    <w:p w14:paraId="1EB68946" w14:textId="5AB20F1D" w:rsidR="00FD79CA" w:rsidRPr="00044D3F" w:rsidRDefault="00FD79CA" w:rsidP="00FD79CA">
      <w:pPr>
        <w:spacing w:line="252" w:lineRule="auto"/>
        <w:jc w:val="both"/>
        <w:rPr>
          <w:rFonts w:ascii="Times New Roman" w:eastAsia="Cambria" w:hAnsi="Times New Roman" w:cs="Times New Roman"/>
          <w:sz w:val="24"/>
          <w:szCs w:val="24"/>
        </w:rPr>
      </w:pPr>
      <w:r w:rsidRPr="00044D3F">
        <w:rPr>
          <w:rFonts w:ascii="Times New Roman" w:eastAsia="Cambria" w:hAnsi="Times New Roman" w:cs="Times New Roman"/>
          <w:sz w:val="24"/>
          <w:szCs w:val="24"/>
        </w:rPr>
        <w:t xml:space="preserve">Zagreb, </w:t>
      </w:r>
      <w:r w:rsidR="00701030" w:rsidRPr="00044D3F">
        <w:rPr>
          <w:rFonts w:ascii="Times New Roman" w:eastAsia="Cambria" w:hAnsi="Times New Roman" w:cs="Times New Roman"/>
          <w:sz w:val="24"/>
          <w:szCs w:val="24"/>
        </w:rPr>
        <w:t>20</w:t>
      </w:r>
      <w:r w:rsidRPr="00044D3F">
        <w:rPr>
          <w:rFonts w:ascii="Times New Roman" w:eastAsia="Cambria" w:hAnsi="Times New Roman" w:cs="Times New Roman"/>
          <w:sz w:val="24"/>
          <w:szCs w:val="24"/>
        </w:rPr>
        <w:t xml:space="preserve">. </w:t>
      </w:r>
      <w:r w:rsidR="00701030" w:rsidRPr="00044D3F">
        <w:rPr>
          <w:rFonts w:ascii="Times New Roman" w:eastAsia="Cambria" w:hAnsi="Times New Roman" w:cs="Times New Roman"/>
          <w:sz w:val="24"/>
          <w:szCs w:val="24"/>
        </w:rPr>
        <w:t>rujna</w:t>
      </w:r>
      <w:r w:rsidRPr="00044D3F">
        <w:rPr>
          <w:rFonts w:ascii="Times New Roman" w:eastAsia="Cambria" w:hAnsi="Times New Roman" w:cs="Times New Roman"/>
          <w:sz w:val="24"/>
          <w:szCs w:val="24"/>
        </w:rPr>
        <w:t xml:space="preserve"> 2023.</w:t>
      </w:r>
    </w:p>
    <w:p w14:paraId="5BBD02F1" w14:textId="77777777" w:rsidR="00FD79CA" w:rsidRPr="00044D3F" w:rsidRDefault="00FD79CA" w:rsidP="00FD79CA">
      <w:pPr>
        <w:ind w:left="5040"/>
        <w:jc w:val="center"/>
        <w:rPr>
          <w:rFonts w:ascii="Times New Roman" w:eastAsia="Cambria" w:hAnsi="Times New Roman" w:cs="Times New Roman"/>
          <w:sz w:val="24"/>
          <w:szCs w:val="24"/>
        </w:rPr>
      </w:pPr>
    </w:p>
    <w:p w14:paraId="7D26C072" w14:textId="4142ECC0" w:rsidR="00FD79CA" w:rsidRPr="00044D3F" w:rsidRDefault="00FD79CA" w:rsidP="00FD79CA">
      <w:pPr>
        <w:ind w:left="5040"/>
        <w:jc w:val="center"/>
        <w:rPr>
          <w:rFonts w:ascii="Times New Roman" w:eastAsia="Times New Roman" w:hAnsi="Times New Roman" w:cs="Times New Roman"/>
          <w:sz w:val="24"/>
          <w:szCs w:val="24"/>
        </w:rPr>
      </w:pPr>
      <w:r w:rsidRPr="00044D3F">
        <w:rPr>
          <w:rFonts w:ascii="Times New Roman" w:eastAsia="Cambria" w:hAnsi="Times New Roman" w:cs="Times New Roman"/>
          <w:sz w:val="24"/>
          <w:szCs w:val="24"/>
        </w:rPr>
        <w:t xml:space="preserve">          </w:t>
      </w:r>
      <w:r w:rsidRPr="00044D3F">
        <w:rPr>
          <w:rFonts w:ascii="Times New Roman" w:eastAsia="Cambria" w:hAnsi="Times New Roman" w:cs="Times New Roman"/>
          <w:sz w:val="24"/>
          <w:szCs w:val="24"/>
        </w:rPr>
        <w:tab/>
        <w:t xml:space="preserve">         </w:t>
      </w:r>
      <w:r w:rsidRPr="00044D3F">
        <w:rPr>
          <w:rFonts w:ascii="Times New Roman" w:eastAsia="Times New Roman" w:hAnsi="Times New Roman" w:cs="Times New Roman"/>
          <w:sz w:val="24"/>
          <w:szCs w:val="24"/>
        </w:rPr>
        <w:t>Predsjednica</w:t>
      </w:r>
    </w:p>
    <w:p w14:paraId="52B1E101" w14:textId="0A3835F9" w:rsidR="00FD79CA" w:rsidRPr="00044D3F" w:rsidRDefault="00FD79CA" w:rsidP="00FD79CA">
      <w:pPr>
        <w:ind w:left="4536"/>
        <w:jc w:val="center"/>
        <w:rPr>
          <w:rFonts w:ascii="Times New Roman" w:eastAsia="Times New Roman" w:hAnsi="Times New Roman" w:cs="Times New Roman"/>
          <w:sz w:val="24"/>
          <w:szCs w:val="24"/>
        </w:rPr>
      </w:pPr>
      <w:r w:rsidRPr="00044D3F">
        <w:rPr>
          <w:rFonts w:ascii="Times New Roman" w:eastAsia="Times New Roman" w:hAnsi="Times New Roman" w:cs="Times New Roman"/>
          <w:sz w:val="24"/>
          <w:szCs w:val="24"/>
        </w:rPr>
        <w:t xml:space="preserve">       </w:t>
      </w:r>
      <w:r w:rsidRPr="00044D3F">
        <w:rPr>
          <w:rFonts w:ascii="Times New Roman" w:eastAsia="Times New Roman" w:hAnsi="Times New Roman" w:cs="Times New Roman"/>
          <w:sz w:val="24"/>
          <w:szCs w:val="24"/>
        </w:rPr>
        <w:tab/>
        <w:t xml:space="preserve">         Vijeća Mjesnog odbora</w:t>
      </w:r>
    </w:p>
    <w:p w14:paraId="0D11CC7E" w14:textId="77777777" w:rsidR="00FD79CA" w:rsidRPr="00044D3F" w:rsidRDefault="00FD79CA" w:rsidP="00FD79CA">
      <w:pPr>
        <w:ind w:left="4536"/>
        <w:jc w:val="center"/>
        <w:rPr>
          <w:rFonts w:ascii="Times New Roman" w:eastAsia="Times New Roman" w:hAnsi="Times New Roman" w:cs="Times New Roman"/>
          <w:sz w:val="24"/>
          <w:szCs w:val="24"/>
        </w:rPr>
      </w:pPr>
      <w:r w:rsidRPr="00044D3F">
        <w:rPr>
          <w:rFonts w:ascii="Times New Roman" w:eastAsia="Times New Roman" w:hAnsi="Times New Roman" w:cs="Times New Roman"/>
          <w:sz w:val="24"/>
          <w:szCs w:val="24"/>
        </w:rPr>
        <w:t xml:space="preserve">       </w:t>
      </w:r>
      <w:r w:rsidRPr="00044D3F">
        <w:rPr>
          <w:rFonts w:ascii="Times New Roman" w:eastAsia="Times New Roman" w:hAnsi="Times New Roman" w:cs="Times New Roman"/>
          <w:sz w:val="24"/>
          <w:szCs w:val="24"/>
        </w:rPr>
        <w:tab/>
      </w:r>
      <w:r w:rsidRPr="00044D3F">
        <w:rPr>
          <w:rFonts w:ascii="Times New Roman" w:eastAsia="Times New Roman" w:hAnsi="Times New Roman" w:cs="Times New Roman"/>
          <w:sz w:val="24"/>
          <w:szCs w:val="24"/>
        </w:rPr>
        <w:tab/>
        <w:t>„Kralj Zvonimir“</w:t>
      </w:r>
    </w:p>
    <w:p w14:paraId="7EDEAB2D" w14:textId="77777777" w:rsidR="00FD79CA" w:rsidRPr="00044D3F" w:rsidRDefault="00FD79CA" w:rsidP="00FD79CA">
      <w:pPr>
        <w:ind w:left="4536"/>
        <w:jc w:val="center"/>
        <w:rPr>
          <w:rFonts w:ascii="Times New Roman" w:eastAsia="Times New Roman" w:hAnsi="Times New Roman" w:cs="Times New Roman"/>
          <w:sz w:val="24"/>
          <w:szCs w:val="24"/>
        </w:rPr>
      </w:pPr>
      <w:r w:rsidRPr="00044D3F">
        <w:rPr>
          <w:rFonts w:ascii="Times New Roman" w:eastAsia="Times New Roman" w:hAnsi="Times New Roman" w:cs="Times New Roman"/>
          <w:sz w:val="24"/>
          <w:szCs w:val="24"/>
        </w:rPr>
        <w:t xml:space="preserve">   </w:t>
      </w:r>
    </w:p>
    <w:p w14:paraId="5A0AD601" w14:textId="635F9F0E" w:rsidR="00A147B5" w:rsidRPr="00044D3F" w:rsidRDefault="00FD79CA" w:rsidP="00FD79CA">
      <w:pPr>
        <w:ind w:left="5256" w:firstLine="504"/>
        <w:jc w:val="center"/>
        <w:rPr>
          <w:rFonts w:ascii="Times New Roman" w:hAnsi="Times New Roman" w:cs="Times New Roman"/>
          <w:sz w:val="24"/>
          <w:szCs w:val="24"/>
        </w:rPr>
      </w:pPr>
      <w:r w:rsidRPr="00044D3F">
        <w:rPr>
          <w:rFonts w:ascii="Times New Roman" w:eastAsia="Times New Roman" w:hAnsi="Times New Roman" w:cs="Times New Roman"/>
          <w:sz w:val="24"/>
          <w:szCs w:val="24"/>
        </w:rPr>
        <w:t xml:space="preserve">         Marija Krnić</w:t>
      </w:r>
      <w:r w:rsidR="0033445A">
        <w:rPr>
          <w:rFonts w:ascii="Times New Roman" w:eastAsia="Times New Roman" w:hAnsi="Times New Roman" w:cs="Times New Roman"/>
          <w:sz w:val="24"/>
          <w:szCs w:val="24"/>
        </w:rPr>
        <w:t>, v.r.</w:t>
      </w:r>
      <w:bookmarkStart w:id="1" w:name="_GoBack"/>
      <w:bookmarkEnd w:id="1"/>
    </w:p>
    <w:p w14:paraId="2685BF5C" w14:textId="13642E56" w:rsidR="00FD79CA" w:rsidRPr="00044D3F" w:rsidRDefault="00FD79CA" w:rsidP="00FD79CA">
      <w:pPr>
        <w:rPr>
          <w:rFonts w:ascii="Times New Roman" w:hAnsi="Times New Roman" w:cs="Times New Roman"/>
          <w:sz w:val="24"/>
          <w:szCs w:val="24"/>
        </w:rPr>
      </w:pPr>
    </w:p>
    <w:p w14:paraId="05524FF2" w14:textId="4EE2EDC3" w:rsidR="00FD79CA" w:rsidRPr="00044D3F" w:rsidRDefault="00FD79CA">
      <w:pPr>
        <w:spacing w:after="160" w:line="259" w:lineRule="auto"/>
        <w:rPr>
          <w:rFonts w:ascii="Times New Roman" w:hAnsi="Times New Roman" w:cs="Times New Roman"/>
          <w:sz w:val="24"/>
          <w:szCs w:val="24"/>
        </w:rPr>
      </w:pPr>
      <w:r w:rsidRPr="00044D3F">
        <w:rPr>
          <w:rFonts w:ascii="Times New Roman" w:hAnsi="Times New Roman" w:cs="Times New Roman"/>
          <w:sz w:val="24"/>
          <w:szCs w:val="24"/>
        </w:rPr>
        <w:br w:type="page"/>
      </w:r>
    </w:p>
    <w:tbl>
      <w:tblPr>
        <w:tblW w:w="8830" w:type="dxa"/>
        <w:tblLook w:val="04A0" w:firstRow="1" w:lastRow="0" w:firstColumn="1" w:lastColumn="0" w:noHBand="0" w:noVBand="1"/>
      </w:tblPr>
      <w:tblGrid>
        <w:gridCol w:w="5140"/>
        <w:gridCol w:w="738"/>
        <w:gridCol w:w="738"/>
        <w:gridCol w:w="738"/>
        <w:gridCol w:w="738"/>
        <w:gridCol w:w="738"/>
      </w:tblGrid>
      <w:tr w:rsidR="008719BE" w:rsidRPr="008719BE" w14:paraId="610E25E6" w14:textId="77777777" w:rsidTr="008719BE">
        <w:trPr>
          <w:trHeight w:val="600"/>
        </w:trPr>
        <w:tc>
          <w:tcPr>
            <w:tcW w:w="7354" w:type="dxa"/>
            <w:gridSpan w:val="4"/>
            <w:tcBorders>
              <w:top w:val="nil"/>
              <w:left w:val="nil"/>
              <w:bottom w:val="nil"/>
              <w:right w:val="nil"/>
            </w:tcBorders>
            <w:shd w:val="clear" w:color="auto" w:fill="auto"/>
            <w:vAlign w:val="center"/>
            <w:hideMark/>
          </w:tcPr>
          <w:p w14:paraId="3579AA2F" w14:textId="77777777" w:rsidR="008719BE" w:rsidRPr="008719BE" w:rsidRDefault="008719BE" w:rsidP="008719BE">
            <w:pPr>
              <w:ind w:firstLine="179"/>
              <w:rPr>
                <w:rFonts w:ascii="Calibri" w:eastAsia="Times New Roman" w:hAnsi="Calibri" w:cs="Calibri"/>
                <w:color w:val="000000"/>
              </w:rPr>
            </w:pPr>
            <w:r w:rsidRPr="008719BE">
              <w:rPr>
                <w:rFonts w:ascii="Calibri" w:eastAsia="Times New Roman" w:hAnsi="Calibri" w:cs="Calibri"/>
                <w:color w:val="000000"/>
              </w:rPr>
              <w:lastRenderedPageBreak/>
              <w:t>Izvješće o glasanju na 26. sjednici, 20.09.2023.</w:t>
            </w:r>
          </w:p>
        </w:tc>
        <w:tc>
          <w:tcPr>
            <w:tcW w:w="738" w:type="dxa"/>
            <w:tcBorders>
              <w:top w:val="nil"/>
              <w:left w:val="nil"/>
              <w:bottom w:val="nil"/>
              <w:right w:val="nil"/>
            </w:tcBorders>
            <w:shd w:val="clear" w:color="auto" w:fill="auto"/>
            <w:noWrap/>
            <w:vAlign w:val="bottom"/>
            <w:hideMark/>
          </w:tcPr>
          <w:p w14:paraId="1782AA23" w14:textId="77777777" w:rsidR="008719BE" w:rsidRPr="008719BE" w:rsidRDefault="008719BE" w:rsidP="008719BE">
            <w:pPr>
              <w:jc w:val="center"/>
              <w:rPr>
                <w:rFonts w:ascii="Calibri" w:eastAsia="Times New Roman" w:hAnsi="Calibri" w:cs="Calibri"/>
                <w:color w:val="000000"/>
              </w:rPr>
            </w:pPr>
          </w:p>
        </w:tc>
        <w:tc>
          <w:tcPr>
            <w:tcW w:w="738" w:type="dxa"/>
            <w:tcBorders>
              <w:top w:val="nil"/>
              <w:left w:val="nil"/>
              <w:bottom w:val="nil"/>
              <w:right w:val="nil"/>
            </w:tcBorders>
            <w:shd w:val="clear" w:color="auto" w:fill="auto"/>
            <w:noWrap/>
            <w:vAlign w:val="bottom"/>
            <w:hideMark/>
          </w:tcPr>
          <w:p w14:paraId="0AC5CB1F" w14:textId="77777777" w:rsidR="008719BE" w:rsidRPr="008719BE" w:rsidRDefault="008719BE" w:rsidP="008719BE">
            <w:pPr>
              <w:rPr>
                <w:rFonts w:ascii="Times New Roman" w:eastAsia="Times New Roman" w:hAnsi="Times New Roman" w:cs="Times New Roman"/>
                <w:sz w:val="20"/>
                <w:szCs w:val="20"/>
              </w:rPr>
            </w:pPr>
          </w:p>
        </w:tc>
      </w:tr>
      <w:tr w:rsidR="008719BE" w:rsidRPr="008719BE" w14:paraId="44C2ABFD" w14:textId="77777777" w:rsidTr="008719BE">
        <w:trPr>
          <w:trHeight w:val="315"/>
        </w:trPr>
        <w:tc>
          <w:tcPr>
            <w:tcW w:w="5140" w:type="dxa"/>
            <w:tcBorders>
              <w:top w:val="nil"/>
              <w:left w:val="nil"/>
              <w:bottom w:val="nil"/>
              <w:right w:val="nil"/>
            </w:tcBorders>
            <w:shd w:val="clear" w:color="auto" w:fill="auto"/>
            <w:noWrap/>
            <w:vAlign w:val="bottom"/>
            <w:hideMark/>
          </w:tcPr>
          <w:p w14:paraId="76D0C6E3"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426AE69B"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1A1D90C4"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7B477B7A"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0058F415"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6F98675F" w14:textId="77777777" w:rsidR="008719BE" w:rsidRPr="008719BE" w:rsidRDefault="008719BE" w:rsidP="008719BE">
            <w:pPr>
              <w:rPr>
                <w:rFonts w:ascii="Times New Roman" w:eastAsia="Times New Roman" w:hAnsi="Times New Roman" w:cs="Times New Roman"/>
                <w:sz w:val="20"/>
                <w:szCs w:val="20"/>
              </w:rPr>
            </w:pPr>
          </w:p>
        </w:tc>
      </w:tr>
      <w:tr w:rsidR="008719BE" w:rsidRPr="008719BE" w14:paraId="4F31DA9C" w14:textId="77777777" w:rsidTr="008719BE">
        <w:trPr>
          <w:trHeight w:val="615"/>
        </w:trPr>
        <w:tc>
          <w:tcPr>
            <w:tcW w:w="5140" w:type="dxa"/>
            <w:tcBorders>
              <w:top w:val="single" w:sz="8" w:space="0" w:color="auto"/>
              <w:left w:val="single" w:sz="8" w:space="0" w:color="auto"/>
              <w:bottom w:val="nil"/>
              <w:right w:val="single" w:sz="8" w:space="0" w:color="auto"/>
            </w:tcBorders>
            <w:shd w:val="clear" w:color="000000" w:fill="D9E1F2"/>
            <w:noWrap/>
            <w:vAlign w:val="center"/>
            <w:hideMark/>
          </w:tcPr>
          <w:p w14:paraId="7B4CD02A"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Članovi Vijeća</w:t>
            </w:r>
          </w:p>
        </w:tc>
        <w:tc>
          <w:tcPr>
            <w:tcW w:w="738" w:type="dxa"/>
            <w:tcBorders>
              <w:top w:val="single" w:sz="8" w:space="0" w:color="auto"/>
              <w:left w:val="nil"/>
              <w:bottom w:val="single" w:sz="8" w:space="0" w:color="auto"/>
              <w:right w:val="single" w:sz="8" w:space="0" w:color="auto"/>
            </w:tcBorders>
            <w:shd w:val="clear" w:color="000000" w:fill="D9E1F2"/>
            <w:vAlign w:val="center"/>
            <w:hideMark/>
          </w:tcPr>
          <w:p w14:paraId="4CDAD17F"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Točka 1.</w:t>
            </w:r>
          </w:p>
        </w:tc>
        <w:tc>
          <w:tcPr>
            <w:tcW w:w="738" w:type="dxa"/>
            <w:tcBorders>
              <w:top w:val="single" w:sz="8" w:space="0" w:color="auto"/>
              <w:left w:val="nil"/>
              <w:bottom w:val="single" w:sz="8" w:space="0" w:color="auto"/>
              <w:right w:val="single" w:sz="8" w:space="0" w:color="auto"/>
            </w:tcBorders>
            <w:shd w:val="clear" w:color="000000" w:fill="D9E1F2"/>
            <w:vAlign w:val="center"/>
            <w:hideMark/>
          </w:tcPr>
          <w:p w14:paraId="01A3C0E5"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Točka 2.</w:t>
            </w:r>
          </w:p>
        </w:tc>
        <w:tc>
          <w:tcPr>
            <w:tcW w:w="738" w:type="dxa"/>
            <w:tcBorders>
              <w:top w:val="single" w:sz="8" w:space="0" w:color="auto"/>
              <w:left w:val="nil"/>
              <w:bottom w:val="single" w:sz="8" w:space="0" w:color="auto"/>
              <w:right w:val="single" w:sz="8" w:space="0" w:color="auto"/>
            </w:tcBorders>
            <w:shd w:val="clear" w:color="000000" w:fill="D9E1F2"/>
            <w:vAlign w:val="center"/>
            <w:hideMark/>
          </w:tcPr>
          <w:p w14:paraId="022BB6CF"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Točka 3.</w:t>
            </w:r>
          </w:p>
        </w:tc>
        <w:tc>
          <w:tcPr>
            <w:tcW w:w="738" w:type="dxa"/>
            <w:tcBorders>
              <w:top w:val="single" w:sz="8" w:space="0" w:color="auto"/>
              <w:left w:val="nil"/>
              <w:bottom w:val="single" w:sz="8" w:space="0" w:color="auto"/>
              <w:right w:val="single" w:sz="8" w:space="0" w:color="auto"/>
            </w:tcBorders>
            <w:shd w:val="clear" w:color="000000" w:fill="D9E1F2"/>
            <w:vAlign w:val="center"/>
            <w:hideMark/>
          </w:tcPr>
          <w:p w14:paraId="6210DDB8"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Točka 4.</w:t>
            </w:r>
          </w:p>
        </w:tc>
        <w:tc>
          <w:tcPr>
            <w:tcW w:w="738" w:type="dxa"/>
            <w:tcBorders>
              <w:top w:val="single" w:sz="8" w:space="0" w:color="auto"/>
              <w:left w:val="nil"/>
              <w:bottom w:val="single" w:sz="8" w:space="0" w:color="auto"/>
              <w:right w:val="single" w:sz="8" w:space="0" w:color="auto"/>
            </w:tcBorders>
            <w:shd w:val="clear" w:color="000000" w:fill="D9E1F2"/>
            <w:vAlign w:val="center"/>
            <w:hideMark/>
          </w:tcPr>
          <w:p w14:paraId="3C16BBDD"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Točka 6.</w:t>
            </w:r>
          </w:p>
        </w:tc>
      </w:tr>
      <w:tr w:rsidR="008719BE" w:rsidRPr="008719BE" w14:paraId="7B6D8512" w14:textId="77777777" w:rsidTr="008719BE">
        <w:trPr>
          <w:trHeight w:val="315"/>
        </w:trPr>
        <w:tc>
          <w:tcPr>
            <w:tcW w:w="51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69C7DE5" w14:textId="77777777" w:rsidR="008719BE" w:rsidRPr="008719BE" w:rsidRDefault="008719BE" w:rsidP="008719BE">
            <w:pPr>
              <w:rPr>
                <w:rFonts w:ascii="Calibri" w:eastAsia="Times New Roman" w:hAnsi="Calibri" w:cs="Calibri"/>
                <w:color w:val="000000"/>
              </w:rPr>
            </w:pPr>
            <w:r w:rsidRPr="008719BE">
              <w:rPr>
                <w:rFonts w:ascii="Calibri" w:eastAsia="Times New Roman" w:hAnsi="Calibri" w:cs="Calibri"/>
                <w:color w:val="000000"/>
              </w:rPr>
              <w:t>MARIJA KRNIĆ</w:t>
            </w:r>
          </w:p>
        </w:tc>
        <w:tc>
          <w:tcPr>
            <w:tcW w:w="738" w:type="dxa"/>
            <w:tcBorders>
              <w:top w:val="nil"/>
              <w:left w:val="nil"/>
              <w:bottom w:val="single" w:sz="8" w:space="0" w:color="auto"/>
              <w:right w:val="single" w:sz="8" w:space="0" w:color="auto"/>
            </w:tcBorders>
            <w:shd w:val="clear" w:color="auto" w:fill="auto"/>
            <w:noWrap/>
            <w:vAlign w:val="center"/>
            <w:hideMark/>
          </w:tcPr>
          <w:p w14:paraId="7C969141"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c>
          <w:tcPr>
            <w:tcW w:w="738" w:type="dxa"/>
            <w:tcBorders>
              <w:top w:val="nil"/>
              <w:left w:val="nil"/>
              <w:bottom w:val="single" w:sz="8" w:space="0" w:color="auto"/>
              <w:right w:val="single" w:sz="8" w:space="0" w:color="auto"/>
            </w:tcBorders>
            <w:shd w:val="clear" w:color="auto" w:fill="auto"/>
            <w:noWrap/>
            <w:vAlign w:val="center"/>
            <w:hideMark/>
          </w:tcPr>
          <w:p w14:paraId="374F6D5D"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c>
          <w:tcPr>
            <w:tcW w:w="738" w:type="dxa"/>
            <w:tcBorders>
              <w:top w:val="nil"/>
              <w:left w:val="nil"/>
              <w:bottom w:val="single" w:sz="8" w:space="0" w:color="auto"/>
              <w:right w:val="single" w:sz="8" w:space="0" w:color="auto"/>
            </w:tcBorders>
            <w:shd w:val="clear" w:color="auto" w:fill="auto"/>
            <w:noWrap/>
            <w:vAlign w:val="center"/>
            <w:hideMark/>
          </w:tcPr>
          <w:p w14:paraId="7D236146"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c>
          <w:tcPr>
            <w:tcW w:w="738" w:type="dxa"/>
            <w:tcBorders>
              <w:top w:val="nil"/>
              <w:left w:val="nil"/>
              <w:bottom w:val="single" w:sz="8" w:space="0" w:color="auto"/>
              <w:right w:val="single" w:sz="8" w:space="0" w:color="auto"/>
            </w:tcBorders>
            <w:shd w:val="clear" w:color="auto" w:fill="auto"/>
            <w:noWrap/>
            <w:vAlign w:val="center"/>
            <w:hideMark/>
          </w:tcPr>
          <w:p w14:paraId="5157A820"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c>
          <w:tcPr>
            <w:tcW w:w="738" w:type="dxa"/>
            <w:tcBorders>
              <w:top w:val="nil"/>
              <w:left w:val="nil"/>
              <w:bottom w:val="single" w:sz="8" w:space="0" w:color="auto"/>
              <w:right w:val="single" w:sz="8" w:space="0" w:color="auto"/>
            </w:tcBorders>
            <w:shd w:val="clear" w:color="auto" w:fill="auto"/>
            <w:noWrap/>
            <w:vAlign w:val="center"/>
            <w:hideMark/>
          </w:tcPr>
          <w:p w14:paraId="2AD9AA78"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r>
      <w:tr w:rsidR="008719BE" w:rsidRPr="008719BE" w14:paraId="3C8E9F55" w14:textId="77777777" w:rsidTr="008719BE">
        <w:trPr>
          <w:trHeight w:val="315"/>
        </w:trPr>
        <w:tc>
          <w:tcPr>
            <w:tcW w:w="5140" w:type="dxa"/>
            <w:tcBorders>
              <w:top w:val="nil"/>
              <w:left w:val="single" w:sz="8" w:space="0" w:color="auto"/>
              <w:bottom w:val="single" w:sz="8" w:space="0" w:color="auto"/>
              <w:right w:val="single" w:sz="8" w:space="0" w:color="auto"/>
            </w:tcBorders>
            <w:shd w:val="clear" w:color="auto" w:fill="auto"/>
            <w:noWrap/>
            <w:vAlign w:val="center"/>
            <w:hideMark/>
          </w:tcPr>
          <w:p w14:paraId="33970EAF" w14:textId="77777777" w:rsidR="008719BE" w:rsidRPr="008719BE" w:rsidRDefault="008719BE" w:rsidP="008719BE">
            <w:pPr>
              <w:rPr>
                <w:rFonts w:ascii="Calibri" w:eastAsia="Times New Roman" w:hAnsi="Calibri" w:cs="Calibri"/>
                <w:color w:val="000000"/>
              </w:rPr>
            </w:pPr>
            <w:r w:rsidRPr="008719BE">
              <w:rPr>
                <w:rFonts w:ascii="Calibri" w:eastAsia="Times New Roman" w:hAnsi="Calibri" w:cs="Calibri"/>
                <w:color w:val="000000"/>
              </w:rPr>
              <w:t>VESNA HENIGMAN</w:t>
            </w:r>
          </w:p>
        </w:tc>
        <w:tc>
          <w:tcPr>
            <w:tcW w:w="738" w:type="dxa"/>
            <w:tcBorders>
              <w:top w:val="nil"/>
              <w:left w:val="nil"/>
              <w:bottom w:val="single" w:sz="8" w:space="0" w:color="auto"/>
              <w:right w:val="single" w:sz="8" w:space="0" w:color="auto"/>
            </w:tcBorders>
            <w:shd w:val="clear" w:color="auto" w:fill="auto"/>
            <w:noWrap/>
            <w:vAlign w:val="center"/>
            <w:hideMark/>
          </w:tcPr>
          <w:p w14:paraId="451B0EE3"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c>
          <w:tcPr>
            <w:tcW w:w="738" w:type="dxa"/>
            <w:tcBorders>
              <w:top w:val="nil"/>
              <w:left w:val="nil"/>
              <w:bottom w:val="single" w:sz="8" w:space="0" w:color="auto"/>
              <w:right w:val="single" w:sz="8" w:space="0" w:color="auto"/>
            </w:tcBorders>
            <w:shd w:val="clear" w:color="auto" w:fill="auto"/>
            <w:noWrap/>
            <w:vAlign w:val="center"/>
            <w:hideMark/>
          </w:tcPr>
          <w:p w14:paraId="3A1706F6"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c>
          <w:tcPr>
            <w:tcW w:w="738" w:type="dxa"/>
            <w:tcBorders>
              <w:top w:val="nil"/>
              <w:left w:val="nil"/>
              <w:bottom w:val="single" w:sz="8" w:space="0" w:color="auto"/>
              <w:right w:val="single" w:sz="8" w:space="0" w:color="auto"/>
            </w:tcBorders>
            <w:shd w:val="clear" w:color="auto" w:fill="auto"/>
            <w:noWrap/>
            <w:vAlign w:val="center"/>
            <w:hideMark/>
          </w:tcPr>
          <w:p w14:paraId="2072E5CF"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c>
          <w:tcPr>
            <w:tcW w:w="738" w:type="dxa"/>
            <w:tcBorders>
              <w:top w:val="nil"/>
              <w:left w:val="nil"/>
              <w:bottom w:val="single" w:sz="8" w:space="0" w:color="auto"/>
              <w:right w:val="single" w:sz="8" w:space="0" w:color="auto"/>
            </w:tcBorders>
            <w:shd w:val="clear" w:color="auto" w:fill="auto"/>
            <w:noWrap/>
            <w:vAlign w:val="center"/>
            <w:hideMark/>
          </w:tcPr>
          <w:p w14:paraId="72E6F2E3"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c>
          <w:tcPr>
            <w:tcW w:w="738" w:type="dxa"/>
            <w:tcBorders>
              <w:top w:val="nil"/>
              <w:left w:val="nil"/>
              <w:bottom w:val="single" w:sz="8" w:space="0" w:color="auto"/>
              <w:right w:val="single" w:sz="8" w:space="0" w:color="auto"/>
            </w:tcBorders>
            <w:shd w:val="clear" w:color="auto" w:fill="auto"/>
            <w:noWrap/>
            <w:vAlign w:val="center"/>
            <w:hideMark/>
          </w:tcPr>
          <w:p w14:paraId="2100F39D"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r>
      <w:tr w:rsidR="008719BE" w:rsidRPr="008719BE" w14:paraId="3A77119F" w14:textId="77777777" w:rsidTr="008719BE">
        <w:trPr>
          <w:trHeight w:val="315"/>
        </w:trPr>
        <w:tc>
          <w:tcPr>
            <w:tcW w:w="5140" w:type="dxa"/>
            <w:tcBorders>
              <w:top w:val="nil"/>
              <w:left w:val="single" w:sz="8" w:space="0" w:color="auto"/>
              <w:bottom w:val="single" w:sz="8" w:space="0" w:color="auto"/>
              <w:right w:val="single" w:sz="8" w:space="0" w:color="auto"/>
            </w:tcBorders>
            <w:shd w:val="clear" w:color="auto" w:fill="auto"/>
            <w:noWrap/>
            <w:vAlign w:val="center"/>
            <w:hideMark/>
          </w:tcPr>
          <w:p w14:paraId="46835CCA" w14:textId="77777777" w:rsidR="008719BE" w:rsidRPr="008719BE" w:rsidRDefault="008719BE" w:rsidP="008719BE">
            <w:pPr>
              <w:rPr>
                <w:rFonts w:ascii="Calibri" w:eastAsia="Times New Roman" w:hAnsi="Calibri" w:cs="Calibri"/>
                <w:color w:val="000000"/>
              </w:rPr>
            </w:pPr>
            <w:r w:rsidRPr="008719BE">
              <w:rPr>
                <w:rFonts w:ascii="Calibri" w:eastAsia="Times New Roman" w:hAnsi="Calibri" w:cs="Calibri"/>
                <w:color w:val="000000"/>
              </w:rPr>
              <w:t>JAKŠA BAŽDAR</w:t>
            </w:r>
          </w:p>
        </w:tc>
        <w:tc>
          <w:tcPr>
            <w:tcW w:w="738" w:type="dxa"/>
            <w:tcBorders>
              <w:top w:val="nil"/>
              <w:left w:val="nil"/>
              <w:bottom w:val="single" w:sz="8" w:space="0" w:color="auto"/>
              <w:right w:val="single" w:sz="8" w:space="0" w:color="auto"/>
            </w:tcBorders>
            <w:shd w:val="clear" w:color="auto" w:fill="auto"/>
            <w:noWrap/>
            <w:vAlign w:val="center"/>
            <w:hideMark/>
          </w:tcPr>
          <w:p w14:paraId="388B9437"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c>
          <w:tcPr>
            <w:tcW w:w="738" w:type="dxa"/>
            <w:tcBorders>
              <w:top w:val="nil"/>
              <w:left w:val="nil"/>
              <w:bottom w:val="single" w:sz="8" w:space="0" w:color="auto"/>
              <w:right w:val="single" w:sz="8" w:space="0" w:color="auto"/>
            </w:tcBorders>
            <w:shd w:val="clear" w:color="auto" w:fill="auto"/>
            <w:noWrap/>
            <w:vAlign w:val="center"/>
            <w:hideMark/>
          </w:tcPr>
          <w:p w14:paraId="5DC1CBDC"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c>
          <w:tcPr>
            <w:tcW w:w="738" w:type="dxa"/>
            <w:tcBorders>
              <w:top w:val="nil"/>
              <w:left w:val="nil"/>
              <w:bottom w:val="single" w:sz="8" w:space="0" w:color="auto"/>
              <w:right w:val="single" w:sz="8" w:space="0" w:color="auto"/>
            </w:tcBorders>
            <w:shd w:val="clear" w:color="auto" w:fill="auto"/>
            <w:noWrap/>
            <w:vAlign w:val="center"/>
            <w:hideMark/>
          </w:tcPr>
          <w:p w14:paraId="6EB69481"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c>
          <w:tcPr>
            <w:tcW w:w="738" w:type="dxa"/>
            <w:tcBorders>
              <w:top w:val="nil"/>
              <w:left w:val="nil"/>
              <w:bottom w:val="single" w:sz="8" w:space="0" w:color="auto"/>
              <w:right w:val="single" w:sz="8" w:space="0" w:color="auto"/>
            </w:tcBorders>
            <w:shd w:val="clear" w:color="auto" w:fill="auto"/>
            <w:noWrap/>
            <w:vAlign w:val="center"/>
            <w:hideMark/>
          </w:tcPr>
          <w:p w14:paraId="6D6C140B"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c>
          <w:tcPr>
            <w:tcW w:w="738" w:type="dxa"/>
            <w:tcBorders>
              <w:top w:val="nil"/>
              <w:left w:val="nil"/>
              <w:bottom w:val="single" w:sz="8" w:space="0" w:color="auto"/>
              <w:right w:val="single" w:sz="8" w:space="0" w:color="auto"/>
            </w:tcBorders>
            <w:shd w:val="clear" w:color="auto" w:fill="auto"/>
            <w:noWrap/>
            <w:vAlign w:val="center"/>
            <w:hideMark/>
          </w:tcPr>
          <w:p w14:paraId="6649DB83"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r>
      <w:tr w:rsidR="008719BE" w:rsidRPr="008719BE" w14:paraId="4B133CF0" w14:textId="77777777" w:rsidTr="008719BE">
        <w:trPr>
          <w:trHeight w:val="315"/>
        </w:trPr>
        <w:tc>
          <w:tcPr>
            <w:tcW w:w="5140" w:type="dxa"/>
            <w:tcBorders>
              <w:top w:val="nil"/>
              <w:left w:val="single" w:sz="8" w:space="0" w:color="auto"/>
              <w:bottom w:val="single" w:sz="8" w:space="0" w:color="auto"/>
              <w:right w:val="single" w:sz="8" w:space="0" w:color="auto"/>
            </w:tcBorders>
            <w:shd w:val="clear" w:color="auto" w:fill="auto"/>
            <w:noWrap/>
            <w:vAlign w:val="center"/>
            <w:hideMark/>
          </w:tcPr>
          <w:p w14:paraId="04EBE339" w14:textId="77777777" w:rsidR="008719BE" w:rsidRPr="008719BE" w:rsidRDefault="008719BE" w:rsidP="008719BE">
            <w:pPr>
              <w:rPr>
                <w:rFonts w:ascii="Calibri" w:eastAsia="Times New Roman" w:hAnsi="Calibri" w:cs="Calibri"/>
                <w:color w:val="000000"/>
              </w:rPr>
            </w:pPr>
            <w:r w:rsidRPr="008719BE">
              <w:rPr>
                <w:rFonts w:ascii="Calibri" w:eastAsia="Times New Roman" w:hAnsi="Calibri" w:cs="Calibri"/>
                <w:color w:val="000000"/>
              </w:rPr>
              <w:t>SVEN GALE</w:t>
            </w:r>
          </w:p>
        </w:tc>
        <w:tc>
          <w:tcPr>
            <w:tcW w:w="738" w:type="dxa"/>
            <w:tcBorders>
              <w:top w:val="nil"/>
              <w:left w:val="nil"/>
              <w:bottom w:val="single" w:sz="8" w:space="0" w:color="auto"/>
              <w:right w:val="single" w:sz="8" w:space="0" w:color="auto"/>
            </w:tcBorders>
            <w:shd w:val="clear" w:color="auto" w:fill="auto"/>
            <w:noWrap/>
            <w:vAlign w:val="center"/>
            <w:hideMark/>
          </w:tcPr>
          <w:p w14:paraId="6878A8BE"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c>
          <w:tcPr>
            <w:tcW w:w="738" w:type="dxa"/>
            <w:tcBorders>
              <w:top w:val="nil"/>
              <w:left w:val="nil"/>
              <w:bottom w:val="single" w:sz="8" w:space="0" w:color="auto"/>
              <w:right w:val="single" w:sz="8" w:space="0" w:color="auto"/>
            </w:tcBorders>
            <w:shd w:val="clear" w:color="auto" w:fill="auto"/>
            <w:noWrap/>
            <w:vAlign w:val="center"/>
            <w:hideMark/>
          </w:tcPr>
          <w:p w14:paraId="77EE7336"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c>
          <w:tcPr>
            <w:tcW w:w="738" w:type="dxa"/>
            <w:tcBorders>
              <w:top w:val="nil"/>
              <w:left w:val="nil"/>
              <w:bottom w:val="single" w:sz="8" w:space="0" w:color="auto"/>
              <w:right w:val="single" w:sz="8" w:space="0" w:color="auto"/>
            </w:tcBorders>
            <w:shd w:val="clear" w:color="auto" w:fill="auto"/>
            <w:noWrap/>
            <w:vAlign w:val="center"/>
            <w:hideMark/>
          </w:tcPr>
          <w:p w14:paraId="11C6D7EE"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c>
          <w:tcPr>
            <w:tcW w:w="738" w:type="dxa"/>
            <w:tcBorders>
              <w:top w:val="nil"/>
              <w:left w:val="nil"/>
              <w:bottom w:val="single" w:sz="8" w:space="0" w:color="auto"/>
              <w:right w:val="single" w:sz="8" w:space="0" w:color="auto"/>
            </w:tcBorders>
            <w:shd w:val="clear" w:color="auto" w:fill="auto"/>
            <w:noWrap/>
            <w:vAlign w:val="center"/>
            <w:hideMark/>
          </w:tcPr>
          <w:p w14:paraId="14567BF0"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c>
          <w:tcPr>
            <w:tcW w:w="738" w:type="dxa"/>
            <w:tcBorders>
              <w:top w:val="nil"/>
              <w:left w:val="nil"/>
              <w:bottom w:val="single" w:sz="8" w:space="0" w:color="auto"/>
              <w:right w:val="single" w:sz="8" w:space="0" w:color="auto"/>
            </w:tcBorders>
            <w:shd w:val="clear" w:color="auto" w:fill="auto"/>
            <w:noWrap/>
            <w:vAlign w:val="center"/>
            <w:hideMark/>
          </w:tcPr>
          <w:p w14:paraId="54DD5BAF"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r>
      <w:tr w:rsidR="008719BE" w:rsidRPr="008719BE" w14:paraId="64CDD4E1" w14:textId="77777777" w:rsidTr="008719BE">
        <w:trPr>
          <w:trHeight w:val="315"/>
        </w:trPr>
        <w:tc>
          <w:tcPr>
            <w:tcW w:w="5140" w:type="dxa"/>
            <w:tcBorders>
              <w:top w:val="nil"/>
              <w:left w:val="single" w:sz="8" w:space="0" w:color="auto"/>
              <w:bottom w:val="single" w:sz="8" w:space="0" w:color="auto"/>
              <w:right w:val="single" w:sz="8" w:space="0" w:color="auto"/>
            </w:tcBorders>
            <w:shd w:val="clear" w:color="auto" w:fill="auto"/>
            <w:noWrap/>
            <w:vAlign w:val="center"/>
            <w:hideMark/>
          </w:tcPr>
          <w:p w14:paraId="3C15A066" w14:textId="77777777" w:rsidR="008719BE" w:rsidRPr="008719BE" w:rsidRDefault="008719BE" w:rsidP="008719BE">
            <w:pPr>
              <w:rPr>
                <w:rFonts w:ascii="Calibri" w:eastAsia="Times New Roman" w:hAnsi="Calibri" w:cs="Calibri"/>
                <w:color w:val="000000"/>
              </w:rPr>
            </w:pPr>
            <w:r w:rsidRPr="008719BE">
              <w:rPr>
                <w:rFonts w:ascii="Calibri" w:eastAsia="Times New Roman" w:hAnsi="Calibri" w:cs="Calibri"/>
                <w:color w:val="000000"/>
              </w:rPr>
              <w:t>TOMISLAV JURKIĆ</w:t>
            </w:r>
          </w:p>
        </w:tc>
        <w:tc>
          <w:tcPr>
            <w:tcW w:w="738" w:type="dxa"/>
            <w:tcBorders>
              <w:top w:val="nil"/>
              <w:left w:val="nil"/>
              <w:bottom w:val="single" w:sz="8" w:space="0" w:color="auto"/>
              <w:right w:val="single" w:sz="8" w:space="0" w:color="auto"/>
            </w:tcBorders>
            <w:shd w:val="clear" w:color="auto" w:fill="auto"/>
            <w:noWrap/>
            <w:vAlign w:val="center"/>
            <w:hideMark/>
          </w:tcPr>
          <w:p w14:paraId="24B74166"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c>
          <w:tcPr>
            <w:tcW w:w="738" w:type="dxa"/>
            <w:tcBorders>
              <w:top w:val="nil"/>
              <w:left w:val="nil"/>
              <w:bottom w:val="single" w:sz="8" w:space="0" w:color="auto"/>
              <w:right w:val="single" w:sz="8" w:space="0" w:color="auto"/>
            </w:tcBorders>
            <w:shd w:val="clear" w:color="auto" w:fill="auto"/>
            <w:noWrap/>
            <w:vAlign w:val="center"/>
            <w:hideMark/>
          </w:tcPr>
          <w:p w14:paraId="25549F74"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0</w:t>
            </w:r>
          </w:p>
        </w:tc>
        <w:tc>
          <w:tcPr>
            <w:tcW w:w="738" w:type="dxa"/>
            <w:tcBorders>
              <w:top w:val="nil"/>
              <w:left w:val="nil"/>
              <w:bottom w:val="single" w:sz="8" w:space="0" w:color="auto"/>
              <w:right w:val="single" w:sz="8" w:space="0" w:color="auto"/>
            </w:tcBorders>
            <w:shd w:val="clear" w:color="auto" w:fill="auto"/>
            <w:noWrap/>
            <w:vAlign w:val="center"/>
            <w:hideMark/>
          </w:tcPr>
          <w:p w14:paraId="3A75DDDD"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0</w:t>
            </w:r>
          </w:p>
        </w:tc>
        <w:tc>
          <w:tcPr>
            <w:tcW w:w="738" w:type="dxa"/>
            <w:tcBorders>
              <w:top w:val="nil"/>
              <w:left w:val="nil"/>
              <w:bottom w:val="single" w:sz="8" w:space="0" w:color="auto"/>
              <w:right w:val="single" w:sz="8" w:space="0" w:color="auto"/>
            </w:tcBorders>
            <w:shd w:val="clear" w:color="auto" w:fill="auto"/>
            <w:noWrap/>
            <w:vAlign w:val="center"/>
            <w:hideMark/>
          </w:tcPr>
          <w:p w14:paraId="56CD2E04"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0</w:t>
            </w:r>
          </w:p>
        </w:tc>
        <w:tc>
          <w:tcPr>
            <w:tcW w:w="738" w:type="dxa"/>
            <w:tcBorders>
              <w:top w:val="nil"/>
              <w:left w:val="nil"/>
              <w:bottom w:val="single" w:sz="8" w:space="0" w:color="auto"/>
              <w:right w:val="single" w:sz="8" w:space="0" w:color="auto"/>
            </w:tcBorders>
            <w:shd w:val="clear" w:color="auto" w:fill="auto"/>
            <w:noWrap/>
            <w:vAlign w:val="center"/>
            <w:hideMark/>
          </w:tcPr>
          <w:p w14:paraId="186B3B47"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w:t>
            </w:r>
          </w:p>
        </w:tc>
      </w:tr>
      <w:tr w:rsidR="008719BE" w:rsidRPr="008719BE" w14:paraId="7B717411" w14:textId="77777777" w:rsidTr="008719BE">
        <w:trPr>
          <w:trHeight w:val="315"/>
        </w:trPr>
        <w:tc>
          <w:tcPr>
            <w:tcW w:w="5140" w:type="dxa"/>
            <w:tcBorders>
              <w:top w:val="nil"/>
              <w:left w:val="single" w:sz="8" w:space="0" w:color="auto"/>
              <w:bottom w:val="single" w:sz="8" w:space="0" w:color="auto"/>
              <w:right w:val="single" w:sz="8" w:space="0" w:color="auto"/>
            </w:tcBorders>
            <w:shd w:val="clear" w:color="auto" w:fill="auto"/>
            <w:noWrap/>
            <w:vAlign w:val="center"/>
            <w:hideMark/>
          </w:tcPr>
          <w:p w14:paraId="476C9D85" w14:textId="77777777" w:rsidR="008719BE" w:rsidRPr="008719BE" w:rsidRDefault="008719BE" w:rsidP="008719BE">
            <w:pPr>
              <w:rPr>
                <w:rFonts w:ascii="Calibri" w:eastAsia="Times New Roman" w:hAnsi="Calibri" w:cs="Calibri"/>
                <w:color w:val="000000"/>
              </w:rPr>
            </w:pPr>
            <w:r w:rsidRPr="008719BE">
              <w:rPr>
                <w:rFonts w:ascii="Calibri" w:eastAsia="Times New Roman" w:hAnsi="Calibri" w:cs="Calibri"/>
                <w:strike/>
                <w:color w:val="000000"/>
              </w:rPr>
              <w:t>NEVEN SAKS</w:t>
            </w:r>
          </w:p>
        </w:tc>
        <w:tc>
          <w:tcPr>
            <w:tcW w:w="738" w:type="dxa"/>
            <w:tcBorders>
              <w:top w:val="nil"/>
              <w:left w:val="nil"/>
              <w:bottom w:val="single" w:sz="8" w:space="0" w:color="auto"/>
              <w:right w:val="single" w:sz="8" w:space="0" w:color="auto"/>
            </w:tcBorders>
            <w:shd w:val="clear" w:color="auto" w:fill="auto"/>
            <w:noWrap/>
            <w:vAlign w:val="center"/>
            <w:hideMark/>
          </w:tcPr>
          <w:p w14:paraId="2CE3D2BB"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 </w:t>
            </w:r>
          </w:p>
        </w:tc>
        <w:tc>
          <w:tcPr>
            <w:tcW w:w="738" w:type="dxa"/>
            <w:tcBorders>
              <w:top w:val="nil"/>
              <w:left w:val="nil"/>
              <w:bottom w:val="single" w:sz="8" w:space="0" w:color="auto"/>
              <w:right w:val="single" w:sz="8" w:space="0" w:color="auto"/>
            </w:tcBorders>
            <w:shd w:val="clear" w:color="auto" w:fill="auto"/>
            <w:noWrap/>
            <w:vAlign w:val="center"/>
            <w:hideMark/>
          </w:tcPr>
          <w:p w14:paraId="3B181A7D"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 </w:t>
            </w:r>
          </w:p>
        </w:tc>
        <w:tc>
          <w:tcPr>
            <w:tcW w:w="738" w:type="dxa"/>
            <w:tcBorders>
              <w:top w:val="nil"/>
              <w:left w:val="nil"/>
              <w:bottom w:val="single" w:sz="8" w:space="0" w:color="auto"/>
              <w:right w:val="single" w:sz="8" w:space="0" w:color="auto"/>
            </w:tcBorders>
            <w:shd w:val="clear" w:color="auto" w:fill="auto"/>
            <w:noWrap/>
            <w:vAlign w:val="center"/>
            <w:hideMark/>
          </w:tcPr>
          <w:p w14:paraId="26BCFCFC"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 </w:t>
            </w:r>
          </w:p>
        </w:tc>
        <w:tc>
          <w:tcPr>
            <w:tcW w:w="738" w:type="dxa"/>
            <w:tcBorders>
              <w:top w:val="nil"/>
              <w:left w:val="nil"/>
              <w:bottom w:val="single" w:sz="8" w:space="0" w:color="auto"/>
              <w:right w:val="single" w:sz="8" w:space="0" w:color="auto"/>
            </w:tcBorders>
            <w:shd w:val="clear" w:color="auto" w:fill="auto"/>
            <w:noWrap/>
            <w:vAlign w:val="center"/>
            <w:hideMark/>
          </w:tcPr>
          <w:p w14:paraId="3B4225A4"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 </w:t>
            </w:r>
          </w:p>
        </w:tc>
        <w:tc>
          <w:tcPr>
            <w:tcW w:w="738" w:type="dxa"/>
            <w:tcBorders>
              <w:top w:val="nil"/>
              <w:left w:val="nil"/>
              <w:bottom w:val="single" w:sz="8" w:space="0" w:color="auto"/>
              <w:right w:val="single" w:sz="8" w:space="0" w:color="auto"/>
            </w:tcBorders>
            <w:shd w:val="clear" w:color="auto" w:fill="auto"/>
            <w:noWrap/>
            <w:vAlign w:val="center"/>
            <w:hideMark/>
          </w:tcPr>
          <w:p w14:paraId="73AAD31A" w14:textId="77777777" w:rsidR="008719BE" w:rsidRPr="008719BE" w:rsidRDefault="008719BE" w:rsidP="008719BE">
            <w:pPr>
              <w:jc w:val="center"/>
              <w:rPr>
                <w:rFonts w:ascii="Calibri" w:eastAsia="Times New Roman" w:hAnsi="Calibri" w:cs="Calibri"/>
                <w:color w:val="000000"/>
              </w:rPr>
            </w:pPr>
            <w:r w:rsidRPr="008719BE">
              <w:rPr>
                <w:rFonts w:ascii="Calibri" w:eastAsia="Times New Roman" w:hAnsi="Calibri" w:cs="Calibri"/>
                <w:color w:val="000000"/>
              </w:rPr>
              <w:t> </w:t>
            </w:r>
          </w:p>
        </w:tc>
      </w:tr>
      <w:tr w:rsidR="008719BE" w:rsidRPr="008719BE" w14:paraId="0BA61CB8" w14:textId="77777777" w:rsidTr="008719BE">
        <w:trPr>
          <w:trHeight w:val="300"/>
        </w:trPr>
        <w:tc>
          <w:tcPr>
            <w:tcW w:w="5140" w:type="dxa"/>
            <w:tcBorders>
              <w:top w:val="nil"/>
              <w:left w:val="nil"/>
              <w:bottom w:val="nil"/>
              <w:right w:val="nil"/>
            </w:tcBorders>
            <w:shd w:val="clear" w:color="auto" w:fill="auto"/>
            <w:noWrap/>
            <w:vAlign w:val="bottom"/>
            <w:hideMark/>
          </w:tcPr>
          <w:p w14:paraId="4A7EB878" w14:textId="77777777" w:rsidR="008719BE" w:rsidRPr="008719BE" w:rsidRDefault="008719BE" w:rsidP="008719BE">
            <w:pPr>
              <w:jc w:val="center"/>
              <w:rPr>
                <w:rFonts w:ascii="Calibri" w:eastAsia="Times New Roman" w:hAnsi="Calibri" w:cs="Calibri"/>
                <w:color w:val="000000"/>
              </w:rPr>
            </w:pPr>
          </w:p>
        </w:tc>
        <w:tc>
          <w:tcPr>
            <w:tcW w:w="738" w:type="dxa"/>
            <w:tcBorders>
              <w:top w:val="nil"/>
              <w:left w:val="nil"/>
              <w:bottom w:val="nil"/>
              <w:right w:val="nil"/>
            </w:tcBorders>
            <w:shd w:val="clear" w:color="auto" w:fill="auto"/>
            <w:noWrap/>
            <w:vAlign w:val="bottom"/>
            <w:hideMark/>
          </w:tcPr>
          <w:p w14:paraId="7A77BD04"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5E9B3218"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02DDB570"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0E8640B0"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4F6C5FDA" w14:textId="77777777" w:rsidR="008719BE" w:rsidRPr="008719BE" w:rsidRDefault="008719BE" w:rsidP="008719BE">
            <w:pPr>
              <w:rPr>
                <w:rFonts w:ascii="Times New Roman" w:eastAsia="Times New Roman" w:hAnsi="Times New Roman" w:cs="Times New Roman"/>
                <w:sz w:val="20"/>
                <w:szCs w:val="20"/>
              </w:rPr>
            </w:pPr>
          </w:p>
        </w:tc>
      </w:tr>
      <w:tr w:rsidR="008719BE" w:rsidRPr="008719BE" w14:paraId="7413C328" w14:textId="77777777" w:rsidTr="008719BE">
        <w:trPr>
          <w:trHeight w:val="300"/>
        </w:trPr>
        <w:tc>
          <w:tcPr>
            <w:tcW w:w="5140" w:type="dxa"/>
            <w:tcBorders>
              <w:top w:val="nil"/>
              <w:left w:val="nil"/>
              <w:bottom w:val="nil"/>
              <w:right w:val="nil"/>
            </w:tcBorders>
            <w:shd w:val="clear" w:color="auto" w:fill="auto"/>
            <w:noWrap/>
            <w:vAlign w:val="center"/>
            <w:hideMark/>
          </w:tcPr>
          <w:p w14:paraId="7EA86F3E" w14:textId="77777777" w:rsidR="008719BE" w:rsidRPr="008719BE" w:rsidRDefault="008719BE" w:rsidP="008719BE">
            <w:pPr>
              <w:rPr>
                <w:rFonts w:ascii="Calibri" w:eastAsia="Times New Roman" w:hAnsi="Calibri" w:cs="Calibri"/>
                <w:b/>
                <w:bCs/>
                <w:color w:val="000000"/>
              </w:rPr>
            </w:pPr>
            <w:r w:rsidRPr="008719BE">
              <w:rPr>
                <w:rFonts w:ascii="Calibri" w:eastAsia="Times New Roman" w:hAnsi="Calibri" w:cs="Calibri"/>
                <w:b/>
                <w:bCs/>
                <w:color w:val="000000"/>
              </w:rPr>
              <w:t>*  ZA=  +</w:t>
            </w:r>
          </w:p>
        </w:tc>
        <w:tc>
          <w:tcPr>
            <w:tcW w:w="738" w:type="dxa"/>
            <w:tcBorders>
              <w:top w:val="nil"/>
              <w:left w:val="nil"/>
              <w:bottom w:val="nil"/>
              <w:right w:val="nil"/>
            </w:tcBorders>
            <w:shd w:val="clear" w:color="auto" w:fill="auto"/>
            <w:noWrap/>
            <w:vAlign w:val="bottom"/>
            <w:hideMark/>
          </w:tcPr>
          <w:p w14:paraId="1EC0AAC4" w14:textId="77777777" w:rsidR="008719BE" w:rsidRPr="008719BE" w:rsidRDefault="008719BE" w:rsidP="008719BE">
            <w:pPr>
              <w:rPr>
                <w:rFonts w:ascii="Calibri" w:eastAsia="Times New Roman" w:hAnsi="Calibri" w:cs="Calibri"/>
                <w:b/>
                <w:bCs/>
                <w:color w:val="000000"/>
              </w:rPr>
            </w:pPr>
          </w:p>
        </w:tc>
        <w:tc>
          <w:tcPr>
            <w:tcW w:w="738" w:type="dxa"/>
            <w:tcBorders>
              <w:top w:val="nil"/>
              <w:left w:val="nil"/>
              <w:bottom w:val="nil"/>
              <w:right w:val="nil"/>
            </w:tcBorders>
            <w:shd w:val="clear" w:color="auto" w:fill="auto"/>
            <w:noWrap/>
            <w:vAlign w:val="bottom"/>
            <w:hideMark/>
          </w:tcPr>
          <w:p w14:paraId="6063E3D0"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73278EC2"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4F9C8D68"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43E99C08" w14:textId="77777777" w:rsidR="008719BE" w:rsidRPr="008719BE" w:rsidRDefault="008719BE" w:rsidP="008719BE">
            <w:pPr>
              <w:rPr>
                <w:rFonts w:ascii="Times New Roman" w:eastAsia="Times New Roman" w:hAnsi="Times New Roman" w:cs="Times New Roman"/>
                <w:sz w:val="20"/>
                <w:szCs w:val="20"/>
              </w:rPr>
            </w:pPr>
          </w:p>
        </w:tc>
      </w:tr>
      <w:tr w:rsidR="008719BE" w:rsidRPr="008719BE" w14:paraId="75FA6D4A" w14:textId="77777777" w:rsidTr="008719BE">
        <w:trPr>
          <w:trHeight w:val="300"/>
        </w:trPr>
        <w:tc>
          <w:tcPr>
            <w:tcW w:w="5140" w:type="dxa"/>
            <w:tcBorders>
              <w:top w:val="nil"/>
              <w:left w:val="nil"/>
              <w:bottom w:val="nil"/>
              <w:right w:val="nil"/>
            </w:tcBorders>
            <w:shd w:val="clear" w:color="auto" w:fill="auto"/>
            <w:noWrap/>
            <w:vAlign w:val="center"/>
            <w:hideMark/>
          </w:tcPr>
          <w:p w14:paraId="3532D715" w14:textId="77777777" w:rsidR="008719BE" w:rsidRPr="008719BE" w:rsidRDefault="008719BE" w:rsidP="008719BE">
            <w:pPr>
              <w:rPr>
                <w:rFonts w:ascii="Calibri" w:eastAsia="Times New Roman" w:hAnsi="Calibri" w:cs="Calibri"/>
                <w:b/>
                <w:bCs/>
                <w:color w:val="000000"/>
              </w:rPr>
            </w:pPr>
            <w:r w:rsidRPr="008719BE">
              <w:rPr>
                <w:rFonts w:ascii="Calibri" w:eastAsia="Times New Roman" w:hAnsi="Calibri" w:cs="Calibri"/>
                <w:b/>
                <w:bCs/>
                <w:color w:val="000000"/>
              </w:rPr>
              <w:t xml:space="preserve">    PROTIV=  —</w:t>
            </w:r>
          </w:p>
        </w:tc>
        <w:tc>
          <w:tcPr>
            <w:tcW w:w="738" w:type="dxa"/>
            <w:tcBorders>
              <w:top w:val="nil"/>
              <w:left w:val="nil"/>
              <w:bottom w:val="nil"/>
              <w:right w:val="nil"/>
            </w:tcBorders>
            <w:shd w:val="clear" w:color="auto" w:fill="auto"/>
            <w:noWrap/>
            <w:vAlign w:val="bottom"/>
            <w:hideMark/>
          </w:tcPr>
          <w:p w14:paraId="7A721CB6" w14:textId="77777777" w:rsidR="008719BE" w:rsidRPr="008719BE" w:rsidRDefault="008719BE" w:rsidP="008719BE">
            <w:pPr>
              <w:rPr>
                <w:rFonts w:ascii="Calibri" w:eastAsia="Times New Roman" w:hAnsi="Calibri" w:cs="Calibri"/>
                <w:b/>
                <w:bCs/>
                <w:color w:val="000000"/>
              </w:rPr>
            </w:pPr>
          </w:p>
        </w:tc>
        <w:tc>
          <w:tcPr>
            <w:tcW w:w="738" w:type="dxa"/>
            <w:tcBorders>
              <w:top w:val="nil"/>
              <w:left w:val="nil"/>
              <w:bottom w:val="nil"/>
              <w:right w:val="nil"/>
            </w:tcBorders>
            <w:shd w:val="clear" w:color="auto" w:fill="auto"/>
            <w:noWrap/>
            <w:vAlign w:val="bottom"/>
            <w:hideMark/>
          </w:tcPr>
          <w:p w14:paraId="06C47B64"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3ABE55D0"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32EEE607"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11FB6FBD" w14:textId="77777777" w:rsidR="008719BE" w:rsidRPr="008719BE" w:rsidRDefault="008719BE" w:rsidP="008719BE">
            <w:pPr>
              <w:rPr>
                <w:rFonts w:ascii="Times New Roman" w:eastAsia="Times New Roman" w:hAnsi="Times New Roman" w:cs="Times New Roman"/>
                <w:sz w:val="20"/>
                <w:szCs w:val="20"/>
              </w:rPr>
            </w:pPr>
          </w:p>
        </w:tc>
      </w:tr>
      <w:tr w:rsidR="008719BE" w:rsidRPr="008719BE" w14:paraId="1D5A4193" w14:textId="77777777" w:rsidTr="008719BE">
        <w:trPr>
          <w:trHeight w:val="300"/>
        </w:trPr>
        <w:tc>
          <w:tcPr>
            <w:tcW w:w="5140" w:type="dxa"/>
            <w:tcBorders>
              <w:top w:val="nil"/>
              <w:left w:val="nil"/>
              <w:bottom w:val="nil"/>
              <w:right w:val="nil"/>
            </w:tcBorders>
            <w:shd w:val="clear" w:color="auto" w:fill="auto"/>
            <w:noWrap/>
            <w:vAlign w:val="center"/>
            <w:hideMark/>
          </w:tcPr>
          <w:p w14:paraId="233FA29A" w14:textId="77777777" w:rsidR="008719BE" w:rsidRPr="008719BE" w:rsidRDefault="008719BE" w:rsidP="008719BE">
            <w:pPr>
              <w:rPr>
                <w:rFonts w:ascii="Calibri" w:eastAsia="Times New Roman" w:hAnsi="Calibri" w:cs="Calibri"/>
                <w:b/>
                <w:bCs/>
                <w:color w:val="000000"/>
              </w:rPr>
            </w:pPr>
            <w:r w:rsidRPr="008719BE">
              <w:rPr>
                <w:rFonts w:ascii="Calibri" w:eastAsia="Times New Roman" w:hAnsi="Calibri" w:cs="Calibri"/>
                <w:b/>
                <w:bCs/>
                <w:color w:val="000000"/>
              </w:rPr>
              <w:t xml:space="preserve">    SUZDRŽAN=  0</w:t>
            </w:r>
          </w:p>
        </w:tc>
        <w:tc>
          <w:tcPr>
            <w:tcW w:w="738" w:type="dxa"/>
            <w:tcBorders>
              <w:top w:val="nil"/>
              <w:left w:val="nil"/>
              <w:bottom w:val="nil"/>
              <w:right w:val="nil"/>
            </w:tcBorders>
            <w:shd w:val="clear" w:color="auto" w:fill="auto"/>
            <w:noWrap/>
            <w:vAlign w:val="bottom"/>
            <w:hideMark/>
          </w:tcPr>
          <w:p w14:paraId="5B4DA504" w14:textId="77777777" w:rsidR="008719BE" w:rsidRPr="008719BE" w:rsidRDefault="008719BE" w:rsidP="008719BE">
            <w:pPr>
              <w:rPr>
                <w:rFonts w:ascii="Calibri" w:eastAsia="Times New Roman" w:hAnsi="Calibri" w:cs="Calibri"/>
                <w:b/>
                <w:bCs/>
                <w:color w:val="000000"/>
              </w:rPr>
            </w:pPr>
          </w:p>
        </w:tc>
        <w:tc>
          <w:tcPr>
            <w:tcW w:w="738" w:type="dxa"/>
            <w:tcBorders>
              <w:top w:val="nil"/>
              <w:left w:val="nil"/>
              <w:bottom w:val="nil"/>
              <w:right w:val="nil"/>
            </w:tcBorders>
            <w:shd w:val="clear" w:color="auto" w:fill="auto"/>
            <w:noWrap/>
            <w:vAlign w:val="bottom"/>
            <w:hideMark/>
          </w:tcPr>
          <w:p w14:paraId="4CC077B3"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0EBCE16D"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7F20CC70"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284FED95" w14:textId="77777777" w:rsidR="008719BE" w:rsidRPr="008719BE" w:rsidRDefault="008719BE" w:rsidP="008719BE">
            <w:pPr>
              <w:rPr>
                <w:rFonts w:ascii="Times New Roman" w:eastAsia="Times New Roman" w:hAnsi="Times New Roman" w:cs="Times New Roman"/>
                <w:sz w:val="20"/>
                <w:szCs w:val="20"/>
              </w:rPr>
            </w:pPr>
          </w:p>
        </w:tc>
      </w:tr>
      <w:tr w:rsidR="008719BE" w:rsidRPr="008719BE" w14:paraId="35D5E549" w14:textId="77777777" w:rsidTr="008719BE">
        <w:trPr>
          <w:trHeight w:val="300"/>
        </w:trPr>
        <w:tc>
          <w:tcPr>
            <w:tcW w:w="5140" w:type="dxa"/>
            <w:tcBorders>
              <w:top w:val="nil"/>
              <w:left w:val="nil"/>
              <w:bottom w:val="nil"/>
              <w:right w:val="nil"/>
            </w:tcBorders>
            <w:shd w:val="clear" w:color="auto" w:fill="auto"/>
            <w:noWrap/>
            <w:vAlign w:val="center"/>
            <w:hideMark/>
          </w:tcPr>
          <w:p w14:paraId="2A927314" w14:textId="77777777" w:rsidR="008719BE" w:rsidRPr="008719BE" w:rsidRDefault="008719BE" w:rsidP="008719BE">
            <w:pPr>
              <w:rPr>
                <w:rFonts w:ascii="Calibri" w:eastAsia="Times New Roman" w:hAnsi="Calibri" w:cs="Calibri"/>
                <w:b/>
                <w:bCs/>
                <w:color w:val="000000"/>
              </w:rPr>
            </w:pPr>
            <w:r w:rsidRPr="008719BE">
              <w:rPr>
                <w:rFonts w:ascii="Calibri" w:eastAsia="Times New Roman" w:hAnsi="Calibri" w:cs="Calibri"/>
                <w:b/>
                <w:bCs/>
                <w:color w:val="000000"/>
              </w:rPr>
              <w:t xml:space="preserve">    NIJE PRISUTAN= prekrižiti ime</w:t>
            </w:r>
          </w:p>
        </w:tc>
        <w:tc>
          <w:tcPr>
            <w:tcW w:w="738" w:type="dxa"/>
            <w:tcBorders>
              <w:top w:val="nil"/>
              <w:left w:val="nil"/>
              <w:bottom w:val="nil"/>
              <w:right w:val="nil"/>
            </w:tcBorders>
            <w:shd w:val="clear" w:color="auto" w:fill="auto"/>
            <w:noWrap/>
            <w:vAlign w:val="bottom"/>
            <w:hideMark/>
          </w:tcPr>
          <w:p w14:paraId="4F559577" w14:textId="77777777" w:rsidR="008719BE" w:rsidRPr="008719BE" w:rsidRDefault="008719BE" w:rsidP="008719BE">
            <w:pPr>
              <w:rPr>
                <w:rFonts w:ascii="Calibri" w:eastAsia="Times New Roman" w:hAnsi="Calibri" w:cs="Calibri"/>
                <w:b/>
                <w:bCs/>
                <w:color w:val="000000"/>
              </w:rPr>
            </w:pPr>
          </w:p>
        </w:tc>
        <w:tc>
          <w:tcPr>
            <w:tcW w:w="738" w:type="dxa"/>
            <w:tcBorders>
              <w:top w:val="nil"/>
              <w:left w:val="nil"/>
              <w:bottom w:val="nil"/>
              <w:right w:val="nil"/>
            </w:tcBorders>
            <w:shd w:val="clear" w:color="auto" w:fill="auto"/>
            <w:noWrap/>
            <w:vAlign w:val="bottom"/>
            <w:hideMark/>
          </w:tcPr>
          <w:p w14:paraId="2153CFD9"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2759749A"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2DDAF756" w14:textId="77777777" w:rsidR="008719BE" w:rsidRPr="008719BE" w:rsidRDefault="008719BE" w:rsidP="008719BE">
            <w:pP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444F6B58" w14:textId="77777777" w:rsidR="008719BE" w:rsidRPr="008719BE" w:rsidRDefault="008719BE" w:rsidP="008719BE">
            <w:pPr>
              <w:rPr>
                <w:rFonts w:ascii="Times New Roman" w:eastAsia="Times New Roman" w:hAnsi="Times New Roman" w:cs="Times New Roman"/>
                <w:sz w:val="20"/>
                <w:szCs w:val="20"/>
              </w:rPr>
            </w:pPr>
          </w:p>
        </w:tc>
      </w:tr>
    </w:tbl>
    <w:p w14:paraId="066CCA02" w14:textId="77777777" w:rsidR="008719BE" w:rsidRPr="00FD79CA" w:rsidRDefault="008719BE">
      <w:pPr>
        <w:rPr>
          <w:rFonts w:ascii="Times New Roman" w:hAnsi="Times New Roman" w:cs="Times New Roman"/>
          <w:sz w:val="24"/>
          <w:szCs w:val="24"/>
        </w:rPr>
      </w:pPr>
    </w:p>
    <w:sectPr w:rsidR="008719BE" w:rsidRPr="00FD79CA" w:rsidSect="00000D21">
      <w:footerReference w:type="default" r:id="rId8"/>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0A7A5" w14:textId="77777777" w:rsidR="00D70C05" w:rsidRDefault="00D70C05" w:rsidP="0071551D">
      <w:r>
        <w:separator/>
      </w:r>
    </w:p>
  </w:endnote>
  <w:endnote w:type="continuationSeparator" w:id="0">
    <w:p w14:paraId="526E9C44" w14:textId="77777777" w:rsidR="00D70C05" w:rsidRDefault="00D70C05" w:rsidP="00715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802561"/>
      <w:docPartObj>
        <w:docPartGallery w:val="Page Numbers (Bottom of Page)"/>
        <w:docPartUnique/>
      </w:docPartObj>
    </w:sdtPr>
    <w:sdtEndPr/>
    <w:sdtContent>
      <w:p w14:paraId="01633F6C" w14:textId="12EB6F26" w:rsidR="0071551D" w:rsidRDefault="0071551D">
        <w:pPr>
          <w:pStyle w:val="Footer"/>
          <w:jc w:val="center"/>
        </w:pPr>
        <w:r>
          <w:fldChar w:fldCharType="begin"/>
        </w:r>
        <w:r>
          <w:instrText>PAGE   \* MERGEFORMAT</w:instrText>
        </w:r>
        <w:r>
          <w:fldChar w:fldCharType="separate"/>
        </w:r>
        <w:r w:rsidR="0033445A">
          <w:rPr>
            <w:noProof/>
          </w:rPr>
          <w:t>5</w:t>
        </w:r>
        <w:r>
          <w:fldChar w:fldCharType="end"/>
        </w:r>
      </w:p>
    </w:sdtContent>
  </w:sdt>
  <w:p w14:paraId="55A916F9" w14:textId="77777777" w:rsidR="0071551D" w:rsidRDefault="007155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DF376" w14:textId="77777777" w:rsidR="00D70C05" w:rsidRDefault="00D70C05" w:rsidP="0071551D">
      <w:r>
        <w:separator/>
      </w:r>
    </w:p>
  </w:footnote>
  <w:footnote w:type="continuationSeparator" w:id="0">
    <w:p w14:paraId="0A8DEC81" w14:textId="77777777" w:rsidR="00D70C05" w:rsidRDefault="00D70C05" w:rsidP="00715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233D"/>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 w15:restartNumberingAfterBreak="0">
    <w:nsid w:val="01B6529B"/>
    <w:multiLevelType w:val="multilevel"/>
    <w:tmpl w:val="3710EA00"/>
    <w:lvl w:ilvl="0">
      <w:start w:val="1"/>
      <w:numFmt w:val="decimal"/>
      <w:lvlText w:val="%1."/>
      <w:lvlJc w:val="left"/>
      <w:pPr>
        <w:ind w:left="720" w:hanging="360"/>
      </w:pPr>
      <w:rPr>
        <w:rFonts w:ascii="Times New Roman" w:hAnsi="Times New Roman" w:cs="Times New Roman" w:hint="default"/>
        <w:b w:val="0"/>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15:restartNumberingAfterBreak="0">
    <w:nsid w:val="01C16555"/>
    <w:multiLevelType w:val="multilevel"/>
    <w:tmpl w:val="3710EA00"/>
    <w:lvl w:ilvl="0">
      <w:start w:val="1"/>
      <w:numFmt w:val="decimal"/>
      <w:lvlText w:val="%1."/>
      <w:lvlJc w:val="left"/>
      <w:pPr>
        <w:ind w:left="720" w:hanging="360"/>
      </w:pPr>
      <w:rPr>
        <w:rFonts w:ascii="Times New Roman" w:hAnsi="Times New Roman" w:cs="Times New Roman" w:hint="default"/>
        <w:b w:val="0"/>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 w15:restartNumberingAfterBreak="0">
    <w:nsid w:val="035633AB"/>
    <w:multiLevelType w:val="hybridMultilevel"/>
    <w:tmpl w:val="EE68A2B8"/>
    <w:lvl w:ilvl="0" w:tplc="55E8358A">
      <w:start w:val="1"/>
      <w:numFmt w:val="decimal"/>
      <w:lvlText w:val="%1."/>
      <w:lvlJc w:val="left"/>
      <w:pPr>
        <w:ind w:left="360" w:hanging="360"/>
      </w:pPr>
    </w:lvl>
    <w:lvl w:ilvl="1" w:tplc="041A0019">
      <w:start w:val="1"/>
      <w:numFmt w:val="lowerLetter"/>
      <w:lvlText w:val="%2."/>
      <w:lvlJc w:val="left"/>
      <w:pPr>
        <w:ind w:left="1260" w:hanging="360"/>
      </w:pPr>
    </w:lvl>
    <w:lvl w:ilvl="2" w:tplc="041A001B">
      <w:start w:val="1"/>
      <w:numFmt w:val="lowerRoman"/>
      <w:lvlText w:val="%3."/>
      <w:lvlJc w:val="right"/>
      <w:pPr>
        <w:ind w:left="1980" w:hanging="180"/>
      </w:pPr>
    </w:lvl>
    <w:lvl w:ilvl="3" w:tplc="041A000F">
      <w:start w:val="1"/>
      <w:numFmt w:val="decimal"/>
      <w:lvlText w:val="%4."/>
      <w:lvlJc w:val="left"/>
      <w:pPr>
        <w:ind w:left="2700" w:hanging="360"/>
      </w:pPr>
    </w:lvl>
    <w:lvl w:ilvl="4" w:tplc="041A0019">
      <w:start w:val="1"/>
      <w:numFmt w:val="lowerLetter"/>
      <w:lvlText w:val="%5."/>
      <w:lvlJc w:val="left"/>
      <w:pPr>
        <w:ind w:left="3420" w:hanging="360"/>
      </w:pPr>
    </w:lvl>
    <w:lvl w:ilvl="5" w:tplc="041A001B">
      <w:start w:val="1"/>
      <w:numFmt w:val="lowerRoman"/>
      <w:lvlText w:val="%6."/>
      <w:lvlJc w:val="right"/>
      <w:pPr>
        <w:ind w:left="4140" w:hanging="180"/>
      </w:pPr>
    </w:lvl>
    <w:lvl w:ilvl="6" w:tplc="041A000F">
      <w:start w:val="1"/>
      <w:numFmt w:val="decimal"/>
      <w:lvlText w:val="%7."/>
      <w:lvlJc w:val="left"/>
      <w:pPr>
        <w:ind w:left="4860" w:hanging="360"/>
      </w:pPr>
    </w:lvl>
    <w:lvl w:ilvl="7" w:tplc="041A0019">
      <w:start w:val="1"/>
      <w:numFmt w:val="lowerLetter"/>
      <w:lvlText w:val="%8."/>
      <w:lvlJc w:val="left"/>
      <w:pPr>
        <w:ind w:left="5580" w:hanging="360"/>
      </w:pPr>
    </w:lvl>
    <w:lvl w:ilvl="8" w:tplc="041A001B">
      <w:start w:val="1"/>
      <w:numFmt w:val="lowerRoman"/>
      <w:lvlText w:val="%9."/>
      <w:lvlJc w:val="right"/>
      <w:pPr>
        <w:ind w:left="6300" w:hanging="180"/>
      </w:pPr>
    </w:lvl>
  </w:abstractNum>
  <w:abstractNum w:abstractNumId="4" w15:restartNumberingAfterBreak="0">
    <w:nsid w:val="03F327F0"/>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5" w15:restartNumberingAfterBreak="0">
    <w:nsid w:val="075D3AAE"/>
    <w:multiLevelType w:val="hybridMultilevel"/>
    <w:tmpl w:val="977E5EBE"/>
    <w:lvl w:ilvl="0" w:tplc="55E8358A">
      <w:start w:val="1"/>
      <w:numFmt w:val="decimal"/>
      <w:lvlText w:val="%1."/>
      <w:lvlJc w:val="left"/>
      <w:pPr>
        <w:ind w:left="1260" w:hanging="360"/>
      </w:pPr>
    </w:lvl>
    <w:lvl w:ilvl="1" w:tplc="041A0019">
      <w:start w:val="1"/>
      <w:numFmt w:val="lowerLetter"/>
      <w:lvlText w:val="%2."/>
      <w:lvlJc w:val="left"/>
      <w:pPr>
        <w:ind w:left="2340" w:hanging="360"/>
      </w:pPr>
    </w:lvl>
    <w:lvl w:ilvl="2" w:tplc="041A001B" w:tentative="1">
      <w:start w:val="1"/>
      <w:numFmt w:val="lowerRoman"/>
      <w:lvlText w:val="%3."/>
      <w:lvlJc w:val="right"/>
      <w:pPr>
        <w:ind w:left="3060" w:hanging="180"/>
      </w:pPr>
    </w:lvl>
    <w:lvl w:ilvl="3" w:tplc="041A000F" w:tentative="1">
      <w:start w:val="1"/>
      <w:numFmt w:val="decimal"/>
      <w:lvlText w:val="%4."/>
      <w:lvlJc w:val="left"/>
      <w:pPr>
        <w:ind w:left="3780" w:hanging="360"/>
      </w:pPr>
    </w:lvl>
    <w:lvl w:ilvl="4" w:tplc="041A0019" w:tentative="1">
      <w:start w:val="1"/>
      <w:numFmt w:val="lowerLetter"/>
      <w:lvlText w:val="%5."/>
      <w:lvlJc w:val="left"/>
      <w:pPr>
        <w:ind w:left="4500" w:hanging="360"/>
      </w:pPr>
    </w:lvl>
    <w:lvl w:ilvl="5" w:tplc="041A001B" w:tentative="1">
      <w:start w:val="1"/>
      <w:numFmt w:val="lowerRoman"/>
      <w:lvlText w:val="%6."/>
      <w:lvlJc w:val="right"/>
      <w:pPr>
        <w:ind w:left="5220" w:hanging="180"/>
      </w:pPr>
    </w:lvl>
    <w:lvl w:ilvl="6" w:tplc="041A000F" w:tentative="1">
      <w:start w:val="1"/>
      <w:numFmt w:val="decimal"/>
      <w:lvlText w:val="%7."/>
      <w:lvlJc w:val="left"/>
      <w:pPr>
        <w:ind w:left="5940" w:hanging="360"/>
      </w:pPr>
    </w:lvl>
    <w:lvl w:ilvl="7" w:tplc="041A0019" w:tentative="1">
      <w:start w:val="1"/>
      <w:numFmt w:val="lowerLetter"/>
      <w:lvlText w:val="%8."/>
      <w:lvlJc w:val="left"/>
      <w:pPr>
        <w:ind w:left="6660" w:hanging="360"/>
      </w:pPr>
    </w:lvl>
    <w:lvl w:ilvl="8" w:tplc="041A001B" w:tentative="1">
      <w:start w:val="1"/>
      <w:numFmt w:val="lowerRoman"/>
      <w:lvlText w:val="%9."/>
      <w:lvlJc w:val="right"/>
      <w:pPr>
        <w:ind w:left="7380" w:hanging="180"/>
      </w:pPr>
    </w:lvl>
  </w:abstractNum>
  <w:abstractNum w:abstractNumId="6" w15:restartNumberingAfterBreak="0">
    <w:nsid w:val="0A6A2FE6"/>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7" w15:restartNumberingAfterBreak="0">
    <w:nsid w:val="0CAA13DE"/>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8" w15:restartNumberingAfterBreak="0">
    <w:nsid w:val="0FBE1353"/>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9" w15:restartNumberingAfterBreak="0">
    <w:nsid w:val="10471926"/>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0" w15:restartNumberingAfterBreak="0">
    <w:nsid w:val="10FF342F"/>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1" w15:restartNumberingAfterBreak="0">
    <w:nsid w:val="18424D3F"/>
    <w:multiLevelType w:val="hybridMultilevel"/>
    <w:tmpl w:val="71AAE854"/>
    <w:lvl w:ilvl="0" w:tplc="041A000F">
      <w:start w:val="1"/>
      <w:numFmt w:val="decimal"/>
      <w:lvlText w:val="%1."/>
      <w:lvlJc w:val="left"/>
      <w:pPr>
        <w:ind w:left="360" w:hanging="360"/>
      </w:pPr>
      <w:rPr>
        <w:rFonts w:hint="default"/>
        <w:color w:val="000000"/>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191C7EB4"/>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3" w15:restartNumberingAfterBreak="0">
    <w:nsid w:val="1DA87B59"/>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4" w15:restartNumberingAfterBreak="0">
    <w:nsid w:val="1FDC0497"/>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5" w15:restartNumberingAfterBreak="0">
    <w:nsid w:val="262B050D"/>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6" w15:restartNumberingAfterBreak="0">
    <w:nsid w:val="26652B58"/>
    <w:multiLevelType w:val="multilevel"/>
    <w:tmpl w:val="3710EA00"/>
    <w:lvl w:ilvl="0">
      <w:start w:val="1"/>
      <w:numFmt w:val="decimal"/>
      <w:lvlText w:val="%1."/>
      <w:lvlJc w:val="left"/>
      <w:pPr>
        <w:ind w:left="720" w:hanging="360"/>
      </w:pPr>
      <w:rPr>
        <w:rFonts w:ascii="Times New Roman" w:hAnsi="Times New Roman" w:cs="Times New Roman" w:hint="default"/>
        <w:b w:val="0"/>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 w15:restartNumberingAfterBreak="0">
    <w:nsid w:val="275C33E1"/>
    <w:multiLevelType w:val="multilevel"/>
    <w:tmpl w:val="3710EA00"/>
    <w:lvl w:ilvl="0">
      <w:start w:val="1"/>
      <w:numFmt w:val="decimal"/>
      <w:lvlText w:val="%1."/>
      <w:lvlJc w:val="left"/>
      <w:pPr>
        <w:ind w:left="720" w:hanging="360"/>
      </w:pPr>
      <w:rPr>
        <w:rFonts w:ascii="Times New Roman" w:hAnsi="Times New Roman" w:cs="Times New Roman" w:hint="default"/>
        <w:b w:val="0"/>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 w15:restartNumberingAfterBreak="0">
    <w:nsid w:val="27BF04ED"/>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9" w15:restartNumberingAfterBreak="0">
    <w:nsid w:val="342A5A2E"/>
    <w:multiLevelType w:val="multilevel"/>
    <w:tmpl w:val="3710EA00"/>
    <w:lvl w:ilvl="0">
      <w:start w:val="1"/>
      <w:numFmt w:val="decimal"/>
      <w:lvlText w:val="%1."/>
      <w:lvlJc w:val="left"/>
      <w:pPr>
        <w:ind w:left="720" w:hanging="360"/>
      </w:pPr>
      <w:rPr>
        <w:rFonts w:ascii="Times New Roman" w:hAnsi="Times New Roman" w:cs="Times New Roman" w:hint="default"/>
        <w:b w:val="0"/>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0" w15:restartNumberingAfterBreak="0">
    <w:nsid w:val="35927302"/>
    <w:multiLevelType w:val="hybridMultilevel"/>
    <w:tmpl w:val="C4C07628"/>
    <w:lvl w:ilvl="0" w:tplc="4E98A3CC">
      <w:start w:val="1"/>
      <w:numFmt w:val="decimal"/>
      <w:lvlText w:val="%1."/>
      <w:lvlJc w:val="left"/>
      <w:pPr>
        <w:ind w:left="644" w:hanging="360"/>
      </w:pPr>
      <w:rPr>
        <w:b w:val="0"/>
        <w:bCs/>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21" w15:restartNumberingAfterBreak="0">
    <w:nsid w:val="46AB50C1"/>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22" w15:restartNumberingAfterBreak="0">
    <w:nsid w:val="496A2356"/>
    <w:multiLevelType w:val="multilevel"/>
    <w:tmpl w:val="3710EA00"/>
    <w:lvl w:ilvl="0">
      <w:start w:val="1"/>
      <w:numFmt w:val="decimal"/>
      <w:lvlText w:val="%1."/>
      <w:lvlJc w:val="left"/>
      <w:pPr>
        <w:ind w:left="720" w:hanging="360"/>
      </w:pPr>
      <w:rPr>
        <w:rFonts w:ascii="Times New Roman" w:hAnsi="Times New Roman" w:cs="Times New Roman" w:hint="default"/>
        <w:b w:val="0"/>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3"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6C91FD8"/>
    <w:multiLevelType w:val="multilevel"/>
    <w:tmpl w:val="3710EA00"/>
    <w:lvl w:ilvl="0">
      <w:start w:val="1"/>
      <w:numFmt w:val="decimal"/>
      <w:lvlText w:val="%1."/>
      <w:lvlJc w:val="left"/>
      <w:pPr>
        <w:ind w:left="720" w:hanging="360"/>
      </w:pPr>
      <w:rPr>
        <w:rFonts w:ascii="Times New Roman" w:hAnsi="Times New Roman" w:cs="Times New Roman" w:hint="default"/>
        <w:b w:val="0"/>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5" w15:restartNumberingAfterBreak="0">
    <w:nsid w:val="572860DD"/>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26" w15:restartNumberingAfterBreak="0">
    <w:nsid w:val="59BF50AC"/>
    <w:multiLevelType w:val="multilevel"/>
    <w:tmpl w:val="3710EA00"/>
    <w:lvl w:ilvl="0">
      <w:start w:val="1"/>
      <w:numFmt w:val="decimal"/>
      <w:lvlText w:val="%1."/>
      <w:lvlJc w:val="left"/>
      <w:pPr>
        <w:ind w:left="720" w:hanging="360"/>
      </w:pPr>
      <w:rPr>
        <w:rFonts w:ascii="Times New Roman" w:hAnsi="Times New Roman" w:cs="Times New Roman" w:hint="default"/>
        <w:b w:val="0"/>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7" w15:restartNumberingAfterBreak="0">
    <w:nsid w:val="63A613D2"/>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28" w15:restartNumberingAfterBreak="0">
    <w:nsid w:val="68DF0BB9"/>
    <w:multiLevelType w:val="multilevel"/>
    <w:tmpl w:val="E392F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0" w15:restartNumberingAfterBreak="0">
    <w:nsid w:val="6B252CF3"/>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1" w15:restartNumberingAfterBreak="0">
    <w:nsid w:val="6D790384"/>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2" w15:restartNumberingAfterBreak="0">
    <w:nsid w:val="6DDF49CE"/>
    <w:multiLevelType w:val="hybridMultilevel"/>
    <w:tmpl w:val="5CB02950"/>
    <w:lvl w:ilvl="0" w:tplc="4E98A3CC">
      <w:start w:val="1"/>
      <w:numFmt w:val="decimal"/>
      <w:lvlText w:val="%1."/>
      <w:lvlJc w:val="left"/>
      <w:pPr>
        <w:ind w:left="360" w:hanging="360"/>
      </w:pPr>
      <w:rPr>
        <w:rFonts w:hint="default"/>
        <w:b w:val="0"/>
        <w:bCs/>
        <w:color w:val="000000"/>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6E0E5733"/>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4" w15:restartNumberingAfterBreak="0">
    <w:nsid w:val="72364C57"/>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5" w15:restartNumberingAfterBreak="0">
    <w:nsid w:val="75A173D6"/>
    <w:multiLevelType w:val="hybridMultilevel"/>
    <w:tmpl w:val="701AF030"/>
    <w:lvl w:ilvl="0" w:tplc="E924A8F8">
      <w:start w:val="1"/>
      <w:numFmt w:val="decimal"/>
      <w:lvlText w:val="%1."/>
      <w:lvlJc w:val="left"/>
      <w:pPr>
        <w:ind w:left="360" w:hanging="360"/>
      </w:pPr>
      <w:rPr>
        <w:rFonts w:hint="default"/>
        <w:b w:val="0"/>
        <w:bCs w:val="0"/>
        <w:u w:val="none"/>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6" w15:restartNumberingAfterBreak="0">
    <w:nsid w:val="78372751"/>
    <w:multiLevelType w:val="multilevel"/>
    <w:tmpl w:val="1188D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BC14C9"/>
    <w:multiLevelType w:val="hybridMultilevel"/>
    <w:tmpl w:val="C4C07628"/>
    <w:lvl w:ilvl="0" w:tplc="FFFFFFFF">
      <w:start w:val="1"/>
      <w:numFmt w:val="decimal"/>
      <w:lvlText w:val="%1."/>
      <w:lvlJc w:val="left"/>
      <w:pPr>
        <w:ind w:left="644" w:hanging="360"/>
      </w:pPr>
      <w:rPr>
        <w:b w:val="0"/>
        <w:bCs/>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6"/>
  </w:num>
  <w:num w:numId="4">
    <w:abstractNumId w:val="37"/>
  </w:num>
  <w:num w:numId="5">
    <w:abstractNumId w:val="27"/>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4"/>
  </w:num>
  <w:num w:numId="9">
    <w:abstractNumId w:val="17"/>
  </w:num>
  <w:num w:numId="10">
    <w:abstractNumId w:val="22"/>
  </w:num>
  <w:num w:numId="11">
    <w:abstractNumId w:val="19"/>
  </w:num>
  <w:num w:numId="12">
    <w:abstractNumId w:val="26"/>
  </w:num>
  <w:num w:numId="13">
    <w:abstractNumId w:val="1"/>
  </w:num>
  <w:num w:numId="14">
    <w:abstractNumId w:val="34"/>
  </w:num>
  <w:num w:numId="15">
    <w:abstractNumId w:val="14"/>
  </w:num>
  <w:num w:numId="16">
    <w:abstractNumId w:val="0"/>
  </w:num>
  <w:num w:numId="17">
    <w:abstractNumId w:val="10"/>
  </w:num>
  <w:num w:numId="18">
    <w:abstractNumId w:val="31"/>
  </w:num>
  <w:num w:numId="19">
    <w:abstractNumId w:val="7"/>
  </w:num>
  <w:num w:numId="20">
    <w:abstractNumId w:val="13"/>
  </w:num>
  <w:num w:numId="21">
    <w:abstractNumId w:val="18"/>
  </w:num>
  <w:num w:numId="22">
    <w:abstractNumId w:val="12"/>
  </w:num>
  <w:num w:numId="23">
    <w:abstractNumId w:val="21"/>
  </w:num>
  <w:num w:numId="24">
    <w:abstractNumId w:val="28"/>
  </w:num>
  <w:num w:numId="25">
    <w:abstractNumId w:val="36"/>
  </w:num>
  <w:num w:numId="26">
    <w:abstractNumId w:val="4"/>
  </w:num>
  <w:num w:numId="27">
    <w:abstractNumId w:val="25"/>
  </w:num>
  <w:num w:numId="28">
    <w:abstractNumId w:val="15"/>
  </w:num>
  <w:num w:numId="29">
    <w:abstractNumId w:val="9"/>
  </w:num>
  <w:num w:numId="30">
    <w:abstractNumId w:val="33"/>
  </w:num>
  <w:num w:numId="31">
    <w:abstractNumId w:val="30"/>
  </w:num>
  <w:num w:numId="32">
    <w:abstractNumId w:val="8"/>
  </w:num>
  <w:num w:numId="33">
    <w:abstractNumId w:val="23"/>
  </w:num>
  <w:num w:numId="34">
    <w:abstractNumId w:val="3"/>
  </w:num>
  <w:num w:numId="35">
    <w:abstractNumId w:val="35"/>
  </w:num>
  <w:num w:numId="36">
    <w:abstractNumId w:val="11"/>
  </w:num>
  <w:num w:numId="37">
    <w:abstractNumId w:val="5"/>
  </w:num>
  <w:num w:numId="38">
    <w:abstractNumId w:val="32"/>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7B5"/>
    <w:rsid w:val="00000D21"/>
    <w:rsid w:val="000233D2"/>
    <w:rsid w:val="00030B84"/>
    <w:rsid w:val="00042667"/>
    <w:rsid w:val="00044D3F"/>
    <w:rsid w:val="00067585"/>
    <w:rsid w:val="00074D2A"/>
    <w:rsid w:val="000769B4"/>
    <w:rsid w:val="00086B22"/>
    <w:rsid w:val="000954C2"/>
    <w:rsid w:val="00095FD0"/>
    <w:rsid w:val="000A5E19"/>
    <w:rsid w:val="000E5405"/>
    <w:rsid w:val="00100A8B"/>
    <w:rsid w:val="0012751B"/>
    <w:rsid w:val="00127EBE"/>
    <w:rsid w:val="00134731"/>
    <w:rsid w:val="00152889"/>
    <w:rsid w:val="00177354"/>
    <w:rsid w:val="0017786E"/>
    <w:rsid w:val="00177A0E"/>
    <w:rsid w:val="0018751B"/>
    <w:rsid w:val="001B0FF8"/>
    <w:rsid w:val="001C0C9B"/>
    <w:rsid w:val="001D5D8E"/>
    <w:rsid w:val="002010C1"/>
    <w:rsid w:val="00205A59"/>
    <w:rsid w:val="002239AE"/>
    <w:rsid w:val="00233640"/>
    <w:rsid w:val="00235455"/>
    <w:rsid w:val="002537A0"/>
    <w:rsid w:val="002622DE"/>
    <w:rsid w:val="0026593C"/>
    <w:rsid w:val="002750CF"/>
    <w:rsid w:val="002A19EB"/>
    <w:rsid w:val="002A5C87"/>
    <w:rsid w:val="002B255B"/>
    <w:rsid w:val="002C7632"/>
    <w:rsid w:val="002E1D6D"/>
    <w:rsid w:val="002E2D4C"/>
    <w:rsid w:val="003065D3"/>
    <w:rsid w:val="003107A0"/>
    <w:rsid w:val="00314EEB"/>
    <w:rsid w:val="00321CB0"/>
    <w:rsid w:val="0032243D"/>
    <w:rsid w:val="003271CA"/>
    <w:rsid w:val="00330397"/>
    <w:rsid w:val="0033445A"/>
    <w:rsid w:val="00344DB5"/>
    <w:rsid w:val="003603CE"/>
    <w:rsid w:val="003A4989"/>
    <w:rsid w:val="003B0539"/>
    <w:rsid w:val="00413E36"/>
    <w:rsid w:val="004311DA"/>
    <w:rsid w:val="004331EB"/>
    <w:rsid w:val="0045434F"/>
    <w:rsid w:val="00485BE2"/>
    <w:rsid w:val="00493119"/>
    <w:rsid w:val="004A0F30"/>
    <w:rsid w:val="004A25C4"/>
    <w:rsid w:val="004B1E43"/>
    <w:rsid w:val="004D3969"/>
    <w:rsid w:val="00503CF3"/>
    <w:rsid w:val="0052006E"/>
    <w:rsid w:val="00523260"/>
    <w:rsid w:val="0052632E"/>
    <w:rsid w:val="005313C5"/>
    <w:rsid w:val="00534674"/>
    <w:rsid w:val="00561706"/>
    <w:rsid w:val="0056686E"/>
    <w:rsid w:val="00584ED7"/>
    <w:rsid w:val="0058680C"/>
    <w:rsid w:val="005B7558"/>
    <w:rsid w:val="005C265D"/>
    <w:rsid w:val="005D313C"/>
    <w:rsid w:val="005E7CF0"/>
    <w:rsid w:val="00607618"/>
    <w:rsid w:val="0062383B"/>
    <w:rsid w:val="00626B17"/>
    <w:rsid w:val="00632A21"/>
    <w:rsid w:val="00633111"/>
    <w:rsid w:val="00634D2F"/>
    <w:rsid w:val="006752DD"/>
    <w:rsid w:val="00681797"/>
    <w:rsid w:val="006A6576"/>
    <w:rsid w:val="006B6C79"/>
    <w:rsid w:val="006C6E0C"/>
    <w:rsid w:val="006F367B"/>
    <w:rsid w:val="006F5710"/>
    <w:rsid w:val="00700A10"/>
    <w:rsid w:val="00701030"/>
    <w:rsid w:val="0070600F"/>
    <w:rsid w:val="00707454"/>
    <w:rsid w:val="0071282A"/>
    <w:rsid w:val="0071551D"/>
    <w:rsid w:val="00716429"/>
    <w:rsid w:val="00732E70"/>
    <w:rsid w:val="00744893"/>
    <w:rsid w:val="007451E3"/>
    <w:rsid w:val="007453E8"/>
    <w:rsid w:val="0076013B"/>
    <w:rsid w:val="007616E4"/>
    <w:rsid w:val="00761F9D"/>
    <w:rsid w:val="007757B9"/>
    <w:rsid w:val="00780F3D"/>
    <w:rsid w:val="00786595"/>
    <w:rsid w:val="00794F55"/>
    <w:rsid w:val="0079708F"/>
    <w:rsid w:val="007B3A55"/>
    <w:rsid w:val="007D111F"/>
    <w:rsid w:val="007D2D36"/>
    <w:rsid w:val="007F1023"/>
    <w:rsid w:val="0080355C"/>
    <w:rsid w:val="008333B3"/>
    <w:rsid w:val="00833500"/>
    <w:rsid w:val="00833F44"/>
    <w:rsid w:val="00834B89"/>
    <w:rsid w:val="008370C3"/>
    <w:rsid w:val="008443CE"/>
    <w:rsid w:val="00865D4D"/>
    <w:rsid w:val="00866463"/>
    <w:rsid w:val="008719BE"/>
    <w:rsid w:val="00872B4C"/>
    <w:rsid w:val="00890313"/>
    <w:rsid w:val="00890952"/>
    <w:rsid w:val="008961D4"/>
    <w:rsid w:val="008C30C9"/>
    <w:rsid w:val="008E344A"/>
    <w:rsid w:val="00931BA0"/>
    <w:rsid w:val="00933B54"/>
    <w:rsid w:val="009425D6"/>
    <w:rsid w:val="00950029"/>
    <w:rsid w:val="00980B93"/>
    <w:rsid w:val="009B403A"/>
    <w:rsid w:val="009B5817"/>
    <w:rsid w:val="009B71AC"/>
    <w:rsid w:val="009B7A47"/>
    <w:rsid w:val="009C4366"/>
    <w:rsid w:val="009D7616"/>
    <w:rsid w:val="009E3F06"/>
    <w:rsid w:val="009F0A6B"/>
    <w:rsid w:val="00A0243B"/>
    <w:rsid w:val="00A121FB"/>
    <w:rsid w:val="00A147B5"/>
    <w:rsid w:val="00A25932"/>
    <w:rsid w:val="00A40C7D"/>
    <w:rsid w:val="00A62766"/>
    <w:rsid w:val="00A705C2"/>
    <w:rsid w:val="00A75E45"/>
    <w:rsid w:val="00A80A25"/>
    <w:rsid w:val="00A973AF"/>
    <w:rsid w:val="00AA6D73"/>
    <w:rsid w:val="00AB3397"/>
    <w:rsid w:val="00AC48F4"/>
    <w:rsid w:val="00AC77B9"/>
    <w:rsid w:val="00AC7965"/>
    <w:rsid w:val="00AE5927"/>
    <w:rsid w:val="00B14A1E"/>
    <w:rsid w:val="00B4268F"/>
    <w:rsid w:val="00B42DE7"/>
    <w:rsid w:val="00B47FC4"/>
    <w:rsid w:val="00B50F28"/>
    <w:rsid w:val="00B8368C"/>
    <w:rsid w:val="00BA43C6"/>
    <w:rsid w:val="00BA582A"/>
    <w:rsid w:val="00BC5F3C"/>
    <w:rsid w:val="00BD3639"/>
    <w:rsid w:val="00BF2100"/>
    <w:rsid w:val="00C1040C"/>
    <w:rsid w:val="00C11127"/>
    <w:rsid w:val="00C44B16"/>
    <w:rsid w:val="00C5029F"/>
    <w:rsid w:val="00C51D5C"/>
    <w:rsid w:val="00C65E0C"/>
    <w:rsid w:val="00C80BB7"/>
    <w:rsid w:val="00C81422"/>
    <w:rsid w:val="00C91A97"/>
    <w:rsid w:val="00C926CF"/>
    <w:rsid w:val="00CA739D"/>
    <w:rsid w:val="00CE70D2"/>
    <w:rsid w:val="00CF03CC"/>
    <w:rsid w:val="00D0253E"/>
    <w:rsid w:val="00D07D4A"/>
    <w:rsid w:val="00D14064"/>
    <w:rsid w:val="00D271B4"/>
    <w:rsid w:val="00D330D0"/>
    <w:rsid w:val="00D70C05"/>
    <w:rsid w:val="00D9168F"/>
    <w:rsid w:val="00D91F6C"/>
    <w:rsid w:val="00D9457A"/>
    <w:rsid w:val="00DB19FE"/>
    <w:rsid w:val="00DF041F"/>
    <w:rsid w:val="00E009DB"/>
    <w:rsid w:val="00E21FD8"/>
    <w:rsid w:val="00E31843"/>
    <w:rsid w:val="00E458A1"/>
    <w:rsid w:val="00E715FE"/>
    <w:rsid w:val="00E8212E"/>
    <w:rsid w:val="00E84EBF"/>
    <w:rsid w:val="00EA36E1"/>
    <w:rsid w:val="00EC0B0B"/>
    <w:rsid w:val="00EC79C8"/>
    <w:rsid w:val="00EE2599"/>
    <w:rsid w:val="00EF45EB"/>
    <w:rsid w:val="00F42222"/>
    <w:rsid w:val="00F71E7B"/>
    <w:rsid w:val="00F87244"/>
    <w:rsid w:val="00F87F1A"/>
    <w:rsid w:val="00F93B76"/>
    <w:rsid w:val="00FA6EBB"/>
    <w:rsid w:val="00FB3C00"/>
    <w:rsid w:val="00FB3E70"/>
    <w:rsid w:val="00FC11C6"/>
    <w:rsid w:val="00FC2E79"/>
    <w:rsid w:val="00FC682A"/>
    <w:rsid w:val="00FD79CA"/>
    <w:rsid w:val="00FE51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85D18"/>
  <w15:chartTrackingRefBased/>
  <w15:docId w15:val="{056BC0C1-3224-4E66-8271-717CC4B73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5D3"/>
    <w:pPr>
      <w:spacing w:after="0" w:line="240" w:lineRule="auto"/>
    </w:pPr>
    <w:rPr>
      <w:rFonts w:ascii="Arial" w:eastAsia="Arial" w:hAnsi="Arial" w:cs="Arial"/>
      <w:lang w:eastAsia="hr-HR"/>
    </w:rPr>
  </w:style>
  <w:style w:type="paragraph" w:styleId="Heading1">
    <w:name w:val="heading 1"/>
    <w:basedOn w:val="Normal"/>
    <w:next w:val="Normal"/>
    <w:link w:val="Heading1Char"/>
    <w:uiPriority w:val="9"/>
    <w:qFormat/>
    <w:rsid w:val="00980B9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42667"/>
    <w:pPr>
      <w:ind w:left="720"/>
      <w:contextualSpacing/>
    </w:pPr>
    <w:rPr>
      <w:rFonts w:ascii="Times New Roman" w:eastAsia="Times New Roman" w:hAnsi="Times New Roman" w:cs="Times New Roman"/>
      <w:sz w:val="24"/>
      <w:szCs w:val="24"/>
    </w:rPr>
  </w:style>
  <w:style w:type="paragraph" w:customStyle="1" w:styleId="Odlomakpopisa1">
    <w:name w:val="Odlomak popisa1"/>
    <w:basedOn w:val="Normal"/>
    <w:rsid w:val="00980B93"/>
    <w:pPr>
      <w:spacing w:before="100" w:beforeAutospacing="1" w:after="100" w:afterAutospacing="1"/>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80B93"/>
    <w:rPr>
      <w:rFonts w:asciiTheme="majorHAnsi" w:eastAsiaTheme="majorEastAsia" w:hAnsiTheme="majorHAnsi" w:cstheme="majorBidi"/>
      <w:color w:val="2F5496" w:themeColor="accent1" w:themeShade="BF"/>
      <w:sz w:val="32"/>
      <w:szCs w:val="32"/>
      <w:lang w:eastAsia="hr-HR"/>
    </w:rPr>
  </w:style>
  <w:style w:type="paragraph" w:styleId="NoSpacing">
    <w:name w:val="No Spacing"/>
    <w:uiPriority w:val="1"/>
    <w:qFormat/>
    <w:rsid w:val="007451E3"/>
    <w:pPr>
      <w:spacing w:after="0" w:line="240" w:lineRule="auto"/>
    </w:pPr>
    <w:rPr>
      <w:rFonts w:ascii="Arial" w:eastAsia="Arial" w:hAnsi="Arial" w:cs="Arial"/>
      <w:lang w:eastAsia="hr-HR"/>
    </w:rPr>
  </w:style>
  <w:style w:type="character" w:customStyle="1" w:styleId="txt">
    <w:name w:val="txt"/>
    <w:basedOn w:val="DefaultParagraphFont"/>
    <w:rsid w:val="00A62766"/>
  </w:style>
  <w:style w:type="character" w:styleId="Hyperlink">
    <w:name w:val="Hyperlink"/>
    <w:basedOn w:val="DefaultParagraphFont"/>
    <w:uiPriority w:val="99"/>
    <w:semiHidden/>
    <w:unhideWhenUsed/>
    <w:rsid w:val="00A62766"/>
    <w:rPr>
      <w:color w:val="0000FF"/>
      <w:u w:val="single"/>
    </w:rPr>
  </w:style>
  <w:style w:type="character" w:styleId="Strong">
    <w:name w:val="Strong"/>
    <w:basedOn w:val="DefaultParagraphFont"/>
    <w:uiPriority w:val="22"/>
    <w:qFormat/>
    <w:rsid w:val="00A62766"/>
    <w:rPr>
      <w:b/>
      <w:bCs/>
    </w:rPr>
  </w:style>
  <w:style w:type="paragraph" w:styleId="Header">
    <w:name w:val="header"/>
    <w:basedOn w:val="Normal"/>
    <w:link w:val="HeaderChar"/>
    <w:uiPriority w:val="99"/>
    <w:unhideWhenUsed/>
    <w:rsid w:val="0071551D"/>
    <w:pPr>
      <w:tabs>
        <w:tab w:val="center" w:pos="4513"/>
        <w:tab w:val="right" w:pos="9026"/>
      </w:tabs>
    </w:pPr>
  </w:style>
  <w:style w:type="character" w:customStyle="1" w:styleId="HeaderChar">
    <w:name w:val="Header Char"/>
    <w:basedOn w:val="DefaultParagraphFont"/>
    <w:link w:val="Header"/>
    <w:uiPriority w:val="99"/>
    <w:rsid w:val="0071551D"/>
    <w:rPr>
      <w:rFonts w:ascii="Arial" w:eastAsia="Arial" w:hAnsi="Arial" w:cs="Arial"/>
      <w:lang w:eastAsia="hr-HR"/>
    </w:rPr>
  </w:style>
  <w:style w:type="paragraph" w:styleId="Footer">
    <w:name w:val="footer"/>
    <w:basedOn w:val="Normal"/>
    <w:link w:val="FooterChar"/>
    <w:uiPriority w:val="99"/>
    <w:unhideWhenUsed/>
    <w:rsid w:val="0071551D"/>
    <w:pPr>
      <w:tabs>
        <w:tab w:val="center" w:pos="4513"/>
        <w:tab w:val="right" w:pos="9026"/>
      </w:tabs>
    </w:pPr>
  </w:style>
  <w:style w:type="character" w:customStyle="1" w:styleId="FooterChar">
    <w:name w:val="Footer Char"/>
    <w:basedOn w:val="DefaultParagraphFont"/>
    <w:link w:val="Footer"/>
    <w:uiPriority w:val="99"/>
    <w:rsid w:val="0071551D"/>
    <w:rPr>
      <w:rFonts w:ascii="Arial" w:eastAsia="Arial" w:hAnsi="Arial" w:cs="Arial"/>
      <w:lang w:eastAsia="hr-HR"/>
    </w:rPr>
  </w:style>
  <w:style w:type="paragraph" w:styleId="BalloonText">
    <w:name w:val="Balloon Text"/>
    <w:basedOn w:val="Normal"/>
    <w:link w:val="BalloonTextChar"/>
    <w:uiPriority w:val="99"/>
    <w:semiHidden/>
    <w:unhideWhenUsed/>
    <w:rsid w:val="00FD79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9CA"/>
    <w:rPr>
      <w:rFonts w:ascii="Segoe UI" w:eastAsia="Arial" w:hAnsi="Segoe UI" w:cs="Segoe UI"/>
      <w:sz w:val="18"/>
      <w:szCs w:val="18"/>
      <w:lang w:eastAsia="hr-HR"/>
    </w:rPr>
  </w:style>
  <w:style w:type="table" w:styleId="TableGrid">
    <w:name w:val="Table Grid"/>
    <w:basedOn w:val="TableNormal"/>
    <w:uiPriority w:val="39"/>
    <w:rsid w:val="00000D2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020">
      <w:bodyDiv w:val="1"/>
      <w:marLeft w:val="0"/>
      <w:marRight w:val="0"/>
      <w:marTop w:val="0"/>
      <w:marBottom w:val="0"/>
      <w:divBdr>
        <w:top w:val="none" w:sz="0" w:space="0" w:color="auto"/>
        <w:left w:val="none" w:sz="0" w:space="0" w:color="auto"/>
        <w:bottom w:val="none" w:sz="0" w:space="0" w:color="auto"/>
        <w:right w:val="none" w:sz="0" w:space="0" w:color="auto"/>
      </w:divBdr>
    </w:div>
    <w:div w:id="192695261">
      <w:bodyDiv w:val="1"/>
      <w:marLeft w:val="0"/>
      <w:marRight w:val="0"/>
      <w:marTop w:val="0"/>
      <w:marBottom w:val="0"/>
      <w:divBdr>
        <w:top w:val="none" w:sz="0" w:space="0" w:color="auto"/>
        <w:left w:val="none" w:sz="0" w:space="0" w:color="auto"/>
        <w:bottom w:val="none" w:sz="0" w:space="0" w:color="auto"/>
        <w:right w:val="none" w:sz="0" w:space="0" w:color="auto"/>
      </w:divBdr>
    </w:div>
    <w:div w:id="216430213">
      <w:bodyDiv w:val="1"/>
      <w:marLeft w:val="0"/>
      <w:marRight w:val="0"/>
      <w:marTop w:val="0"/>
      <w:marBottom w:val="0"/>
      <w:divBdr>
        <w:top w:val="none" w:sz="0" w:space="0" w:color="auto"/>
        <w:left w:val="none" w:sz="0" w:space="0" w:color="auto"/>
        <w:bottom w:val="none" w:sz="0" w:space="0" w:color="auto"/>
        <w:right w:val="none" w:sz="0" w:space="0" w:color="auto"/>
      </w:divBdr>
    </w:div>
    <w:div w:id="246547635">
      <w:bodyDiv w:val="1"/>
      <w:marLeft w:val="0"/>
      <w:marRight w:val="0"/>
      <w:marTop w:val="0"/>
      <w:marBottom w:val="0"/>
      <w:divBdr>
        <w:top w:val="none" w:sz="0" w:space="0" w:color="auto"/>
        <w:left w:val="none" w:sz="0" w:space="0" w:color="auto"/>
        <w:bottom w:val="none" w:sz="0" w:space="0" w:color="auto"/>
        <w:right w:val="none" w:sz="0" w:space="0" w:color="auto"/>
      </w:divBdr>
    </w:div>
    <w:div w:id="541329524">
      <w:bodyDiv w:val="1"/>
      <w:marLeft w:val="0"/>
      <w:marRight w:val="0"/>
      <w:marTop w:val="0"/>
      <w:marBottom w:val="0"/>
      <w:divBdr>
        <w:top w:val="none" w:sz="0" w:space="0" w:color="auto"/>
        <w:left w:val="none" w:sz="0" w:space="0" w:color="auto"/>
        <w:bottom w:val="none" w:sz="0" w:space="0" w:color="auto"/>
        <w:right w:val="none" w:sz="0" w:space="0" w:color="auto"/>
      </w:divBdr>
    </w:div>
    <w:div w:id="567810777">
      <w:bodyDiv w:val="1"/>
      <w:marLeft w:val="0"/>
      <w:marRight w:val="0"/>
      <w:marTop w:val="0"/>
      <w:marBottom w:val="0"/>
      <w:divBdr>
        <w:top w:val="none" w:sz="0" w:space="0" w:color="auto"/>
        <w:left w:val="none" w:sz="0" w:space="0" w:color="auto"/>
        <w:bottom w:val="none" w:sz="0" w:space="0" w:color="auto"/>
        <w:right w:val="none" w:sz="0" w:space="0" w:color="auto"/>
      </w:divBdr>
      <w:divsChild>
        <w:div w:id="1211915109">
          <w:marLeft w:val="0"/>
          <w:marRight w:val="0"/>
          <w:marTop w:val="0"/>
          <w:marBottom w:val="0"/>
          <w:divBdr>
            <w:top w:val="none" w:sz="0" w:space="0" w:color="auto"/>
            <w:left w:val="none" w:sz="0" w:space="0" w:color="auto"/>
            <w:bottom w:val="none" w:sz="0" w:space="0" w:color="auto"/>
            <w:right w:val="none" w:sz="0" w:space="0" w:color="auto"/>
          </w:divBdr>
          <w:divsChild>
            <w:div w:id="1245145501">
              <w:marLeft w:val="-225"/>
              <w:marRight w:val="-225"/>
              <w:marTop w:val="75"/>
              <w:marBottom w:val="0"/>
              <w:divBdr>
                <w:top w:val="none" w:sz="0" w:space="0" w:color="auto"/>
                <w:left w:val="none" w:sz="0" w:space="0" w:color="auto"/>
                <w:bottom w:val="none" w:sz="0" w:space="0" w:color="auto"/>
                <w:right w:val="none" w:sz="0" w:space="0" w:color="auto"/>
              </w:divBdr>
              <w:divsChild>
                <w:div w:id="2072388222">
                  <w:marLeft w:val="0"/>
                  <w:marRight w:val="0"/>
                  <w:marTop w:val="0"/>
                  <w:marBottom w:val="0"/>
                  <w:divBdr>
                    <w:top w:val="none" w:sz="0" w:space="0" w:color="auto"/>
                    <w:left w:val="none" w:sz="0" w:space="0" w:color="auto"/>
                    <w:bottom w:val="none" w:sz="0" w:space="0" w:color="auto"/>
                    <w:right w:val="none" w:sz="0" w:space="0" w:color="auto"/>
                  </w:divBdr>
                  <w:divsChild>
                    <w:div w:id="1408578138">
                      <w:marLeft w:val="0"/>
                      <w:marRight w:val="0"/>
                      <w:marTop w:val="0"/>
                      <w:marBottom w:val="0"/>
                      <w:divBdr>
                        <w:top w:val="none" w:sz="0" w:space="0" w:color="auto"/>
                        <w:left w:val="none" w:sz="0" w:space="0" w:color="auto"/>
                        <w:bottom w:val="none" w:sz="0" w:space="0" w:color="auto"/>
                        <w:right w:val="none" w:sz="0" w:space="0" w:color="auto"/>
                      </w:divBdr>
                    </w:div>
                    <w:div w:id="9089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532424">
          <w:marLeft w:val="0"/>
          <w:marRight w:val="0"/>
          <w:marTop w:val="0"/>
          <w:marBottom w:val="0"/>
          <w:divBdr>
            <w:top w:val="none" w:sz="0" w:space="0" w:color="auto"/>
            <w:left w:val="none" w:sz="0" w:space="0" w:color="auto"/>
            <w:bottom w:val="none" w:sz="0" w:space="0" w:color="auto"/>
            <w:right w:val="none" w:sz="0" w:space="0" w:color="auto"/>
          </w:divBdr>
          <w:divsChild>
            <w:div w:id="1765761311">
              <w:marLeft w:val="0"/>
              <w:marRight w:val="0"/>
              <w:marTop w:val="0"/>
              <w:marBottom w:val="0"/>
              <w:divBdr>
                <w:top w:val="none" w:sz="0" w:space="0" w:color="auto"/>
                <w:left w:val="none" w:sz="0" w:space="0" w:color="auto"/>
                <w:bottom w:val="none" w:sz="0" w:space="0" w:color="auto"/>
                <w:right w:val="none" w:sz="0" w:space="0" w:color="auto"/>
              </w:divBdr>
              <w:divsChild>
                <w:div w:id="1111121155">
                  <w:marLeft w:val="0"/>
                  <w:marRight w:val="0"/>
                  <w:marTop w:val="525"/>
                  <w:marBottom w:val="525"/>
                  <w:divBdr>
                    <w:top w:val="none" w:sz="0" w:space="0" w:color="auto"/>
                    <w:left w:val="none" w:sz="0" w:space="0" w:color="auto"/>
                    <w:bottom w:val="none" w:sz="0" w:space="0" w:color="auto"/>
                    <w:right w:val="none" w:sz="0" w:space="0" w:color="auto"/>
                  </w:divBdr>
                </w:div>
                <w:div w:id="1025980813">
                  <w:marLeft w:val="0"/>
                  <w:marRight w:val="0"/>
                  <w:marTop w:val="0"/>
                  <w:marBottom w:val="0"/>
                  <w:divBdr>
                    <w:top w:val="none" w:sz="0" w:space="0" w:color="auto"/>
                    <w:left w:val="none" w:sz="0" w:space="0" w:color="auto"/>
                    <w:bottom w:val="none" w:sz="0" w:space="0" w:color="auto"/>
                    <w:right w:val="none" w:sz="0" w:space="0" w:color="auto"/>
                  </w:divBdr>
                  <w:divsChild>
                    <w:div w:id="25373964">
                      <w:marLeft w:val="0"/>
                      <w:marRight w:val="0"/>
                      <w:marTop w:val="0"/>
                      <w:marBottom w:val="0"/>
                      <w:divBdr>
                        <w:top w:val="none" w:sz="0" w:space="0" w:color="auto"/>
                        <w:left w:val="none" w:sz="0" w:space="0" w:color="auto"/>
                        <w:bottom w:val="none" w:sz="0" w:space="0" w:color="auto"/>
                        <w:right w:val="none" w:sz="0" w:space="0" w:color="auto"/>
                      </w:divBdr>
                    </w:div>
                  </w:divsChild>
                </w:div>
                <w:div w:id="1638804730">
                  <w:marLeft w:val="0"/>
                  <w:marRight w:val="0"/>
                  <w:marTop w:val="0"/>
                  <w:marBottom w:val="0"/>
                  <w:divBdr>
                    <w:top w:val="none" w:sz="0" w:space="0" w:color="auto"/>
                    <w:left w:val="none" w:sz="0" w:space="0" w:color="auto"/>
                    <w:bottom w:val="none" w:sz="0" w:space="0" w:color="auto"/>
                    <w:right w:val="none" w:sz="0" w:space="0" w:color="auto"/>
                  </w:divBdr>
                  <w:divsChild>
                    <w:div w:id="2024670050">
                      <w:marLeft w:val="0"/>
                      <w:marRight w:val="0"/>
                      <w:marTop w:val="0"/>
                      <w:marBottom w:val="0"/>
                      <w:divBdr>
                        <w:top w:val="none" w:sz="0" w:space="0" w:color="auto"/>
                        <w:left w:val="none" w:sz="0" w:space="0" w:color="auto"/>
                        <w:bottom w:val="none" w:sz="0" w:space="0" w:color="auto"/>
                        <w:right w:val="none" w:sz="0" w:space="0" w:color="auto"/>
                      </w:divBdr>
                    </w:div>
                  </w:divsChild>
                </w:div>
                <w:div w:id="1020355261">
                  <w:marLeft w:val="0"/>
                  <w:marRight w:val="0"/>
                  <w:marTop w:val="0"/>
                  <w:marBottom w:val="0"/>
                  <w:divBdr>
                    <w:top w:val="none" w:sz="0" w:space="0" w:color="auto"/>
                    <w:left w:val="none" w:sz="0" w:space="0" w:color="auto"/>
                    <w:bottom w:val="none" w:sz="0" w:space="0" w:color="auto"/>
                    <w:right w:val="none" w:sz="0" w:space="0" w:color="auto"/>
                  </w:divBdr>
                  <w:divsChild>
                    <w:div w:id="119688362">
                      <w:marLeft w:val="0"/>
                      <w:marRight w:val="0"/>
                      <w:marTop w:val="0"/>
                      <w:marBottom w:val="0"/>
                      <w:divBdr>
                        <w:top w:val="none" w:sz="0" w:space="0" w:color="auto"/>
                        <w:left w:val="none" w:sz="0" w:space="0" w:color="auto"/>
                        <w:bottom w:val="none" w:sz="0" w:space="0" w:color="auto"/>
                        <w:right w:val="none" w:sz="0" w:space="0" w:color="auto"/>
                      </w:divBdr>
                    </w:div>
                  </w:divsChild>
                </w:div>
                <w:div w:id="1608001739">
                  <w:marLeft w:val="0"/>
                  <w:marRight w:val="0"/>
                  <w:marTop w:val="0"/>
                  <w:marBottom w:val="0"/>
                  <w:divBdr>
                    <w:top w:val="none" w:sz="0" w:space="0" w:color="auto"/>
                    <w:left w:val="none" w:sz="0" w:space="0" w:color="auto"/>
                    <w:bottom w:val="none" w:sz="0" w:space="0" w:color="auto"/>
                    <w:right w:val="none" w:sz="0" w:space="0" w:color="auto"/>
                  </w:divBdr>
                  <w:divsChild>
                    <w:div w:id="2131588183">
                      <w:marLeft w:val="0"/>
                      <w:marRight w:val="0"/>
                      <w:marTop w:val="0"/>
                      <w:marBottom w:val="0"/>
                      <w:divBdr>
                        <w:top w:val="none" w:sz="0" w:space="0" w:color="auto"/>
                        <w:left w:val="none" w:sz="0" w:space="0" w:color="auto"/>
                        <w:bottom w:val="none" w:sz="0" w:space="0" w:color="auto"/>
                        <w:right w:val="none" w:sz="0" w:space="0" w:color="auto"/>
                      </w:divBdr>
                    </w:div>
                  </w:divsChild>
                </w:div>
                <w:div w:id="1962153204">
                  <w:marLeft w:val="0"/>
                  <w:marRight w:val="0"/>
                  <w:marTop w:val="0"/>
                  <w:marBottom w:val="0"/>
                  <w:divBdr>
                    <w:top w:val="none" w:sz="0" w:space="0" w:color="auto"/>
                    <w:left w:val="none" w:sz="0" w:space="0" w:color="auto"/>
                    <w:bottom w:val="none" w:sz="0" w:space="0" w:color="auto"/>
                    <w:right w:val="none" w:sz="0" w:space="0" w:color="auto"/>
                  </w:divBdr>
                  <w:divsChild>
                    <w:div w:id="321006868">
                      <w:marLeft w:val="0"/>
                      <w:marRight w:val="0"/>
                      <w:marTop w:val="0"/>
                      <w:marBottom w:val="0"/>
                      <w:divBdr>
                        <w:top w:val="none" w:sz="0" w:space="0" w:color="auto"/>
                        <w:left w:val="none" w:sz="0" w:space="0" w:color="auto"/>
                        <w:bottom w:val="none" w:sz="0" w:space="0" w:color="auto"/>
                        <w:right w:val="none" w:sz="0" w:space="0" w:color="auto"/>
                      </w:divBdr>
                    </w:div>
                  </w:divsChild>
                </w:div>
                <w:div w:id="1705862114">
                  <w:marLeft w:val="0"/>
                  <w:marRight w:val="0"/>
                  <w:marTop w:val="0"/>
                  <w:marBottom w:val="0"/>
                  <w:divBdr>
                    <w:top w:val="none" w:sz="0" w:space="0" w:color="auto"/>
                    <w:left w:val="none" w:sz="0" w:space="0" w:color="auto"/>
                    <w:bottom w:val="none" w:sz="0" w:space="0" w:color="auto"/>
                    <w:right w:val="none" w:sz="0" w:space="0" w:color="auto"/>
                  </w:divBdr>
                  <w:divsChild>
                    <w:div w:id="1345940400">
                      <w:marLeft w:val="0"/>
                      <w:marRight w:val="0"/>
                      <w:marTop w:val="0"/>
                      <w:marBottom w:val="0"/>
                      <w:divBdr>
                        <w:top w:val="none" w:sz="0" w:space="0" w:color="auto"/>
                        <w:left w:val="none" w:sz="0" w:space="0" w:color="auto"/>
                        <w:bottom w:val="none" w:sz="0" w:space="0" w:color="auto"/>
                        <w:right w:val="none" w:sz="0" w:space="0" w:color="auto"/>
                      </w:divBdr>
                    </w:div>
                  </w:divsChild>
                </w:div>
                <w:div w:id="2061400539">
                  <w:marLeft w:val="0"/>
                  <w:marRight w:val="0"/>
                  <w:marTop w:val="0"/>
                  <w:marBottom w:val="0"/>
                  <w:divBdr>
                    <w:top w:val="none" w:sz="0" w:space="0" w:color="auto"/>
                    <w:left w:val="none" w:sz="0" w:space="0" w:color="auto"/>
                    <w:bottom w:val="none" w:sz="0" w:space="0" w:color="auto"/>
                    <w:right w:val="none" w:sz="0" w:space="0" w:color="auto"/>
                  </w:divBdr>
                  <w:divsChild>
                    <w:div w:id="217590106">
                      <w:marLeft w:val="0"/>
                      <w:marRight w:val="0"/>
                      <w:marTop w:val="0"/>
                      <w:marBottom w:val="0"/>
                      <w:divBdr>
                        <w:top w:val="none" w:sz="0" w:space="0" w:color="auto"/>
                        <w:left w:val="none" w:sz="0" w:space="0" w:color="auto"/>
                        <w:bottom w:val="none" w:sz="0" w:space="0" w:color="auto"/>
                        <w:right w:val="none" w:sz="0" w:space="0" w:color="auto"/>
                      </w:divBdr>
                    </w:div>
                  </w:divsChild>
                </w:div>
                <w:div w:id="2046907756">
                  <w:marLeft w:val="0"/>
                  <w:marRight w:val="0"/>
                  <w:marTop w:val="0"/>
                  <w:marBottom w:val="0"/>
                  <w:divBdr>
                    <w:top w:val="none" w:sz="0" w:space="0" w:color="auto"/>
                    <w:left w:val="none" w:sz="0" w:space="0" w:color="auto"/>
                    <w:bottom w:val="none" w:sz="0" w:space="0" w:color="auto"/>
                    <w:right w:val="none" w:sz="0" w:space="0" w:color="auto"/>
                  </w:divBdr>
                  <w:divsChild>
                    <w:div w:id="2084982229">
                      <w:marLeft w:val="0"/>
                      <w:marRight w:val="0"/>
                      <w:marTop w:val="0"/>
                      <w:marBottom w:val="0"/>
                      <w:divBdr>
                        <w:top w:val="none" w:sz="0" w:space="0" w:color="auto"/>
                        <w:left w:val="none" w:sz="0" w:space="0" w:color="auto"/>
                        <w:bottom w:val="none" w:sz="0" w:space="0" w:color="auto"/>
                        <w:right w:val="none" w:sz="0" w:space="0" w:color="auto"/>
                      </w:divBdr>
                    </w:div>
                  </w:divsChild>
                </w:div>
                <w:div w:id="868377574">
                  <w:marLeft w:val="0"/>
                  <w:marRight w:val="0"/>
                  <w:marTop w:val="0"/>
                  <w:marBottom w:val="0"/>
                  <w:divBdr>
                    <w:top w:val="none" w:sz="0" w:space="0" w:color="auto"/>
                    <w:left w:val="none" w:sz="0" w:space="0" w:color="auto"/>
                    <w:bottom w:val="none" w:sz="0" w:space="0" w:color="auto"/>
                    <w:right w:val="none" w:sz="0" w:space="0" w:color="auto"/>
                  </w:divBdr>
                  <w:divsChild>
                    <w:div w:id="597905672">
                      <w:marLeft w:val="0"/>
                      <w:marRight w:val="0"/>
                      <w:marTop w:val="0"/>
                      <w:marBottom w:val="0"/>
                      <w:divBdr>
                        <w:top w:val="none" w:sz="0" w:space="0" w:color="auto"/>
                        <w:left w:val="none" w:sz="0" w:space="0" w:color="auto"/>
                        <w:bottom w:val="none" w:sz="0" w:space="0" w:color="auto"/>
                        <w:right w:val="none" w:sz="0" w:space="0" w:color="auto"/>
                      </w:divBdr>
                    </w:div>
                  </w:divsChild>
                </w:div>
                <w:div w:id="93408885">
                  <w:marLeft w:val="0"/>
                  <w:marRight w:val="0"/>
                  <w:marTop w:val="0"/>
                  <w:marBottom w:val="0"/>
                  <w:divBdr>
                    <w:top w:val="none" w:sz="0" w:space="0" w:color="auto"/>
                    <w:left w:val="none" w:sz="0" w:space="0" w:color="auto"/>
                    <w:bottom w:val="none" w:sz="0" w:space="0" w:color="auto"/>
                    <w:right w:val="none" w:sz="0" w:space="0" w:color="auto"/>
                  </w:divBdr>
                  <w:divsChild>
                    <w:div w:id="637958156">
                      <w:marLeft w:val="0"/>
                      <w:marRight w:val="0"/>
                      <w:marTop w:val="0"/>
                      <w:marBottom w:val="0"/>
                      <w:divBdr>
                        <w:top w:val="none" w:sz="0" w:space="0" w:color="auto"/>
                        <w:left w:val="none" w:sz="0" w:space="0" w:color="auto"/>
                        <w:bottom w:val="none" w:sz="0" w:space="0" w:color="auto"/>
                        <w:right w:val="none" w:sz="0" w:space="0" w:color="auto"/>
                      </w:divBdr>
                    </w:div>
                  </w:divsChild>
                </w:div>
                <w:div w:id="669867201">
                  <w:marLeft w:val="0"/>
                  <w:marRight w:val="0"/>
                  <w:marTop w:val="0"/>
                  <w:marBottom w:val="0"/>
                  <w:divBdr>
                    <w:top w:val="none" w:sz="0" w:space="0" w:color="auto"/>
                    <w:left w:val="none" w:sz="0" w:space="0" w:color="auto"/>
                    <w:bottom w:val="none" w:sz="0" w:space="0" w:color="auto"/>
                    <w:right w:val="none" w:sz="0" w:space="0" w:color="auto"/>
                  </w:divBdr>
                  <w:divsChild>
                    <w:div w:id="153768973">
                      <w:marLeft w:val="0"/>
                      <w:marRight w:val="0"/>
                      <w:marTop w:val="0"/>
                      <w:marBottom w:val="0"/>
                      <w:divBdr>
                        <w:top w:val="none" w:sz="0" w:space="0" w:color="auto"/>
                        <w:left w:val="none" w:sz="0" w:space="0" w:color="auto"/>
                        <w:bottom w:val="none" w:sz="0" w:space="0" w:color="auto"/>
                        <w:right w:val="none" w:sz="0" w:space="0" w:color="auto"/>
                      </w:divBdr>
                    </w:div>
                  </w:divsChild>
                </w:div>
                <w:div w:id="690030771">
                  <w:marLeft w:val="0"/>
                  <w:marRight w:val="0"/>
                  <w:marTop w:val="0"/>
                  <w:marBottom w:val="0"/>
                  <w:divBdr>
                    <w:top w:val="none" w:sz="0" w:space="0" w:color="auto"/>
                    <w:left w:val="none" w:sz="0" w:space="0" w:color="auto"/>
                    <w:bottom w:val="none" w:sz="0" w:space="0" w:color="auto"/>
                    <w:right w:val="none" w:sz="0" w:space="0" w:color="auto"/>
                  </w:divBdr>
                  <w:divsChild>
                    <w:div w:id="2113091989">
                      <w:marLeft w:val="0"/>
                      <w:marRight w:val="0"/>
                      <w:marTop w:val="0"/>
                      <w:marBottom w:val="0"/>
                      <w:divBdr>
                        <w:top w:val="none" w:sz="0" w:space="0" w:color="auto"/>
                        <w:left w:val="none" w:sz="0" w:space="0" w:color="auto"/>
                        <w:bottom w:val="none" w:sz="0" w:space="0" w:color="auto"/>
                        <w:right w:val="none" w:sz="0" w:space="0" w:color="auto"/>
                      </w:divBdr>
                    </w:div>
                  </w:divsChild>
                </w:div>
                <w:div w:id="1623999770">
                  <w:marLeft w:val="0"/>
                  <w:marRight w:val="0"/>
                  <w:marTop w:val="0"/>
                  <w:marBottom w:val="0"/>
                  <w:divBdr>
                    <w:top w:val="none" w:sz="0" w:space="0" w:color="auto"/>
                    <w:left w:val="none" w:sz="0" w:space="0" w:color="auto"/>
                    <w:bottom w:val="none" w:sz="0" w:space="0" w:color="auto"/>
                    <w:right w:val="none" w:sz="0" w:space="0" w:color="auto"/>
                  </w:divBdr>
                  <w:divsChild>
                    <w:div w:id="1287930540">
                      <w:marLeft w:val="0"/>
                      <w:marRight w:val="0"/>
                      <w:marTop w:val="0"/>
                      <w:marBottom w:val="0"/>
                      <w:divBdr>
                        <w:top w:val="none" w:sz="0" w:space="0" w:color="auto"/>
                        <w:left w:val="none" w:sz="0" w:space="0" w:color="auto"/>
                        <w:bottom w:val="none" w:sz="0" w:space="0" w:color="auto"/>
                        <w:right w:val="none" w:sz="0" w:space="0" w:color="auto"/>
                      </w:divBdr>
                    </w:div>
                  </w:divsChild>
                </w:div>
                <w:div w:id="1569724291">
                  <w:marLeft w:val="0"/>
                  <w:marRight w:val="0"/>
                  <w:marTop w:val="0"/>
                  <w:marBottom w:val="0"/>
                  <w:divBdr>
                    <w:top w:val="none" w:sz="0" w:space="0" w:color="auto"/>
                    <w:left w:val="none" w:sz="0" w:space="0" w:color="auto"/>
                    <w:bottom w:val="none" w:sz="0" w:space="0" w:color="auto"/>
                    <w:right w:val="none" w:sz="0" w:space="0" w:color="auto"/>
                  </w:divBdr>
                  <w:divsChild>
                    <w:div w:id="87848387">
                      <w:marLeft w:val="0"/>
                      <w:marRight w:val="0"/>
                      <w:marTop w:val="0"/>
                      <w:marBottom w:val="0"/>
                      <w:divBdr>
                        <w:top w:val="none" w:sz="0" w:space="0" w:color="auto"/>
                        <w:left w:val="none" w:sz="0" w:space="0" w:color="auto"/>
                        <w:bottom w:val="none" w:sz="0" w:space="0" w:color="auto"/>
                        <w:right w:val="none" w:sz="0" w:space="0" w:color="auto"/>
                      </w:divBdr>
                    </w:div>
                  </w:divsChild>
                </w:div>
                <w:div w:id="2119442122">
                  <w:marLeft w:val="0"/>
                  <w:marRight w:val="0"/>
                  <w:marTop w:val="0"/>
                  <w:marBottom w:val="0"/>
                  <w:divBdr>
                    <w:top w:val="none" w:sz="0" w:space="0" w:color="auto"/>
                    <w:left w:val="none" w:sz="0" w:space="0" w:color="auto"/>
                    <w:bottom w:val="none" w:sz="0" w:space="0" w:color="auto"/>
                    <w:right w:val="none" w:sz="0" w:space="0" w:color="auto"/>
                  </w:divBdr>
                  <w:divsChild>
                    <w:div w:id="76219779">
                      <w:marLeft w:val="0"/>
                      <w:marRight w:val="0"/>
                      <w:marTop w:val="0"/>
                      <w:marBottom w:val="0"/>
                      <w:divBdr>
                        <w:top w:val="none" w:sz="0" w:space="0" w:color="auto"/>
                        <w:left w:val="none" w:sz="0" w:space="0" w:color="auto"/>
                        <w:bottom w:val="none" w:sz="0" w:space="0" w:color="auto"/>
                        <w:right w:val="none" w:sz="0" w:space="0" w:color="auto"/>
                      </w:divBdr>
                    </w:div>
                  </w:divsChild>
                </w:div>
                <w:div w:id="149564269">
                  <w:marLeft w:val="0"/>
                  <w:marRight w:val="0"/>
                  <w:marTop w:val="0"/>
                  <w:marBottom w:val="0"/>
                  <w:divBdr>
                    <w:top w:val="none" w:sz="0" w:space="0" w:color="auto"/>
                    <w:left w:val="none" w:sz="0" w:space="0" w:color="auto"/>
                    <w:bottom w:val="none" w:sz="0" w:space="0" w:color="auto"/>
                    <w:right w:val="none" w:sz="0" w:space="0" w:color="auto"/>
                  </w:divBdr>
                  <w:divsChild>
                    <w:div w:id="940256723">
                      <w:marLeft w:val="0"/>
                      <w:marRight w:val="0"/>
                      <w:marTop w:val="0"/>
                      <w:marBottom w:val="0"/>
                      <w:divBdr>
                        <w:top w:val="none" w:sz="0" w:space="0" w:color="auto"/>
                        <w:left w:val="none" w:sz="0" w:space="0" w:color="auto"/>
                        <w:bottom w:val="none" w:sz="0" w:space="0" w:color="auto"/>
                        <w:right w:val="none" w:sz="0" w:space="0" w:color="auto"/>
                      </w:divBdr>
                    </w:div>
                  </w:divsChild>
                </w:div>
                <w:div w:id="73818278">
                  <w:marLeft w:val="0"/>
                  <w:marRight w:val="0"/>
                  <w:marTop w:val="0"/>
                  <w:marBottom w:val="0"/>
                  <w:divBdr>
                    <w:top w:val="none" w:sz="0" w:space="0" w:color="auto"/>
                    <w:left w:val="none" w:sz="0" w:space="0" w:color="auto"/>
                    <w:bottom w:val="none" w:sz="0" w:space="0" w:color="auto"/>
                    <w:right w:val="none" w:sz="0" w:space="0" w:color="auto"/>
                  </w:divBdr>
                  <w:divsChild>
                    <w:div w:id="362824258">
                      <w:marLeft w:val="0"/>
                      <w:marRight w:val="0"/>
                      <w:marTop w:val="0"/>
                      <w:marBottom w:val="0"/>
                      <w:divBdr>
                        <w:top w:val="none" w:sz="0" w:space="0" w:color="auto"/>
                        <w:left w:val="none" w:sz="0" w:space="0" w:color="auto"/>
                        <w:bottom w:val="none" w:sz="0" w:space="0" w:color="auto"/>
                        <w:right w:val="none" w:sz="0" w:space="0" w:color="auto"/>
                      </w:divBdr>
                    </w:div>
                  </w:divsChild>
                </w:div>
                <w:div w:id="45304385">
                  <w:marLeft w:val="0"/>
                  <w:marRight w:val="0"/>
                  <w:marTop w:val="0"/>
                  <w:marBottom w:val="0"/>
                  <w:divBdr>
                    <w:top w:val="none" w:sz="0" w:space="0" w:color="auto"/>
                    <w:left w:val="none" w:sz="0" w:space="0" w:color="auto"/>
                    <w:bottom w:val="none" w:sz="0" w:space="0" w:color="auto"/>
                    <w:right w:val="none" w:sz="0" w:space="0" w:color="auto"/>
                  </w:divBdr>
                  <w:divsChild>
                    <w:div w:id="1922713255">
                      <w:marLeft w:val="0"/>
                      <w:marRight w:val="0"/>
                      <w:marTop w:val="0"/>
                      <w:marBottom w:val="0"/>
                      <w:divBdr>
                        <w:top w:val="none" w:sz="0" w:space="0" w:color="auto"/>
                        <w:left w:val="none" w:sz="0" w:space="0" w:color="auto"/>
                        <w:bottom w:val="none" w:sz="0" w:space="0" w:color="auto"/>
                        <w:right w:val="none" w:sz="0" w:space="0" w:color="auto"/>
                      </w:divBdr>
                    </w:div>
                  </w:divsChild>
                </w:div>
                <w:div w:id="1142043430">
                  <w:marLeft w:val="0"/>
                  <w:marRight w:val="0"/>
                  <w:marTop w:val="0"/>
                  <w:marBottom w:val="0"/>
                  <w:divBdr>
                    <w:top w:val="none" w:sz="0" w:space="0" w:color="auto"/>
                    <w:left w:val="none" w:sz="0" w:space="0" w:color="auto"/>
                    <w:bottom w:val="none" w:sz="0" w:space="0" w:color="auto"/>
                    <w:right w:val="none" w:sz="0" w:space="0" w:color="auto"/>
                  </w:divBdr>
                  <w:divsChild>
                    <w:div w:id="866869660">
                      <w:marLeft w:val="0"/>
                      <w:marRight w:val="0"/>
                      <w:marTop w:val="0"/>
                      <w:marBottom w:val="0"/>
                      <w:divBdr>
                        <w:top w:val="none" w:sz="0" w:space="0" w:color="auto"/>
                        <w:left w:val="none" w:sz="0" w:space="0" w:color="auto"/>
                        <w:bottom w:val="none" w:sz="0" w:space="0" w:color="auto"/>
                        <w:right w:val="none" w:sz="0" w:space="0" w:color="auto"/>
                      </w:divBdr>
                    </w:div>
                  </w:divsChild>
                </w:div>
                <w:div w:id="1850177624">
                  <w:marLeft w:val="0"/>
                  <w:marRight w:val="0"/>
                  <w:marTop w:val="0"/>
                  <w:marBottom w:val="0"/>
                  <w:divBdr>
                    <w:top w:val="none" w:sz="0" w:space="0" w:color="auto"/>
                    <w:left w:val="none" w:sz="0" w:space="0" w:color="auto"/>
                    <w:bottom w:val="none" w:sz="0" w:space="0" w:color="auto"/>
                    <w:right w:val="none" w:sz="0" w:space="0" w:color="auto"/>
                  </w:divBdr>
                  <w:divsChild>
                    <w:div w:id="1401555471">
                      <w:marLeft w:val="0"/>
                      <w:marRight w:val="0"/>
                      <w:marTop w:val="0"/>
                      <w:marBottom w:val="0"/>
                      <w:divBdr>
                        <w:top w:val="none" w:sz="0" w:space="0" w:color="auto"/>
                        <w:left w:val="none" w:sz="0" w:space="0" w:color="auto"/>
                        <w:bottom w:val="none" w:sz="0" w:space="0" w:color="auto"/>
                        <w:right w:val="none" w:sz="0" w:space="0" w:color="auto"/>
                      </w:divBdr>
                    </w:div>
                  </w:divsChild>
                </w:div>
                <w:div w:id="388190656">
                  <w:marLeft w:val="0"/>
                  <w:marRight w:val="0"/>
                  <w:marTop w:val="0"/>
                  <w:marBottom w:val="0"/>
                  <w:divBdr>
                    <w:top w:val="none" w:sz="0" w:space="0" w:color="auto"/>
                    <w:left w:val="none" w:sz="0" w:space="0" w:color="auto"/>
                    <w:bottom w:val="none" w:sz="0" w:space="0" w:color="auto"/>
                    <w:right w:val="none" w:sz="0" w:space="0" w:color="auto"/>
                  </w:divBdr>
                  <w:divsChild>
                    <w:div w:id="1693341195">
                      <w:marLeft w:val="0"/>
                      <w:marRight w:val="0"/>
                      <w:marTop w:val="0"/>
                      <w:marBottom w:val="0"/>
                      <w:divBdr>
                        <w:top w:val="none" w:sz="0" w:space="0" w:color="auto"/>
                        <w:left w:val="none" w:sz="0" w:space="0" w:color="auto"/>
                        <w:bottom w:val="none" w:sz="0" w:space="0" w:color="auto"/>
                        <w:right w:val="none" w:sz="0" w:space="0" w:color="auto"/>
                      </w:divBdr>
                    </w:div>
                  </w:divsChild>
                </w:div>
                <w:div w:id="2098594662">
                  <w:marLeft w:val="0"/>
                  <w:marRight w:val="0"/>
                  <w:marTop w:val="0"/>
                  <w:marBottom w:val="0"/>
                  <w:divBdr>
                    <w:top w:val="none" w:sz="0" w:space="0" w:color="auto"/>
                    <w:left w:val="none" w:sz="0" w:space="0" w:color="auto"/>
                    <w:bottom w:val="none" w:sz="0" w:space="0" w:color="auto"/>
                    <w:right w:val="none" w:sz="0" w:space="0" w:color="auto"/>
                  </w:divBdr>
                  <w:divsChild>
                    <w:div w:id="12864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835986">
          <w:marLeft w:val="0"/>
          <w:marRight w:val="0"/>
          <w:marTop w:val="0"/>
          <w:marBottom w:val="0"/>
          <w:divBdr>
            <w:top w:val="none" w:sz="0" w:space="0" w:color="auto"/>
            <w:left w:val="none" w:sz="0" w:space="0" w:color="auto"/>
            <w:bottom w:val="none" w:sz="0" w:space="0" w:color="auto"/>
            <w:right w:val="none" w:sz="0" w:space="0" w:color="auto"/>
          </w:divBdr>
          <w:divsChild>
            <w:div w:id="549270836">
              <w:marLeft w:val="0"/>
              <w:marRight w:val="0"/>
              <w:marTop w:val="0"/>
              <w:marBottom w:val="0"/>
              <w:divBdr>
                <w:top w:val="none" w:sz="0" w:space="0" w:color="auto"/>
                <w:left w:val="none" w:sz="0" w:space="0" w:color="auto"/>
                <w:bottom w:val="none" w:sz="0" w:space="0" w:color="auto"/>
                <w:right w:val="none" w:sz="0" w:space="0" w:color="auto"/>
              </w:divBdr>
              <w:divsChild>
                <w:div w:id="2028948266">
                  <w:marLeft w:val="-225"/>
                  <w:marRight w:val="-225"/>
                  <w:marTop w:val="0"/>
                  <w:marBottom w:val="0"/>
                  <w:divBdr>
                    <w:top w:val="none" w:sz="0" w:space="0" w:color="auto"/>
                    <w:left w:val="none" w:sz="0" w:space="0" w:color="auto"/>
                    <w:bottom w:val="none" w:sz="0" w:space="0" w:color="auto"/>
                    <w:right w:val="none" w:sz="0" w:space="0" w:color="auto"/>
                  </w:divBdr>
                  <w:divsChild>
                    <w:div w:id="2086949700">
                      <w:marLeft w:val="0"/>
                      <w:marRight w:val="0"/>
                      <w:marTop w:val="0"/>
                      <w:marBottom w:val="0"/>
                      <w:divBdr>
                        <w:top w:val="none" w:sz="0" w:space="0" w:color="auto"/>
                        <w:left w:val="none" w:sz="0" w:space="0" w:color="auto"/>
                        <w:bottom w:val="none" w:sz="0" w:space="0" w:color="auto"/>
                        <w:right w:val="none" w:sz="0" w:space="0" w:color="auto"/>
                      </w:divBdr>
                      <w:divsChild>
                        <w:div w:id="699669718">
                          <w:marLeft w:val="0"/>
                          <w:marRight w:val="0"/>
                          <w:marTop w:val="0"/>
                          <w:marBottom w:val="0"/>
                          <w:divBdr>
                            <w:top w:val="none" w:sz="0" w:space="0" w:color="auto"/>
                            <w:left w:val="none" w:sz="0" w:space="0" w:color="auto"/>
                            <w:bottom w:val="none" w:sz="0" w:space="0" w:color="auto"/>
                            <w:right w:val="none" w:sz="0" w:space="0" w:color="auto"/>
                          </w:divBdr>
                        </w:div>
                        <w:div w:id="1500541169">
                          <w:marLeft w:val="0"/>
                          <w:marRight w:val="0"/>
                          <w:marTop w:val="0"/>
                          <w:marBottom w:val="150"/>
                          <w:divBdr>
                            <w:top w:val="none" w:sz="0" w:space="0" w:color="auto"/>
                            <w:left w:val="none" w:sz="0" w:space="0" w:color="auto"/>
                            <w:bottom w:val="none" w:sz="0" w:space="0" w:color="auto"/>
                            <w:right w:val="none" w:sz="0" w:space="0" w:color="auto"/>
                          </w:divBdr>
                        </w:div>
                        <w:div w:id="711147958">
                          <w:marLeft w:val="0"/>
                          <w:marRight w:val="0"/>
                          <w:marTop w:val="225"/>
                          <w:marBottom w:val="0"/>
                          <w:divBdr>
                            <w:top w:val="none" w:sz="0" w:space="0" w:color="auto"/>
                            <w:left w:val="none" w:sz="0" w:space="0" w:color="auto"/>
                            <w:bottom w:val="none" w:sz="0" w:space="0" w:color="auto"/>
                            <w:right w:val="none" w:sz="0" w:space="0" w:color="auto"/>
                          </w:divBdr>
                          <w:divsChild>
                            <w:div w:id="2105572471">
                              <w:marLeft w:val="0"/>
                              <w:marRight w:val="0"/>
                              <w:marTop w:val="0"/>
                              <w:marBottom w:val="0"/>
                              <w:divBdr>
                                <w:top w:val="none" w:sz="0" w:space="0" w:color="auto"/>
                                <w:left w:val="none" w:sz="0" w:space="0" w:color="auto"/>
                                <w:bottom w:val="none" w:sz="0" w:space="0" w:color="auto"/>
                                <w:right w:val="none" w:sz="0" w:space="0" w:color="auto"/>
                              </w:divBdr>
                            </w:div>
                            <w:div w:id="74518490">
                              <w:marLeft w:val="0"/>
                              <w:marRight w:val="0"/>
                              <w:marTop w:val="0"/>
                              <w:marBottom w:val="0"/>
                              <w:divBdr>
                                <w:top w:val="none" w:sz="0" w:space="0" w:color="auto"/>
                                <w:left w:val="none" w:sz="0" w:space="0" w:color="auto"/>
                                <w:bottom w:val="none" w:sz="0" w:space="0" w:color="auto"/>
                                <w:right w:val="none" w:sz="0" w:space="0" w:color="auto"/>
                              </w:divBdr>
                            </w:div>
                            <w:div w:id="452286787">
                              <w:marLeft w:val="0"/>
                              <w:marRight w:val="0"/>
                              <w:marTop w:val="0"/>
                              <w:marBottom w:val="0"/>
                              <w:divBdr>
                                <w:top w:val="none" w:sz="0" w:space="0" w:color="auto"/>
                                <w:left w:val="none" w:sz="0" w:space="0" w:color="auto"/>
                                <w:bottom w:val="none" w:sz="0" w:space="0" w:color="auto"/>
                                <w:right w:val="none" w:sz="0" w:space="0" w:color="auto"/>
                              </w:divBdr>
                            </w:div>
                            <w:div w:id="3360311">
                              <w:marLeft w:val="0"/>
                              <w:marRight w:val="0"/>
                              <w:marTop w:val="0"/>
                              <w:marBottom w:val="0"/>
                              <w:divBdr>
                                <w:top w:val="none" w:sz="0" w:space="0" w:color="auto"/>
                                <w:left w:val="none" w:sz="0" w:space="0" w:color="auto"/>
                                <w:bottom w:val="none" w:sz="0" w:space="0" w:color="auto"/>
                                <w:right w:val="none" w:sz="0" w:space="0" w:color="auto"/>
                              </w:divBdr>
                            </w:div>
                            <w:div w:id="956329445">
                              <w:marLeft w:val="0"/>
                              <w:marRight w:val="0"/>
                              <w:marTop w:val="0"/>
                              <w:marBottom w:val="0"/>
                              <w:divBdr>
                                <w:top w:val="none" w:sz="0" w:space="0" w:color="auto"/>
                                <w:left w:val="none" w:sz="0" w:space="0" w:color="auto"/>
                                <w:bottom w:val="none" w:sz="0" w:space="0" w:color="auto"/>
                                <w:right w:val="none" w:sz="0" w:space="0" w:color="auto"/>
                              </w:divBdr>
                            </w:div>
                            <w:div w:id="555507095">
                              <w:marLeft w:val="0"/>
                              <w:marRight w:val="0"/>
                              <w:marTop w:val="0"/>
                              <w:marBottom w:val="0"/>
                              <w:divBdr>
                                <w:top w:val="none" w:sz="0" w:space="0" w:color="auto"/>
                                <w:left w:val="none" w:sz="0" w:space="0" w:color="auto"/>
                                <w:bottom w:val="none" w:sz="0" w:space="0" w:color="auto"/>
                                <w:right w:val="none" w:sz="0" w:space="0" w:color="auto"/>
                              </w:divBdr>
                            </w:div>
                            <w:div w:id="2143426525">
                              <w:marLeft w:val="0"/>
                              <w:marRight w:val="0"/>
                              <w:marTop w:val="0"/>
                              <w:marBottom w:val="0"/>
                              <w:divBdr>
                                <w:top w:val="none" w:sz="0" w:space="0" w:color="auto"/>
                                <w:left w:val="none" w:sz="0" w:space="0" w:color="auto"/>
                                <w:bottom w:val="none" w:sz="0" w:space="0" w:color="auto"/>
                                <w:right w:val="none" w:sz="0" w:space="0" w:color="auto"/>
                              </w:divBdr>
                            </w:div>
                            <w:div w:id="2096171324">
                              <w:marLeft w:val="0"/>
                              <w:marRight w:val="0"/>
                              <w:marTop w:val="0"/>
                              <w:marBottom w:val="0"/>
                              <w:divBdr>
                                <w:top w:val="none" w:sz="0" w:space="0" w:color="auto"/>
                                <w:left w:val="none" w:sz="0" w:space="0" w:color="auto"/>
                                <w:bottom w:val="none" w:sz="0" w:space="0" w:color="auto"/>
                                <w:right w:val="none" w:sz="0" w:space="0" w:color="auto"/>
                              </w:divBdr>
                            </w:div>
                            <w:div w:id="1098939061">
                              <w:marLeft w:val="0"/>
                              <w:marRight w:val="0"/>
                              <w:marTop w:val="0"/>
                              <w:marBottom w:val="0"/>
                              <w:divBdr>
                                <w:top w:val="none" w:sz="0" w:space="0" w:color="auto"/>
                                <w:left w:val="none" w:sz="0" w:space="0" w:color="auto"/>
                                <w:bottom w:val="none" w:sz="0" w:space="0" w:color="auto"/>
                                <w:right w:val="none" w:sz="0" w:space="0" w:color="auto"/>
                              </w:divBdr>
                            </w:div>
                            <w:div w:id="700017449">
                              <w:marLeft w:val="0"/>
                              <w:marRight w:val="0"/>
                              <w:marTop w:val="0"/>
                              <w:marBottom w:val="0"/>
                              <w:divBdr>
                                <w:top w:val="none" w:sz="0" w:space="0" w:color="auto"/>
                                <w:left w:val="none" w:sz="0" w:space="0" w:color="auto"/>
                                <w:bottom w:val="none" w:sz="0" w:space="0" w:color="auto"/>
                                <w:right w:val="none" w:sz="0" w:space="0" w:color="auto"/>
                              </w:divBdr>
                            </w:div>
                            <w:div w:id="567227891">
                              <w:marLeft w:val="0"/>
                              <w:marRight w:val="0"/>
                              <w:marTop w:val="0"/>
                              <w:marBottom w:val="0"/>
                              <w:divBdr>
                                <w:top w:val="none" w:sz="0" w:space="0" w:color="auto"/>
                                <w:left w:val="none" w:sz="0" w:space="0" w:color="auto"/>
                                <w:bottom w:val="none" w:sz="0" w:space="0" w:color="auto"/>
                                <w:right w:val="none" w:sz="0" w:space="0" w:color="auto"/>
                              </w:divBdr>
                            </w:div>
                            <w:div w:id="1001008879">
                              <w:marLeft w:val="0"/>
                              <w:marRight w:val="0"/>
                              <w:marTop w:val="0"/>
                              <w:marBottom w:val="0"/>
                              <w:divBdr>
                                <w:top w:val="none" w:sz="0" w:space="0" w:color="auto"/>
                                <w:left w:val="none" w:sz="0" w:space="0" w:color="auto"/>
                                <w:bottom w:val="none" w:sz="0" w:space="0" w:color="auto"/>
                                <w:right w:val="none" w:sz="0" w:space="0" w:color="auto"/>
                              </w:divBdr>
                            </w:div>
                            <w:div w:id="41701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995506">
      <w:bodyDiv w:val="1"/>
      <w:marLeft w:val="0"/>
      <w:marRight w:val="0"/>
      <w:marTop w:val="0"/>
      <w:marBottom w:val="0"/>
      <w:divBdr>
        <w:top w:val="none" w:sz="0" w:space="0" w:color="auto"/>
        <w:left w:val="none" w:sz="0" w:space="0" w:color="auto"/>
        <w:bottom w:val="none" w:sz="0" w:space="0" w:color="auto"/>
        <w:right w:val="none" w:sz="0" w:space="0" w:color="auto"/>
      </w:divBdr>
    </w:div>
    <w:div w:id="698511891">
      <w:bodyDiv w:val="1"/>
      <w:marLeft w:val="0"/>
      <w:marRight w:val="0"/>
      <w:marTop w:val="0"/>
      <w:marBottom w:val="0"/>
      <w:divBdr>
        <w:top w:val="none" w:sz="0" w:space="0" w:color="auto"/>
        <w:left w:val="none" w:sz="0" w:space="0" w:color="auto"/>
        <w:bottom w:val="none" w:sz="0" w:space="0" w:color="auto"/>
        <w:right w:val="none" w:sz="0" w:space="0" w:color="auto"/>
      </w:divBdr>
    </w:div>
    <w:div w:id="781917063">
      <w:bodyDiv w:val="1"/>
      <w:marLeft w:val="0"/>
      <w:marRight w:val="0"/>
      <w:marTop w:val="0"/>
      <w:marBottom w:val="0"/>
      <w:divBdr>
        <w:top w:val="none" w:sz="0" w:space="0" w:color="auto"/>
        <w:left w:val="none" w:sz="0" w:space="0" w:color="auto"/>
        <w:bottom w:val="none" w:sz="0" w:space="0" w:color="auto"/>
        <w:right w:val="none" w:sz="0" w:space="0" w:color="auto"/>
      </w:divBdr>
    </w:div>
    <w:div w:id="809598078">
      <w:bodyDiv w:val="1"/>
      <w:marLeft w:val="0"/>
      <w:marRight w:val="0"/>
      <w:marTop w:val="0"/>
      <w:marBottom w:val="0"/>
      <w:divBdr>
        <w:top w:val="none" w:sz="0" w:space="0" w:color="auto"/>
        <w:left w:val="none" w:sz="0" w:space="0" w:color="auto"/>
        <w:bottom w:val="none" w:sz="0" w:space="0" w:color="auto"/>
        <w:right w:val="none" w:sz="0" w:space="0" w:color="auto"/>
      </w:divBdr>
    </w:div>
    <w:div w:id="823662889">
      <w:bodyDiv w:val="1"/>
      <w:marLeft w:val="0"/>
      <w:marRight w:val="0"/>
      <w:marTop w:val="0"/>
      <w:marBottom w:val="0"/>
      <w:divBdr>
        <w:top w:val="none" w:sz="0" w:space="0" w:color="auto"/>
        <w:left w:val="none" w:sz="0" w:space="0" w:color="auto"/>
        <w:bottom w:val="none" w:sz="0" w:space="0" w:color="auto"/>
        <w:right w:val="none" w:sz="0" w:space="0" w:color="auto"/>
      </w:divBdr>
    </w:div>
    <w:div w:id="884290421">
      <w:bodyDiv w:val="1"/>
      <w:marLeft w:val="0"/>
      <w:marRight w:val="0"/>
      <w:marTop w:val="0"/>
      <w:marBottom w:val="0"/>
      <w:divBdr>
        <w:top w:val="none" w:sz="0" w:space="0" w:color="auto"/>
        <w:left w:val="none" w:sz="0" w:space="0" w:color="auto"/>
        <w:bottom w:val="none" w:sz="0" w:space="0" w:color="auto"/>
        <w:right w:val="none" w:sz="0" w:space="0" w:color="auto"/>
      </w:divBdr>
    </w:div>
    <w:div w:id="955260100">
      <w:bodyDiv w:val="1"/>
      <w:marLeft w:val="0"/>
      <w:marRight w:val="0"/>
      <w:marTop w:val="0"/>
      <w:marBottom w:val="0"/>
      <w:divBdr>
        <w:top w:val="none" w:sz="0" w:space="0" w:color="auto"/>
        <w:left w:val="none" w:sz="0" w:space="0" w:color="auto"/>
        <w:bottom w:val="none" w:sz="0" w:space="0" w:color="auto"/>
        <w:right w:val="none" w:sz="0" w:space="0" w:color="auto"/>
      </w:divBdr>
    </w:div>
    <w:div w:id="982269436">
      <w:bodyDiv w:val="1"/>
      <w:marLeft w:val="0"/>
      <w:marRight w:val="0"/>
      <w:marTop w:val="0"/>
      <w:marBottom w:val="0"/>
      <w:divBdr>
        <w:top w:val="none" w:sz="0" w:space="0" w:color="auto"/>
        <w:left w:val="none" w:sz="0" w:space="0" w:color="auto"/>
        <w:bottom w:val="none" w:sz="0" w:space="0" w:color="auto"/>
        <w:right w:val="none" w:sz="0" w:space="0" w:color="auto"/>
      </w:divBdr>
    </w:div>
    <w:div w:id="1054040150">
      <w:bodyDiv w:val="1"/>
      <w:marLeft w:val="0"/>
      <w:marRight w:val="0"/>
      <w:marTop w:val="0"/>
      <w:marBottom w:val="0"/>
      <w:divBdr>
        <w:top w:val="none" w:sz="0" w:space="0" w:color="auto"/>
        <w:left w:val="none" w:sz="0" w:space="0" w:color="auto"/>
        <w:bottom w:val="none" w:sz="0" w:space="0" w:color="auto"/>
        <w:right w:val="none" w:sz="0" w:space="0" w:color="auto"/>
      </w:divBdr>
    </w:div>
    <w:div w:id="1144086191">
      <w:bodyDiv w:val="1"/>
      <w:marLeft w:val="0"/>
      <w:marRight w:val="0"/>
      <w:marTop w:val="0"/>
      <w:marBottom w:val="0"/>
      <w:divBdr>
        <w:top w:val="none" w:sz="0" w:space="0" w:color="auto"/>
        <w:left w:val="none" w:sz="0" w:space="0" w:color="auto"/>
        <w:bottom w:val="none" w:sz="0" w:space="0" w:color="auto"/>
        <w:right w:val="none" w:sz="0" w:space="0" w:color="auto"/>
      </w:divBdr>
    </w:div>
    <w:div w:id="1195119755">
      <w:bodyDiv w:val="1"/>
      <w:marLeft w:val="0"/>
      <w:marRight w:val="0"/>
      <w:marTop w:val="0"/>
      <w:marBottom w:val="0"/>
      <w:divBdr>
        <w:top w:val="none" w:sz="0" w:space="0" w:color="auto"/>
        <w:left w:val="none" w:sz="0" w:space="0" w:color="auto"/>
        <w:bottom w:val="none" w:sz="0" w:space="0" w:color="auto"/>
        <w:right w:val="none" w:sz="0" w:space="0" w:color="auto"/>
      </w:divBdr>
    </w:div>
    <w:div w:id="1273250286">
      <w:bodyDiv w:val="1"/>
      <w:marLeft w:val="0"/>
      <w:marRight w:val="0"/>
      <w:marTop w:val="0"/>
      <w:marBottom w:val="0"/>
      <w:divBdr>
        <w:top w:val="none" w:sz="0" w:space="0" w:color="auto"/>
        <w:left w:val="none" w:sz="0" w:space="0" w:color="auto"/>
        <w:bottom w:val="none" w:sz="0" w:space="0" w:color="auto"/>
        <w:right w:val="none" w:sz="0" w:space="0" w:color="auto"/>
      </w:divBdr>
    </w:div>
    <w:div w:id="1282954888">
      <w:bodyDiv w:val="1"/>
      <w:marLeft w:val="0"/>
      <w:marRight w:val="0"/>
      <w:marTop w:val="0"/>
      <w:marBottom w:val="0"/>
      <w:divBdr>
        <w:top w:val="none" w:sz="0" w:space="0" w:color="auto"/>
        <w:left w:val="none" w:sz="0" w:space="0" w:color="auto"/>
        <w:bottom w:val="none" w:sz="0" w:space="0" w:color="auto"/>
        <w:right w:val="none" w:sz="0" w:space="0" w:color="auto"/>
      </w:divBdr>
    </w:div>
    <w:div w:id="1455364845">
      <w:bodyDiv w:val="1"/>
      <w:marLeft w:val="0"/>
      <w:marRight w:val="0"/>
      <w:marTop w:val="0"/>
      <w:marBottom w:val="0"/>
      <w:divBdr>
        <w:top w:val="none" w:sz="0" w:space="0" w:color="auto"/>
        <w:left w:val="none" w:sz="0" w:space="0" w:color="auto"/>
        <w:bottom w:val="none" w:sz="0" w:space="0" w:color="auto"/>
        <w:right w:val="none" w:sz="0" w:space="0" w:color="auto"/>
      </w:divBdr>
    </w:div>
    <w:div w:id="1488784954">
      <w:bodyDiv w:val="1"/>
      <w:marLeft w:val="0"/>
      <w:marRight w:val="0"/>
      <w:marTop w:val="0"/>
      <w:marBottom w:val="0"/>
      <w:divBdr>
        <w:top w:val="none" w:sz="0" w:space="0" w:color="auto"/>
        <w:left w:val="none" w:sz="0" w:space="0" w:color="auto"/>
        <w:bottom w:val="none" w:sz="0" w:space="0" w:color="auto"/>
        <w:right w:val="none" w:sz="0" w:space="0" w:color="auto"/>
      </w:divBdr>
    </w:div>
    <w:div w:id="1507556099">
      <w:bodyDiv w:val="1"/>
      <w:marLeft w:val="0"/>
      <w:marRight w:val="0"/>
      <w:marTop w:val="0"/>
      <w:marBottom w:val="0"/>
      <w:divBdr>
        <w:top w:val="none" w:sz="0" w:space="0" w:color="auto"/>
        <w:left w:val="none" w:sz="0" w:space="0" w:color="auto"/>
        <w:bottom w:val="none" w:sz="0" w:space="0" w:color="auto"/>
        <w:right w:val="none" w:sz="0" w:space="0" w:color="auto"/>
      </w:divBdr>
    </w:div>
    <w:div w:id="1533762743">
      <w:bodyDiv w:val="1"/>
      <w:marLeft w:val="0"/>
      <w:marRight w:val="0"/>
      <w:marTop w:val="0"/>
      <w:marBottom w:val="0"/>
      <w:divBdr>
        <w:top w:val="none" w:sz="0" w:space="0" w:color="auto"/>
        <w:left w:val="none" w:sz="0" w:space="0" w:color="auto"/>
        <w:bottom w:val="none" w:sz="0" w:space="0" w:color="auto"/>
        <w:right w:val="none" w:sz="0" w:space="0" w:color="auto"/>
      </w:divBdr>
    </w:div>
    <w:div w:id="1574001334">
      <w:bodyDiv w:val="1"/>
      <w:marLeft w:val="0"/>
      <w:marRight w:val="0"/>
      <w:marTop w:val="0"/>
      <w:marBottom w:val="0"/>
      <w:divBdr>
        <w:top w:val="none" w:sz="0" w:space="0" w:color="auto"/>
        <w:left w:val="none" w:sz="0" w:space="0" w:color="auto"/>
        <w:bottom w:val="none" w:sz="0" w:space="0" w:color="auto"/>
        <w:right w:val="none" w:sz="0" w:space="0" w:color="auto"/>
      </w:divBdr>
    </w:div>
    <w:div w:id="1631790209">
      <w:bodyDiv w:val="1"/>
      <w:marLeft w:val="0"/>
      <w:marRight w:val="0"/>
      <w:marTop w:val="0"/>
      <w:marBottom w:val="0"/>
      <w:divBdr>
        <w:top w:val="none" w:sz="0" w:space="0" w:color="auto"/>
        <w:left w:val="none" w:sz="0" w:space="0" w:color="auto"/>
        <w:bottom w:val="none" w:sz="0" w:space="0" w:color="auto"/>
        <w:right w:val="none" w:sz="0" w:space="0" w:color="auto"/>
      </w:divBdr>
    </w:div>
    <w:div w:id="1644694171">
      <w:bodyDiv w:val="1"/>
      <w:marLeft w:val="0"/>
      <w:marRight w:val="0"/>
      <w:marTop w:val="0"/>
      <w:marBottom w:val="0"/>
      <w:divBdr>
        <w:top w:val="none" w:sz="0" w:space="0" w:color="auto"/>
        <w:left w:val="none" w:sz="0" w:space="0" w:color="auto"/>
        <w:bottom w:val="none" w:sz="0" w:space="0" w:color="auto"/>
        <w:right w:val="none" w:sz="0" w:space="0" w:color="auto"/>
      </w:divBdr>
    </w:div>
    <w:div w:id="1763186451">
      <w:bodyDiv w:val="1"/>
      <w:marLeft w:val="0"/>
      <w:marRight w:val="0"/>
      <w:marTop w:val="0"/>
      <w:marBottom w:val="0"/>
      <w:divBdr>
        <w:top w:val="none" w:sz="0" w:space="0" w:color="auto"/>
        <w:left w:val="none" w:sz="0" w:space="0" w:color="auto"/>
        <w:bottom w:val="none" w:sz="0" w:space="0" w:color="auto"/>
        <w:right w:val="none" w:sz="0" w:space="0" w:color="auto"/>
      </w:divBdr>
    </w:div>
    <w:div w:id="1856578228">
      <w:bodyDiv w:val="1"/>
      <w:marLeft w:val="0"/>
      <w:marRight w:val="0"/>
      <w:marTop w:val="0"/>
      <w:marBottom w:val="0"/>
      <w:divBdr>
        <w:top w:val="none" w:sz="0" w:space="0" w:color="auto"/>
        <w:left w:val="none" w:sz="0" w:space="0" w:color="auto"/>
        <w:bottom w:val="none" w:sz="0" w:space="0" w:color="auto"/>
        <w:right w:val="none" w:sz="0" w:space="0" w:color="auto"/>
      </w:divBdr>
    </w:div>
    <w:div w:id="1865753035">
      <w:bodyDiv w:val="1"/>
      <w:marLeft w:val="0"/>
      <w:marRight w:val="0"/>
      <w:marTop w:val="0"/>
      <w:marBottom w:val="0"/>
      <w:divBdr>
        <w:top w:val="none" w:sz="0" w:space="0" w:color="auto"/>
        <w:left w:val="none" w:sz="0" w:space="0" w:color="auto"/>
        <w:bottom w:val="none" w:sz="0" w:space="0" w:color="auto"/>
        <w:right w:val="none" w:sz="0" w:space="0" w:color="auto"/>
      </w:divBdr>
    </w:div>
    <w:div w:id="199079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807B2-4542-4811-B918-195BA7B55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Pages>
  <Words>1320</Words>
  <Characters>7528</Characters>
  <Application>Microsoft Office Word</Application>
  <DocSecurity>0</DocSecurity>
  <Lines>62</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Henigman</dc:creator>
  <cp:keywords/>
  <dc:description/>
  <cp:lastModifiedBy>Nenad Kranjčec</cp:lastModifiedBy>
  <cp:revision>14</cp:revision>
  <cp:lastPrinted>2023-07-14T12:54:00Z</cp:lastPrinted>
  <dcterms:created xsi:type="dcterms:W3CDTF">2023-10-19T08:17:00Z</dcterms:created>
  <dcterms:modified xsi:type="dcterms:W3CDTF">2023-12-15T13:18:00Z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1517557759</vt:i4>
  </property>
</Properties>
</file>