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6B83BCA1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6FCB47F6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320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iječnja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5A8072C7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52C5" w:rsidRPr="00454605">
        <w:rPr>
          <w:rFonts w:ascii="Times New Roman" w:hAnsi="Times New Roman" w:cs="Times New Roman"/>
          <w:sz w:val="24"/>
          <w:szCs w:val="24"/>
        </w:rPr>
        <w:t>Gordana Aralica,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Edin Mujkić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2BA9A04E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1745" w:rsidRPr="003B1745">
        <w:rPr>
          <w:rFonts w:ascii="Times New Roman" w:hAnsi="Times New Roman" w:cs="Times New Roman"/>
          <w:sz w:val="24"/>
          <w:szCs w:val="24"/>
        </w:rPr>
        <w:t>Nema</w:t>
      </w:r>
      <w:r w:rsidR="00F3203C" w:rsidRPr="003B1745">
        <w:t xml:space="preserve"> 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0AD778BE" w:rsidR="004E3024" w:rsidRPr="00B600F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F3203C">
        <w:rPr>
          <w:rFonts w:ascii="Times New Roman" w:hAnsi="Times New Roman" w:cs="Times New Roman"/>
          <w:sz w:val="24"/>
          <w:szCs w:val="24"/>
        </w:rPr>
        <w:t>Dina Vozab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, </w:t>
      </w:r>
      <w:r w:rsidR="00F3203C">
        <w:rPr>
          <w:rFonts w:ascii="Times New Roman" w:hAnsi="Times New Roman" w:cs="Times New Roman"/>
          <w:sz w:val="24"/>
          <w:szCs w:val="24"/>
        </w:rPr>
        <w:t>vijećnica MO Stenjevec-jug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25778F5A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D04B6D">
        <w:rPr>
          <w:rFonts w:ascii="Times New Roman" w:hAnsi="Times New Roman" w:cs="Times New Roman"/>
          <w:sz w:val="24"/>
          <w:szCs w:val="24"/>
        </w:rPr>
        <w:t xml:space="preserve">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3B874E59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65324C">
        <w:rPr>
          <w:rFonts w:ascii="Times New Roman" w:hAnsi="Times New Roman" w:cs="Times New Roman"/>
          <w:sz w:val="24"/>
          <w:szCs w:val="24"/>
        </w:rPr>
        <w:t>ik od 1</w:t>
      </w:r>
      <w:r w:rsidR="003B174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25EEF375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30543">
        <w:rPr>
          <w:rFonts w:ascii="Times New Roman" w:hAnsi="Times New Roman" w:cs="Times New Roman"/>
          <w:sz w:val="24"/>
          <w:szCs w:val="24"/>
        </w:rPr>
        <w:t>ni su članovi Vijeća s devet</w:t>
      </w:r>
      <w:r w:rsidR="0065324C">
        <w:rPr>
          <w:rFonts w:ascii="Times New Roman" w:hAnsi="Times New Roman" w:cs="Times New Roman"/>
          <w:sz w:val="24"/>
          <w:szCs w:val="24"/>
        </w:rPr>
        <w:t xml:space="preserve"> (</w:t>
      </w:r>
      <w:r w:rsidR="003B1745">
        <w:rPr>
          <w:rFonts w:ascii="Times New Roman" w:hAnsi="Times New Roman" w:cs="Times New Roman"/>
          <w:sz w:val="24"/>
          <w:szCs w:val="24"/>
        </w:rPr>
        <w:t>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65324C">
        <w:rPr>
          <w:rFonts w:ascii="Times New Roman" w:hAnsi="Times New Roman" w:cs="Times New Roman"/>
          <w:sz w:val="24"/>
          <w:szCs w:val="24"/>
        </w:rPr>
        <w:t>1</w:t>
      </w:r>
      <w:r w:rsidR="003B1745">
        <w:rPr>
          <w:rFonts w:ascii="Times New Roman" w:hAnsi="Times New Roman" w:cs="Times New Roman"/>
          <w:sz w:val="24"/>
          <w:szCs w:val="24"/>
        </w:rPr>
        <w:t>9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C3931" w14:textId="2CB3CF8C" w:rsidR="00B02D16" w:rsidRDefault="00B02D16" w:rsidP="00640D1C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odobravanju korisniku ˝Udruga za promicanje plivanja - UPPA˝</w:t>
      </w:r>
      <w:r w:rsidR="0033054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povremeno korištenje prostora mjesne samouprave Stenjevec-jug, Samoborska cesta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71/1</w:t>
      </w:r>
    </w:p>
    <w:p w14:paraId="3598FAB5" w14:textId="77777777" w:rsidR="00B02D16" w:rsidRDefault="00B02D16" w:rsidP="00640D1C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bookmarkStart w:id="0" w:name="_Hlk124764613"/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za sanaciju ulegnute pješačke staze, paralelne s ulicom Zlatka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Šulentića, s istočne strane k.č. 2194 i k.č. 2195, k.o. Stenjevec</w:t>
      </w:r>
    </w:p>
    <w:bookmarkEnd w:id="0"/>
    <w:p w14:paraId="502C4B70" w14:textId="3481CD82" w:rsidR="00C70884" w:rsidRDefault="00B02D16" w:rsidP="00640D1C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02D1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14:paraId="72B5B39D" w14:textId="77777777" w:rsidR="00330543" w:rsidRPr="00B02D16" w:rsidRDefault="00330543" w:rsidP="00640D1C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0E2496A4" w14:textId="7B56A37B" w:rsidR="00330543" w:rsidRPr="00640D1C" w:rsidRDefault="001B163A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</w:t>
      </w:r>
      <w:r w:rsidR="00640D1C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1A1AB70D" w14:textId="77777777" w:rsidR="004E3024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5389CFAC" w14:textId="07E8E144" w:rsidR="00953385" w:rsidRDefault="00B02D16" w:rsidP="00640D1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B02D16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odobravanju korisniku ˝Udruga za promicanje plivanja - UPPA˝</w:t>
      </w:r>
      <w:r w:rsidR="00330543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B02D16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povremeno korištenje prostora mjesne samouprave Stenjevec-jug, Samoborska cesta 71/1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 xml:space="preserve">. </w:t>
      </w:r>
    </w:p>
    <w:p w14:paraId="4169838F" w14:textId="77777777" w:rsidR="00330543" w:rsidRDefault="00330543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B487CBC" w14:textId="27F7411D" w:rsidR="000525EE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0DD35F" w14:textId="1898238B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 xml:space="preserve">s </w:t>
      </w:r>
      <w:r w:rsidR="00B02D16">
        <w:rPr>
          <w:rFonts w:ascii="Times New Roman" w:hAnsi="Times New Roman" w:cs="Times New Roman"/>
          <w:sz w:val="24"/>
          <w:szCs w:val="24"/>
        </w:rPr>
        <w:t>9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19F8795" w14:textId="77777777" w:rsidR="000525EE" w:rsidRDefault="000525EE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02108F1" w14:textId="77777777" w:rsidR="000525EE" w:rsidRPr="00336B12" w:rsidRDefault="000525EE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23BAD" w14:textId="7ED56719" w:rsidR="008B55A6" w:rsidRDefault="0065324C" w:rsidP="00640D1C">
      <w:pPr>
        <w:spacing w:line="276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5324C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zaključka </w:t>
      </w:r>
      <w:r w:rsidR="00953385" w:rsidRPr="00953385">
        <w:rPr>
          <w:rFonts w:ascii="Times New Roman" w:hAnsi="Times New Roman" w:cs="Times New Roman"/>
          <w:color w:val="000000"/>
          <w:sz w:val="24"/>
          <w:szCs w:val="24"/>
        </w:rPr>
        <w:t>o odobravanju korisniku ˝Udruga za promicanje plivanja - UPPA˝</w:t>
      </w:r>
      <w:r w:rsidR="00330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385" w:rsidRPr="00953385">
        <w:rPr>
          <w:rFonts w:ascii="Times New Roman" w:hAnsi="Times New Roman" w:cs="Times New Roman"/>
          <w:color w:val="000000"/>
          <w:sz w:val="24"/>
          <w:szCs w:val="24"/>
        </w:rPr>
        <w:t>povremeno korištenje prostora mjesne samouprave Stenjevec-jug, Samoborska cesta 71/1.</w:t>
      </w:r>
    </w:p>
    <w:p w14:paraId="5BE11441" w14:textId="77777777" w:rsidR="0024708A" w:rsidRDefault="0024708A" w:rsidP="00640D1C">
      <w:pPr>
        <w:spacing w:line="276" w:lineRule="auto"/>
        <w:jc w:val="both"/>
        <w:outlineLvl w:val="0"/>
      </w:pPr>
    </w:p>
    <w:p w14:paraId="0DA84679" w14:textId="77777777" w:rsidR="000525EE" w:rsidRPr="000525EE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BA455A5" w14:textId="77777777" w:rsidR="004E3024" w:rsidRPr="000D1562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14:paraId="090A1309" w14:textId="7DE1E7F5" w:rsidR="00953385" w:rsidRDefault="00953385" w:rsidP="00640D1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953385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za sanaciju ulegnute pješačke staze, paralelne s ulicom Zlatka Šulentića, s istočne strane k.č. 2194 i k.č. 2195, k.o. Stenjevec</w:t>
      </w:r>
    </w:p>
    <w:p w14:paraId="3B07378B" w14:textId="77777777" w:rsidR="00953385" w:rsidRDefault="00953385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EFE660A" w14:textId="6288F40B" w:rsidR="00336B12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109D73FD" w14:textId="77777777" w:rsidR="00336B12" w:rsidRP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3776909" w14:textId="77777777" w:rsidR="00336B12" w:rsidRPr="00336B12" w:rsidRDefault="00336B12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05339F" w14:textId="510461EF" w:rsidR="0065324C" w:rsidRDefault="0065324C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95338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14:paraId="3D9A1AD3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03F61B" w14:textId="77777777" w:rsidR="00336B12" w:rsidRP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054167" w14:textId="77777777" w:rsidR="00336B12" w:rsidRPr="00336B12" w:rsidRDefault="00336B12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7AACCDC" w14:textId="77777777" w:rsidR="00336B12" w:rsidRPr="00B634D2" w:rsidRDefault="00336B12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70BB640" w14:textId="77777777" w:rsidR="0024708A" w:rsidRPr="0024708A" w:rsidRDefault="0024708A" w:rsidP="00640D1C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708A">
        <w:rPr>
          <w:rFonts w:ascii="Times New Roman" w:hAnsi="Times New Roman" w:cs="Times New Roman"/>
          <w:sz w:val="24"/>
          <w:szCs w:val="24"/>
        </w:rPr>
        <w:t xml:space="preserve">Vijeće Mjesnog odbora Stenjevec – jug traži od Gradskog ureda za obnovu, izgradnju, prostorno uređenje, graditeljstvo, komunalne poslove i promet donošenje rješenja </w:t>
      </w:r>
      <w:r w:rsidRPr="0024708A">
        <w:rPr>
          <w:rFonts w:ascii="Times New Roman" w:hAnsi="Times New Roman" w:cs="Times New Roman"/>
          <w:color w:val="000000"/>
          <w:sz w:val="24"/>
          <w:szCs w:val="24"/>
        </w:rPr>
        <w:t>za sanaciju ulegnute pješačke staze, paralelne s ulicom Zlatka Šulentića, s istočne strane k.č. 2194 i k.č. 2195, k.o. Stenjevec.</w:t>
      </w:r>
    </w:p>
    <w:p w14:paraId="22BF1627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05F92B3" w14:textId="7D8BC0E7" w:rsidR="00EE2181" w:rsidRDefault="00EE218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7462FD" w14:textId="7569654D" w:rsidR="00EE2181" w:rsidRPr="00EE2181" w:rsidRDefault="0024708A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EE2181" w:rsidRPr="00EE21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127CEE" w14:textId="74DBB12B" w:rsidR="00EE2181" w:rsidRDefault="00EE218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2181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18810A35" w14:textId="004F3773" w:rsidR="005F4281" w:rsidRDefault="005F428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A0EF005" w14:textId="739FD3F7" w:rsidR="00454605" w:rsidRDefault="00454605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Vijećnica Gordana Aralica postavila je pitanje</w:t>
      </w:r>
      <w:r w:rsidR="00AB1A64">
        <w:rPr>
          <w:rFonts w:ascii="Times New Roman" w:hAnsi="Times New Roman" w:cs="Times New Roman"/>
          <w:bCs/>
          <w:sz w:val="24"/>
          <w:szCs w:val="24"/>
        </w:rPr>
        <w:t xml:space="preserve"> o sanaciji košarkaškog igrališta u Ulici Ante Topić Mimare. Budući da su neki stanari i građani izrazili zabrinutost za sigurnost djece zbog blizine igrališta prometnoj ulici, vijećnica je predložila sadnju visoke živice (ili postavljanje </w:t>
      </w:r>
      <w:r w:rsidR="00AB1A64">
        <w:rPr>
          <w:rFonts w:ascii="Times New Roman" w:hAnsi="Times New Roman" w:cs="Times New Roman"/>
          <w:bCs/>
          <w:sz w:val="24"/>
          <w:szCs w:val="24"/>
        </w:rPr>
        <w:lastRenderedPageBreak/>
        <w:t>ograde) kako bi se spriječilo istrčavanje djece na ulicu. S istočne strane igrališta živica je također u lošem stanju te bi je trebalo urediti.</w:t>
      </w:r>
    </w:p>
    <w:p w14:paraId="559394AE" w14:textId="19BBAB0F" w:rsidR="00AB1A64" w:rsidRDefault="00AB1A6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F9E1BBD" w14:textId="34BAE5DA" w:rsidR="00AB1A64" w:rsidRDefault="00AB1A6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Vijećnik </w:t>
      </w:r>
      <w:r w:rsidRPr="00AB1A64">
        <w:rPr>
          <w:rFonts w:ascii="Times New Roman" w:hAnsi="Times New Roman" w:cs="Times New Roman"/>
          <w:bCs/>
          <w:sz w:val="24"/>
          <w:szCs w:val="24"/>
        </w:rPr>
        <w:t>Danijel Čajkovac</w:t>
      </w:r>
      <w:r>
        <w:rPr>
          <w:rFonts w:ascii="Times New Roman" w:hAnsi="Times New Roman" w:cs="Times New Roman"/>
          <w:bCs/>
          <w:sz w:val="24"/>
          <w:szCs w:val="24"/>
        </w:rPr>
        <w:t xml:space="preserve"> napomenuo je da se često događaju sudari na križanju Stenjevečke ulice i Ulice hrvatskih branitelja. Predložio je da se izradi kružni tok na tom križanju.</w:t>
      </w:r>
    </w:p>
    <w:p w14:paraId="0110BE0E" w14:textId="7A57DB1A" w:rsidR="00AB1A64" w:rsidRDefault="00AB1A6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177D613F" w14:textId="5DBF354A" w:rsidR="00AB1A64" w:rsidRDefault="00AB1A6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Vijećnik Edin Mujkić podsjetio je da dizala trenutno nisu u funkciji u pothodniku kod željezničke pruge uz Mangartsku ulicu. Zatražio je da Vijeće gradske četvrti ili ured gradske četvrti pošalje upit o stanju dizala Hrvatskim željeznicama.</w:t>
      </w:r>
    </w:p>
    <w:p w14:paraId="297153C5" w14:textId="77777777" w:rsidR="005F4281" w:rsidRDefault="005F428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BA76F19" w14:textId="77777777" w:rsidR="00A50574" w:rsidRDefault="00A5057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5E1DAC" w14:textId="77777777" w:rsidR="00A50574" w:rsidRDefault="00A5057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A5389B" w14:textId="77777777" w:rsidR="003F7A5E" w:rsidRPr="00B523E8" w:rsidRDefault="003F7A5E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8C71" w14:textId="77777777" w:rsidR="00B523E8" w:rsidRPr="00B523E8" w:rsidRDefault="00B523E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0DA7E4" w14:textId="77777777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5324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C1C1C2A" w14:textId="489D8EE4" w:rsidR="00D203F5" w:rsidRPr="00D203F5" w:rsidRDefault="00A50574" w:rsidP="00640D1C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330543">
        <w:rPr>
          <w:rFonts w:ascii="Times New Roman" w:hAnsi="Times New Roman" w:cs="Times New Roman"/>
          <w:sz w:val="24"/>
          <w:szCs w:val="24"/>
        </w:rPr>
        <w:t xml:space="preserve"> 024-08/23-003/69</w:t>
      </w:r>
    </w:p>
    <w:p w14:paraId="4D714F99" w14:textId="1F7DD70D" w:rsidR="004E3024" w:rsidRPr="00D203F5" w:rsidRDefault="00D2517F" w:rsidP="00AF323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30543">
        <w:rPr>
          <w:rFonts w:ascii="Times New Roman" w:hAnsi="Times New Roman" w:cs="Times New Roman"/>
          <w:sz w:val="24"/>
          <w:szCs w:val="24"/>
        </w:rPr>
        <w:t xml:space="preserve"> </w:t>
      </w:r>
      <w:r w:rsidR="00AF3235" w:rsidRPr="00261DC0">
        <w:rPr>
          <w:rFonts w:ascii="Times New Roman" w:hAnsi="Times New Roman" w:cs="Times New Roman"/>
          <w:sz w:val="24"/>
          <w:szCs w:val="24"/>
        </w:rPr>
        <w:t>251-13-11-14</w:t>
      </w:r>
      <w:r w:rsidR="00AF3235">
        <w:rPr>
          <w:rFonts w:ascii="Times New Roman" w:hAnsi="Times New Roman" w:cs="Times New Roman"/>
          <w:sz w:val="24"/>
          <w:szCs w:val="24"/>
        </w:rPr>
        <w:t>/008</w:t>
      </w:r>
      <w:r w:rsidR="00B60F64">
        <w:rPr>
          <w:rFonts w:ascii="Times New Roman" w:hAnsi="Times New Roman" w:cs="Times New Roman"/>
          <w:sz w:val="24"/>
          <w:szCs w:val="24"/>
        </w:rPr>
        <w:t>-23</w:t>
      </w:r>
      <w:bookmarkStart w:id="1" w:name="_GoBack"/>
      <w:bookmarkEnd w:id="1"/>
      <w:r w:rsidR="00AF3235" w:rsidRPr="00261DC0">
        <w:rPr>
          <w:rFonts w:ascii="Times New Roman" w:hAnsi="Times New Roman" w:cs="Times New Roman"/>
          <w:sz w:val="24"/>
          <w:szCs w:val="24"/>
        </w:rPr>
        <w:t>-</w:t>
      </w:r>
      <w:r w:rsidR="00AF3235">
        <w:rPr>
          <w:rFonts w:ascii="Times New Roman" w:hAnsi="Times New Roman" w:cs="Times New Roman"/>
          <w:sz w:val="24"/>
          <w:szCs w:val="24"/>
        </w:rPr>
        <w:t>2</w:t>
      </w:r>
    </w:p>
    <w:p w14:paraId="2DD368B1" w14:textId="08CA1A8B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011EA">
        <w:rPr>
          <w:rFonts w:ascii="Times New Roman" w:hAnsi="Times New Roman" w:cs="Times New Roman"/>
          <w:sz w:val="24"/>
          <w:szCs w:val="24"/>
        </w:rPr>
        <w:t>15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 w:rsidR="007951DE">
        <w:rPr>
          <w:rFonts w:ascii="Times New Roman" w:hAnsi="Times New Roman" w:cs="Times New Roman"/>
          <w:sz w:val="24"/>
          <w:szCs w:val="24"/>
        </w:rPr>
        <w:t>s</w:t>
      </w:r>
      <w:r w:rsidR="00B011EA">
        <w:rPr>
          <w:rFonts w:ascii="Times New Roman" w:hAnsi="Times New Roman" w:cs="Times New Roman"/>
          <w:sz w:val="24"/>
          <w:szCs w:val="24"/>
        </w:rPr>
        <w:t>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20A68DB5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053D7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3305F" w14:textId="77777777" w:rsidR="00136ACC" w:rsidRDefault="00136ACC" w:rsidP="003600B9">
      <w:r>
        <w:separator/>
      </w:r>
    </w:p>
  </w:endnote>
  <w:endnote w:type="continuationSeparator" w:id="0">
    <w:p w14:paraId="3D9D7190" w14:textId="77777777" w:rsidR="00136ACC" w:rsidRDefault="00136AC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BD4DD" w14:textId="77777777" w:rsidR="00136ACC" w:rsidRDefault="00136ACC" w:rsidP="003600B9">
      <w:r>
        <w:separator/>
      </w:r>
    </w:p>
  </w:footnote>
  <w:footnote w:type="continuationSeparator" w:id="0">
    <w:p w14:paraId="743EF88E" w14:textId="77777777" w:rsidR="00136ACC" w:rsidRDefault="00136AC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36AC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40A2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0516D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235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0F6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1850"/>
    <w:rsid w:val="00EB7326"/>
    <w:rsid w:val="00EB7717"/>
    <w:rsid w:val="00EC1514"/>
    <w:rsid w:val="00EC269B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16</cp:revision>
  <cp:lastPrinted>2021-12-02T13:27:00Z</cp:lastPrinted>
  <dcterms:created xsi:type="dcterms:W3CDTF">2023-01-16T10:04:00Z</dcterms:created>
  <dcterms:modified xsi:type="dcterms:W3CDTF">2023-04-05T13:43:00Z</dcterms:modified>
</cp:coreProperties>
</file>