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305169" w14:textId="77777777" w:rsidR="00982A6F" w:rsidRDefault="004C01D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ZAPISNIK</w:t>
      </w:r>
    </w:p>
    <w:p w14:paraId="3EAFF233" w14:textId="77777777" w:rsidR="00982A6F" w:rsidRDefault="004C01D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24. sjednice Vijeća Mjesnog odbora „Hrvatski narodni vladari”</w:t>
      </w:r>
    </w:p>
    <w:p w14:paraId="7EEB6C2F" w14:textId="77777777" w:rsidR="00982A6F" w:rsidRDefault="003D11D9">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održane 20. lip</w:t>
      </w:r>
      <w:r w:rsidR="004C01D7">
        <w:rPr>
          <w:rFonts w:ascii="Times New Roman" w:eastAsia="Times New Roman" w:hAnsi="Times New Roman" w:cs="Times New Roman"/>
          <w:b/>
          <w:sz w:val="24"/>
          <w:szCs w:val="24"/>
        </w:rPr>
        <w:t>nja 2023. u 17 sati u prostorijama Mjesnog odbora „Hrvatski narodni vladari”, Trg hrvatskih velikana 2/1</w:t>
      </w:r>
    </w:p>
    <w:p w14:paraId="28A2493A" w14:textId="77777777" w:rsidR="00982A6F" w:rsidRDefault="00982A6F">
      <w:pPr>
        <w:rPr>
          <w:rFonts w:ascii="Times New Roman" w:eastAsia="Times New Roman" w:hAnsi="Times New Roman" w:cs="Times New Roman"/>
          <w:sz w:val="24"/>
          <w:szCs w:val="24"/>
        </w:rPr>
      </w:pPr>
    </w:p>
    <w:p w14:paraId="74DFFD2D" w14:textId="77777777" w:rsidR="00982A6F" w:rsidRDefault="004C01D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Nazočne članice Vijeća Mjesnog odbora „Hrvatski narodni vladari”: Anja Pletikosa, Tamara Bjažić Klarin, Vanja Zubović, Jadranka Čučković i Vanja Mladineo.</w:t>
      </w:r>
    </w:p>
    <w:p w14:paraId="50008FA6" w14:textId="77777777" w:rsidR="00982A6F" w:rsidRDefault="00982A6F">
      <w:pPr>
        <w:jc w:val="both"/>
        <w:rPr>
          <w:rFonts w:ascii="Times New Roman" w:eastAsia="Times New Roman" w:hAnsi="Times New Roman" w:cs="Times New Roman"/>
          <w:sz w:val="24"/>
          <w:szCs w:val="24"/>
        </w:rPr>
      </w:pPr>
    </w:p>
    <w:p w14:paraId="4093A726" w14:textId="77777777" w:rsidR="00982A6F" w:rsidRDefault="004C01D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Predsjednica Vijeća Anja Pletikosa pozdravlja sve nazočne i konstatira da su na sjednici prisutne sve članica Vijeća, čime su stečeni uvjeti za raspravu. </w:t>
      </w:r>
    </w:p>
    <w:p w14:paraId="7B804075" w14:textId="77777777" w:rsidR="00982A6F" w:rsidRDefault="00982A6F">
      <w:pPr>
        <w:jc w:val="both"/>
        <w:rPr>
          <w:rFonts w:ascii="Times New Roman" w:eastAsia="Times New Roman" w:hAnsi="Times New Roman" w:cs="Times New Roman"/>
          <w:sz w:val="24"/>
          <w:szCs w:val="24"/>
        </w:rPr>
      </w:pPr>
    </w:p>
    <w:p w14:paraId="0235B8AD" w14:textId="77777777" w:rsidR="00982A6F" w:rsidRDefault="004C01D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Vijeća daje na raspravu zapisnik sa 23. sjednice održane 15. svibnja 2023. godine.</w:t>
      </w:r>
    </w:p>
    <w:p w14:paraId="61FA752D" w14:textId="77777777" w:rsidR="00982A6F" w:rsidRDefault="004C01D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Vijeće bez rasprave jednoglasno prihvaća zapisnik.</w:t>
      </w:r>
    </w:p>
    <w:p w14:paraId="606E1F42" w14:textId="77777777" w:rsidR="00982A6F" w:rsidRDefault="00982A6F">
      <w:pPr>
        <w:jc w:val="both"/>
        <w:rPr>
          <w:rFonts w:ascii="Times New Roman" w:eastAsia="Times New Roman" w:hAnsi="Times New Roman" w:cs="Times New Roman"/>
          <w:sz w:val="24"/>
          <w:szCs w:val="24"/>
        </w:rPr>
      </w:pPr>
    </w:p>
    <w:p w14:paraId="7BB204A2" w14:textId="77777777" w:rsidR="00982A6F" w:rsidRDefault="004C01D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Vijeća otvara raspravu o predloženom dnevnom redu 24. sjednice.</w:t>
      </w:r>
    </w:p>
    <w:p w14:paraId="7768BD00" w14:textId="77777777" w:rsidR="00982A6F" w:rsidRDefault="00982A6F">
      <w:pPr>
        <w:rPr>
          <w:rFonts w:ascii="Times New Roman" w:eastAsia="Times New Roman" w:hAnsi="Times New Roman" w:cs="Times New Roman"/>
          <w:sz w:val="24"/>
          <w:szCs w:val="24"/>
        </w:rPr>
      </w:pPr>
    </w:p>
    <w:p w14:paraId="08279679" w14:textId="77777777" w:rsidR="00982A6F" w:rsidRDefault="004C01D7">
      <w:pPr>
        <w:spacing w:after="100"/>
        <w:rPr>
          <w:rFonts w:ascii="Times New Roman" w:eastAsia="Times New Roman" w:hAnsi="Times New Roman" w:cs="Times New Roman"/>
          <w:sz w:val="24"/>
          <w:szCs w:val="24"/>
        </w:rPr>
      </w:pPr>
      <w:r>
        <w:rPr>
          <w:rFonts w:ascii="Times New Roman" w:eastAsia="Times New Roman" w:hAnsi="Times New Roman" w:cs="Times New Roman"/>
          <w:sz w:val="24"/>
          <w:szCs w:val="24"/>
        </w:rPr>
        <w:t>Prijedlog dnevnog reda:</w:t>
      </w:r>
    </w:p>
    <w:p w14:paraId="71C461F7" w14:textId="77777777" w:rsidR="00982A6F" w:rsidRDefault="00982A6F">
      <w:pPr>
        <w:jc w:val="both"/>
        <w:rPr>
          <w:rFonts w:ascii="Times New Roman" w:eastAsia="Times New Roman" w:hAnsi="Times New Roman" w:cs="Times New Roman"/>
          <w:sz w:val="24"/>
          <w:szCs w:val="24"/>
        </w:rPr>
      </w:pPr>
    </w:p>
    <w:p w14:paraId="15EF41E9" w14:textId="77777777" w:rsidR="00982A6F" w:rsidRDefault="004C01D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DNEVNI RED:</w:t>
      </w:r>
    </w:p>
    <w:p w14:paraId="16C040D1" w14:textId="77777777" w:rsidR="00982A6F" w:rsidRDefault="00982A6F">
      <w:pPr>
        <w:pBdr>
          <w:top w:val="nil"/>
          <w:left w:val="nil"/>
          <w:bottom w:val="nil"/>
          <w:right w:val="nil"/>
          <w:between w:val="nil"/>
        </w:pBdr>
        <w:spacing w:line="240" w:lineRule="auto"/>
        <w:ind w:left="720"/>
        <w:rPr>
          <w:rFonts w:ascii="Times New Roman" w:eastAsia="Times New Roman" w:hAnsi="Times New Roman" w:cs="Times New Roman"/>
          <w:sz w:val="24"/>
          <w:szCs w:val="24"/>
        </w:rPr>
      </w:pPr>
    </w:p>
    <w:p w14:paraId="68835C1A" w14:textId="77777777" w:rsidR="00982A6F" w:rsidRDefault="004C01D7">
      <w:pPr>
        <w:pBdr>
          <w:top w:val="nil"/>
          <w:left w:val="nil"/>
          <w:bottom w:val="nil"/>
          <w:right w:val="nil"/>
          <w:between w:val="nil"/>
        </w:pBd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Prijedlog prioriteta za Plan komunalnih aktivnosti za 2024. – </w:t>
      </w:r>
      <w:r w:rsidRPr="003D11D9">
        <w:rPr>
          <w:rFonts w:ascii="Times New Roman" w:eastAsia="Times New Roman" w:hAnsi="Times New Roman" w:cs="Times New Roman"/>
          <w:i/>
          <w:sz w:val="24"/>
          <w:szCs w:val="24"/>
        </w:rPr>
        <w:t>donošenje</w:t>
      </w:r>
    </w:p>
    <w:p w14:paraId="12714AE8" w14:textId="77777777" w:rsidR="00982A6F" w:rsidRDefault="004C01D7">
      <w:pPr>
        <w:pBdr>
          <w:top w:val="nil"/>
          <w:left w:val="nil"/>
          <w:bottom w:val="nil"/>
          <w:right w:val="nil"/>
          <w:between w:val="nil"/>
        </w:pBd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2. Prijedlog izmjena Programa građenja komunalne infrastrukture na području</w:t>
      </w:r>
    </w:p>
    <w:p w14:paraId="1F536A9E" w14:textId="77777777" w:rsidR="00982A6F" w:rsidRDefault="004C01D7">
      <w:pPr>
        <w:pBdr>
          <w:top w:val="nil"/>
          <w:left w:val="nil"/>
          <w:bottom w:val="nil"/>
          <w:right w:val="nil"/>
          <w:between w:val="nil"/>
        </w:pBd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Grada Zagreba u 2023., </w:t>
      </w:r>
      <w:r w:rsidRPr="003D11D9">
        <w:rPr>
          <w:rFonts w:ascii="Times New Roman" w:eastAsia="Times New Roman" w:hAnsi="Times New Roman" w:cs="Times New Roman"/>
          <w:i/>
          <w:sz w:val="24"/>
          <w:szCs w:val="24"/>
        </w:rPr>
        <w:t>mišljenje, traži se</w:t>
      </w:r>
    </w:p>
    <w:p w14:paraId="5E2DFC0C" w14:textId="77777777" w:rsidR="00982A6F" w:rsidRDefault="004C01D7">
      <w:pPr>
        <w:pBdr>
          <w:top w:val="nil"/>
          <w:left w:val="nil"/>
          <w:bottom w:val="nil"/>
          <w:right w:val="nil"/>
          <w:between w:val="nil"/>
        </w:pBd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3. Prijedlog izmjena Programa održavanja javnih prometnih površina, građevina i</w:t>
      </w:r>
    </w:p>
    <w:p w14:paraId="252B5198" w14:textId="77777777" w:rsidR="00982A6F" w:rsidRDefault="004C01D7">
      <w:pPr>
        <w:pBdr>
          <w:top w:val="nil"/>
          <w:left w:val="nil"/>
          <w:bottom w:val="nil"/>
          <w:right w:val="nil"/>
          <w:between w:val="nil"/>
        </w:pBd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uređaja javne namjene, javne rasvjete te izvanrednog održavanja nerazvrstanih</w:t>
      </w:r>
    </w:p>
    <w:p w14:paraId="09E60A04" w14:textId="77777777" w:rsidR="00982A6F" w:rsidRDefault="004C01D7">
      <w:pPr>
        <w:pBdr>
          <w:top w:val="nil"/>
          <w:left w:val="nil"/>
          <w:bottom w:val="nil"/>
          <w:right w:val="nil"/>
          <w:between w:val="nil"/>
        </w:pBd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cesta na području Grada Zagreba u 2023., </w:t>
      </w:r>
      <w:r w:rsidRPr="003D11D9">
        <w:rPr>
          <w:rFonts w:ascii="Times New Roman" w:eastAsia="Times New Roman" w:hAnsi="Times New Roman" w:cs="Times New Roman"/>
          <w:i/>
          <w:sz w:val="24"/>
          <w:szCs w:val="24"/>
        </w:rPr>
        <w:t>mišljenje, traži se</w:t>
      </w:r>
    </w:p>
    <w:p w14:paraId="591AEE1A" w14:textId="77777777" w:rsidR="00982A6F" w:rsidRPr="003D11D9" w:rsidRDefault="004C01D7">
      <w:pPr>
        <w:pBdr>
          <w:top w:val="nil"/>
          <w:left w:val="nil"/>
          <w:bottom w:val="nil"/>
          <w:right w:val="nil"/>
          <w:between w:val="nil"/>
        </w:pBdr>
        <w:spacing w:line="240" w:lineRule="auto"/>
        <w:ind w:left="72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4. Korištenje prostora Mjesnog odbora „Hrvatski narodni vladari“- </w:t>
      </w:r>
      <w:r w:rsidRPr="003D11D9">
        <w:rPr>
          <w:rFonts w:ascii="Times New Roman" w:eastAsia="Times New Roman" w:hAnsi="Times New Roman" w:cs="Times New Roman"/>
          <w:i/>
          <w:sz w:val="24"/>
          <w:szCs w:val="24"/>
        </w:rPr>
        <w:t>donošenje zaključka</w:t>
      </w:r>
    </w:p>
    <w:p w14:paraId="792D538D" w14:textId="77777777" w:rsidR="00982A6F" w:rsidRDefault="004C01D7">
      <w:pPr>
        <w:pBdr>
          <w:top w:val="nil"/>
          <w:left w:val="nil"/>
          <w:bottom w:val="nil"/>
          <w:right w:val="nil"/>
          <w:between w:val="nil"/>
        </w:pBd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5. Zahtjev za saniranjem rupe na tračnicama ispred Račkoga 12</w:t>
      </w:r>
    </w:p>
    <w:p w14:paraId="5AEB4EF1" w14:textId="77777777" w:rsidR="00982A6F" w:rsidRDefault="004C01D7">
      <w:pPr>
        <w:pBdr>
          <w:top w:val="nil"/>
          <w:left w:val="nil"/>
          <w:bottom w:val="nil"/>
          <w:right w:val="nil"/>
          <w:between w:val="nil"/>
        </w:pBd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6. Pitanja i prijedlozi</w:t>
      </w:r>
    </w:p>
    <w:p w14:paraId="1040642C" w14:textId="77777777" w:rsidR="00982A6F" w:rsidRDefault="00982A6F">
      <w:pPr>
        <w:pBdr>
          <w:top w:val="nil"/>
          <w:left w:val="nil"/>
          <w:bottom w:val="nil"/>
          <w:right w:val="nil"/>
          <w:between w:val="nil"/>
        </w:pBdr>
        <w:spacing w:line="240" w:lineRule="auto"/>
        <w:ind w:left="720"/>
        <w:rPr>
          <w:rFonts w:ascii="Times New Roman" w:eastAsia="Times New Roman" w:hAnsi="Times New Roman" w:cs="Times New Roman"/>
          <w:sz w:val="24"/>
          <w:szCs w:val="24"/>
        </w:rPr>
      </w:pPr>
    </w:p>
    <w:p w14:paraId="114F9FB0" w14:textId="77777777" w:rsidR="00982A6F" w:rsidRDefault="00982A6F">
      <w:pPr>
        <w:jc w:val="center"/>
        <w:rPr>
          <w:rFonts w:ascii="Times New Roman" w:eastAsia="Times New Roman" w:hAnsi="Times New Roman" w:cs="Times New Roman"/>
          <w:b/>
          <w:sz w:val="24"/>
          <w:szCs w:val="24"/>
        </w:rPr>
      </w:pPr>
    </w:p>
    <w:p w14:paraId="36ADE327" w14:textId="77777777" w:rsidR="00982A6F" w:rsidRPr="00AD14E2" w:rsidRDefault="004C01D7">
      <w:pPr>
        <w:spacing w:line="240" w:lineRule="auto"/>
        <w:rPr>
          <w:rFonts w:ascii="Times New Roman" w:eastAsia="Times New Roman" w:hAnsi="Times New Roman" w:cs="Times New Roman"/>
          <w:bCs/>
          <w:sz w:val="24"/>
          <w:szCs w:val="24"/>
        </w:rPr>
      </w:pPr>
      <w:r w:rsidRPr="00AD14E2">
        <w:rPr>
          <w:rFonts w:ascii="Times New Roman" w:eastAsia="Times New Roman" w:hAnsi="Times New Roman" w:cs="Times New Roman"/>
          <w:bCs/>
          <w:sz w:val="24"/>
          <w:szCs w:val="24"/>
        </w:rPr>
        <w:t xml:space="preserve">Predsjednica je ukazala na potrebu za saniranjem oštećenih granitnih ploča na Trgu hrvatskih velikana te predložila da to uđe u dnevni red. </w:t>
      </w:r>
      <w:r w:rsidR="00566D92" w:rsidRPr="00AD14E2">
        <w:rPr>
          <w:rFonts w:ascii="Times New Roman" w:eastAsia="Times New Roman" w:hAnsi="Times New Roman" w:cs="Times New Roman"/>
          <w:bCs/>
          <w:sz w:val="24"/>
          <w:szCs w:val="24"/>
        </w:rPr>
        <w:t>Članice Vijeća</w:t>
      </w:r>
      <w:r w:rsidRPr="00AD14E2">
        <w:rPr>
          <w:rFonts w:ascii="Times New Roman" w:eastAsia="Times New Roman" w:hAnsi="Times New Roman" w:cs="Times New Roman"/>
          <w:bCs/>
          <w:sz w:val="24"/>
          <w:szCs w:val="24"/>
        </w:rPr>
        <w:t xml:space="preserve"> su jednoglasno podržale novi prijedlog dnevnog reda:</w:t>
      </w:r>
    </w:p>
    <w:p w14:paraId="47F01C32" w14:textId="77777777" w:rsidR="00982A6F" w:rsidRDefault="00982A6F">
      <w:pPr>
        <w:spacing w:line="240" w:lineRule="auto"/>
        <w:rPr>
          <w:rFonts w:ascii="Times New Roman" w:eastAsia="Times New Roman" w:hAnsi="Times New Roman" w:cs="Times New Roman"/>
          <w:b/>
          <w:sz w:val="24"/>
          <w:szCs w:val="24"/>
        </w:rPr>
      </w:pPr>
    </w:p>
    <w:p w14:paraId="61767983" w14:textId="77777777" w:rsidR="00982A6F" w:rsidRDefault="00982A6F">
      <w:pPr>
        <w:spacing w:line="240" w:lineRule="auto"/>
        <w:rPr>
          <w:rFonts w:ascii="Times New Roman" w:eastAsia="Times New Roman" w:hAnsi="Times New Roman" w:cs="Times New Roman"/>
          <w:b/>
          <w:sz w:val="24"/>
          <w:szCs w:val="24"/>
        </w:rPr>
      </w:pPr>
    </w:p>
    <w:p w14:paraId="19207E25" w14:textId="77777777" w:rsidR="00982A6F" w:rsidRDefault="004C01D7">
      <w:pPr>
        <w:jc w:val="center"/>
        <w:rPr>
          <w:rFonts w:ascii="Times New Roman" w:eastAsia="Times New Roman" w:hAnsi="Times New Roman" w:cs="Times New Roman"/>
          <w:b/>
          <w:sz w:val="24"/>
          <w:szCs w:val="24"/>
        </w:rPr>
      </w:pPr>
      <w:bookmarkStart w:id="0" w:name="_heading=h.gjdgxs" w:colFirst="0" w:colLast="0"/>
      <w:bookmarkEnd w:id="0"/>
      <w:r>
        <w:rPr>
          <w:rFonts w:ascii="Times New Roman" w:eastAsia="Times New Roman" w:hAnsi="Times New Roman" w:cs="Times New Roman"/>
          <w:b/>
          <w:sz w:val="24"/>
          <w:szCs w:val="24"/>
        </w:rPr>
        <w:t>DNEVNI RED:</w:t>
      </w:r>
    </w:p>
    <w:p w14:paraId="0E9405F8" w14:textId="77777777" w:rsidR="00982A6F" w:rsidRDefault="00982A6F">
      <w:pPr>
        <w:spacing w:line="240" w:lineRule="auto"/>
        <w:ind w:left="720"/>
        <w:rPr>
          <w:rFonts w:ascii="Times New Roman" w:eastAsia="Times New Roman" w:hAnsi="Times New Roman" w:cs="Times New Roman"/>
          <w:sz w:val="24"/>
          <w:szCs w:val="24"/>
        </w:rPr>
      </w:pPr>
    </w:p>
    <w:p w14:paraId="5FB5BB3B" w14:textId="77777777" w:rsidR="00982A6F" w:rsidRDefault="004C01D7">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Prijedlog prioriteta za Plan komunalnih aktivnosti za 2024. – </w:t>
      </w:r>
      <w:r w:rsidRPr="003D11D9">
        <w:rPr>
          <w:rFonts w:ascii="Times New Roman" w:eastAsia="Times New Roman" w:hAnsi="Times New Roman" w:cs="Times New Roman"/>
          <w:i/>
          <w:sz w:val="24"/>
          <w:szCs w:val="24"/>
        </w:rPr>
        <w:t>donošenje</w:t>
      </w:r>
    </w:p>
    <w:p w14:paraId="59DCB2DB" w14:textId="77777777" w:rsidR="00982A6F" w:rsidRDefault="004C01D7">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2. Prijedlog izmjena Programa građenja komunalne infrastrukture na području</w:t>
      </w:r>
    </w:p>
    <w:p w14:paraId="02C64F08" w14:textId="77777777" w:rsidR="00982A6F" w:rsidRDefault="004C01D7">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Grada Zagreba u 2023., </w:t>
      </w:r>
      <w:r w:rsidRPr="003D11D9">
        <w:rPr>
          <w:rFonts w:ascii="Times New Roman" w:eastAsia="Times New Roman" w:hAnsi="Times New Roman" w:cs="Times New Roman"/>
          <w:i/>
          <w:sz w:val="24"/>
          <w:szCs w:val="24"/>
        </w:rPr>
        <w:t>mišljenje, traži se</w:t>
      </w:r>
    </w:p>
    <w:p w14:paraId="0CD2A6B9" w14:textId="77777777" w:rsidR="00982A6F" w:rsidRDefault="004C01D7">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3. Prijedlog izmjena Programa održavanja javnih prometnih površina, građevina i</w:t>
      </w:r>
    </w:p>
    <w:p w14:paraId="0852BF42" w14:textId="77777777" w:rsidR="00982A6F" w:rsidRDefault="004C01D7">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uređaja javne namjene, javne rasvjete te izvanrednog održavanja nerazvrstanih</w:t>
      </w:r>
    </w:p>
    <w:p w14:paraId="69800C59" w14:textId="77777777" w:rsidR="00982A6F" w:rsidRPr="003D11D9" w:rsidRDefault="004C01D7">
      <w:pPr>
        <w:spacing w:line="240" w:lineRule="auto"/>
        <w:ind w:left="72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cesta na području Grada Zagreba u 2023., </w:t>
      </w:r>
      <w:r w:rsidRPr="003D11D9">
        <w:rPr>
          <w:rFonts w:ascii="Times New Roman" w:eastAsia="Times New Roman" w:hAnsi="Times New Roman" w:cs="Times New Roman"/>
          <w:i/>
          <w:sz w:val="24"/>
          <w:szCs w:val="24"/>
        </w:rPr>
        <w:t>mišljenje, traži se</w:t>
      </w:r>
    </w:p>
    <w:p w14:paraId="7066AAEB" w14:textId="77777777" w:rsidR="00982A6F" w:rsidRPr="003D11D9" w:rsidRDefault="004C01D7">
      <w:pPr>
        <w:spacing w:line="240" w:lineRule="auto"/>
        <w:ind w:left="72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4. Korištenje prostora Mjesnog odbora „Hrvatski narodni vladari“- </w:t>
      </w:r>
      <w:r w:rsidRPr="003D11D9">
        <w:rPr>
          <w:rFonts w:ascii="Times New Roman" w:eastAsia="Times New Roman" w:hAnsi="Times New Roman" w:cs="Times New Roman"/>
          <w:i/>
          <w:sz w:val="24"/>
          <w:szCs w:val="24"/>
        </w:rPr>
        <w:t>donošenje zaključka</w:t>
      </w:r>
    </w:p>
    <w:p w14:paraId="2DB7E498" w14:textId="77777777" w:rsidR="00982A6F" w:rsidRDefault="004C01D7">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5. Zahtjev za saniranjem rupe na tračnicama ispred Račkoga 12 - </w:t>
      </w:r>
      <w:r w:rsidRPr="003D11D9">
        <w:rPr>
          <w:rFonts w:ascii="Times New Roman" w:eastAsia="Times New Roman" w:hAnsi="Times New Roman" w:cs="Times New Roman"/>
          <w:i/>
          <w:sz w:val="24"/>
          <w:szCs w:val="24"/>
        </w:rPr>
        <w:t>donošenje zaključka</w:t>
      </w:r>
    </w:p>
    <w:p w14:paraId="02C9725D" w14:textId="77777777" w:rsidR="00982A6F" w:rsidRPr="003D11D9" w:rsidRDefault="004C01D7">
      <w:pPr>
        <w:spacing w:line="240" w:lineRule="auto"/>
        <w:ind w:left="72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6. Zahtjev za saniranjem granitnih ploča na Trgu hrvatskih velikana - </w:t>
      </w:r>
      <w:r w:rsidRPr="003D11D9">
        <w:rPr>
          <w:rFonts w:ascii="Times New Roman" w:eastAsia="Times New Roman" w:hAnsi="Times New Roman" w:cs="Times New Roman"/>
          <w:i/>
          <w:sz w:val="24"/>
          <w:szCs w:val="24"/>
        </w:rPr>
        <w:t>donošenje zaključka</w:t>
      </w:r>
    </w:p>
    <w:p w14:paraId="053516C8" w14:textId="77777777" w:rsidR="00982A6F" w:rsidRDefault="004C01D7">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7. Pitanja i prijedlozi</w:t>
      </w:r>
    </w:p>
    <w:p w14:paraId="60B7A497" w14:textId="77777777" w:rsidR="00982A6F" w:rsidRDefault="00982A6F">
      <w:pPr>
        <w:spacing w:line="240" w:lineRule="auto"/>
        <w:ind w:left="720"/>
        <w:rPr>
          <w:rFonts w:ascii="Times New Roman" w:eastAsia="Times New Roman" w:hAnsi="Times New Roman" w:cs="Times New Roman"/>
          <w:sz w:val="24"/>
          <w:szCs w:val="24"/>
        </w:rPr>
      </w:pPr>
    </w:p>
    <w:p w14:paraId="00320C97" w14:textId="77777777" w:rsidR="00982A6F" w:rsidRDefault="00982A6F">
      <w:pPr>
        <w:spacing w:line="240" w:lineRule="auto"/>
        <w:rPr>
          <w:rFonts w:ascii="Times New Roman" w:eastAsia="Times New Roman" w:hAnsi="Times New Roman" w:cs="Times New Roman"/>
          <w:b/>
          <w:sz w:val="24"/>
          <w:szCs w:val="24"/>
        </w:rPr>
      </w:pPr>
    </w:p>
    <w:p w14:paraId="1B19BBF3" w14:textId="77777777" w:rsidR="00982A6F" w:rsidRDefault="00982A6F">
      <w:pPr>
        <w:spacing w:line="240" w:lineRule="auto"/>
        <w:rPr>
          <w:rFonts w:ascii="Times New Roman" w:eastAsia="Times New Roman" w:hAnsi="Times New Roman" w:cs="Times New Roman"/>
          <w:b/>
          <w:sz w:val="24"/>
          <w:szCs w:val="24"/>
        </w:rPr>
      </w:pPr>
    </w:p>
    <w:p w14:paraId="113BEC0E" w14:textId="77777777" w:rsidR="00982A6F" w:rsidRDefault="004C01D7">
      <w:p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Ad 1. Prijedlog prioriteta za Plan komunalnih aktivnosti za 2024.</w:t>
      </w:r>
    </w:p>
    <w:p w14:paraId="42DB8BDC" w14:textId="77777777" w:rsidR="00982A6F" w:rsidRDefault="00566D92">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Članice Vijeća</w:t>
      </w:r>
      <w:r w:rsidR="004C01D7">
        <w:rPr>
          <w:rFonts w:ascii="Times New Roman" w:eastAsia="Times New Roman" w:hAnsi="Times New Roman" w:cs="Times New Roman"/>
          <w:sz w:val="24"/>
          <w:szCs w:val="24"/>
        </w:rPr>
        <w:t xml:space="preserve"> su razmotrile potrebe </w:t>
      </w:r>
      <w:r w:rsidR="003D11D9">
        <w:rPr>
          <w:rFonts w:ascii="Times New Roman" w:eastAsia="Times New Roman" w:hAnsi="Times New Roman" w:cs="Times New Roman"/>
          <w:sz w:val="24"/>
          <w:szCs w:val="24"/>
        </w:rPr>
        <w:t>asfalterskog programa i ozelenji</w:t>
      </w:r>
      <w:r w:rsidR="004C01D7">
        <w:rPr>
          <w:rFonts w:ascii="Times New Roman" w:eastAsia="Times New Roman" w:hAnsi="Times New Roman" w:cs="Times New Roman"/>
          <w:sz w:val="24"/>
          <w:szCs w:val="24"/>
        </w:rPr>
        <w:t>vanja, kao i drugih prometnih i infrastrukturn</w:t>
      </w:r>
      <w:r w:rsidR="003D11D9">
        <w:rPr>
          <w:rFonts w:ascii="Times New Roman" w:eastAsia="Times New Roman" w:hAnsi="Times New Roman" w:cs="Times New Roman"/>
          <w:sz w:val="24"/>
          <w:szCs w:val="24"/>
        </w:rPr>
        <w:t>ih intervencija. Nakon rasprav</w:t>
      </w:r>
      <w:r w:rsidR="004C01D7">
        <w:rPr>
          <w:rFonts w:ascii="Times New Roman" w:eastAsia="Times New Roman" w:hAnsi="Times New Roman" w:cs="Times New Roman"/>
          <w:sz w:val="24"/>
          <w:szCs w:val="24"/>
        </w:rPr>
        <w:t xml:space="preserve">e donijele su </w:t>
      </w:r>
    </w:p>
    <w:p w14:paraId="53DD8D2D" w14:textId="77777777" w:rsidR="000E659E" w:rsidRDefault="000E659E" w:rsidP="000E659E">
      <w:pPr>
        <w:spacing w:before="240" w:after="240"/>
        <w:rPr>
          <w:rFonts w:ascii="Times New Roman" w:eastAsia="Times New Roman" w:hAnsi="Times New Roman" w:cs="Times New Roman"/>
          <w:b/>
          <w:sz w:val="24"/>
          <w:szCs w:val="24"/>
        </w:rPr>
      </w:pPr>
      <w:bookmarkStart w:id="1" w:name="_Hlk143770190"/>
      <w:r>
        <w:rPr>
          <w:rFonts w:ascii="Times New Roman" w:eastAsia="Times New Roman" w:hAnsi="Times New Roman" w:cs="Times New Roman"/>
          <w:b/>
          <w:sz w:val="24"/>
          <w:szCs w:val="24"/>
        </w:rPr>
        <w:t>Prijedlozi prioriteta Vijeća Mjesnog odbora „Hrvatski narodni vladari“ za Plan komunalnih aktivnosti Gradske četvrti Donji grad za 2024.:</w:t>
      </w:r>
    </w:p>
    <w:p w14:paraId="757DCDE3" w14:textId="77777777" w:rsidR="000E659E" w:rsidRDefault="000E659E" w:rsidP="000E659E">
      <w:pPr>
        <w:pStyle w:val="ListParagraph"/>
        <w:numPr>
          <w:ilvl w:val="0"/>
          <w:numId w:val="8"/>
        </w:numPr>
        <w:spacing w:before="240" w:after="240"/>
        <w:jc w:val="both"/>
        <w:rPr>
          <w:rFonts w:ascii="Times New Roman" w:eastAsia="Times New Roman" w:hAnsi="Times New Roman" w:cs="Times New Roman"/>
          <w:bCs/>
          <w:sz w:val="24"/>
          <w:szCs w:val="24"/>
        </w:rPr>
      </w:pPr>
      <w:r w:rsidRPr="00CB006E">
        <w:rPr>
          <w:rFonts w:ascii="Times New Roman" w:eastAsia="Times New Roman" w:hAnsi="Times New Roman" w:cs="Times New Roman"/>
          <w:b/>
          <w:sz w:val="24"/>
          <w:szCs w:val="24"/>
        </w:rPr>
        <w:t>I</w:t>
      </w:r>
      <w:r>
        <w:rPr>
          <w:rFonts w:ascii="Times New Roman" w:eastAsia="Times New Roman" w:hAnsi="Times New Roman" w:cs="Times New Roman"/>
          <w:b/>
          <w:sz w:val="24"/>
          <w:szCs w:val="24"/>
        </w:rPr>
        <w:t>blerov prolaz - k</w:t>
      </w:r>
      <w:r w:rsidRPr="00CB006E">
        <w:rPr>
          <w:rFonts w:ascii="Times New Roman" w:eastAsia="Times New Roman" w:hAnsi="Times New Roman" w:cs="Times New Roman"/>
          <w:b/>
          <w:sz w:val="24"/>
          <w:szCs w:val="24"/>
        </w:rPr>
        <w:t>atastarska čestica: 6079/3; posjedovni list: 2678; park</w:t>
      </w:r>
      <w:r>
        <w:rPr>
          <w:rFonts w:ascii="Times New Roman" w:eastAsia="Times New Roman" w:hAnsi="Times New Roman" w:cs="Times New Roman"/>
          <w:b/>
          <w:sz w:val="24"/>
          <w:szCs w:val="24"/>
        </w:rPr>
        <w:t xml:space="preserve"> </w:t>
      </w:r>
      <w:r w:rsidRPr="004156B3">
        <w:rPr>
          <w:rFonts w:ascii="Times New Roman" w:eastAsia="Times New Roman" w:hAnsi="Times New Roman" w:cs="Times New Roman"/>
          <w:bCs/>
          <w:sz w:val="24"/>
          <w:szCs w:val="24"/>
        </w:rPr>
        <w:t>- Iblerov prolaz zapušteno je mjesto koje koristi velik broj stanovnika, između ostalog i korisnici Doma Medveščak. Ovo mjesto predlažemo kao dio asfalterskog programa za s posebnom naznakom Vijeću Gradske četvrti Donji grad da bi se prolaz trebao bolje osvijetliti, a čitav potez u budućnosti bi trebalo srediti - od ozbiljnijeg osmišljavanja uređenja dijela trga koji se nalazi između zgrada, do raščišćavanja prostora oko Importane galerije, smanjenja opsega terasa kafića te usmjeravanja prema stanovnicima kvarta postavljanjem klupica, izvora pitke vode, stolova za stolni tenis ili neke druge aktivnosti na otvorenom, žardinijera sa cvijećem i drvećem i slično. U P</w:t>
      </w:r>
      <w:r>
        <w:rPr>
          <w:rFonts w:ascii="Times New Roman" w:eastAsia="Times New Roman" w:hAnsi="Times New Roman" w:cs="Times New Roman"/>
          <w:bCs/>
          <w:sz w:val="24"/>
          <w:szCs w:val="24"/>
        </w:rPr>
        <w:t>lanu komunalnih aktivnosti</w:t>
      </w:r>
      <w:r w:rsidRPr="004156B3">
        <w:rPr>
          <w:rFonts w:ascii="Times New Roman" w:eastAsia="Times New Roman" w:hAnsi="Times New Roman" w:cs="Times New Roman"/>
          <w:bCs/>
          <w:sz w:val="24"/>
          <w:szCs w:val="24"/>
        </w:rPr>
        <w:t xml:space="preserve"> predlažemo saniranje dijela asfalta koji povezuje Draškovićevu i natkriveni prolaz, a koji ljudi najviše koriste.</w:t>
      </w:r>
    </w:p>
    <w:p w14:paraId="765075CC" w14:textId="77777777" w:rsidR="000E659E" w:rsidRPr="004156B3" w:rsidRDefault="000E659E" w:rsidP="000E659E">
      <w:pPr>
        <w:pStyle w:val="ListParagraph"/>
        <w:spacing w:before="240" w:after="240"/>
        <w:jc w:val="both"/>
        <w:rPr>
          <w:rFonts w:ascii="Times New Roman" w:eastAsia="Times New Roman" w:hAnsi="Times New Roman" w:cs="Times New Roman"/>
          <w:bCs/>
          <w:sz w:val="24"/>
          <w:szCs w:val="24"/>
        </w:rPr>
      </w:pPr>
    </w:p>
    <w:p w14:paraId="07C40887" w14:textId="77777777" w:rsidR="000E659E" w:rsidRPr="00CB006E" w:rsidRDefault="000E659E" w:rsidP="000E659E">
      <w:pPr>
        <w:pStyle w:val="ListParagraph"/>
        <w:numPr>
          <w:ilvl w:val="0"/>
          <w:numId w:val="8"/>
        </w:numPr>
        <w:jc w:val="both"/>
        <w:rPr>
          <w:rFonts w:ascii="Times New Roman" w:hAnsi="Times New Roman" w:cs="Times New Roman"/>
          <w:b/>
          <w:color w:val="222222"/>
          <w:sz w:val="24"/>
          <w:szCs w:val="24"/>
          <w:highlight w:val="white"/>
        </w:rPr>
      </w:pPr>
      <w:r w:rsidRPr="00CB006E">
        <w:rPr>
          <w:rFonts w:ascii="Times New Roman" w:hAnsi="Times New Roman" w:cs="Times New Roman"/>
          <w:b/>
          <w:color w:val="222222"/>
          <w:sz w:val="24"/>
          <w:szCs w:val="24"/>
          <w:highlight w:val="white"/>
        </w:rPr>
        <w:t>Postavljanje dodatnog broja klupa na ZET-ovu tramvajsku stanicu</w:t>
      </w:r>
    </w:p>
    <w:p w14:paraId="0687C870" w14:textId="77777777" w:rsidR="000E659E" w:rsidRPr="00CB006E" w:rsidRDefault="000E659E" w:rsidP="000E659E">
      <w:pPr>
        <w:pStyle w:val="ListParagraph"/>
        <w:jc w:val="both"/>
        <w:rPr>
          <w:rFonts w:ascii="Times New Roman" w:hAnsi="Times New Roman" w:cs="Times New Roman"/>
          <w:bCs/>
          <w:color w:val="222222"/>
          <w:sz w:val="24"/>
          <w:szCs w:val="24"/>
        </w:rPr>
      </w:pPr>
      <w:r w:rsidRPr="00CB006E">
        <w:rPr>
          <w:rFonts w:ascii="Times New Roman" w:hAnsi="Times New Roman" w:cs="Times New Roman"/>
          <w:b/>
          <w:color w:val="222222"/>
          <w:sz w:val="24"/>
          <w:szCs w:val="24"/>
          <w:highlight w:val="white"/>
        </w:rPr>
        <w:t>Draškovićeva 5-9</w:t>
      </w:r>
      <w:r>
        <w:rPr>
          <w:rFonts w:ascii="Times New Roman" w:hAnsi="Times New Roman" w:cs="Times New Roman"/>
          <w:b/>
          <w:color w:val="222222"/>
          <w:sz w:val="24"/>
          <w:szCs w:val="24"/>
        </w:rPr>
        <w:t>, k</w:t>
      </w:r>
      <w:r w:rsidRPr="00CB006E">
        <w:rPr>
          <w:rFonts w:ascii="Times New Roman" w:hAnsi="Times New Roman" w:cs="Times New Roman"/>
          <w:b/>
          <w:color w:val="222222"/>
          <w:sz w:val="24"/>
          <w:szCs w:val="24"/>
        </w:rPr>
        <w:t>atastarska čestica: 7519/2; posjedovni list: 7458; nerazvrstana cesta</w:t>
      </w:r>
      <w:r>
        <w:rPr>
          <w:rFonts w:ascii="Times New Roman" w:hAnsi="Times New Roman" w:cs="Times New Roman"/>
          <w:b/>
          <w:color w:val="222222"/>
          <w:sz w:val="24"/>
          <w:szCs w:val="24"/>
        </w:rPr>
        <w:t xml:space="preserve"> - </w:t>
      </w:r>
      <w:r>
        <w:rPr>
          <w:rFonts w:ascii="Times New Roman" w:hAnsi="Times New Roman" w:cs="Times New Roman"/>
          <w:bCs/>
          <w:color w:val="222222"/>
          <w:sz w:val="24"/>
          <w:szCs w:val="24"/>
        </w:rPr>
        <w:t>n</w:t>
      </w:r>
      <w:r w:rsidRPr="00CB006E">
        <w:rPr>
          <w:rFonts w:ascii="Times New Roman" w:hAnsi="Times New Roman" w:cs="Times New Roman"/>
          <w:bCs/>
          <w:color w:val="222222"/>
          <w:sz w:val="24"/>
          <w:szCs w:val="24"/>
        </w:rPr>
        <w:t>a prijedlog građana tražimo postavljanje dodatnog broja metalnih klupa na stanicu u Draškovićevoj</w:t>
      </w:r>
    </w:p>
    <w:p w14:paraId="2221164E" w14:textId="77777777" w:rsidR="000E659E" w:rsidRDefault="000E659E" w:rsidP="000E659E">
      <w:pPr>
        <w:pStyle w:val="ListParagraph"/>
        <w:jc w:val="both"/>
        <w:rPr>
          <w:rFonts w:ascii="Times New Roman" w:hAnsi="Times New Roman" w:cs="Times New Roman"/>
          <w:b/>
          <w:color w:val="222222"/>
          <w:sz w:val="24"/>
          <w:szCs w:val="24"/>
        </w:rPr>
      </w:pPr>
    </w:p>
    <w:p w14:paraId="6A6168DA" w14:textId="77777777" w:rsidR="000E659E" w:rsidRDefault="000E659E" w:rsidP="000E659E">
      <w:pPr>
        <w:pStyle w:val="ListParagraph"/>
        <w:numPr>
          <w:ilvl w:val="0"/>
          <w:numId w:val="8"/>
        </w:numPr>
        <w:jc w:val="both"/>
        <w:rPr>
          <w:rFonts w:ascii="Times New Roman" w:hAnsi="Times New Roman" w:cs="Times New Roman"/>
          <w:bCs/>
          <w:color w:val="222222"/>
          <w:sz w:val="24"/>
          <w:szCs w:val="24"/>
        </w:rPr>
      </w:pPr>
      <w:r w:rsidRPr="00CB006E">
        <w:rPr>
          <w:rFonts w:ascii="Times New Roman" w:hAnsi="Times New Roman" w:cs="Times New Roman"/>
          <w:b/>
          <w:color w:val="222222"/>
          <w:sz w:val="24"/>
          <w:szCs w:val="24"/>
        </w:rPr>
        <w:t>T</w:t>
      </w:r>
      <w:r>
        <w:rPr>
          <w:rFonts w:ascii="Times New Roman" w:hAnsi="Times New Roman" w:cs="Times New Roman"/>
          <w:b/>
          <w:color w:val="222222"/>
          <w:sz w:val="24"/>
          <w:szCs w:val="24"/>
        </w:rPr>
        <w:t>rg hrvatskih velikana – prometna signalizacija - k</w:t>
      </w:r>
      <w:r w:rsidRPr="00CB006E">
        <w:rPr>
          <w:rFonts w:ascii="Times New Roman" w:hAnsi="Times New Roman" w:cs="Times New Roman"/>
          <w:b/>
          <w:color w:val="222222"/>
          <w:sz w:val="24"/>
          <w:szCs w:val="24"/>
        </w:rPr>
        <w:t>atastarska čestica: 6060; posjedovni list: 7483; nerazvrstana cesta, trg</w:t>
      </w:r>
      <w:r>
        <w:rPr>
          <w:rFonts w:ascii="Times New Roman" w:hAnsi="Times New Roman" w:cs="Times New Roman"/>
          <w:b/>
          <w:color w:val="222222"/>
          <w:sz w:val="24"/>
          <w:szCs w:val="24"/>
        </w:rPr>
        <w:t xml:space="preserve"> - </w:t>
      </w:r>
      <w:r w:rsidRPr="004156B3">
        <w:rPr>
          <w:rFonts w:ascii="Times New Roman" w:hAnsi="Times New Roman" w:cs="Times New Roman"/>
          <w:bCs/>
          <w:color w:val="222222"/>
          <w:sz w:val="24"/>
          <w:szCs w:val="24"/>
        </w:rPr>
        <w:t>Trg hrvatskih velikana nekada je bio pješačka zona, a jedini promet koji se po njemu odvijao bio je onaj tramvajski. Unazad 10ak godina ovim trgom prometuju automobili iz nekoliko smjerova, no nije jasno obilježeno koji je dio namijenjen njima, a koji pješacima. Stvar dodatno komplicira činjenica da je u blizini Osnovna škola Dr. Ivan Merz, zbog čega bi čitavo to područje trebalo biti zona smirenog prometa. Osim toga, neprestana vožnja po čitavom trgu rezultira učestalim oštećivanjima granitnih ploča koje su tamo postavljene s idejom da je trg pješačka zona.</w:t>
      </w:r>
      <w:r w:rsidRPr="004156B3">
        <w:rPr>
          <w:rFonts w:ascii="Times New Roman" w:hAnsi="Times New Roman" w:cs="Times New Roman"/>
          <w:b/>
          <w:color w:val="222222"/>
          <w:sz w:val="24"/>
          <w:szCs w:val="24"/>
        </w:rPr>
        <w:t xml:space="preserve"> </w:t>
      </w:r>
      <w:r>
        <w:rPr>
          <w:rFonts w:ascii="Times New Roman" w:hAnsi="Times New Roman" w:cs="Times New Roman"/>
          <w:bCs/>
          <w:color w:val="222222"/>
          <w:sz w:val="24"/>
          <w:szCs w:val="24"/>
        </w:rPr>
        <w:t>p</w:t>
      </w:r>
      <w:r w:rsidRPr="00CB006E">
        <w:rPr>
          <w:rFonts w:ascii="Times New Roman" w:hAnsi="Times New Roman" w:cs="Times New Roman"/>
          <w:bCs/>
          <w:color w:val="222222"/>
          <w:sz w:val="24"/>
          <w:szCs w:val="24"/>
        </w:rPr>
        <w:t>redlažemo jasnu signalizaciju i obilježavanje dijelova koji su prometni kako bi se na Trgu hrvatskih velikana svi - i vozači i pješaci - kretali sigurno</w:t>
      </w:r>
    </w:p>
    <w:p w14:paraId="36006E14" w14:textId="77777777" w:rsidR="000E659E" w:rsidRPr="00CB006E" w:rsidRDefault="000E659E" w:rsidP="000E659E">
      <w:pPr>
        <w:pStyle w:val="ListParagraph"/>
        <w:jc w:val="both"/>
        <w:rPr>
          <w:rFonts w:ascii="Times New Roman" w:hAnsi="Times New Roman" w:cs="Times New Roman"/>
          <w:bCs/>
          <w:color w:val="222222"/>
          <w:sz w:val="24"/>
          <w:szCs w:val="24"/>
        </w:rPr>
      </w:pPr>
    </w:p>
    <w:p w14:paraId="498BCAE9" w14:textId="77777777" w:rsidR="000E659E" w:rsidRDefault="000E659E" w:rsidP="000E659E">
      <w:pPr>
        <w:pStyle w:val="ListParagraph"/>
        <w:numPr>
          <w:ilvl w:val="0"/>
          <w:numId w:val="8"/>
        </w:numPr>
        <w:jc w:val="both"/>
        <w:rPr>
          <w:rFonts w:ascii="Times New Roman" w:hAnsi="Times New Roman" w:cs="Times New Roman"/>
          <w:bCs/>
          <w:color w:val="222222"/>
          <w:sz w:val="24"/>
          <w:szCs w:val="24"/>
        </w:rPr>
      </w:pPr>
      <w:r w:rsidRPr="00CB006E">
        <w:rPr>
          <w:rFonts w:ascii="Times New Roman" w:hAnsi="Times New Roman" w:cs="Times New Roman"/>
          <w:b/>
          <w:color w:val="222222"/>
          <w:sz w:val="24"/>
          <w:szCs w:val="24"/>
        </w:rPr>
        <w:lastRenderedPageBreak/>
        <w:t>Postavljanje stupića duž Đorđićeve ulice, katastarska čestica: 6054; posjedovni list: 6868; nerazvrstana cesta</w:t>
      </w:r>
      <w:r>
        <w:rPr>
          <w:rFonts w:ascii="Times New Roman" w:hAnsi="Times New Roman" w:cs="Times New Roman"/>
          <w:bCs/>
          <w:color w:val="222222"/>
          <w:sz w:val="24"/>
          <w:szCs w:val="24"/>
        </w:rPr>
        <w:t xml:space="preserve"> - O</w:t>
      </w:r>
      <w:r w:rsidRPr="00CB006E">
        <w:rPr>
          <w:rFonts w:ascii="Times New Roman" w:hAnsi="Times New Roman" w:cs="Times New Roman"/>
          <w:bCs/>
          <w:color w:val="222222"/>
          <w:sz w:val="24"/>
          <w:szCs w:val="24"/>
        </w:rPr>
        <w:t>grada od stupića štitila je promet u donjem dijelu Đorđićeve ulice, a u posljednje vrijeme je oštećena. Tražimo vraćanje 4 stupića tamo gdje oni nedostaju.</w:t>
      </w:r>
    </w:p>
    <w:p w14:paraId="12F417BA" w14:textId="77777777" w:rsidR="000E659E" w:rsidRPr="00CB006E" w:rsidRDefault="000E659E" w:rsidP="000E659E">
      <w:pPr>
        <w:pStyle w:val="ListParagraph"/>
        <w:jc w:val="both"/>
        <w:rPr>
          <w:rFonts w:ascii="Times New Roman" w:hAnsi="Times New Roman" w:cs="Times New Roman"/>
          <w:bCs/>
          <w:color w:val="222222"/>
          <w:sz w:val="24"/>
          <w:szCs w:val="24"/>
        </w:rPr>
      </w:pPr>
    </w:p>
    <w:p w14:paraId="393EEE32" w14:textId="77777777" w:rsidR="000E659E" w:rsidRPr="00CB006E" w:rsidRDefault="000E659E" w:rsidP="000E659E">
      <w:pPr>
        <w:pStyle w:val="ListParagraph"/>
        <w:jc w:val="both"/>
        <w:rPr>
          <w:rFonts w:ascii="Times New Roman" w:hAnsi="Times New Roman" w:cs="Times New Roman"/>
          <w:bCs/>
          <w:color w:val="222222"/>
          <w:sz w:val="24"/>
          <w:szCs w:val="24"/>
        </w:rPr>
      </w:pPr>
    </w:p>
    <w:p w14:paraId="3E44D3C6" w14:textId="77777777" w:rsidR="000E659E" w:rsidRDefault="000E659E" w:rsidP="000E659E">
      <w:pPr>
        <w:pStyle w:val="ListParagraph"/>
        <w:numPr>
          <w:ilvl w:val="0"/>
          <w:numId w:val="8"/>
        </w:numPr>
        <w:jc w:val="both"/>
        <w:rPr>
          <w:rFonts w:ascii="Times New Roman" w:hAnsi="Times New Roman" w:cs="Times New Roman"/>
          <w:bCs/>
          <w:color w:val="222222"/>
          <w:sz w:val="24"/>
          <w:szCs w:val="24"/>
        </w:rPr>
      </w:pPr>
      <w:r w:rsidRPr="00CB006E">
        <w:rPr>
          <w:rFonts w:ascii="Times New Roman" w:hAnsi="Times New Roman" w:cs="Times New Roman"/>
          <w:b/>
          <w:color w:val="222222"/>
          <w:sz w:val="24"/>
          <w:szCs w:val="24"/>
        </w:rPr>
        <w:t>Osvježavanje kazeta</w:t>
      </w:r>
      <w:r>
        <w:rPr>
          <w:rFonts w:ascii="Times New Roman" w:hAnsi="Times New Roman" w:cs="Times New Roman"/>
          <w:b/>
          <w:color w:val="222222"/>
          <w:sz w:val="24"/>
          <w:szCs w:val="24"/>
        </w:rPr>
        <w:t xml:space="preserve"> - </w:t>
      </w:r>
      <w:r w:rsidRPr="00CB006E">
        <w:rPr>
          <w:rFonts w:ascii="Times New Roman" w:hAnsi="Times New Roman" w:cs="Times New Roman"/>
          <w:bCs/>
          <w:color w:val="222222"/>
          <w:sz w:val="24"/>
          <w:szCs w:val="24"/>
        </w:rPr>
        <w:t xml:space="preserve">Trava u kazetama na čitavom području </w:t>
      </w:r>
      <w:r>
        <w:rPr>
          <w:rFonts w:ascii="Times New Roman" w:hAnsi="Times New Roman" w:cs="Times New Roman"/>
          <w:bCs/>
          <w:color w:val="222222"/>
          <w:sz w:val="24"/>
          <w:szCs w:val="24"/>
        </w:rPr>
        <w:t>Mjesnog odbora „Hrvatski narodni vladari“</w:t>
      </w:r>
      <w:r w:rsidRPr="00CB006E">
        <w:rPr>
          <w:rFonts w:ascii="Times New Roman" w:hAnsi="Times New Roman" w:cs="Times New Roman"/>
          <w:bCs/>
          <w:color w:val="222222"/>
          <w:sz w:val="24"/>
          <w:szCs w:val="24"/>
        </w:rPr>
        <w:t xml:space="preserve"> i šire je uvenula i neodržavana, stoga stavljanjem ove stavke u P</w:t>
      </w:r>
      <w:r>
        <w:rPr>
          <w:rFonts w:ascii="Times New Roman" w:hAnsi="Times New Roman" w:cs="Times New Roman"/>
          <w:bCs/>
          <w:color w:val="222222"/>
          <w:sz w:val="24"/>
          <w:szCs w:val="24"/>
        </w:rPr>
        <w:t>lan komunalnih aktivnosti</w:t>
      </w:r>
      <w:r w:rsidRPr="00CB006E">
        <w:rPr>
          <w:rFonts w:ascii="Times New Roman" w:hAnsi="Times New Roman" w:cs="Times New Roman"/>
          <w:bCs/>
          <w:color w:val="222222"/>
          <w:sz w:val="24"/>
          <w:szCs w:val="24"/>
        </w:rPr>
        <w:t xml:space="preserve"> želimo skrenuti pažnju na to da se i taj dio prostora treba sustavno održavati.</w:t>
      </w:r>
    </w:p>
    <w:p w14:paraId="717D2413" w14:textId="77777777" w:rsidR="000E659E" w:rsidRDefault="000E659E" w:rsidP="000E659E">
      <w:pPr>
        <w:pStyle w:val="ListParagraph"/>
        <w:jc w:val="both"/>
        <w:rPr>
          <w:rFonts w:ascii="Times New Roman" w:hAnsi="Times New Roman" w:cs="Times New Roman"/>
          <w:bCs/>
          <w:color w:val="222222"/>
          <w:sz w:val="24"/>
          <w:szCs w:val="24"/>
        </w:rPr>
      </w:pPr>
    </w:p>
    <w:p w14:paraId="68DDE23D" w14:textId="77777777" w:rsidR="000E659E" w:rsidRPr="00CB006E" w:rsidRDefault="000E659E" w:rsidP="000E659E">
      <w:pPr>
        <w:pStyle w:val="ListParagraph"/>
        <w:numPr>
          <w:ilvl w:val="0"/>
          <w:numId w:val="8"/>
        </w:numPr>
        <w:jc w:val="both"/>
        <w:rPr>
          <w:rFonts w:ascii="Times New Roman" w:hAnsi="Times New Roman" w:cs="Times New Roman"/>
          <w:b/>
          <w:color w:val="222222"/>
          <w:sz w:val="24"/>
          <w:szCs w:val="24"/>
        </w:rPr>
      </w:pPr>
      <w:r w:rsidRPr="00CB006E">
        <w:rPr>
          <w:rFonts w:ascii="Times New Roman" w:hAnsi="Times New Roman" w:cs="Times New Roman"/>
          <w:b/>
          <w:color w:val="222222"/>
          <w:sz w:val="24"/>
          <w:szCs w:val="24"/>
        </w:rPr>
        <w:t>Mjesta neovlaštenog parkiranja automobila</w:t>
      </w:r>
      <w:r>
        <w:rPr>
          <w:rFonts w:ascii="Times New Roman" w:hAnsi="Times New Roman" w:cs="Times New Roman"/>
          <w:b/>
          <w:color w:val="222222"/>
          <w:sz w:val="24"/>
          <w:szCs w:val="24"/>
        </w:rPr>
        <w:t xml:space="preserve">, Ulica Račkoga i Ulica kneza Mutimira - </w:t>
      </w:r>
      <w:r w:rsidRPr="00CB006E">
        <w:rPr>
          <w:rFonts w:ascii="Times New Roman" w:hAnsi="Times New Roman" w:cs="Times New Roman"/>
          <w:bCs/>
          <w:color w:val="222222"/>
          <w:sz w:val="24"/>
          <w:szCs w:val="24"/>
        </w:rPr>
        <w:t>Predlažemo da se na mjestima neovlaštenog parkiranja automobila na uglovima ulica postave žardinijere s drvećem i zeleni otoci kako bi se doskočilo toj lošoj praksi.</w:t>
      </w:r>
    </w:p>
    <w:p w14:paraId="233D2962" w14:textId="77777777" w:rsidR="000E659E" w:rsidRPr="00CB006E" w:rsidRDefault="000E659E" w:rsidP="000E659E">
      <w:pPr>
        <w:pStyle w:val="ListParagraph"/>
        <w:jc w:val="both"/>
        <w:rPr>
          <w:rFonts w:ascii="Times New Roman" w:hAnsi="Times New Roman" w:cs="Times New Roman"/>
          <w:b/>
          <w:color w:val="222222"/>
          <w:sz w:val="24"/>
          <w:szCs w:val="24"/>
        </w:rPr>
      </w:pPr>
    </w:p>
    <w:p w14:paraId="7C696BAA" w14:textId="77777777" w:rsidR="000E659E" w:rsidRPr="00CB006E" w:rsidRDefault="000E659E" w:rsidP="000E659E">
      <w:pPr>
        <w:pStyle w:val="ListParagraph"/>
        <w:jc w:val="both"/>
        <w:rPr>
          <w:rFonts w:ascii="Times New Roman" w:hAnsi="Times New Roman" w:cs="Times New Roman"/>
          <w:b/>
          <w:color w:val="222222"/>
          <w:sz w:val="24"/>
          <w:szCs w:val="24"/>
        </w:rPr>
      </w:pPr>
    </w:p>
    <w:p w14:paraId="73545B81" w14:textId="77777777" w:rsidR="000E659E" w:rsidRPr="00CB006E" w:rsidRDefault="000E659E" w:rsidP="000E659E">
      <w:pPr>
        <w:pStyle w:val="ListParagraph"/>
        <w:numPr>
          <w:ilvl w:val="0"/>
          <w:numId w:val="8"/>
        </w:numPr>
        <w:jc w:val="both"/>
        <w:rPr>
          <w:rFonts w:ascii="Times New Roman" w:hAnsi="Times New Roman" w:cs="Times New Roman"/>
          <w:b/>
          <w:color w:val="222222"/>
          <w:sz w:val="24"/>
          <w:szCs w:val="24"/>
        </w:rPr>
      </w:pPr>
      <w:r w:rsidRPr="00CB006E">
        <w:rPr>
          <w:rFonts w:ascii="Times New Roman" w:hAnsi="Times New Roman" w:cs="Times New Roman"/>
          <w:b/>
          <w:color w:val="222222"/>
          <w:sz w:val="24"/>
          <w:szCs w:val="24"/>
        </w:rPr>
        <w:t>R</w:t>
      </w:r>
      <w:r>
        <w:rPr>
          <w:rFonts w:ascii="Times New Roman" w:hAnsi="Times New Roman" w:cs="Times New Roman"/>
          <w:b/>
          <w:color w:val="222222"/>
          <w:sz w:val="24"/>
          <w:szCs w:val="24"/>
        </w:rPr>
        <w:t xml:space="preserve">egulacija mjesta taksi stajališta u Martićevoj ulici - </w:t>
      </w:r>
      <w:r w:rsidRPr="00CB006E">
        <w:rPr>
          <w:rFonts w:ascii="Times New Roman" w:hAnsi="Times New Roman" w:cs="Times New Roman"/>
          <w:bCs/>
          <w:color w:val="222222"/>
          <w:sz w:val="24"/>
          <w:szCs w:val="24"/>
        </w:rPr>
        <w:t>Od 12 mjesta rezerviranih za taksije na početku Martićeve ulice koristi se njih pola i manje. Uz evidenciju o korištenju predlažemo otvaranje tih parkirnih mjesta za stanovnike kvarta.</w:t>
      </w:r>
    </w:p>
    <w:p w14:paraId="064762B9" w14:textId="77777777" w:rsidR="000E659E" w:rsidRPr="00CB006E" w:rsidRDefault="000E659E" w:rsidP="000E659E">
      <w:pPr>
        <w:pStyle w:val="ListParagraph"/>
        <w:jc w:val="both"/>
        <w:rPr>
          <w:rFonts w:ascii="Times New Roman" w:hAnsi="Times New Roman" w:cs="Times New Roman"/>
          <w:b/>
          <w:color w:val="222222"/>
          <w:sz w:val="24"/>
          <w:szCs w:val="24"/>
        </w:rPr>
      </w:pPr>
    </w:p>
    <w:p w14:paraId="7BA2F43F" w14:textId="77777777" w:rsidR="000E659E" w:rsidRDefault="000E659E" w:rsidP="000E659E"/>
    <w:bookmarkEnd w:id="1"/>
    <w:p w14:paraId="06F52F6A" w14:textId="76D61628" w:rsidR="00982A6F" w:rsidRPr="000E659E" w:rsidRDefault="004C01D7" w:rsidP="000E659E">
      <w:pPr>
        <w:spacing w:before="240" w:after="240"/>
        <w:rPr>
          <w:rFonts w:ascii="Times New Roman" w:eastAsia="Times New Roman" w:hAnsi="Times New Roman" w:cs="Times New Roman"/>
          <w:b/>
          <w:sz w:val="24"/>
          <w:szCs w:val="24"/>
        </w:rPr>
      </w:pPr>
      <w:r>
        <w:rPr>
          <w:rFonts w:ascii="Times New Roman" w:eastAsia="Times New Roman" w:hAnsi="Times New Roman" w:cs="Times New Roman"/>
          <w:sz w:val="24"/>
          <w:szCs w:val="24"/>
        </w:rPr>
        <w:t>Plan će biti dostavljen Vijeću Gradske četvrti Donji grad na daljnje postupanje.</w:t>
      </w:r>
    </w:p>
    <w:p w14:paraId="6FE5B54E" w14:textId="77777777" w:rsidR="00566D92" w:rsidRDefault="00566D92">
      <w:pPr>
        <w:spacing w:line="240" w:lineRule="auto"/>
        <w:rPr>
          <w:rFonts w:ascii="Times New Roman" w:eastAsia="Times New Roman" w:hAnsi="Times New Roman" w:cs="Times New Roman"/>
          <w:sz w:val="24"/>
          <w:szCs w:val="24"/>
        </w:rPr>
      </w:pPr>
    </w:p>
    <w:p w14:paraId="5A696134" w14:textId="77777777" w:rsidR="003D11D9" w:rsidRDefault="003D11D9">
      <w:pPr>
        <w:spacing w:line="240" w:lineRule="auto"/>
        <w:rPr>
          <w:rFonts w:ascii="Times New Roman" w:eastAsia="Times New Roman" w:hAnsi="Times New Roman" w:cs="Times New Roman"/>
          <w:sz w:val="24"/>
          <w:szCs w:val="24"/>
        </w:rPr>
      </w:pPr>
    </w:p>
    <w:p w14:paraId="17C2E913" w14:textId="77777777" w:rsidR="003D11D9" w:rsidRDefault="003D11D9">
      <w:pPr>
        <w:spacing w:line="240" w:lineRule="auto"/>
        <w:rPr>
          <w:rFonts w:ascii="Times New Roman" w:eastAsia="Times New Roman" w:hAnsi="Times New Roman" w:cs="Times New Roman"/>
          <w:sz w:val="24"/>
          <w:szCs w:val="24"/>
        </w:rPr>
      </w:pPr>
    </w:p>
    <w:p w14:paraId="2B7447EF" w14:textId="77777777" w:rsidR="00982A6F" w:rsidRDefault="004C01D7">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Ad 2. Prijedlog izmjena Programa građenja komunalne infrastrukture na području Grada Zagreba u 2023., </w:t>
      </w:r>
      <w:r w:rsidRPr="000E659E">
        <w:rPr>
          <w:rFonts w:ascii="Times New Roman" w:eastAsia="Times New Roman" w:hAnsi="Times New Roman" w:cs="Times New Roman"/>
          <w:b/>
          <w:i/>
          <w:iCs/>
          <w:sz w:val="24"/>
          <w:szCs w:val="24"/>
        </w:rPr>
        <w:t>mišljenje, traži se</w:t>
      </w:r>
    </w:p>
    <w:p w14:paraId="26F860FC" w14:textId="77777777" w:rsidR="00982A6F" w:rsidRDefault="00982A6F">
      <w:pPr>
        <w:spacing w:line="240" w:lineRule="auto"/>
        <w:rPr>
          <w:rFonts w:ascii="Times New Roman" w:eastAsia="Times New Roman" w:hAnsi="Times New Roman" w:cs="Times New Roman"/>
          <w:sz w:val="24"/>
          <w:szCs w:val="24"/>
        </w:rPr>
      </w:pPr>
    </w:p>
    <w:p w14:paraId="21AD7020" w14:textId="77777777" w:rsidR="00982A6F" w:rsidRDefault="00566D9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Članice Vijeća</w:t>
      </w:r>
      <w:r w:rsidR="004C01D7">
        <w:rPr>
          <w:rFonts w:ascii="Times New Roman" w:eastAsia="Times New Roman" w:hAnsi="Times New Roman" w:cs="Times New Roman"/>
          <w:sz w:val="24"/>
          <w:szCs w:val="24"/>
        </w:rPr>
        <w:t xml:space="preserve"> su detaljno pregledale dostavljene materijale te nakon zajedničkog čitanja i rasprave donijele</w:t>
      </w:r>
    </w:p>
    <w:p w14:paraId="15B34788" w14:textId="77777777" w:rsidR="00982A6F" w:rsidRDefault="00982A6F">
      <w:pPr>
        <w:spacing w:line="240" w:lineRule="auto"/>
        <w:rPr>
          <w:rFonts w:ascii="Times New Roman" w:eastAsia="Times New Roman" w:hAnsi="Times New Roman" w:cs="Times New Roman"/>
          <w:sz w:val="24"/>
          <w:szCs w:val="24"/>
        </w:rPr>
      </w:pPr>
    </w:p>
    <w:p w14:paraId="19CBDFF6" w14:textId="77777777" w:rsidR="00566D92" w:rsidRDefault="00566D92">
      <w:pPr>
        <w:spacing w:line="240" w:lineRule="auto"/>
        <w:rPr>
          <w:rFonts w:ascii="Times New Roman" w:eastAsia="Times New Roman" w:hAnsi="Times New Roman" w:cs="Times New Roman"/>
          <w:sz w:val="24"/>
          <w:szCs w:val="24"/>
        </w:rPr>
      </w:pPr>
    </w:p>
    <w:p w14:paraId="3D5B92A5" w14:textId="77777777" w:rsidR="00566D92" w:rsidRDefault="00566D92">
      <w:pPr>
        <w:spacing w:line="240" w:lineRule="auto"/>
        <w:rPr>
          <w:rFonts w:ascii="Times New Roman" w:eastAsia="Times New Roman" w:hAnsi="Times New Roman" w:cs="Times New Roman"/>
          <w:sz w:val="24"/>
          <w:szCs w:val="24"/>
        </w:rPr>
      </w:pPr>
    </w:p>
    <w:p w14:paraId="7D159935" w14:textId="77777777" w:rsidR="00566D92" w:rsidRDefault="00566D92">
      <w:pPr>
        <w:spacing w:line="240" w:lineRule="auto"/>
        <w:rPr>
          <w:rFonts w:ascii="Times New Roman" w:eastAsia="Times New Roman" w:hAnsi="Times New Roman" w:cs="Times New Roman"/>
          <w:sz w:val="24"/>
          <w:szCs w:val="24"/>
        </w:rPr>
      </w:pPr>
    </w:p>
    <w:p w14:paraId="40A37B38" w14:textId="1050D6E6" w:rsidR="00566D92" w:rsidRDefault="00566D92" w:rsidP="00566D92">
      <w:pPr>
        <w:jc w:val="center"/>
        <w:rPr>
          <w:rFonts w:ascii="Times New Roman" w:eastAsia="Times New Roman" w:hAnsi="Times New Roman" w:cstheme="minorBidi"/>
          <w:b/>
          <w:sz w:val="24"/>
          <w:szCs w:val="24"/>
          <w:lang w:eastAsia="en-US"/>
        </w:rPr>
      </w:pPr>
      <w:r w:rsidRPr="00566D92">
        <w:rPr>
          <w:rFonts w:ascii="Times New Roman" w:eastAsia="Times New Roman" w:hAnsi="Times New Roman" w:cstheme="minorBidi"/>
          <w:b/>
          <w:sz w:val="24"/>
          <w:szCs w:val="24"/>
          <w:lang w:eastAsia="en-US"/>
        </w:rPr>
        <w:t>Z A K L J U Č A K</w:t>
      </w:r>
    </w:p>
    <w:p w14:paraId="0850DE52" w14:textId="77777777" w:rsidR="004A3512" w:rsidRPr="00566D92" w:rsidRDefault="004A3512" w:rsidP="00566D92">
      <w:pPr>
        <w:jc w:val="center"/>
        <w:rPr>
          <w:rFonts w:ascii="Times New Roman" w:eastAsia="Times New Roman" w:hAnsi="Times New Roman" w:cstheme="minorBidi"/>
          <w:b/>
          <w:sz w:val="24"/>
          <w:szCs w:val="24"/>
          <w:lang w:eastAsia="en-US"/>
        </w:rPr>
      </w:pPr>
    </w:p>
    <w:p w14:paraId="5ABADBA6" w14:textId="77777777" w:rsidR="00566D92" w:rsidRPr="00566D92" w:rsidRDefault="00566D92" w:rsidP="00566D92">
      <w:pPr>
        <w:tabs>
          <w:tab w:val="left" w:pos="1080"/>
        </w:tabs>
        <w:ind w:left="2520" w:right="-1" w:hanging="2520"/>
        <w:rPr>
          <w:rFonts w:ascii="Times New Roman" w:eastAsia="Times New Roman" w:hAnsi="Times New Roman" w:cstheme="minorBidi"/>
          <w:b/>
          <w:sz w:val="24"/>
          <w:szCs w:val="24"/>
          <w:lang w:val="pl-PL" w:eastAsia="en-US"/>
        </w:rPr>
      </w:pPr>
      <w:r w:rsidRPr="00566D92">
        <w:rPr>
          <w:rFonts w:ascii="Times New Roman" w:eastAsia="Times New Roman" w:hAnsi="Times New Roman" w:cstheme="minorBidi"/>
          <w:b/>
          <w:sz w:val="24"/>
          <w:szCs w:val="24"/>
          <w:lang w:val="pl-PL" w:eastAsia="en-US"/>
        </w:rPr>
        <w:t xml:space="preserve">                  o prijedlogu izmjena Programa građenja komunalne infrastrukturę na području Grada Zagreba u 2023.</w:t>
      </w:r>
    </w:p>
    <w:p w14:paraId="4D895402" w14:textId="77777777" w:rsidR="00566D92" w:rsidRPr="00566D92" w:rsidRDefault="00566D92" w:rsidP="00566D92">
      <w:pPr>
        <w:rPr>
          <w:rFonts w:ascii="Times New Roman" w:eastAsia="Times New Roman" w:hAnsi="Times New Roman" w:cstheme="minorBidi"/>
          <w:sz w:val="24"/>
          <w:szCs w:val="24"/>
          <w:lang w:eastAsia="en-US"/>
        </w:rPr>
      </w:pPr>
    </w:p>
    <w:p w14:paraId="2868AF5D" w14:textId="77777777" w:rsidR="00566D92" w:rsidRPr="00566D92" w:rsidRDefault="00566D92" w:rsidP="00566D92">
      <w:pPr>
        <w:numPr>
          <w:ilvl w:val="0"/>
          <w:numId w:val="5"/>
        </w:numPr>
        <w:spacing w:after="200"/>
        <w:contextualSpacing/>
        <w:jc w:val="both"/>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Vijeće Mjesnog odbora „Hrvatski narodni vladari“ daje pozitivno mišljenje o prijedlogu izmjena Programa građenja komunalne infrastrukture na području Grada Zagreba u 2023.</w:t>
      </w:r>
    </w:p>
    <w:p w14:paraId="531C4612" w14:textId="77777777" w:rsidR="00566D92" w:rsidRPr="00566D92" w:rsidRDefault="00566D92" w:rsidP="00566D92">
      <w:pPr>
        <w:jc w:val="both"/>
        <w:rPr>
          <w:rFonts w:ascii="Times New Roman" w:eastAsia="Times New Roman" w:hAnsi="Times New Roman" w:cs="Times New Roman"/>
          <w:sz w:val="24"/>
          <w:szCs w:val="24"/>
        </w:rPr>
      </w:pPr>
    </w:p>
    <w:p w14:paraId="7EB8FEB8" w14:textId="77777777" w:rsidR="00566D92" w:rsidRDefault="00566D92" w:rsidP="00566D92">
      <w:pPr>
        <w:numPr>
          <w:ilvl w:val="0"/>
          <w:numId w:val="5"/>
        </w:numPr>
        <w:spacing w:after="200"/>
        <w:contextualSpacing/>
        <w:jc w:val="both"/>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lastRenderedPageBreak/>
        <w:t>Ovaj se zaključak dostavlja Vijeću Gradske četvrti Donji grad.</w:t>
      </w:r>
    </w:p>
    <w:p w14:paraId="7DB43DCA" w14:textId="77777777" w:rsidR="00982A6F" w:rsidRDefault="004C01D7">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Ad 3. Prijedlog izmjena Programa održavanja javnih prometnih površina, građevina i</w:t>
      </w:r>
    </w:p>
    <w:p w14:paraId="06B373E9" w14:textId="77777777" w:rsidR="00982A6F" w:rsidRDefault="004C01D7">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uređaja javne namjene, javne rasvjete te izvanrednog održavanja nerazvrstanih</w:t>
      </w:r>
    </w:p>
    <w:p w14:paraId="2D725922" w14:textId="77777777" w:rsidR="00982A6F" w:rsidRDefault="004C01D7">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cesta na području Grada Zagreba u 2023.</w:t>
      </w:r>
    </w:p>
    <w:p w14:paraId="16D23CA1" w14:textId="77777777" w:rsidR="00982A6F" w:rsidRDefault="00982A6F">
      <w:pPr>
        <w:spacing w:line="240" w:lineRule="auto"/>
        <w:rPr>
          <w:rFonts w:ascii="Times New Roman" w:eastAsia="Times New Roman" w:hAnsi="Times New Roman" w:cs="Times New Roman"/>
          <w:sz w:val="24"/>
          <w:szCs w:val="24"/>
        </w:rPr>
      </w:pPr>
    </w:p>
    <w:p w14:paraId="1A6CA6B6" w14:textId="77777777" w:rsidR="00982A6F" w:rsidRDefault="00566D9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Članice Vijeća</w:t>
      </w:r>
      <w:r w:rsidR="004C01D7">
        <w:rPr>
          <w:rFonts w:ascii="Times New Roman" w:eastAsia="Times New Roman" w:hAnsi="Times New Roman" w:cs="Times New Roman"/>
          <w:sz w:val="24"/>
          <w:szCs w:val="24"/>
        </w:rPr>
        <w:t xml:space="preserve"> su detaljno pregledale dostavljene materijale te nakon zajedničkog čitanja i rasprave donijele</w:t>
      </w:r>
    </w:p>
    <w:p w14:paraId="55444CC3" w14:textId="77777777" w:rsidR="00982A6F" w:rsidRDefault="00982A6F">
      <w:pPr>
        <w:spacing w:line="240" w:lineRule="auto"/>
        <w:rPr>
          <w:rFonts w:ascii="Times New Roman" w:eastAsia="Times New Roman" w:hAnsi="Times New Roman" w:cs="Times New Roman"/>
          <w:sz w:val="24"/>
          <w:szCs w:val="24"/>
        </w:rPr>
      </w:pPr>
    </w:p>
    <w:p w14:paraId="3841BAF8" w14:textId="77777777" w:rsidR="00566D92" w:rsidRPr="009215BB" w:rsidRDefault="00566D92" w:rsidP="00566D92">
      <w:pPr>
        <w:jc w:val="center"/>
        <w:rPr>
          <w:rFonts w:ascii="Times New Roman" w:eastAsia="Times New Roman" w:hAnsi="Times New Roman"/>
          <w:b/>
          <w:sz w:val="24"/>
          <w:szCs w:val="24"/>
        </w:rPr>
      </w:pPr>
      <w:r w:rsidRPr="009215BB">
        <w:rPr>
          <w:rFonts w:ascii="Times New Roman" w:eastAsia="Times New Roman" w:hAnsi="Times New Roman"/>
          <w:b/>
          <w:sz w:val="24"/>
          <w:szCs w:val="24"/>
        </w:rPr>
        <w:t>Z A K L J U Č A K</w:t>
      </w:r>
    </w:p>
    <w:p w14:paraId="4CAE85AC" w14:textId="77777777" w:rsidR="00566D92" w:rsidRPr="009215BB" w:rsidRDefault="00566D92" w:rsidP="00566D92">
      <w:pPr>
        <w:tabs>
          <w:tab w:val="left" w:pos="1080"/>
        </w:tabs>
        <w:ind w:left="2520" w:right="-1" w:hanging="2520"/>
        <w:jc w:val="center"/>
        <w:rPr>
          <w:rFonts w:ascii="Times New Roman" w:eastAsia="Times New Roman" w:hAnsi="Times New Roman"/>
          <w:b/>
          <w:sz w:val="24"/>
          <w:szCs w:val="24"/>
        </w:rPr>
      </w:pPr>
      <w:r w:rsidRPr="009215BB">
        <w:rPr>
          <w:rFonts w:ascii="Times New Roman" w:eastAsia="Times New Roman" w:hAnsi="Times New Roman"/>
          <w:b/>
          <w:sz w:val="24"/>
          <w:szCs w:val="24"/>
        </w:rPr>
        <w:t>o prijedlogu izmjena Programa održavanja javnih prometnih površina,</w:t>
      </w:r>
    </w:p>
    <w:p w14:paraId="5E4AFF8F" w14:textId="77777777" w:rsidR="00566D92" w:rsidRDefault="00566D92" w:rsidP="00566D92">
      <w:pPr>
        <w:tabs>
          <w:tab w:val="left" w:pos="1080"/>
        </w:tabs>
        <w:ind w:left="2520" w:right="-1" w:hanging="2520"/>
        <w:jc w:val="center"/>
        <w:rPr>
          <w:rFonts w:ascii="Times New Roman" w:eastAsia="Times New Roman" w:hAnsi="Times New Roman"/>
          <w:b/>
          <w:sz w:val="24"/>
          <w:szCs w:val="24"/>
        </w:rPr>
      </w:pPr>
      <w:r w:rsidRPr="009215BB">
        <w:rPr>
          <w:rFonts w:ascii="Times New Roman" w:eastAsia="Times New Roman" w:hAnsi="Times New Roman"/>
          <w:b/>
          <w:sz w:val="24"/>
          <w:szCs w:val="24"/>
        </w:rPr>
        <w:t>građevina i uređaja javne namjene, javne rasvjete te izvanrednog</w:t>
      </w:r>
      <w:r>
        <w:rPr>
          <w:rFonts w:ascii="Times New Roman" w:eastAsia="Times New Roman" w:hAnsi="Times New Roman"/>
          <w:b/>
          <w:sz w:val="24"/>
          <w:szCs w:val="24"/>
        </w:rPr>
        <w:t xml:space="preserve"> </w:t>
      </w:r>
      <w:r w:rsidRPr="009215BB">
        <w:rPr>
          <w:rFonts w:ascii="Times New Roman" w:eastAsia="Times New Roman" w:hAnsi="Times New Roman"/>
          <w:b/>
          <w:sz w:val="24"/>
          <w:szCs w:val="24"/>
        </w:rPr>
        <w:t>održavanja</w:t>
      </w:r>
      <w:r>
        <w:rPr>
          <w:rFonts w:ascii="Times New Roman" w:eastAsia="Times New Roman" w:hAnsi="Times New Roman"/>
          <w:b/>
          <w:sz w:val="24"/>
          <w:szCs w:val="24"/>
        </w:rPr>
        <w:t xml:space="preserve"> </w:t>
      </w:r>
    </w:p>
    <w:p w14:paraId="7E3AF640" w14:textId="77777777" w:rsidR="00566D92" w:rsidRPr="009215BB" w:rsidRDefault="00566D92" w:rsidP="00566D92">
      <w:pPr>
        <w:tabs>
          <w:tab w:val="left" w:pos="1080"/>
        </w:tabs>
        <w:ind w:left="2520" w:right="-1" w:hanging="2520"/>
        <w:jc w:val="center"/>
        <w:rPr>
          <w:rFonts w:ascii="Times New Roman" w:eastAsia="Times New Roman" w:hAnsi="Times New Roman"/>
          <w:b/>
          <w:sz w:val="24"/>
          <w:szCs w:val="24"/>
        </w:rPr>
      </w:pPr>
      <w:r w:rsidRPr="009215BB">
        <w:rPr>
          <w:rFonts w:ascii="Times New Roman" w:eastAsia="Times New Roman" w:hAnsi="Times New Roman"/>
          <w:b/>
          <w:sz w:val="24"/>
          <w:szCs w:val="24"/>
        </w:rPr>
        <w:t>nerazvrstanih cesta na području Grada Zagreba u 2023.</w:t>
      </w:r>
    </w:p>
    <w:p w14:paraId="3705E545" w14:textId="77777777" w:rsidR="00566D92" w:rsidRPr="009215BB" w:rsidRDefault="00566D92" w:rsidP="00566D92">
      <w:pPr>
        <w:tabs>
          <w:tab w:val="left" w:pos="1701"/>
          <w:tab w:val="left" w:pos="7088"/>
        </w:tabs>
        <w:ind w:left="1701" w:right="2266" w:hanging="1701"/>
        <w:jc w:val="center"/>
        <w:rPr>
          <w:rFonts w:ascii="Times New Roman" w:eastAsia="Times New Roman" w:hAnsi="Times New Roman"/>
          <w:b/>
          <w:sz w:val="24"/>
          <w:szCs w:val="24"/>
        </w:rPr>
      </w:pPr>
    </w:p>
    <w:p w14:paraId="783950D2" w14:textId="77777777" w:rsidR="00566D92" w:rsidRPr="009215BB" w:rsidRDefault="00566D92" w:rsidP="00566D92">
      <w:pPr>
        <w:jc w:val="center"/>
        <w:rPr>
          <w:rFonts w:ascii="Times New Roman" w:eastAsia="Times New Roman" w:hAnsi="Times New Roman"/>
          <w:sz w:val="24"/>
          <w:szCs w:val="24"/>
        </w:rPr>
      </w:pPr>
    </w:p>
    <w:p w14:paraId="49DE7070" w14:textId="77777777" w:rsidR="00566D92" w:rsidRDefault="00566D92" w:rsidP="00566D92">
      <w:pPr>
        <w:pStyle w:val="ListParagraph"/>
        <w:numPr>
          <w:ilvl w:val="0"/>
          <w:numId w:val="3"/>
        </w:numPr>
        <w:jc w:val="both"/>
        <w:rPr>
          <w:rFonts w:ascii="Times New Roman" w:eastAsia="Times New Roman" w:hAnsi="Times New Roman" w:cs="Times New Roman"/>
          <w:sz w:val="24"/>
          <w:szCs w:val="24"/>
        </w:rPr>
      </w:pPr>
      <w:r w:rsidRPr="009215BB">
        <w:rPr>
          <w:rFonts w:ascii="Times New Roman" w:eastAsia="Times New Roman" w:hAnsi="Times New Roman" w:cs="Times New Roman"/>
          <w:sz w:val="24"/>
          <w:szCs w:val="24"/>
        </w:rPr>
        <w:t>Vijeće Mjesnog odbora „Hrvatski narodni vladari“ daje pozitivno mišljenje o prijedlogu izmjena Programa održavanja javnih prometnih površina,</w:t>
      </w:r>
      <w:r>
        <w:rPr>
          <w:rFonts w:ascii="Times New Roman" w:eastAsia="Times New Roman" w:hAnsi="Times New Roman" w:cs="Times New Roman"/>
          <w:sz w:val="24"/>
          <w:szCs w:val="24"/>
        </w:rPr>
        <w:t xml:space="preserve"> </w:t>
      </w:r>
      <w:r w:rsidRPr="009215BB">
        <w:rPr>
          <w:rFonts w:ascii="Times New Roman" w:eastAsia="Times New Roman" w:hAnsi="Times New Roman" w:cs="Times New Roman"/>
          <w:sz w:val="24"/>
          <w:szCs w:val="24"/>
        </w:rPr>
        <w:t>građevina i uređaja javne namjene, javne rasvjete te izvanrednog održavanja nerazvrstanih cesta na području Grada Zagreba u 2023.</w:t>
      </w:r>
    </w:p>
    <w:p w14:paraId="758C651B" w14:textId="77777777" w:rsidR="00BF2184" w:rsidRPr="009215BB" w:rsidRDefault="00BF2184" w:rsidP="00BF2184">
      <w:pPr>
        <w:pStyle w:val="ListParagraph"/>
        <w:ind w:left="1440"/>
        <w:jc w:val="both"/>
        <w:rPr>
          <w:rFonts w:ascii="Times New Roman" w:eastAsia="Times New Roman" w:hAnsi="Times New Roman" w:cs="Times New Roman"/>
          <w:sz w:val="24"/>
          <w:szCs w:val="24"/>
        </w:rPr>
      </w:pPr>
    </w:p>
    <w:p w14:paraId="260FB6A5" w14:textId="77777777" w:rsidR="00566D92" w:rsidRPr="009215BB" w:rsidRDefault="00566D92" w:rsidP="00566D92">
      <w:pPr>
        <w:pStyle w:val="ListParagraph"/>
        <w:numPr>
          <w:ilvl w:val="0"/>
          <w:numId w:val="3"/>
        </w:numPr>
        <w:jc w:val="both"/>
        <w:rPr>
          <w:rFonts w:ascii="Times New Roman" w:eastAsia="Times New Roman" w:hAnsi="Times New Roman" w:cs="Times New Roman"/>
          <w:sz w:val="24"/>
          <w:szCs w:val="24"/>
        </w:rPr>
      </w:pPr>
      <w:r w:rsidRPr="009215BB">
        <w:rPr>
          <w:rFonts w:ascii="Times New Roman" w:eastAsia="Times New Roman" w:hAnsi="Times New Roman" w:cs="Times New Roman"/>
          <w:sz w:val="24"/>
          <w:szCs w:val="24"/>
        </w:rPr>
        <w:t>Ovaj se zaključak dostavlja Vijeću Gradske četvrti Donji grad.</w:t>
      </w:r>
    </w:p>
    <w:p w14:paraId="43DE98E8" w14:textId="77777777" w:rsidR="00982A6F" w:rsidRDefault="00982A6F" w:rsidP="00566D92">
      <w:pPr>
        <w:spacing w:before="240" w:after="240"/>
        <w:ind w:left="1440"/>
        <w:jc w:val="both"/>
        <w:rPr>
          <w:rFonts w:ascii="Times New Roman" w:eastAsia="Times New Roman" w:hAnsi="Times New Roman" w:cs="Times New Roman"/>
          <w:sz w:val="24"/>
          <w:szCs w:val="24"/>
        </w:rPr>
      </w:pPr>
    </w:p>
    <w:p w14:paraId="4D9CC244" w14:textId="77777777" w:rsidR="00982A6F" w:rsidRDefault="00982A6F">
      <w:pPr>
        <w:spacing w:before="240" w:after="240"/>
        <w:jc w:val="both"/>
        <w:rPr>
          <w:rFonts w:ascii="Times New Roman" w:eastAsia="Times New Roman" w:hAnsi="Times New Roman" w:cs="Times New Roman"/>
          <w:sz w:val="24"/>
          <w:szCs w:val="24"/>
        </w:rPr>
      </w:pPr>
    </w:p>
    <w:p w14:paraId="11D57735" w14:textId="77777777" w:rsidR="00982A6F" w:rsidRPr="000E659E" w:rsidRDefault="004C01D7">
      <w:pPr>
        <w:spacing w:before="240" w:after="240"/>
        <w:jc w:val="both"/>
        <w:rPr>
          <w:rFonts w:ascii="Times New Roman" w:eastAsia="Times New Roman" w:hAnsi="Times New Roman" w:cs="Times New Roman"/>
          <w:i/>
          <w:iCs/>
          <w:sz w:val="24"/>
          <w:szCs w:val="24"/>
        </w:rPr>
      </w:pPr>
      <w:r>
        <w:rPr>
          <w:rFonts w:ascii="Times New Roman" w:eastAsia="Times New Roman" w:hAnsi="Times New Roman" w:cs="Times New Roman"/>
          <w:b/>
          <w:sz w:val="24"/>
          <w:szCs w:val="24"/>
        </w:rPr>
        <w:t xml:space="preserve">Ad 4. Korištenje prostora Mjesnog odbora „Hrvatski narodni vladari“- </w:t>
      </w:r>
      <w:r w:rsidRPr="000E659E">
        <w:rPr>
          <w:rFonts w:ascii="Times New Roman" w:eastAsia="Times New Roman" w:hAnsi="Times New Roman" w:cs="Times New Roman"/>
          <w:b/>
          <w:i/>
          <w:iCs/>
          <w:sz w:val="24"/>
          <w:szCs w:val="24"/>
        </w:rPr>
        <w:t>donošenje zaključka</w:t>
      </w:r>
    </w:p>
    <w:p w14:paraId="454AF130" w14:textId="77777777" w:rsidR="00982A6F" w:rsidRDefault="004C01D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sjednicu je pristigao zahtjev za korištenje prostora korisnika Domovinski pokret.</w:t>
      </w:r>
    </w:p>
    <w:p w14:paraId="67139C78" w14:textId="77777777" w:rsidR="00982A6F" w:rsidRDefault="00982A6F">
      <w:pPr>
        <w:spacing w:line="240" w:lineRule="auto"/>
        <w:jc w:val="both"/>
        <w:rPr>
          <w:rFonts w:ascii="Calibri" w:eastAsia="Calibri" w:hAnsi="Calibri" w:cs="Calibri"/>
          <w:sz w:val="24"/>
          <w:szCs w:val="24"/>
        </w:rPr>
      </w:pPr>
    </w:p>
    <w:p w14:paraId="7666A638" w14:textId="77777777" w:rsidR="00982A6F" w:rsidRDefault="004C01D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Sve prisutne </w:t>
      </w:r>
      <w:r w:rsidR="00566D92">
        <w:rPr>
          <w:rFonts w:ascii="Times New Roman" w:eastAsia="Times New Roman" w:hAnsi="Times New Roman" w:cs="Times New Roman"/>
          <w:sz w:val="24"/>
          <w:szCs w:val="24"/>
        </w:rPr>
        <w:t>članice Vijeća</w:t>
      </w:r>
      <w:r>
        <w:rPr>
          <w:rFonts w:ascii="Times New Roman" w:eastAsia="Times New Roman" w:hAnsi="Times New Roman" w:cs="Times New Roman"/>
          <w:sz w:val="24"/>
          <w:szCs w:val="24"/>
        </w:rPr>
        <w:t xml:space="preserve"> glasale su suzdržano te predmet upućuju na daljnje postupanje Stručnoj službi Gradskog ureda za mjesnu samoupravu, civilnu zaštitu i sigurnost, Područni odsjek Donji grad (Centar).</w:t>
      </w:r>
    </w:p>
    <w:p w14:paraId="5B03B17F" w14:textId="77777777" w:rsidR="00982A6F" w:rsidRDefault="00982A6F">
      <w:pPr>
        <w:spacing w:line="240" w:lineRule="auto"/>
        <w:jc w:val="both"/>
        <w:rPr>
          <w:rFonts w:ascii="Times New Roman" w:eastAsia="Times New Roman" w:hAnsi="Times New Roman" w:cs="Times New Roman"/>
          <w:sz w:val="24"/>
          <w:szCs w:val="24"/>
        </w:rPr>
      </w:pPr>
    </w:p>
    <w:p w14:paraId="37BD386B" w14:textId="77777777" w:rsidR="00982A6F" w:rsidRDefault="00566D9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Članice Vijeća</w:t>
      </w:r>
      <w:r w:rsidR="004C01D7">
        <w:rPr>
          <w:rFonts w:ascii="Times New Roman" w:eastAsia="Times New Roman" w:hAnsi="Times New Roman" w:cs="Times New Roman"/>
          <w:sz w:val="24"/>
          <w:szCs w:val="24"/>
        </w:rPr>
        <w:t xml:space="preserve"> žele naglasiti da su u nekoliko navrata svjedočile neprikladnom i nepristojnom ophođenju i komunikaciji od strane predstavnika Domovinskog pokreta. Takva vrsta ponašanja te neprijateljski i nepristojni pozivi na privatne brojeve telefona u radno vrijeme neprimjereni su i neprihvatljivi, kao i prijetnje medijima ako se na zahtjeve Domovinskog pokreta ne odgovori pozitivno. Uslijed svega navedenog, </w:t>
      </w:r>
      <w:r>
        <w:rPr>
          <w:rFonts w:ascii="Times New Roman" w:eastAsia="Times New Roman" w:hAnsi="Times New Roman" w:cs="Times New Roman"/>
          <w:sz w:val="24"/>
          <w:szCs w:val="24"/>
        </w:rPr>
        <w:t>članice Vijeća</w:t>
      </w:r>
      <w:r w:rsidR="004C01D7">
        <w:rPr>
          <w:rFonts w:ascii="Times New Roman" w:eastAsia="Times New Roman" w:hAnsi="Times New Roman" w:cs="Times New Roman"/>
          <w:sz w:val="24"/>
          <w:szCs w:val="24"/>
        </w:rPr>
        <w:t xml:space="preserve"> su se u kontekstu obavljanja svojih vijećničkih dužnosti osjećale nelagodno i ugroženo.</w:t>
      </w:r>
    </w:p>
    <w:p w14:paraId="712A2E32" w14:textId="77777777" w:rsidR="00982A6F" w:rsidRDefault="00982A6F">
      <w:pPr>
        <w:spacing w:line="240" w:lineRule="auto"/>
        <w:jc w:val="both"/>
        <w:rPr>
          <w:rFonts w:ascii="Times New Roman" w:eastAsia="Times New Roman" w:hAnsi="Times New Roman" w:cs="Times New Roman"/>
          <w:sz w:val="24"/>
          <w:szCs w:val="24"/>
        </w:rPr>
      </w:pPr>
    </w:p>
    <w:p w14:paraId="7A3B1F62" w14:textId="3552B357" w:rsidR="00982A6F" w:rsidRDefault="004C01D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Nadalje, </w:t>
      </w:r>
      <w:r w:rsidR="00566D92">
        <w:rPr>
          <w:rFonts w:ascii="Times New Roman" w:eastAsia="Times New Roman" w:hAnsi="Times New Roman" w:cs="Times New Roman"/>
          <w:sz w:val="24"/>
          <w:szCs w:val="24"/>
        </w:rPr>
        <w:t>članice Vijeća</w:t>
      </w:r>
      <w:r>
        <w:rPr>
          <w:rFonts w:ascii="Times New Roman" w:eastAsia="Times New Roman" w:hAnsi="Times New Roman" w:cs="Times New Roman"/>
          <w:sz w:val="24"/>
          <w:szCs w:val="24"/>
        </w:rPr>
        <w:t xml:space="preserve"> s liste Zagreb je naš!/Možemo! odlučile su da u ovom periodu neće tražiti produženje korištenje prostora s obzirom na nadolazeće spajanje s M</w:t>
      </w:r>
      <w:r w:rsidR="000E659E">
        <w:rPr>
          <w:rFonts w:ascii="Times New Roman" w:eastAsia="Times New Roman" w:hAnsi="Times New Roman" w:cs="Times New Roman"/>
          <w:sz w:val="24"/>
          <w:szCs w:val="24"/>
        </w:rPr>
        <w:t>jesnim odborom</w:t>
      </w:r>
      <w:r>
        <w:rPr>
          <w:rFonts w:ascii="Times New Roman" w:eastAsia="Times New Roman" w:hAnsi="Times New Roman" w:cs="Times New Roman"/>
          <w:sz w:val="24"/>
          <w:szCs w:val="24"/>
        </w:rPr>
        <w:t xml:space="preserve"> </w:t>
      </w:r>
      <w:r w:rsidR="000E659E">
        <w:rPr>
          <w:rFonts w:ascii="Times New Roman" w:eastAsia="Times New Roman" w:hAnsi="Times New Roman" w:cs="Times New Roman"/>
          <w:sz w:val="24"/>
          <w:szCs w:val="24"/>
        </w:rPr>
        <w:t>„</w:t>
      </w:r>
      <w:r>
        <w:rPr>
          <w:rFonts w:ascii="Times New Roman" w:eastAsia="Times New Roman" w:hAnsi="Times New Roman" w:cs="Times New Roman"/>
          <w:sz w:val="24"/>
          <w:szCs w:val="24"/>
        </w:rPr>
        <w:t>Knez Mislav</w:t>
      </w:r>
      <w:r w:rsidR="000E659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u prostoru te ustupaju svoj termin nekom od korisnika M</w:t>
      </w:r>
      <w:r w:rsidR="000E659E">
        <w:rPr>
          <w:rFonts w:ascii="Times New Roman" w:eastAsia="Times New Roman" w:hAnsi="Times New Roman" w:cs="Times New Roman"/>
          <w:sz w:val="24"/>
          <w:szCs w:val="24"/>
        </w:rPr>
        <w:t>jesnog odbora</w:t>
      </w:r>
      <w:r>
        <w:rPr>
          <w:rFonts w:ascii="Times New Roman" w:eastAsia="Times New Roman" w:hAnsi="Times New Roman" w:cs="Times New Roman"/>
          <w:sz w:val="24"/>
          <w:szCs w:val="24"/>
        </w:rPr>
        <w:t xml:space="preserve"> </w:t>
      </w:r>
      <w:r w:rsidR="000E659E">
        <w:rPr>
          <w:rFonts w:ascii="Times New Roman" w:eastAsia="Times New Roman" w:hAnsi="Times New Roman" w:cs="Times New Roman"/>
          <w:sz w:val="24"/>
          <w:szCs w:val="24"/>
        </w:rPr>
        <w:t>„</w:t>
      </w:r>
      <w:r>
        <w:rPr>
          <w:rFonts w:ascii="Times New Roman" w:eastAsia="Times New Roman" w:hAnsi="Times New Roman" w:cs="Times New Roman"/>
          <w:sz w:val="24"/>
          <w:szCs w:val="24"/>
        </w:rPr>
        <w:t>Knez Mislav</w:t>
      </w:r>
      <w:r w:rsidR="000E659E">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14:paraId="492FF01B" w14:textId="77777777" w:rsidR="00982A6F" w:rsidRDefault="00982A6F">
      <w:pPr>
        <w:spacing w:before="240" w:after="240"/>
        <w:jc w:val="both"/>
        <w:rPr>
          <w:rFonts w:ascii="Times New Roman" w:eastAsia="Times New Roman" w:hAnsi="Times New Roman" w:cs="Times New Roman"/>
          <w:sz w:val="24"/>
          <w:szCs w:val="24"/>
        </w:rPr>
      </w:pPr>
    </w:p>
    <w:p w14:paraId="4F1B1F3D" w14:textId="77777777" w:rsidR="00982A6F" w:rsidRDefault="004C01D7">
      <w:p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Ad 5. Zahtjev za saniranjem rupe na tračnicama ispred Račkoga 12 - </w:t>
      </w:r>
      <w:r w:rsidRPr="00BF2184">
        <w:rPr>
          <w:rFonts w:ascii="Times New Roman" w:eastAsia="Times New Roman" w:hAnsi="Times New Roman" w:cs="Times New Roman"/>
          <w:b/>
          <w:i/>
          <w:sz w:val="24"/>
          <w:szCs w:val="24"/>
        </w:rPr>
        <w:t>donošenje zaključka</w:t>
      </w:r>
    </w:p>
    <w:p w14:paraId="5E8A426C" w14:textId="452839E8" w:rsidR="00BF2184" w:rsidRDefault="004C01D7" w:rsidP="000E659E">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Na upit građana Vijeće M</w:t>
      </w:r>
      <w:r w:rsidR="000E659E">
        <w:rPr>
          <w:rFonts w:ascii="Times New Roman" w:eastAsia="Times New Roman" w:hAnsi="Times New Roman" w:cs="Times New Roman"/>
          <w:sz w:val="24"/>
          <w:szCs w:val="24"/>
        </w:rPr>
        <w:t>jesnog</w:t>
      </w:r>
      <w:r>
        <w:rPr>
          <w:rFonts w:ascii="Times New Roman" w:eastAsia="Times New Roman" w:hAnsi="Times New Roman" w:cs="Times New Roman"/>
          <w:sz w:val="24"/>
          <w:szCs w:val="24"/>
        </w:rPr>
        <w:t xml:space="preserve"> </w:t>
      </w:r>
      <w:r w:rsidR="000E659E">
        <w:rPr>
          <w:rFonts w:ascii="Times New Roman" w:eastAsia="Times New Roman" w:hAnsi="Times New Roman" w:cs="Times New Roman"/>
          <w:sz w:val="24"/>
          <w:szCs w:val="24"/>
        </w:rPr>
        <w:t>„</w:t>
      </w:r>
      <w:r w:rsidR="00BF2184">
        <w:rPr>
          <w:rFonts w:ascii="Times New Roman" w:eastAsia="Times New Roman" w:hAnsi="Times New Roman" w:cs="Times New Roman"/>
          <w:sz w:val="24"/>
          <w:szCs w:val="24"/>
        </w:rPr>
        <w:t>Hrvatski narodni vladari</w:t>
      </w:r>
      <w:r w:rsidR="000E659E">
        <w:rPr>
          <w:rFonts w:ascii="Times New Roman" w:eastAsia="Times New Roman" w:hAnsi="Times New Roman" w:cs="Times New Roman"/>
          <w:sz w:val="24"/>
          <w:szCs w:val="24"/>
        </w:rPr>
        <w:t>“</w:t>
      </w:r>
      <w:r w:rsidR="00BF2184">
        <w:rPr>
          <w:rFonts w:ascii="Times New Roman" w:eastAsia="Times New Roman" w:hAnsi="Times New Roman" w:cs="Times New Roman"/>
          <w:sz w:val="24"/>
          <w:szCs w:val="24"/>
        </w:rPr>
        <w:t xml:space="preserve"> donosi</w:t>
      </w:r>
    </w:p>
    <w:p w14:paraId="334244A9" w14:textId="77777777" w:rsidR="004A3512" w:rsidRDefault="004A3512" w:rsidP="000E659E">
      <w:pPr>
        <w:spacing w:before="240" w:after="240"/>
        <w:rPr>
          <w:rFonts w:ascii="Times New Roman" w:eastAsia="Times New Roman" w:hAnsi="Times New Roman" w:cs="Times New Roman"/>
          <w:sz w:val="24"/>
          <w:szCs w:val="24"/>
        </w:rPr>
      </w:pPr>
    </w:p>
    <w:p w14:paraId="79230C36" w14:textId="77777777" w:rsidR="00BF2184" w:rsidRPr="00BF2184" w:rsidRDefault="00BF2184" w:rsidP="00BF2184">
      <w:pPr>
        <w:spacing w:before="240" w:after="24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Pr="00BF2184">
        <w:rPr>
          <w:rFonts w:ascii="Times New Roman" w:eastAsia="Times New Roman" w:hAnsi="Times New Roman" w:cs="Times New Roman"/>
          <w:b/>
          <w:sz w:val="24"/>
          <w:szCs w:val="24"/>
        </w:rPr>
        <w:t>ZAKLJUČAK</w:t>
      </w:r>
    </w:p>
    <w:p w14:paraId="509871CC" w14:textId="24BB9A47" w:rsidR="00BF2184" w:rsidRPr="00BF2184" w:rsidRDefault="00BF2184" w:rsidP="00BF2184">
      <w:pPr>
        <w:spacing w:before="240" w:after="240"/>
        <w:jc w:val="center"/>
        <w:rPr>
          <w:rFonts w:ascii="Times New Roman" w:eastAsia="Times New Roman" w:hAnsi="Times New Roman" w:cs="Times New Roman"/>
          <w:b/>
          <w:sz w:val="24"/>
          <w:szCs w:val="24"/>
        </w:rPr>
      </w:pPr>
      <w:r w:rsidRPr="00BF2184">
        <w:rPr>
          <w:rFonts w:ascii="Times New Roman" w:eastAsia="Times New Roman" w:hAnsi="Times New Roman" w:cs="Times New Roman"/>
          <w:b/>
          <w:sz w:val="24"/>
          <w:szCs w:val="24"/>
        </w:rPr>
        <w:t>o hitnoj sanaciji rupe na tračnicama ispred Račkoga 12</w:t>
      </w:r>
    </w:p>
    <w:p w14:paraId="03527475" w14:textId="77777777" w:rsidR="00BF2184" w:rsidRPr="00BF2184" w:rsidRDefault="00BF2184" w:rsidP="00BF2184">
      <w:pPr>
        <w:numPr>
          <w:ilvl w:val="0"/>
          <w:numId w:val="6"/>
        </w:numPr>
        <w:spacing w:after="200"/>
        <w:contextualSpacing/>
        <w:jc w:val="both"/>
        <w:rPr>
          <w:rFonts w:ascii="Times New Roman" w:eastAsia="Times New Roman" w:hAnsi="Times New Roman" w:cs="Times New Roman"/>
          <w:sz w:val="24"/>
          <w:szCs w:val="24"/>
        </w:rPr>
      </w:pPr>
      <w:r w:rsidRPr="00BF2184">
        <w:rPr>
          <w:rFonts w:ascii="Times New Roman" w:eastAsia="Times New Roman" w:hAnsi="Times New Roman" w:cs="Times New Roman"/>
          <w:sz w:val="24"/>
          <w:szCs w:val="24"/>
        </w:rPr>
        <w:t xml:space="preserve">Vijeće Mjesnog odbora „Hrvatski narodni vladari“ moli da se poduzmu adekvatne mjere te da se hitno saniraju rupe na tračnicama na Adresi Račkoga 12 </w:t>
      </w:r>
    </w:p>
    <w:p w14:paraId="0D4A5BB6" w14:textId="77777777" w:rsidR="00BF2184" w:rsidRPr="00BF2184" w:rsidRDefault="00BF2184" w:rsidP="00BF2184">
      <w:pPr>
        <w:ind w:left="644"/>
        <w:contextualSpacing/>
        <w:jc w:val="both"/>
        <w:rPr>
          <w:rFonts w:ascii="Times New Roman" w:eastAsia="Times New Roman" w:hAnsi="Times New Roman" w:cs="Times New Roman"/>
          <w:sz w:val="24"/>
          <w:szCs w:val="24"/>
        </w:rPr>
      </w:pPr>
    </w:p>
    <w:p w14:paraId="78AD193A" w14:textId="77777777" w:rsidR="00BF2184" w:rsidRPr="00BF2184" w:rsidRDefault="00BF2184" w:rsidP="00BF2184">
      <w:pPr>
        <w:numPr>
          <w:ilvl w:val="0"/>
          <w:numId w:val="6"/>
        </w:numPr>
        <w:spacing w:after="200"/>
        <w:contextualSpacing/>
        <w:jc w:val="both"/>
        <w:rPr>
          <w:rFonts w:ascii="Times New Roman" w:eastAsia="Times New Roman" w:hAnsi="Times New Roman" w:cs="Times New Roman"/>
          <w:sz w:val="24"/>
          <w:szCs w:val="24"/>
        </w:rPr>
      </w:pPr>
      <w:r w:rsidRPr="00BF2184">
        <w:rPr>
          <w:rFonts w:ascii="Times New Roman" w:eastAsia="Times New Roman" w:hAnsi="Times New Roman" w:cs="Times New Roman"/>
          <w:sz w:val="24"/>
          <w:szCs w:val="24"/>
        </w:rPr>
        <w:t>Ovaj se zaključak dostavlja Vijeću Gradske četvrti Donji grad.</w:t>
      </w:r>
    </w:p>
    <w:p w14:paraId="23ADBB2D" w14:textId="77777777" w:rsidR="00982A6F" w:rsidRDefault="00982A6F" w:rsidP="00BF2184">
      <w:pPr>
        <w:spacing w:before="240" w:after="240"/>
        <w:jc w:val="both"/>
        <w:rPr>
          <w:rFonts w:ascii="Times New Roman" w:eastAsia="Times New Roman" w:hAnsi="Times New Roman" w:cs="Times New Roman"/>
          <w:sz w:val="24"/>
          <w:szCs w:val="24"/>
        </w:rPr>
      </w:pPr>
    </w:p>
    <w:p w14:paraId="5AF2744E" w14:textId="77777777" w:rsidR="00BF2184" w:rsidRDefault="00BF2184" w:rsidP="00BF2184">
      <w:pPr>
        <w:spacing w:before="240" w:after="240"/>
        <w:jc w:val="both"/>
        <w:rPr>
          <w:rFonts w:ascii="Times New Roman" w:eastAsia="Times New Roman" w:hAnsi="Times New Roman" w:cs="Times New Roman"/>
          <w:sz w:val="24"/>
          <w:szCs w:val="24"/>
        </w:rPr>
      </w:pPr>
    </w:p>
    <w:p w14:paraId="2264AEB4" w14:textId="77777777" w:rsidR="00BF2184" w:rsidRDefault="00BF2184" w:rsidP="00BF2184">
      <w:pPr>
        <w:spacing w:before="240" w:after="240"/>
        <w:jc w:val="both"/>
        <w:rPr>
          <w:rFonts w:ascii="Times New Roman" w:eastAsia="Times New Roman" w:hAnsi="Times New Roman" w:cs="Times New Roman"/>
          <w:sz w:val="24"/>
          <w:szCs w:val="24"/>
        </w:rPr>
      </w:pPr>
    </w:p>
    <w:p w14:paraId="0B8EE51E" w14:textId="77777777" w:rsidR="00982A6F" w:rsidRDefault="004C01D7">
      <w:p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Ad 6. Zahtjev za saniranjem </w:t>
      </w:r>
      <w:r w:rsidR="00151DB2">
        <w:rPr>
          <w:rFonts w:ascii="Times New Roman" w:eastAsia="Times New Roman" w:hAnsi="Times New Roman" w:cs="Times New Roman"/>
          <w:b/>
          <w:sz w:val="24"/>
          <w:szCs w:val="24"/>
        </w:rPr>
        <w:t>granitnih ploča na Trgu hrvatskih velikana</w:t>
      </w:r>
      <w:r>
        <w:rPr>
          <w:rFonts w:ascii="Times New Roman" w:eastAsia="Times New Roman" w:hAnsi="Times New Roman" w:cs="Times New Roman"/>
          <w:b/>
          <w:sz w:val="24"/>
          <w:szCs w:val="24"/>
        </w:rPr>
        <w:t xml:space="preserve"> - </w:t>
      </w:r>
      <w:r w:rsidRPr="00BF2184">
        <w:rPr>
          <w:rFonts w:ascii="Times New Roman" w:eastAsia="Times New Roman" w:hAnsi="Times New Roman" w:cs="Times New Roman"/>
          <w:b/>
          <w:i/>
          <w:sz w:val="24"/>
          <w:szCs w:val="24"/>
        </w:rPr>
        <w:t>donošenje zaključka</w:t>
      </w:r>
    </w:p>
    <w:p w14:paraId="03F86C72" w14:textId="40B6E367" w:rsidR="00982A6F" w:rsidRDefault="004C01D7">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Izvidom stanja na terenu Vi</w:t>
      </w:r>
      <w:r w:rsidR="00151DB2">
        <w:rPr>
          <w:rFonts w:ascii="Times New Roman" w:eastAsia="Times New Roman" w:hAnsi="Times New Roman" w:cs="Times New Roman"/>
          <w:sz w:val="24"/>
          <w:szCs w:val="24"/>
        </w:rPr>
        <w:t>jeće Mjesnog odbora je donijelo sljedeći zaključak</w:t>
      </w:r>
      <w:r>
        <w:rPr>
          <w:rFonts w:ascii="Times New Roman" w:eastAsia="Times New Roman" w:hAnsi="Times New Roman" w:cs="Times New Roman"/>
          <w:sz w:val="24"/>
          <w:szCs w:val="24"/>
        </w:rPr>
        <w:t xml:space="preserve"> popraćen foto</w:t>
      </w:r>
      <w:r w:rsidR="00151DB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materijalom</w:t>
      </w:r>
    </w:p>
    <w:p w14:paraId="6C64FBE5" w14:textId="77777777" w:rsidR="00151DB2" w:rsidRPr="00151DB2" w:rsidRDefault="00151DB2" w:rsidP="00151DB2">
      <w:pPr>
        <w:spacing w:before="240" w:after="240"/>
        <w:jc w:val="center"/>
        <w:rPr>
          <w:rFonts w:ascii="Times New Roman" w:eastAsia="Times New Roman" w:hAnsi="Times New Roman" w:cs="Times New Roman"/>
          <w:b/>
          <w:sz w:val="24"/>
          <w:szCs w:val="24"/>
        </w:rPr>
      </w:pPr>
      <w:r w:rsidRPr="00151DB2">
        <w:rPr>
          <w:rFonts w:ascii="Times New Roman" w:eastAsia="Times New Roman" w:hAnsi="Times New Roman" w:cs="Times New Roman"/>
          <w:b/>
          <w:sz w:val="24"/>
          <w:szCs w:val="24"/>
        </w:rPr>
        <w:t>ZAKLJUČAK</w:t>
      </w:r>
    </w:p>
    <w:p w14:paraId="79208004" w14:textId="77777777" w:rsidR="00151DB2" w:rsidRPr="00151DB2" w:rsidRDefault="00151DB2" w:rsidP="004770D7">
      <w:pPr>
        <w:spacing w:before="240" w:after="240"/>
        <w:jc w:val="center"/>
        <w:rPr>
          <w:rFonts w:ascii="Times New Roman" w:eastAsia="Times New Roman" w:hAnsi="Times New Roman" w:cs="Times New Roman"/>
          <w:b/>
          <w:sz w:val="24"/>
          <w:szCs w:val="24"/>
        </w:rPr>
      </w:pPr>
      <w:r w:rsidRPr="00151DB2">
        <w:rPr>
          <w:rFonts w:ascii="Times New Roman" w:eastAsia="Times New Roman" w:hAnsi="Times New Roman" w:cs="Times New Roman"/>
          <w:b/>
          <w:sz w:val="24"/>
          <w:szCs w:val="24"/>
        </w:rPr>
        <w:t>o hitnoj sanaciji granitnih ploča na Trgu hrvatskih velikana</w:t>
      </w:r>
      <w:r w:rsidR="004770D7">
        <w:rPr>
          <w:rFonts w:ascii="Times New Roman" w:eastAsia="Times New Roman" w:hAnsi="Times New Roman" w:cstheme="minorBidi"/>
          <w:b/>
          <w:sz w:val="24"/>
          <w:szCs w:val="24"/>
          <w:lang w:eastAsia="en-US"/>
        </w:rPr>
        <w:tab/>
      </w:r>
    </w:p>
    <w:p w14:paraId="6EDC1528" w14:textId="77777777" w:rsidR="00151DB2" w:rsidRPr="00151DB2" w:rsidRDefault="00151DB2" w:rsidP="00151DB2">
      <w:pPr>
        <w:jc w:val="center"/>
        <w:rPr>
          <w:rFonts w:ascii="Times New Roman" w:eastAsia="Times New Roman" w:hAnsi="Times New Roman" w:cstheme="minorBidi"/>
          <w:sz w:val="24"/>
          <w:szCs w:val="24"/>
          <w:lang w:eastAsia="en-US"/>
        </w:rPr>
      </w:pPr>
    </w:p>
    <w:p w14:paraId="0C249B8B" w14:textId="77777777" w:rsidR="00151DB2" w:rsidRPr="00151DB2" w:rsidRDefault="00151DB2" w:rsidP="00151DB2">
      <w:pPr>
        <w:numPr>
          <w:ilvl w:val="0"/>
          <w:numId w:val="7"/>
        </w:numPr>
        <w:spacing w:after="200"/>
        <w:contextualSpacing/>
        <w:jc w:val="both"/>
        <w:rPr>
          <w:rFonts w:ascii="Times New Roman" w:eastAsia="Times New Roman" w:hAnsi="Times New Roman" w:cs="Times New Roman"/>
          <w:sz w:val="24"/>
          <w:szCs w:val="24"/>
        </w:rPr>
      </w:pPr>
      <w:r w:rsidRPr="00151DB2">
        <w:rPr>
          <w:rFonts w:ascii="Times New Roman" w:eastAsia="Times New Roman" w:hAnsi="Times New Roman" w:cs="Times New Roman"/>
          <w:sz w:val="24"/>
          <w:szCs w:val="24"/>
        </w:rPr>
        <w:t>Vijeće Mjesnog odbora „Hrvatski narodni vladari“ moli da se poduzmu odgovarajuće akcije  te da se hitno saniraju granitne ploče na Trgu hrvatskih velikana</w:t>
      </w:r>
      <w:r>
        <w:rPr>
          <w:rFonts w:ascii="Times New Roman" w:eastAsia="Times New Roman" w:hAnsi="Times New Roman" w:cs="Times New Roman"/>
          <w:sz w:val="24"/>
          <w:szCs w:val="24"/>
        </w:rPr>
        <w:t>.</w:t>
      </w:r>
    </w:p>
    <w:p w14:paraId="736FC848" w14:textId="77777777" w:rsidR="00151DB2" w:rsidRPr="00151DB2" w:rsidRDefault="00151DB2" w:rsidP="00151DB2">
      <w:pPr>
        <w:ind w:left="644"/>
        <w:contextualSpacing/>
        <w:jc w:val="both"/>
        <w:rPr>
          <w:rFonts w:ascii="Times New Roman" w:eastAsia="Times New Roman" w:hAnsi="Times New Roman" w:cs="Times New Roman"/>
          <w:sz w:val="24"/>
          <w:szCs w:val="24"/>
        </w:rPr>
      </w:pPr>
    </w:p>
    <w:p w14:paraId="2263797B" w14:textId="77777777" w:rsidR="00151DB2" w:rsidRPr="00151DB2" w:rsidRDefault="00151DB2" w:rsidP="00151DB2">
      <w:pPr>
        <w:numPr>
          <w:ilvl w:val="0"/>
          <w:numId w:val="7"/>
        </w:numPr>
        <w:spacing w:after="200"/>
        <w:contextualSpacing/>
        <w:jc w:val="both"/>
        <w:rPr>
          <w:rFonts w:ascii="Times New Roman" w:eastAsia="Times New Roman" w:hAnsi="Times New Roman" w:cs="Times New Roman"/>
          <w:sz w:val="24"/>
          <w:szCs w:val="24"/>
        </w:rPr>
      </w:pPr>
      <w:r w:rsidRPr="00151DB2">
        <w:rPr>
          <w:rFonts w:ascii="Times New Roman" w:eastAsia="Times New Roman" w:hAnsi="Times New Roman" w:cs="Times New Roman"/>
          <w:sz w:val="24"/>
          <w:szCs w:val="24"/>
        </w:rPr>
        <w:t>Ovaj se zaključak dostavlja Vijeću Gradske četvrti Donji grad.</w:t>
      </w:r>
    </w:p>
    <w:p w14:paraId="5D3818F5" w14:textId="77777777" w:rsidR="00982A6F" w:rsidRDefault="00982A6F">
      <w:pPr>
        <w:spacing w:before="240" w:after="240"/>
        <w:jc w:val="both"/>
        <w:rPr>
          <w:rFonts w:ascii="Times New Roman" w:eastAsia="Times New Roman" w:hAnsi="Times New Roman" w:cs="Times New Roman"/>
          <w:sz w:val="24"/>
          <w:szCs w:val="24"/>
        </w:rPr>
      </w:pPr>
    </w:p>
    <w:p w14:paraId="4C224E76" w14:textId="77777777" w:rsidR="00982A6F" w:rsidRDefault="00982A6F">
      <w:pPr>
        <w:spacing w:before="240" w:after="240"/>
        <w:jc w:val="both"/>
        <w:rPr>
          <w:rFonts w:ascii="Times New Roman" w:eastAsia="Times New Roman" w:hAnsi="Times New Roman" w:cs="Times New Roman"/>
          <w:color w:val="1155CC"/>
          <w:sz w:val="24"/>
          <w:szCs w:val="24"/>
        </w:rPr>
      </w:pPr>
    </w:p>
    <w:p w14:paraId="5B28EE71" w14:textId="77777777" w:rsidR="00982A6F" w:rsidRDefault="004C01D7">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Ad. 7. Pitanja i prijedlozi</w:t>
      </w:r>
    </w:p>
    <w:p w14:paraId="4C503C44" w14:textId="564F8EDB" w:rsidR="00982A6F" w:rsidRDefault="000E659E">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Članica Vijeća</w:t>
      </w:r>
      <w:r w:rsidR="004C01D7">
        <w:rPr>
          <w:rFonts w:ascii="Times New Roman" w:eastAsia="Times New Roman" w:hAnsi="Times New Roman" w:cs="Times New Roman"/>
          <w:sz w:val="24"/>
          <w:szCs w:val="24"/>
        </w:rPr>
        <w:t xml:space="preserve"> Tamara Bjažić izrazila je potrebu da se od Vijeća Gradske četvrti traži pla</w:t>
      </w:r>
      <w:r w:rsidR="00566D92">
        <w:rPr>
          <w:rFonts w:ascii="Times New Roman" w:eastAsia="Times New Roman" w:hAnsi="Times New Roman" w:cs="Times New Roman"/>
          <w:sz w:val="24"/>
          <w:szCs w:val="24"/>
        </w:rPr>
        <w:t>n što će se napraviti s ozelenji</w:t>
      </w:r>
      <w:r w:rsidR="004C01D7">
        <w:rPr>
          <w:rFonts w:ascii="Times New Roman" w:eastAsia="Times New Roman" w:hAnsi="Times New Roman" w:cs="Times New Roman"/>
          <w:sz w:val="24"/>
          <w:szCs w:val="24"/>
        </w:rPr>
        <w:t>vanjem Trga žrtava fašizma i izradom elaborata za vraćanje zelenila u originalno stanje, što je jedan od strateški najvažnijih programa V</w:t>
      </w:r>
      <w:r w:rsidR="004A3512">
        <w:rPr>
          <w:rFonts w:ascii="Times New Roman" w:eastAsia="Times New Roman" w:hAnsi="Times New Roman" w:cs="Times New Roman"/>
          <w:sz w:val="24"/>
          <w:szCs w:val="24"/>
        </w:rPr>
        <w:t xml:space="preserve">ijeća Mjesnog odbora </w:t>
      </w:r>
      <w:r w:rsidR="004C01D7">
        <w:rPr>
          <w:rFonts w:ascii="Times New Roman" w:eastAsia="Times New Roman" w:hAnsi="Times New Roman" w:cs="Times New Roman"/>
          <w:sz w:val="24"/>
          <w:szCs w:val="24"/>
        </w:rPr>
        <w:t>za ovu godinu.</w:t>
      </w:r>
    </w:p>
    <w:p w14:paraId="4FC73BC3" w14:textId="77777777" w:rsidR="004A3512" w:rsidRDefault="00566D92" w:rsidP="004A3512">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Članice Vijeća</w:t>
      </w:r>
      <w:r w:rsidR="004C01D7">
        <w:rPr>
          <w:rFonts w:ascii="Times New Roman" w:eastAsia="Times New Roman" w:hAnsi="Times New Roman" w:cs="Times New Roman"/>
          <w:sz w:val="24"/>
          <w:szCs w:val="24"/>
        </w:rPr>
        <w:t xml:space="preserve"> su dogovorile da u srpnju s obzirom na godišnje odmore i nemogućnost kvoruma neće održati sjednicu.</w:t>
      </w:r>
    </w:p>
    <w:p w14:paraId="175D9EF6" w14:textId="050945CB" w:rsidR="00982A6F" w:rsidRDefault="004C01D7" w:rsidP="004A3512">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Sjednica je završila u 18.15 sati.</w:t>
      </w:r>
    </w:p>
    <w:p w14:paraId="7DA7F0EC" w14:textId="77777777" w:rsidR="00982A6F" w:rsidRDefault="004C01D7">
      <w:pPr>
        <w:rPr>
          <w:rFonts w:ascii="Times New Roman" w:eastAsia="Times New Roman" w:hAnsi="Times New Roman" w:cs="Times New Roman"/>
          <w:sz w:val="24"/>
          <w:szCs w:val="24"/>
        </w:rPr>
      </w:pPr>
      <w:r>
        <w:rPr>
          <w:rFonts w:ascii="Times New Roman" w:eastAsia="Times New Roman" w:hAnsi="Times New Roman" w:cs="Times New Roman"/>
          <w:sz w:val="24"/>
          <w:szCs w:val="24"/>
        </w:rPr>
        <w:t>Zapisnik vodila Anja Pletikosa.</w:t>
      </w:r>
    </w:p>
    <w:p w14:paraId="2ED2785C" w14:textId="77777777" w:rsidR="00982A6F" w:rsidRDefault="00982A6F">
      <w:pPr>
        <w:rPr>
          <w:rFonts w:ascii="Times New Roman" w:eastAsia="Times New Roman" w:hAnsi="Times New Roman" w:cs="Times New Roman"/>
          <w:sz w:val="24"/>
          <w:szCs w:val="24"/>
        </w:rPr>
      </w:pPr>
    </w:p>
    <w:p w14:paraId="5B60272E" w14:textId="77777777" w:rsidR="00566D92" w:rsidRDefault="00566D92">
      <w:pPr>
        <w:rPr>
          <w:rFonts w:ascii="Times New Roman" w:eastAsia="Times New Roman" w:hAnsi="Times New Roman" w:cs="Times New Roman"/>
          <w:sz w:val="24"/>
          <w:szCs w:val="24"/>
        </w:rPr>
      </w:pPr>
    </w:p>
    <w:p w14:paraId="12CBEDAD" w14:textId="77777777" w:rsidR="004770D7" w:rsidRPr="004770D7" w:rsidRDefault="004770D7" w:rsidP="004770D7">
      <w:pPr>
        <w:rPr>
          <w:rFonts w:ascii="Times New Roman" w:eastAsia="Times New Roman" w:hAnsi="Times New Roman" w:cstheme="minorBidi"/>
          <w:sz w:val="24"/>
          <w:szCs w:val="24"/>
          <w:lang w:eastAsia="en-US"/>
        </w:rPr>
      </w:pPr>
      <w:r w:rsidRPr="004770D7">
        <w:rPr>
          <w:rFonts w:ascii="Times New Roman" w:eastAsia="Times New Roman" w:hAnsi="Times New Roman" w:cstheme="minorBidi"/>
          <w:sz w:val="24"/>
          <w:szCs w:val="24"/>
          <w:lang w:eastAsia="en-US"/>
        </w:rPr>
        <w:t>KLASA: 024-08/23-002/1240</w:t>
      </w:r>
    </w:p>
    <w:p w14:paraId="3469B0C8" w14:textId="77777777" w:rsidR="004770D7" w:rsidRPr="004770D7" w:rsidRDefault="004770D7" w:rsidP="004770D7">
      <w:pPr>
        <w:rPr>
          <w:rFonts w:ascii="Times New Roman" w:eastAsia="Times New Roman" w:hAnsi="Times New Roman" w:cstheme="minorBidi"/>
          <w:sz w:val="24"/>
          <w:szCs w:val="24"/>
          <w:lang w:eastAsia="en-US"/>
        </w:rPr>
      </w:pPr>
      <w:r w:rsidRPr="004770D7">
        <w:rPr>
          <w:rFonts w:ascii="Times New Roman" w:eastAsia="Times New Roman" w:hAnsi="Times New Roman" w:cstheme="minorBidi"/>
          <w:sz w:val="24"/>
          <w:szCs w:val="24"/>
          <w:lang w:eastAsia="en-US"/>
        </w:rPr>
        <w:t>URBROJ: 251-13-11-1/005-23-</w:t>
      </w:r>
      <w:r>
        <w:rPr>
          <w:rFonts w:ascii="Times New Roman" w:eastAsia="Times New Roman" w:hAnsi="Times New Roman" w:cstheme="minorBidi"/>
          <w:sz w:val="24"/>
          <w:szCs w:val="24"/>
          <w:lang w:eastAsia="en-US"/>
        </w:rPr>
        <w:t>02</w:t>
      </w:r>
      <w:r w:rsidRPr="004770D7">
        <w:rPr>
          <w:rFonts w:ascii="Times New Roman" w:eastAsia="Times New Roman" w:hAnsi="Times New Roman" w:cstheme="minorBidi"/>
          <w:sz w:val="24"/>
          <w:szCs w:val="24"/>
          <w:lang w:eastAsia="en-US"/>
        </w:rPr>
        <w:t xml:space="preserve">                                                                                             </w:t>
      </w:r>
    </w:p>
    <w:p w14:paraId="55AFC591" w14:textId="77777777" w:rsidR="00982A6F" w:rsidRDefault="004C01D7">
      <w:pPr>
        <w:rPr>
          <w:rFonts w:ascii="Times New Roman" w:eastAsia="Times New Roman" w:hAnsi="Times New Roman" w:cs="Times New Roman"/>
          <w:sz w:val="24"/>
          <w:szCs w:val="24"/>
        </w:rPr>
      </w:pPr>
      <w:r>
        <w:rPr>
          <w:rFonts w:ascii="Times New Roman" w:eastAsia="Times New Roman" w:hAnsi="Times New Roman" w:cs="Times New Roman"/>
          <w:sz w:val="24"/>
          <w:szCs w:val="24"/>
        </w:rPr>
        <w:t>Zagreb,  5. srpnja 2023.</w:t>
      </w:r>
    </w:p>
    <w:p w14:paraId="533B2E81" w14:textId="77777777" w:rsidR="00982A6F" w:rsidRDefault="00982A6F">
      <w:pPr>
        <w:rPr>
          <w:rFonts w:ascii="Times New Roman" w:eastAsia="Times New Roman" w:hAnsi="Times New Roman" w:cs="Times New Roman"/>
          <w:sz w:val="24"/>
          <w:szCs w:val="24"/>
        </w:rPr>
      </w:pPr>
    </w:p>
    <w:p w14:paraId="2073FB1C" w14:textId="77777777" w:rsidR="00982A6F" w:rsidRDefault="00982A6F">
      <w:pPr>
        <w:rPr>
          <w:rFonts w:ascii="Times New Roman" w:eastAsia="Times New Roman" w:hAnsi="Times New Roman" w:cs="Times New Roman"/>
          <w:sz w:val="24"/>
          <w:szCs w:val="24"/>
        </w:rPr>
      </w:pPr>
    </w:p>
    <w:p w14:paraId="1C751866" w14:textId="77777777" w:rsidR="00982A6F" w:rsidRDefault="00982A6F">
      <w:pPr>
        <w:rPr>
          <w:rFonts w:ascii="Times New Roman" w:eastAsia="Times New Roman" w:hAnsi="Times New Roman" w:cs="Times New Roman"/>
          <w:sz w:val="24"/>
          <w:szCs w:val="24"/>
        </w:rPr>
      </w:pPr>
    </w:p>
    <w:p w14:paraId="5335AF82" w14:textId="77777777" w:rsidR="00982A6F" w:rsidRDefault="00982A6F">
      <w:pPr>
        <w:rPr>
          <w:rFonts w:ascii="Times New Roman" w:eastAsia="Times New Roman" w:hAnsi="Times New Roman" w:cs="Times New Roman"/>
          <w:sz w:val="24"/>
          <w:szCs w:val="24"/>
        </w:rPr>
      </w:pPr>
    </w:p>
    <w:p w14:paraId="4D9AFFBE" w14:textId="77777777" w:rsidR="00982A6F" w:rsidRDefault="004C01D7" w:rsidP="00424AFE">
      <w:pPr>
        <w:ind w:left="4248" w:firstLine="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Vijeća Mjesnog odbora</w:t>
      </w:r>
    </w:p>
    <w:p w14:paraId="4E51FCFB" w14:textId="77777777" w:rsidR="00982A6F" w:rsidRDefault="004C01D7" w:rsidP="00424AFE">
      <w:pPr>
        <w:ind w:left="4248" w:firstLine="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„Hrvatski narodni vladari“</w:t>
      </w:r>
    </w:p>
    <w:p w14:paraId="3A6304AC" w14:textId="77777777" w:rsidR="00982A6F" w:rsidRDefault="00982A6F" w:rsidP="00424AFE">
      <w:pPr>
        <w:ind w:left="4248" w:firstLine="5"/>
        <w:jc w:val="center"/>
        <w:rPr>
          <w:rFonts w:ascii="Times New Roman" w:eastAsia="Times New Roman" w:hAnsi="Times New Roman" w:cs="Times New Roman"/>
          <w:sz w:val="24"/>
          <w:szCs w:val="24"/>
        </w:rPr>
      </w:pPr>
    </w:p>
    <w:p w14:paraId="03B70C03" w14:textId="6D4AD109" w:rsidR="00982A6F" w:rsidRDefault="004C01D7" w:rsidP="00424AFE">
      <w:pPr>
        <w:ind w:left="4248" w:firstLine="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Anja Pletikosa</w:t>
      </w:r>
      <w:r w:rsidR="00FC6633">
        <w:rPr>
          <w:rFonts w:ascii="Times New Roman" w:eastAsia="Times New Roman" w:hAnsi="Times New Roman" w:cs="Times New Roman"/>
          <w:sz w:val="24"/>
          <w:szCs w:val="24"/>
        </w:rPr>
        <w:t>, v.r.</w:t>
      </w:r>
      <w:bookmarkStart w:id="2" w:name="_GoBack"/>
      <w:bookmarkEnd w:id="2"/>
    </w:p>
    <w:p w14:paraId="2054742E" w14:textId="77777777" w:rsidR="00982A6F" w:rsidRDefault="00982A6F">
      <w:pPr>
        <w:rPr>
          <w:rFonts w:ascii="Times New Roman" w:eastAsia="Times New Roman" w:hAnsi="Times New Roman" w:cs="Times New Roman"/>
          <w:sz w:val="24"/>
          <w:szCs w:val="24"/>
        </w:rPr>
      </w:pPr>
    </w:p>
    <w:p w14:paraId="62F9DF2D" w14:textId="77777777" w:rsidR="00982A6F" w:rsidRDefault="00982A6F">
      <w:pPr>
        <w:rPr>
          <w:rFonts w:ascii="Times New Roman" w:eastAsia="Times New Roman" w:hAnsi="Times New Roman" w:cs="Times New Roman"/>
          <w:sz w:val="24"/>
          <w:szCs w:val="24"/>
        </w:rPr>
      </w:pPr>
    </w:p>
    <w:p w14:paraId="26F3B2B7" w14:textId="77777777" w:rsidR="00982A6F" w:rsidRDefault="00982A6F">
      <w:pPr>
        <w:rPr>
          <w:rFonts w:ascii="Times New Roman" w:eastAsia="Times New Roman" w:hAnsi="Times New Roman" w:cs="Times New Roman"/>
          <w:sz w:val="24"/>
          <w:szCs w:val="24"/>
        </w:rPr>
      </w:pPr>
    </w:p>
    <w:p w14:paraId="6E1BE980" w14:textId="77777777" w:rsidR="00982A6F" w:rsidRDefault="00982A6F">
      <w:pPr>
        <w:rPr>
          <w:rFonts w:ascii="Times New Roman" w:eastAsia="Times New Roman" w:hAnsi="Times New Roman" w:cs="Times New Roman"/>
          <w:sz w:val="24"/>
          <w:szCs w:val="24"/>
        </w:rPr>
      </w:pPr>
    </w:p>
    <w:tbl>
      <w:tblPr>
        <w:tblStyle w:val="a1"/>
        <w:tblpPr w:leftFromText="180" w:rightFromText="180" w:vertAnchor="text" w:horzAnchor="margin" w:tblpXSpec="center" w:tblpY="141"/>
        <w:tblW w:w="10160" w:type="dxa"/>
        <w:tblLayout w:type="fixed"/>
        <w:tblLook w:val="0400" w:firstRow="0" w:lastRow="0" w:firstColumn="0" w:lastColumn="0" w:noHBand="0" w:noVBand="1"/>
      </w:tblPr>
      <w:tblGrid>
        <w:gridCol w:w="1420"/>
        <w:gridCol w:w="1281"/>
        <w:gridCol w:w="1433"/>
        <w:gridCol w:w="1106"/>
        <w:gridCol w:w="1160"/>
        <w:gridCol w:w="1360"/>
        <w:gridCol w:w="1160"/>
        <w:gridCol w:w="1240"/>
      </w:tblGrid>
      <w:tr w:rsidR="00566D92" w:rsidRPr="00566D92" w14:paraId="18AAA992" w14:textId="77777777" w:rsidTr="00566D92">
        <w:trPr>
          <w:trHeight w:val="315"/>
        </w:trPr>
        <w:tc>
          <w:tcPr>
            <w:tcW w:w="5240" w:type="dxa"/>
            <w:gridSpan w:val="4"/>
            <w:tcBorders>
              <w:top w:val="single" w:sz="4" w:space="0" w:color="9A9A9A"/>
              <w:left w:val="single" w:sz="4" w:space="0" w:color="9A9A9A"/>
              <w:bottom w:val="single" w:sz="4" w:space="0" w:color="9A9A9A"/>
              <w:right w:val="single" w:sz="4" w:space="0" w:color="9A9A9A"/>
            </w:tcBorders>
            <w:shd w:val="clear" w:color="auto" w:fill="FFFFFF"/>
            <w:vAlign w:val="bottom"/>
          </w:tcPr>
          <w:p w14:paraId="3FD9B73B" w14:textId="77777777" w:rsidR="00566D92" w:rsidRPr="00566D92" w:rsidRDefault="00566D92" w:rsidP="00566D92">
            <w:pPr>
              <w:spacing w:line="240" w:lineRule="auto"/>
              <w:jc w:val="center"/>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Izvješće o glasanju na sjednicama</w:t>
            </w:r>
          </w:p>
        </w:tc>
        <w:tc>
          <w:tcPr>
            <w:tcW w:w="1160" w:type="dxa"/>
            <w:tcBorders>
              <w:top w:val="nil"/>
              <w:left w:val="nil"/>
              <w:bottom w:val="nil"/>
              <w:right w:val="nil"/>
            </w:tcBorders>
            <w:shd w:val="clear" w:color="auto" w:fill="auto"/>
            <w:vAlign w:val="bottom"/>
          </w:tcPr>
          <w:p w14:paraId="1E572349" w14:textId="77777777" w:rsidR="00566D92" w:rsidRPr="00566D92" w:rsidRDefault="00566D92" w:rsidP="00566D92">
            <w:pPr>
              <w:spacing w:line="240" w:lineRule="auto"/>
              <w:jc w:val="center"/>
              <w:rPr>
                <w:rFonts w:ascii="Times New Roman" w:eastAsia="Times New Roman" w:hAnsi="Times New Roman" w:cs="Times New Roman"/>
                <w:sz w:val="24"/>
                <w:szCs w:val="24"/>
              </w:rPr>
            </w:pPr>
          </w:p>
        </w:tc>
        <w:tc>
          <w:tcPr>
            <w:tcW w:w="1360" w:type="dxa"/>
            <w:tcBorders>
              <w:top w:val="nil"/>
              <w:left w:val="nil"/>
              <w:bottom w:val="nil"/>
              <w:right w:val="nil"/>
            </w:tcBorders>
            <w:shd w:val="clear" w:color="auto" w:fill="auto"/>
            <w:vAlign w:val="bottom"/>
          </w:tcPr>
          <w:p w14:paraId="0FF15AA0" w14:textId="77777777" w:rsidR="00566D92" w:rsidRPr="00566D92" w:rsidRDefault="00566D92" w:rsidP="00566D92">
            <w:pPr>
              <w:spacing w:line="240" w:lineRule="auto"/>
              <w:rPr>
                <w:rFonts w:ascii="Times New Roman" w:eastAsia="Times New Roman" w:hAnsi="Times New Roman" w:cs="Times New Roman"/>
                <w:sz w:val="24"/>
                <w:szCs w:val="24"/>
              </w:rPr>
            </w:pPr>
          </w:p>
        </w:tc>
        <w:tc>
          <w:tcPr>
            <w:tcW w:w="1160" w:type="dxa"/>
            <w:tcBorders>
              <w:top w:val="nil"/>
              <w:left w:val="nil"/>
              <w:bottom w:val="nil"/>
              <w:right w:val="nil"/>
            </w:tcBorders>
            <w:shd w:val="clear" w:color="auto" w:fill="auto"/>
            <w:vAlign w:val="bottom"/>
          </w:tcPr>
          <w:p w14:paraId="392E5AF5" w14:textId="77777777" w:rsidR="00566D92" w:rsidRPr="00566D92" w:rsidRDefault="00566D92" w:rsidP="00566D92">
            <w:pPr>
              <w:spacing w:line="240" w:lineRule="auto"/>
              <w:rPr>
                <w:rFonts w:ascii="Times New Roman" w:eastAsia="Times New Roman" w:hAnsi="Times New Roman" w:cs="Times New Roman"/>
                <w:sz w:val="24"/>
                <w:szCs w:val="24"/>
              </w:rPr>
            </w:pPr>
          </w:p>
        </w:tc>
        <w:tc>
          <w:tcPr>
            <w:tcW w:w="1240" w:type="dxa"/>
            <w:tcBorders>
              <w:top w:val="nil"/>
              <w:left w:val="nil"/>
              <w:bottom w:val="nil"/>
              <w:right w:val="nil"/>
            </w:tcBorders>
            <w:shd w:val="clear" w:color="auto" w:fill="auto"/>
            <w:vAlign w:val="bottom"/>
          </w:tcPr>
          <w:p w14:paraId="426430A3" w14:textId="77777777" w:rsidR="00566D92" w:rsidRPr="00566D92" w:rsidRDefault="00566D92" w:rsidP="00566D92">
            <w:pPr>
              <w:spacing w:line="240" w:lineRule="auto"/>
              <w:rPr>
                <w:rFonts w:ascii="Times New Roman" w:eastAsia="Times New Roman" w:hAnsi="Times New Roman" w:cs="Times New Roman"/>
                <w:sz w:val="24"/>
                <w:szCs w:val="24"/>
              </w:rPr>
            </w:pPr>
          </w:p>
        </w:tc>
      </w:tr>
      <w:tr w:rsidR="00566D92" w:rsidRPr="00566D92" w14:paraId="642948DF" w14:textId="77777777" w:rsidTr="00566D92">
        <w:trPr>
          <w:trHeight w:val="264"/>
        </w:trPr>
        <w:tc>
          <w:tcPr>
            <w:tcW w:w="1420" w:type="dxa"/>
            <w:tcBorders>
              <w:top w:val="nil"/>
              <w:left w:val="single" w:sz="4" w:space="0" w:color="9A9A9A"/>
              <w:bottom w:val="single" w:sz="4" w:space="0" w:color="000000"/>
              <w:right w:val="single" w:sz="4" w:space="0" w:color="9A9A9A"/>
            </w:tcBorders>
            <w:shd w:val="clear" w:color="auto" w:fill="auto"/>
            <w:vAlign w:val="bottom"/>
          </w:tcPr>
          <w:p w14:paraId="6637FD09" w14:textId="77777777" w:rsidR="00566D92" w:rsidRPr="00566D92" w:rsidRDefault="00566D92" w:rsidP="00566D92">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 </w:t>
            </w:r>
          </w:p>
        </w:tc>
        <w:tc>
          <w:tcPr>
            <w:tcW w:w="1281" w:type="dxa"/>
            <w:tcBorders>
              <w:top w:val="nil"/>
              <w:left w:val="nil"/>
              <w:bottom w:val="single" w:sz="4" w:space="0" w:color="000000"/>
              <w:right w:val="single" w:sz="4" w:space="0" w:color="9A9A9A"/>
            </w:tcBorders>
            <w:shd w:val="clear" w:color="auto" w:fill="auto"/>
            <w:vAlign w:val="bottom"/>
          </w:tcPr>
          <w:p w14:paraId="0CF3288D" w14:textId="77777777" w:rsidR="00566D92" w:rsidRPr="00566D92" w:rsidRDefault="00566D92" w:rsidP="00566D92">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 </w:t>
            </w:r>
          </w:p>
        </w:tc>
        <w:tc>
          <w:tcPr>
            <w:tcW w:w="1433" w:type="dxa"/>
            <w:tcBorders>
              <w:top w:val="nil"/>
              <w:left w:val="nil"/>
              <w:bottom w:val="single" w:sz="4" w:space="0" w:color="000000"/>
              <w:right w:val="single" w:sz="4" w:space="0" w:color="9A9A9A"/>
            </w:tcBorders>
            <w:shd w:val="clear" w:color="auto" w:fill="auto"/>
            <w:vAlign w:val="bottom"/>
          </w:tcPr>
          <w:p w14:paraId="67675A60" w14:textId="77777777" w:rsidR="00566D92" w:rsidRPr="00566D92" w:rsidRDefault="00566D92" w:rsidP="00566D92">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 </w:t>
            </w:r>
          </w:p>
        </w:tc>
        <w:tc>
          <w:tcPr>
            <w:tcW w:w="1106" w:type="dxa"/>
            <w:tcBorders>
              <w:top w:val="nil"/>
              <w:left w:val="nil"/>
              <w:bottom w:val="single" w:sz="4" w:space="0" w:color="000000"/>
              <w:right w:val="single" w:sz="4" w:space="0" w:color="9A9A9A"/>
            </w:tcBorders>
            <w:shd w:val="clear" w:color="auto" w:fill="auto"/>
            <w:vAlign w:val="bottom"/>
          </w:tcPr>
          <w:p w14:paraId="0302F4B6" w14:textId="77777777" w:rsidR="00566D92" w:rsidRPr="00566D92" w:rsidRDefault="00566D92" w:rsidP="00566D92">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 </w:t>
            </w:r>
          </w:p>
        </w:tc>
        <w:tc>
          <w:tcPr>
            <w:tcW w:w="1160" w:type="dxa"/>
            <w:tcBorders>
              <w:top w:val="nil"/>
              <w:left w:val="nil"/>
              <w:bottom w:val="nil"/>
              <w:right w:val="nil"/>
            </w:tcBorders>
            <w:shd w:val="clear" w:color="auto" w:fill="auto"/>
            <w:vAlign w:val="bottom"/>
          </w:tcPr>
          <w:p w14:paraId="2372A9CF" w14:textId="77777777" w:rsidR="00566D92" w:rsidRPr="00566D92" w:rsidRDefault="00566D92" w:rsidP="00566D92">
            <w:pPr>
              <w:spacing w:line="240" w:lineRule="auto"/>
              <w:rPr>
                <w:rFonts w:ascii="Times New Roman" w:eastAsia="Times New Roman" w:hAnsi="Times New Roman" w:cs="Times New Roman"/>
                <w:sz w:val="24"/>
                <w:szCs w:val="24"/>
              </w:rPr>
            </w:pPr>
          </w:p>
        </w:tc>
        <w:tc>
          <w:tcPr>
            <w:tcW w:w="1360" w:type="dxa"/>
            <w:tcBorders>
              <w:top w:val="nil"/>
              <w:left w:val="nil"/>
              <w:bottom w:val="nil"/>
              <w:right w:val="nil"/>
            </w:tcBorders>
            <w:shd w:val="clear" w:color="auto" w:fill="auto"/>
            <w:vAlign w:val="bottom"/>
          </w:tcPr>
          <w:p w14:paraId="00E92CD1" w14:textId="77777777" w:rsidR="00566D92" w:rsidRPr="00566D92" w:rsidRDefault="00566D92" w:rsidP="00566D92">
            <w:pPr>
              <w:spacing w:line="240" w:lineRule="auto"/>
              <w:rPr>
                <w:rFonts w:ascii="Times New Roman" w:eastAsia="Times New Roman" w:hAnsi="Times New Roman" w:cs="Times New Roman"/>
                <w:sz w:val="24"/>
                <w:szCs w:val="24"/>
              </w:rPr>
            </w:pPr>
          </w:p>
        </w:tc>
        <w:tc>
          <w:tcPr>
            <w:tcW w:w="1160" w:type="dxa"/>
            <w:tcBorders>
              <w:top w:val="nil"/>
              <w:left w:val="nil"/>
              <w:bottom w:val="nil"/>
              <w:right w:val="nil"/>
            </w:tcBorders>
            <w:shd w:val="clear" w:color="auto" w:fill="auto"/>
            <w:vAlign w:val="bottom"/>
          </w:tcPr>
          <w:p w14:paraId="0C690467" w14:textId="77777777" w:rsidR="00566D92" w:rsidRPr="00566D92" w:rsidRDefault="00566D92" w:rsidP="00566D92">
            <w:pPr>
              <w:spacing w:line="240" w:lineRule="auto"/>
              <w:rPr>
                <w:rFonts w:ascii="Times New Roman" w:eastAsia="Times New Roman" w:hAnsi="Times New Roman" w:cs="Times New Roman"/>
                <w:sz w:val="24"/>
                <w:szCs w:val="24"/>
              </w:rPr>
            </w:pPr>
          </w:p>
        </w:tc>
        <w:tc>
          <w:tcPr>
            <w:tcW w:w="1240" w:type="dxa"/>
            <w:tcBorders>
              <w:top w:val="nil"/>
              <w:left w:val="nil"/>
              <w:bottom w:val="nil"/>
              <w:right w:val="nil"/>
            </w:tcBorders>
            <w:shd w:val="clear" w:color="auto" w:fill="auto"/>
            <w:vAlign w:val="bottom"/>
          </w:tcPr>
          <w:p w14:paraId="33DA98EB" w14:textId="77777777" w:rsidR="00566D92" w:rsidRPr="00566D92" w:rsidRDefault="00566D92" w:rsidP="00566D92">
            <w:pPr>
              <w:spacing w:line="240" w:lineRule="auto"/>
              <w:rPr>
                <w:rFonts w:ascii="Times New Roman" w:eastAsia="Times New Roman" w:hAnsi="Times New Roman" w:cs="Times New Roman"/>
                <w:sz w:val="24"/>
                <w:szCs w:val="24"/>
              </w:rPr>
            </w:pPr>
          </w:p>
        </w:tc>
      </w:tr>
      <w:tr w:rsidR="00566D92" w:rsidRPr="00566D92" w14:paraId="69F885A5" w14:textId="77777777" w:rsidTr="00566D92">
        <w:trPr>
          <w:trHeight w:val="504"/>
        </w:trPr>
        <w:tc>
          <w:tcPr>
            <w:tcW w:w="1420" w:type="dxa"/>
            <w:tcBorders>
              <w:top w:val="nil"/>
              <w:left w:val="single" w:sz="4" w:space="0" w:color="000000"/>
              <w:bottom w:val="single" w:sz="4" w:space="0" w:color="000000"/>
              <w:right w:val="single" w:sz="4" w:space="0" w:color="000000"/>
            </w:tcBorders>
            <w:shd w:val="clear" w:color="auto" w:fill="D1DBF0"/>
            <w:vAlign w:val="bottom"/>
          </w:tcPr>
          <w:p w14:paraId="1EDD7EE0" w14:textId="77777777" w:rsidR="00566D92" w:rsidRPr="00566D92" w:rsidRDefault="00566D92" w:rsidP="00566D92">
            <w:pPr>
              <w:spacing w:line="240" w:lineRule="auto"/>
              <w:jc w:val="center"/>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Članovi Vijeća</w:t>
            </w:r>
          </w:p>
        </w:tc>
        <w:tc>
          <w:tcPr>
            <w:tcW w:w="1281" w:type="dxa"/>
            <w:tcBorders>
              <w:top w:val="nil"/>
              <w:left w:val="nil"/>
              <w:bottom w:val="single" w:sz="4" w:space="0" w:color="000000"/>
              <w:right w:val="single" w:sz="4" w:space="0" w:color="000000"/>
            </w:tcBorders>
            <w:shd w:val="clear" w:color="auto" w:fill="D1DBF0"/>
            <w:vAlign w:val="bottom"/>
          </w:tcPr>
          <w:p w14:paraId="325909BA" w14:textId="77777777" w:rsidR="00566D92" w:rsidRPr="00566D92" w:rsidRDefault="00566D92" w:rsidP="00566D92">
            <w:pPr>
              <w:spacing w:line="240" w:lineRule="auto"/>
              <w:jc w:val="center"/>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Točka 1. - zapisnik</w:t>
            </w:r>
          </w:p>
        </w:tc>
        <w:tc>
          <w:tcPr>
            <w:tcW w:w="1433" w:type="dxa"/>
            <w:tcBorders>
              <w:top w:val="nil"/>
              <w:left w:val="nil"/>
              <w:bottom w:val="single" w:sz="4" w:space="0" w:color="000000"/>
              <w:right w:val="single" w:sz="4" w:space="0" w:color="000000"/>
            </w:tcBorders>
            <w:shd w:val="clear" w:color="auto" w:fill="D1DBF0"/>
            <w:vAlign w:val="bottom"/>
          </w:tcPr>
          <w:p w14:paraId="1CD700CF" w14:textId="77777777" w:rsidR="00566D92" w:rsidRPr="00566D92" w:rsidRDefault="00566D92" w:rsidP="00566D92">
            <w:pPr>
              <w:spacing w:line="240" w:lineRule="auto"/>
              <w:jc w:val="center"/>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Točka 2.- dnevni red</w:t>
            </w:r>
          </w:p>
        </w:tc>
        <w:tc>
          <w:tcPr>
            <w:tcW w:w="1106" w:type="dxa"/>
            <w:tcBorders>
              <w:top w:val="nil"/>
              <w:left w:val="nil"/>
              <w:bottom w:val="single" w:sz="4" w:space="0" w:color="000000"/>
              <w:right w:val="single" w:sz="4" w:space="0" w:color="000000"/>
            </w:tcBorders>
            <w:shd w:val="clear" w:color="auto" w:fill="D1DBF0"/>
            <w:vAlign w:val="bottom"/>
          </w:tcPr>
          <w:p w14:paraId="7F46CFAD" w14:textId="77777777" w:rsidR="00566D92" w:rsidRPr="00566D92" w:rsidRDefault="00566D92" w:rsidP="00566D92">
            <w:pPr>
              <w:spacing w:line="240" w:lineRule="auto"/>
              <w:jc w:val="center"/>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Točka 3. - ploče</w:t>
            </w:r>
          </w:p>
        </w:tc>
        <w:tc>
          <w:tcPr>
            <w:tcW w:w="1160" w:type="dxa"/>
            <w:tcBorders>
              <w:top w:val="single" w:sz="4" w:space="0" w:color="000000"/>
              <w:left w:val="nil"/>
              <w:bottom w:val="single" w:sz="4" w:space="0" w:color="000000"/>
              <w:right w:val="single" w:sz="4" w:space="0" w:color="000000"/>
            </w:tcBorders>
            <w:shd w:val="clear" w:color="auto" w:fill="D1DBF0"/>
          </w:tcPr>
          <w:p w14:paraId="5A9A0ED1" w14:textId="77777777" w:rsidR="00566D92" w:rsidRPr="00566D92" w:rsidRDefault="00566D92" w:rsidP="00566D92">
            <w:pPr>
              <w:spacing w:line="240" w:lineRule="auto"/>
              <w:jc w:val="center"/>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Točka 4. Trg žrtava fašizma</w:t>
            </w:r>
          </w:p>
        </w:tc>
        <w:tc>
          <w:tcPr>
            <w:tcW w:w="1360" w:type="dxa"/>
            <w:tcBorders>
              <w:top w:val="single" w:sz="4" w:space="0" w:color="000000"/>
              <w:left w:val="nil"/>
              <w:bottom w:val="single" w:sz="4" w:space="0" w:color="000000"/>
              <w:right w:val="single" w:sz="4" w:space="0" w:color="000000"/>
            </w:tcBorders>
            <w:shd w:val="clear" w:color="auto" w:fill="D1DBF0"/>
            <w:vAlign w:val="bottom"/>
          </w:tcPr>
          <w:p w14:paraId="63374236" w14:textId="77777777" w:rsidR="00566D92" w:rsidRPr="00566D92" w:rsidRDefault="00566D92" w:rsidP="00566D92">
            <w:pPr>
              <w:spacing w:line="240" w:lineRule="auto"/>
              <w:jc w:val="center"/>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Točka 5- asfaltiranje</w:t>
            </w:r>
          </w:p>
        </w:tc>
        <w:tc>
          <w:tcPr>
            <w:tcW w:w="1160" w:type="dxa"/>
            <w:tcBorders>
              <w:top w:val="single" w:sz="4" w:space="0" w:color="000000"/>
              <w:left w:val="nil"/>
              <w:bottom w:val="single" w:sz="4" w:space="0" w:color="000000"/>
              <w:right w:val="single" w:sz="4" w:space="0" w:color="000000"/>
            </w:tcBorders>
            <w:shd w:val="clear" w:color="auto" w:fill="D1DBF0"/>
            <w:vAlign w:val="bottom"/>
          </w:tcPr>
          <w:p w14:paraId="59F40D19" w14:textId="77777777" w:rsidR="00566D92" w:rsidRPr="00566D92" w:rsidRDefault="00566D92" w:rsidP="00566D92">
            <w:pPr>
              <w:spacing w:line="240" w:lineRule="auto"/>
              <w:jc w:val="center"/>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točka 6 - mjesta</w:t>
            </w:r>
            <w:r w:rsidRPr="00566D92">
              <w:rPr>
                <w:rFonts w:ascii="Times New Roman" w:eastAsia="Times New Roman" w:hAnsi="Times New Roman" w:cs="Times New Roman"/>
                <w:sz w:val="24"/>
                <w:szCs w:val="24"/>
              </w:rPr>
              <w:br/>
              <w:t xml:space="preserve"> trgovine</w:t>
            </w:r>
          </w:p>
        </w:tc>
        <w:tc>
          <w:tcPr>
            <w:tcW w:w="1240" w:type="dxa"/>
            <w:tcBorders>
              <w:top w:val="single" w:sz="4" w:space="0" w:color="000000"/>
              <w:left w:val="nil"/>
              <w:bottom w:val="single" w:sz="4" w:space="0" w:color="000000"/>
              <w:right w:val="single" w:sz="4" w:space="0" w:color="000000"/>
            </w:tcBorders>
            <w:shd w:val="clear" w:color="auto" w:fill="D1DBF0"/>
            <w:vAlign w:val="bottom"/>
          </w:tcPr>
          <w:p w14:paraId="02A75F1D" w14:textId="77777777" w:rsidR="00566D92" w:rsidRPr="00566D92" w:rsidRDefault="00566D92" w:rsidP="00566D92">
            <w:pPr>
              <w:spacing w:line="240" w:lineRule="auto"/>
              <w:jc w:val="center"/>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točka 6 - zakup javnih površina</w:t>
            </w:r>
          </w:p>
        </w:tc>
      </w:tr>
      <w:tr w:rsidR="00566D92" w:rsidRPr="00566D92" w14:paraId="4EFD3672" w14:textId="77777777" w:rsidTr="00566D92">
        <w:trPr>
          <w:trHeight w:val="264"/>
        </w:trPr>
        <w:tc>
          <w:tcPr>
            <w:tcW w:w="1420" w:type="dxa"/>
            <w:tcBorders>
              <w:top w:val="nil"/>
              <w:left w:val="single" w:sz="4" w:space="0" w:color="000000"/>
              <w:bottom w:val="single" w:sz="4" w:space="0" w:color="000000"/>
              <w:right w:val="single" w:sz="4" w:space="0" w:color="000000"/>
            </w:tcBorders>
            <w:shd w:val="clear" w:color="auto" w:fill="auto"/>
            <w:vAlign w:val="bottom"/>
          </w:tcPr>
          <w:p w14:paraId="7E2BE7ED" w14:textId="77777777" w:rsidR="00566D92" w:rsidRPr="00566D92" w:rsidRDefault="00566D92" w:rsidP="00566D92">
            <w:pPr>
              <w:spacing w:line="240" w:lineRule="auto"/>
              <w:jc w:val="center"/>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Anja Pletikosa</w:t>
            </w:r>
          </w:p>
        </w:tc>
        <w:tc>
          <w:tcPr>
            <w:tcW w:w="1281" w:type="dxa"/>
            <w:tcBorders>
              <w:top w:val="nil"/>
              <w:left w:val="nil"/>
              <w:bottom w:val="single" w:sz="4" w:space="0" w:color="000000"/>
              <w:right w:val="single" w:sz="4" w:space="0" w:color="000000"/>
            </w:tcBorders>
            <w:shd w:val="clear" w:color="auto" w:fill="auto"/>
            <w:vAlign w:val="bottom"/>
          </w:tcPr>
          <w:p w14:paraId="756D6FE5" w14:textId="77777777" w:rsidR="00566D92" w:rsidRPr="00566D92" w:rsidRDefault="00566D92" w:rsidP="00566D92">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w:t>
            </w:r>
          </w:p>
        </w:tc>
        <w:tc>
          <w:tcPr>
            <w:tcW w:w="1433" w:type="dxa"/>
            <w:tcBorders>
              <w:top w:val="nil"/>
              <w:left w:val="nil"/>
              <w:bottom w:val="single" w:sz="4" w:space="0" w:color="000000"/>
              <w:right w:val="single" w:sz="4" w:space="0" w:color="000000"/>
            </w:tcBorders>
            <w:shd w:val="clear" w:color="auto" w:fill="auto"/>
            <w:vAlign w:val="bottom"/>
          </w:tcPr>
          <w:p w14:paraId="026AADB0" w14:textId="77777777" w:rsidR="00566D92" w:rsidRPr="00566D92" w:rsidRDefault="00566D92" w:rsidP="00566D92">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w:t>
            </w:r>
          </w:p>
        </w:tc>
        <w:tc>
          <w:tcPr>
            <w:tcW w:w="1106" w:type="dxa"/>
            <w:tcBorders>
              <w:top w:val="nil"/>
              <w:left w:val="nil"/>
              <w:bottom w:val="single" w:sz="4" w:space="0" w:color="000000"/>
              <w:right w:val="single" w:sz="4" w:space="0" w:color="000000"/>
            </w:tcBorders>
            <w:shd w:val="clear" w:color="auto" w:fill="auto"/>
            <w:vAlign w:val="bottom"/>
          </w:tcPr>
          <w:p w14:paraId="5195F867" w14:textId="77777777" w:rsidR="00566D92" w:rsidRPr="00566D92" w:rsidRDefault="00566D92" w:rsidP="00566D92">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w:t>
            </w:r>
          </w:p>
        </w:tc>
        <w:tc>
          <w:tcPr>
            <w:tcW w:w="1160" w:type="dxa"/>
            <w:tcBorders>
              <w:top w:val="nil"/>
              <w:left w:val="nil"/>
              <w:bottom w:val="single" w:sz="4" w:space="0" w:color="000000"/>
              <w:right w:val="single" w:sz="4" w:space="0" w:color="000000"/>
            </w:tcBorders>
            <w:shd w:val="clear" w:color="auto" w:fill="auto"/>
            <w:vAlign w:val="bottom"/>
          </w:tcPr>
          <w:p w14:paraId="01675B7E" w14:textId="77777777" w:rsidR="00566D92" w:rsidRPr="00566D92" w:rsidRDefault="00566D92" w:rsidP="00566D92">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w:t>
            </w:r>
          </w:p>
        </w:tc>
        <w:tc>
          <w:tcPr>
            <w:tcW w:w="1360" w:type="dxa"/>
            <w:tcBorders>
              <w:top w:val="nil"/>
              <w:left w:val="nil"/>
              <w:bottom w:val="single" w:sz="4" w:space="0" w:color="000000"/>
              <w:right w:val="single" w:sz="4" w:space="0" w:color="000000"/>
            </w:tcBorders>
            <w:shd w:val="clear" w:color="auto" w:fill="auto"/>
            <w:vAlign w:val="bottom"/>
          </w:tcPr>
          <w:p w14:paraId="752DB39B" w14:textId="77777777" w:rsidR="00566D92" w:rsidRPr="00566D92" w:rsidRDefault="00566D92" w:rsidP="00566D92">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w:t>
            </w:r>
          </w:p>
        </w:tc>
        <w:tc>
          <w:tcPr>
            <w:tcW w:w="1160" w:type="dxa"/>
            <w:tcBorders>
              <w:top w:val="nil"/>
              <w:left w:val="nil"/>
              <w:bottom w:val="single" w:sz="4" w:space="0" w:color="000000"/>
              <w:right w:val="single" w:sz="4" w:space="0" w:color="000000"/>
            </w:tcBorders>
            <w:shd w:val="clear" w:color="auto" w:fill="auto"/>
            <w:vAlign w:val="bottom"/>
          </w:tcPr>
          <w:p w14:paraId="75504269" w14:textId="77777777" w:rsidR="00566D92" w:rsidRPr="00566D92" w:rsidRDefault="00566D92" w:rsidP="00566D92">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w:t>
            </w:r>
          </w:p>
        </w:tc>
        <w:tc>
          <w:tcPr>
            <w:tcW w:w="1240" w:type="dxa"/>
            <w:tcBorders>
              <w:top w:val="nil"/>
              <w:left w:val="nil"/>
              <w:bottom w:val="single" w:sz="4" w:space="0" w:color="000000"/>
              <w:right w:val="single" w:sz="4" w:space="0" w:color="000000"/>
            </w:tcBorders>
            <w:shd w:val="clear" w:color="auto" w:fill="auto"/>
            <w:vAlign w:val="bottom"/>
          </w:tcPr>
          <w:p w14:paraId="23109A53" w14:textId="77777777" w:rsidR="00566D92" w:rsidRPr="00566D92" w:rsidRDefault="00566D92" w:rsidP="00566D92">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w:t>
            </w:r>
          </w:p>
        </w:tc>
      </w:tr>
      <w:tr w:rsidR="00566D92" w:rsidRPr="00566D92" w14:paraId="5E445498" w14:textId="77777777" w:rsidTr="00566D92">
        <w:trPr>
          <w:trHeight w:val="264"/>
        </w:trPr>
        <w:tc>
          <w:tcPr>
            <w:tcW w:w="1420" w:type="dxa"/>
            <w:tcBorders>
              <w:top w:val="nil"/>
              <w:left w:val="single" w:sz="4" w:space="0" w:color="000000"/>
              <w:bottom w:val="single" w:sz="4" w:space="0" w:color="000000"/>
              <w:right w:val="single" w:sz="4" w:space="0" w:color="000000"/>
            </w:tcBorders>
            <w:shd w:val="clear" w:color="auto" w:fill="auto"/>
            <w:vAlign w:val="bottom"/>
          </w:tcPr>
          <w:p w14:paraId="631E9A83" w14:textId="77777777" w:rsidR="00566D92" w:rsidRPr="00566D92" w:rsidRDefault="00566D92" w:rsidP="00566D92">
            <w:pPr>
              <w:spacing w:line="240" w:lineRule="auto"/>
              <w:jc w:val="center"/>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Vanja Mladineo</w:t>
            </w:r>
          </w:p>
        </w:tc>
        <w:tc>
          <w:tcPr>
            <w:tcW w:w="1281" w:type="dxa"/>
            <w:tcBorders>
              <w:top w:val="nil"/>
              <w:left w:val="nil"/>
              <w:bottom w:val="single" w:sz="4" w:space="0" w:color="000000"/>
              <w:right w:val="single" w:sz="4" w:space="0" w:color="000000"/>
            </w:tcBorders>
            <w:shd w:val="clear" w:color="auto" w:fill="auto"/>
            <w:vAlign w:val="bottom"/>
          </w:tcPr>
          <w:p w14:paraId="281A9165" w14:textId="77777777" w:rsidR="00566D92" w:rsidRPr="00566D92" w:rsidRDefault="00566D92" w:rsidP="00566D92">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w:t>
            </w:r>
          </w:p>
        </w:tc>
        <w:tc>
          <w:tcPr>
            <w:tcW w:w="1433" w:type="dxa"/>
            <w:tcBorders>
              <w:top w:val="nil"/>
              <w:left w:val="nil"/>
              <w:bottom w:val="single" w:sz="4" w:space="0" w:color="000000"/>
              <w:right w:val="single" w:sz="4" w:space="0" w:color="000000"/>
            </w:tcBorders>
            <w:shd w:val="clear" w:color="auto" w:fill="auto"/>
            <w:vAlign w:val="bottom"/>
          </w:tcPr>
          <w:p w14:paraId="1E48A88F" w14:textId="77777777" w:rsidR="00566D92" w:rsidRPr="00566D92" w:rsidRDefault="00566D92" w:rsidP="00566D92">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w:t>
            </w:r>
          </w:p>
        </w:tc>
        <w:tc>
          <w:tcPr>
            <w:tcW w:w="1106" w:type="dxa"/>
            <w:tcBorders>
              <w:top w:val="nil"/>
              <w:left w:val="nil"/>
              <w:bottom w:val="single" w:sz="4" w:space="0" w:color="000000"/>
              <w:right w:val="single" w:sz="4" w:space="0" w:color="000000"/>
            </w:tcBorders>
            <w:shd w:val="clear" w:color="auto" w:fill="auto"/>
            <w:vAlign w:val="bottom"/>
          </w:tcPr>
          <w:p w14:paraId="647739C2" w14:textId="77777777" w:rsidR="00566D92" w:rsidRPr="00566D92" w:rsidRDefault="00566D92" w:rsidP="00566D92">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w:t>
            </w:r>
          </w:p>
        </w:tc>
        <w:tc>
          <w:tcPr>
            <w:tcW w:w="1160" w:type="dxa"/>
            <w:tcBorders>
              <w:top w:val="nil"/>
              <w:left w:val="nil"/>
              <w:bottom w:val="single" w:sz="4" w:space="0" w:color="000000"/>
              <w:right w:val="single" w:sz="4" w:space="0" w:color="000000"/>
            </w:tcBorders>
            <w:shd w:val="clear" w:color="auto" w:fill="auto"/>
            <w:vAlign w:val="bottom"/>
          </w:tcPr>
          <w:p w14:paraId="4CEFB013" w14:textId="77777777" w:rsidR="00566D92" w:rsidRPr="00566D92" w:rsidRDefault="00566D92" w:rsidP="00566D92">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w:t>
            </w:r>
          </w:p>
        </w:tc>
        <w:tc>
          <w:tcPr>
            <w:tcW w:w="1360" w:type="dxa"/>
            <w:tcBorders>
              <w:top w:val="nil"/>
              <w:left w:val="nil"/>
              <w:bottom w:val="single" w:sz="4" w:space="0" w:color="000000"/>
              <w:right w:val="single" w:sz="4" w:space="0" w:color="000000"/>
            </w:tcBorders>
            <w:shd w:val="clear" w:color="auto" w:fill="auto"/>
            <w:vAlign w:val="bottom"/>
          </w:tcPr>
          <w:p w14:paraId="2242B89F" w14:textId="77777777" w:rsidR="00566D92" w:rsidRPr="00566D92" w:rsidRDefault="00566D92" w:rsidP="00566D92">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w:t>
            </w:r>
          </w:p>
        </w:tc>
        <w:tc>
          <w:tcPr>
            <w:tcW w:w="1160" w:type="dxa"/>
            <w:tcBorders>
              <w:top w:val="nil"/>
              <w:left w:val="nil"/>
              <w:bottom w:val="single" w:sz="4" w:space="0" w:color="000000"/>
              <w:right w:val="single" w:sz="4" w:space="0" w:color="000000"/>
            </w:tcBorders>
            <w:shd w:val="clear" w:color="auto" w:fill="auto"/>
            <w:vAlign w:val="bottom"/>
          </w:tcPr>
          <w:p w14:paraId="74B17EEE" w14:textId="77777777" w:rsidR="00566D92" w:rsidRPr="00566D92" w:rsidRDefault="00566D92" w:rsidP="00566D92">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w:t>
            </w:r>
          </w:p>
        </w:tc>
        <w:tc>
          <w:tcPr>
            <w:tcW w:w="1240" w:type="dxa"/>
            <w:tcBorders>
              <w:top w:val="nil"/>
              <w:left w:val="nil"/>
              <w:bottom w:val="single" w:sz="4" w:space="0" w:color="000000"/>
              <w:right w:val="single" w:sz="4" w:space="0" w:color="000000"/>
            </w:tcBorders>
            <w:shd w:val="clear" w:color="auto" w:fill="auto"/>
            <w:vAlign w:val="bottom"/>
          </w:tcPr>
          <w:p w14:paraId="585F6220" w14:textId="77777777" w:rsidR="00566D92" w:rsidRPr="00566D92" w:rsidRDefault="00566D92" w:rsidP="00566D92">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w:t>
            </w:r>
          </w:p>
        </w:tc>
      </w:tr>
      <w:tr w:rsidR="00566D92" w:rsidRPr="00566D92" w14:paraId="08B0F801" w14:textId="77777777" w:rsidTr="00566D92">
        <w:trPr>
          <w:trHeight w:val="264"/>
        </w:trPr>
        <w:tc>
          <w:tcPr>
            <w:tcW w:w="1420" w:type="dxa"/>
            <w:tcBorders>
              <w:top w:val="nil"/>
              <w:left w:val="single" w:sz="4" w:space="0" w:color="000000"/>
              <w:bottom w:val="single" w:sz="4" w:space="0" w:color="000000"/>
              <w:right w:val="single" w:sz="4" w:space="0" w:color="000000"/>
            </w:tcBorders>
            <w:shd w:val="clear" w:color="auto" w:fill="auto"/>
            <w:vAlign w:val="bottom"/>
          </w:tcPr>
          <w:p w14:paraId="7E6E256E" w14:textId="77777777" w:rsidR="00566D92" w:rsidRPr="00566D92" w:rsidRDefault="00566D92" w:rsidP="00566D92">
            <w:pPr>
              <w:spacing w:line="240" w:lineRule="auto"/>
              <w:jc w:val="center"/>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Tamara Bjažić Klarin</w:t>
            </w:r>
          </w:p>
        </w:tc>
        <w:tc>
          <w:tcPr>
            <w:tcW w:w="1281" w:type="dxa"/>
            <w:tcBorders>
              <w:top w:val="nil"/>
              <w:left w:val="nil"/>
              <w:bottom w:val="single" w:sz="4" w:space="0" w:color="000000"/>
              <w:right w:val="single" w:sz="4" w:space="0" w:color="000000"/>
            </w:tcBorders>
            <w:shd w:val="clear" w:color="auto" w:fill="auto"/>
            <w:vAlign w:val="bottom"/>
          </w:tcPr>
          <w:p w14:paraId="629EE179" w14:textId="77777777" w:rsidR="00566D92" w:rsidRPr="00566D92" w:rsidRDefault="00566D92" w:rsidP="00566D92">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w:t>
            </w:r>
          </w:p>
        </w:tc>
        <w:tc>
          <w:tcPr>
            <w:tcW w:w="1433" w:type="dxa"/>
            <w:tcBorders>
              <w:top w:val="nil"/>
              <w:left w:val="nil"/>
              <w:bottom w:val="single" w:sz="4" w:space="0" w:color="000000"/>
              <w:right w:val="single" w:sz="4" w:space="0" w:color="000000"/>
            </w:tcBorders>
            <w:shd w:val="clear" w:color="auto" w:fill="auto"/>
            <w:vAlign w:val="bottom"/>
          </w:tcPr>
          <w:p w14:paraId="043CCA2F" w14:textId="77777777" w:rsidR="00566D92" w:rsidRPr="00566D92" w:rsidRDefault="00566D92" w:rsidP="00566D92">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w:t>
            </w:r>
          </w:p>
        </w:tc>
        <w:tc>
          <w:tcPr>
            <w:tcW w:w="1106" w:type="dxa"/>
            <w:tcBorders>
              <w:top w:val="nil"/>
              <w:left w:val="nil"/>
              <w:bottom w:val="single" w:sz="4" w:space="0" w:color="000000"/>
              <w:right w:val="single" w:sz="4" w:space="0" w:color="000000"/>
            </w:tcBorders>
            <w:shd w:val="clear" w:color="auto" w:fill="auto"/>
            <w:vAlign w:val="bottom"/>
          </w:tcPr>
          <w:p w14:paraId="2B251DC7" w14:textId="77777777" w:rsidR="00566D92" w:rsidRPr="00566D92" w:rsidRDefault="00566D92" w:rsidP="00566D92">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w:t>
            </w:r>
          </w:p>
        </w:tc>
        <w:tc>
          <w:tcPr>
            <w:tcW w:w="1160" w:type="dxa"/>
            <w:tcBorders>
              <w:top w:val="nil"/>
              <w:left w:val="nil"/>
              <w:bottom w:val="single" w:sz="4" w:space="0" w:color="000000"/>
              <w:right w:val="single" w:sz="4" w:space="0" w:color="000000"/>
            </w:tcBorders>
            <w:shd w:val="clear" w:color="auto" w:fill="auto"/>
            <w:vAlign w:val="bottom"/>
          </w:tcPr>
          <w:p w14:paraId="49F437AE" w14:textId="77777777" w:rsidR="00566D92" w:rsidRPr="00566D92" w:rsidRDefault="00566D92" w:rsidP="00566D92">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w:t>
            </w:r>
          </w:p>
        </w:tc>
        <w:tc>
          <w:tcPr>
            <w:tcW w:w="1360" w:type="dxa"/>
            <w:tcBorders>
              <w:top w:val="nil"/>
              <w:left w:val="nil"/>
              <w:bottom w:val="single" w:sz="4" w:space="0" w:color="000000"/>
              <w:right w:val="single" w:sz="4" w:space="0" w:color="000000"/>
            </w:tcBorders>
            <w:shd w:val="clear" w:color="auto" w:fill="auto"/>
            <w:vAlign w:val="bottom"/>
          </w:tcPr>
          <w:p w14:paraId="3908E6A1" w14:textId="77777777" w:rsidR="00566D92" w:rsidRPr="00566D92" w:rsidRDefault="00566D92" w:rsidP="00566D92">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w:t>
            </w:r>
          </w:p>
        </w:tc>
        <w:tc>
          <w:tcPr>
            <w:tcW w:w="1160" w:type="dxa"/>
            <w:tcBorders>
              <w:top w:val="nil"/>
              <w:left w:val="nil"/>
              <w:bottom w:val="single" w:sz="4" w:space="0" w:color="000000"/>
              <w:right w:val="single" w:sz="4" w:space="0" w:color="000000"/>
            </w:tcBorders>
            <w:shd w:val="clear" w:color="auto" w:fill="auto"/>
            <w:vAlign w:val="bottom"/>
          </w:tcPr>
          <w:p w14:paraId="25846EDB" w14:textId="77777777" w:rsidR="00566D92" w:rsidRPr="00566D92" w:rsidRDefault="00566D92" w:rsidP="00566D92">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w:t>
            </w:r>
          </w:p>
        </w:tc>
        <w:tc>
          <w:tcPr>
            <w:tcW w:w="1240" w:type="dxa"/>
            <w:tcBorders>
              <w:top w:val="nil"/>
              <w:left w:val="nil"/>
              <w:bottom w:val="single" w:sz="4" w:space="0" w:color="000000"/>
              <w:right w:val="single" w:sz="4" w:space="0" w:color="000000"/>
            </w:tcBorders>
            <w:shd w:val="clear" w:color="auto" w:fill="auto"/>
            <w:vAlign w:val="bottom"/>
          </w:tcPr>
          <w:p w14:paraId="649D7C28" w14:textId="77777777" w:rsidR="00566D92" w:rsidRPr="00566D92" w:rsidRDefault="00566D92" w:rsidP="00566D92">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w:t>
            </w:r>
          </w:p>
        </w:tc>
      </w:tr>
      <w:tr w:rsidR="00566D92" w:rsidRPr="00566D92" w14:paraId="655E839E" w14:textId="77777777" w:rsidTr="00566D92">
        <w:trPr>
          <w:trHeight w:val="315"/>
        </w:trPr>
        <w:tc>
          <w:tcPr>
            <w:tcW w:w="1420" w:type="dxa"/>
            <w:tcBorders>
              <w:top w:val="nil"/>
              <w:left w:val="single" w:sz="4" w:space="0" w:color="000000"/>
              <w:bottom w:val="single" w:sz="4" w:space="0" w:color="000000"/>
              <w:right w:val="single" w:sz="4" w:space="0" w:color="000000"/>
            </w:tcBorders>
            <w:shd w:val="clear" w:color="auto" w:fill="auto"/>
            <w:vAlign w:val="bottom"/>
          </w:tcPr>
          <w:p w14:paraId="0827004E" w14:textId="77777777" w:rsidR="00566D92" w:rsidRPr="00566D92" w:rsidRDefault="00566D92" w:rsidP="00566D92">
            <w:pPr>
              <w:spacing w:line="240" w:lineRule="auto"/>
              <w:jc w:val="center"/>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Vanja Zubović</w:t>
            </w:r>
          </w:p>
        </w:tc>
        <w:tc>
          <w:tcPr>
            <w:tcW w:w="1281" w:type="dxa"/>
            <w:tcBorders>
              <w:top w:val="nil"/>
              <w:left w:val="nil"/>
              <w:bottom w:val="single" w:sz="4" w:space="0" w:color="000000"/>
              <w:right w:val="single" w:sz="4" w:space="0" w:color="000000"/>
            </w:tcBorders>
            <w:shd w:val="clear" w:color="auto" w:fill="auto"/>
            <w:vAlign w:val="bottom"/>
          </w:tcPr>
          <w:p w14:paraId="5B435DD1" w14:textId="77777777" w:rsidR="00566D92" w:rsidRPr="00566D92" w:rsidRDefault="00566D92" w:rsidP="00566D92">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w:t>
            </w:r>
          </w:p>
        </w:tc>
        <w:tc>
          <w:tcPr>
            <w:tcW w:w="1433" w:type="dxa"/>
            <w:tcBorders>
              <w:top w:val="nil"/>
              <w:left w:val="nil"/>
              <w:bottom w:val="single" w:sz="4" w:space="0" w:color="000000"/>
              <w:right w:val="single" w:sz="4" w:space="0" w:color="000000"/>
            </w:tcBorders>
            <w:shd w:val="clear" w:color="auto" w:fill="auto"/>
            <w:vAlign w:val="bottom"/>
          </w:tcPr>
          <w:p w14:paraId="4272FE95" w14:textId="77777777" w:rsidR="00566D92" w:rsidRPr="00566D92" w:rsidRDefault="00566D92" w:rsidP="00566D92">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w:t>
            </w:r>
          </w:p>
        </w:tc>
        <w:tc>
          <w:tcPr>
            <w:tcW w:w="1106" w:type="dxa"/>
            <w:tcBorders>
              <w:top w:val="nil"/>
              <w:left w:val="nil"/>
              <w:bottom w:val="single" w:sz="4" w:space="0" w:color="000000"/>
              <w:right w:val="single" w:sz="4" w:space="0" w:color="000000"/>
            </w:tcBorders>
            <w:shd w:val="clear" w:color="auto" w:fill="auto"/>
            <w:vAlign w:val="bottom"/>
          </w:tcPr>
          <w:p w14:paraId="509D63EF" w14:textId="77777777" w:rsidR="00566D92" w:rsidRPr="00566D92" w:rsidRDefault="00566D92" w:rsidP="00566D92">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w:t>
            </w:r>
          </w:p>
        </w:tc>
        <w:tc>
          <w:tcPr>
            <w:tcW w:w="1160" w:type="dxa"/>
            <w:tcBorders>
              <w:top w:val="nil"/>
              <w:left w:val="nil"/>
              <w:bottom w:val="single" w:sz="4" w:space="0" w:color="000000"/>
              <w:right w:val="single" w:sz="4" w:space="0" w:color="000000"/>
            </w:tcBorders>
            <w:shd w:val="clear" w:color="auto" w:fill="auto"/>
            <w:vAlign w:val="bottom"/>
          </w:tcPr>
          <w:p w14:paraId="410F9E71" w14:textId="77777777" w:rsidR="00566D92" w:rsidRPr="00566D92" w:rsidRDefault="00566D92" w:rsidP="00566D92">
            <w:pPr>
              <w:spacing w:line="240" w:lineRule="auto"/>
              <w:jc w:val="right"/>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0</w:t>
            </w:r>
          </w:p>
        </w:tc>
        <w:tc>
          <w:tcPr>
            <w:tcW w:w="1360" w:type="dxa"/>
            <w:tcBorders>
              <w:top w:val="nil"/>
              <w:left w:val="nil"/>
              <w:bottom w:val="single" w:sz="4" w:space="0" w:color="000000"/>
              <w:right w:val="single" w:sz="4" w:space="0" w:color="000000"/>
            </w:tcBorders>
            <w:shd w:val="clear" w:color="auto" w:fill="auto"/>
            <w:vAlign w:val="bottom"/>
          </w:tcPr>
          <w:p w14:paraId="0F3E2DFE" w14:textId="77777777" w:rsidR="00566D92" w:rsidRPr="00566D92" w:rsidRDefault="00566D92" w:rsidP="00566D92">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w:t>
            </w:r>
          </w:p>
        </w:tc>
        <w:tc>
          <w:tcPr>
            <w:tcW w:w="1160" w:type="dxa"/>
            <w:tcBorders>
              <w:top w:val="nil"/>
              <w:left w:val="nil"/>
              <w:bottom w:val="single" w:sz="4" w:space="0" w:color="000000"/>
              <w:right w:val="single" w:sz="4" w:space="0" w:color="000000"/>
            </w:tcBorders>
            <w:shd w:val="clear" w:color="auto" w:fill="auto"/>
            <w:vAlign w:val="bottom"/>
          </w:tcPr>
          <w:p w14:paraId="5F77340D" w14:textId="77777777" w:rsidR="00566D92" w:rsidRPr="00566D92" w:rsidRDefault="00566D92" w:rsidP="00566D92">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w:t>
            </w:r>
          </w:p>
        </w:tc>
        <w:tc>
          <w:tcPr>
            <w:tcW w:w="1240" w:type="dxa"/>
            <w:tcBorders>
              <w:top w:val="nil"/>
              <w:left w:val="nil"/>
              <w:bottom w:val="single" w:sz="4" w:space="0" w:color="000000"/>
              <w:right w:val="single" w:sz="4" w:space="0" w:color="000000"/>
            </w:tcBorders>
            <w:shd w:val="clear" w:color="auto" w:fill="auto"/>
            <w:vAlign w:val="bottom"/>
          </w:tcPr>
          <w:p w14:paraId="7B14BB33" w14:textId="77777777" w:rsidR="00566D92" w:rsidRPr="00566D92" w:rsidRDefault="00566D92" w:rsidP="00566D92">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w:t>
            </w:r>
          </w:p>
        </w:tc>
      </w:tr>
      <w:tr w:rsidR="00566D92" w:rsidRPr="00566D92" w14:paraId="6F6062BA" w14:textId="77777777" w:rsidTr="00566D92">
        <w:trPr>
          <w:trHeight w:val="315"/>
        </w:trPr>
        <w:tc>
          <w:tcPr>
            <w:tcW w:w="1420" w:type="dxa"/>
            <w:tcBorders>
              <w:top w:val="nil"/>
              <w:left w:val="single" w:sz="4" w:space="0" w:color="000000"/>
              <w:bottom w:val="single" w:sz="4" w:space="0" w:color="000000"/>
              <w:right w:val="single" w:sz="4" w:space="0" w:color="000000"/>
            </w:tcBorders>
            <w:shd w:val="clear" w:color="auto" w:fill="auto"/>
            <w:vAlign w:val="bottom"/>
          </w:tcPr>
          <w:p w14:paraId="75EC3A68" w14:textId="77777777" w:rsidR="00566D92" w:rsidRPr="00566D92" w:rsidRDefault="00566D92" w:rsidP="00566D92">
            <w:pPr>
              <w:spacing w:line="240" w:lineRule="auto"/>
              <w:jc w:val="center"/>
              <w:rPr>
                <w:rFonts w:ascii="Times New Roman" w:eastAsia="Times New Roman" w:hAnsi="Times New Roman" w:cs="Times New Roman"/>
                <w:sz w:val="24"/>
                <w:szCs w:val="24"/>
              </w:rPr>
            </w:pPr>
            <w:r w:rsidRPr="00566D92">
              <w:rPr>
                <w:rFonts w:ascii="Times New Roman" w:eastAsia="Times New Roman" w:hAnsi="Times New Roman" w:cs="Times New Roman"/>
                <w:strike/>
                <w:sz w:val="24"/>
                <w:szCs w:val="24"/>
              </w:rPr>
              <w:t>Jadranka Čučković</w:t>
            </w:r>
          </w:p>
        </w:tc>
        <w:tc>
          <w:tcPr>
            <w:tcW w:w="1281" w:type="dxa"/>
            <w:tcBorders>
              <w:top w:val="nil"/>
              <w:left w:val="nil"/>
              <w:bottom w:val="single" w:sz="4" w:space="0" w:color="000000"/>
              <w:right w:val="single" w:sz="4" w:space="0" w:color="000000"/>
            </w:tcBorders>
            <w:shd w:val="clear" w:color="auto" w:fill="auto"/>
            <w:vAlign w:val="bottom"/>
          </w:tcPr>
          <w:p w14:paraId="0289AB36" w14:textId="77777777" w:rsidR="00566D92" w:rsidRPr="00566D92" w:rsidRDefault="00566D92" w:rsidP="00566D92">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 </w:t>
            </w:r>
          </w:p>
        </w:tc>
        <w:tc>
          <w:tcPr>
            <w:tcW w:w="1433" w:type="dxa"/>
            <w:tcBorders>
              <w:top w:val="nil"/>
              <w:left w:val="nil"/>
              <w:bottom w:val="single" w:sz="4" w:space="0" w:color="000000"/>
              <w:right w:val="single" w:sz="4" w:space="0" w:color="000000"/>
            </w:tcBorders>
            <w:shd w:val="clear" w:color="auto" w:fill="auto"/>
            <w:vAlign w:val="bottom"/>
          </w:tcPr>
          <w:p w14:paraId="7679DACE" w14:textId="77777777" w:rsidR="00566D92" w:rsidRPr="00566D92" w:rsidRDefault="00566D92" w:rsidP="00566D92">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 </w:t>
            </w:r>
          </w:p>
        </w:tc>
        <w:tc>
          <w:tcPr>
            <w:tcW w:w="1106" w:type="dxa"/>
            <w:tcBorders>
              <w:top w:val="nil"/>
              <w:left w:val="nil"/>
              <w:bottom w:val="single" w:sz="4" w:space="0" w:color="000000"/>
              <w:right w:val="single" w:sz="4" w:space="0" w:color="000000"/>
            </w:tcBorders>
            <w:shd w:val="clear" w:color="auto" w:fill="auto"/>
            <w:vAlign w:val="bottom"/>
          </w:tcPr>
          <w:p w14:paraId="3BCC06C7" w14:textId="77777777" w:rsidR="00566D92" w:rsidRPr="00566D92" w:rsidRDefault="00566D92" w:rsidP="00566D92">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 </w:t>
            </w:r>
          </w:p>
        </w:tc>
        <w:tc>
          <w:tcPr>
            <w:tcW w:w="1160" w:type="dxa"/>
            <w:tcBorders>
              <w:top w:val="nil"/>
              <w:left w:val="nil"/>
              <w:bottom w:val="single" w:sz="4" w:space="0" w:color="000000"/>
              <w:right w:val="single" w:sz="4" w:space="0" w:color="000000"/>
            </w:tcBorders>
            <w:shd w:val="clear" w:color="auto" w:fill="auto"/>
            <w:vAlign w:val="bottom"/>
          </w:tcPr>
          <w:p w14:paraId="1D2CC71A" w14:textId="77777777" w:rsidR="00566D92" w:rsidRPr="00566D92" w:rsidRDefault="00566D92" w:rsidP="00566D92">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 </w:t>
            </w:r>
          </w:p>
        </w:tc>
        <w:tc>
          <w:tcPr>
            <w:tcW w:w="1360" w:type="dxa"/>
            <w:tcBorders>
              <w:top w:val="nil"/>
              <w:left w:val="nil"/>
              <w:bottom w:val="single" w:sz="4" w:space="0" w:color="000000"/>
              <w:right w:val="single" w:sz="4" w:space="0" w:color="000000"/>
            </w:tcBorders>
            <w:shd w:val="clear" w:color="auto" w:fill="auto"/>
            <w:vAlign w:val="bottom"/>
          </w:tcPr>
          <w:p w14:paraId="59DEFCDF" w14:textId="77777777" w:rsidR="00566D92" w:rsidRPr="00566D92" w:rsidRDefault="00566D92" w:rsidP="00566D92">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 </w:t>
            </w:r>
          </w:p>
        </w:tc>
        <w:tc>
          <w:tcPr>
            <w:tcW w:w="1160" w:type="dxa"/>
            <w:tcBorders>
              <w:top w:val="nil"/>
              <w:left w:val="nil"/>
              <w:bottom w:val="single" w:sz="4" w:space="0" w:color="000000"/>
              <w:right w:val="single" w:sz="4" w:space="0" w:color="000000"/>
            </w:tcBorders>
            <w:shd w:val="clear" w:color="auto" w:fill="auto"/>
            <w:vAlign w:val="bottom"/>
          </w:tcPr>
          <w:p w14:paraId="5A97DB57" w14:textId="77777777" w:rsidR="00566D92" w:rsidRPr="00566D92" w:rsidRDefault="00566D92" w:rsidP="00566D92">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 </w:t>
            </w:r>
          </w:p>
        </w:tc>
        <w:tc>
          <w:tcPr>
            <w:tcW w:w="1240" w:type="dxa"/>
            <w:tcBorders>
              <w:top w:val="nil"/>
              <w:left w:val="nil"/>
              <w:bottom w:val="single" w:sz="4" w:space="0" w:color="000000"/>
              <w:right w:val="single" w:sz="4" w:space="0" w:color="000000"/>
            </w:tcBorders>
            <w:shd w:val="clear" w:color="auto" w:fill="auto"/>
            <w:vAlign w:val="bottom"/>
          </w:tcPr>
          <w:p w14:paraId="0EC67AC4" w14:textId="77777777" w:rsidR="00566D92" w:rsidRPr="00566D92" w:rsidRDefault="00566D92" w:rsidP="00566D92">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 </w:t>
            </w:r>
          </w:p>
        </w:tc>
      </w:tr>
    </w:tbl>
    <w:p w14:paraId="5FB87C3E" w14:textId="77777777" w:rsidR="00982A6F" w:rsidRDefault="00982A6F">
      <w:pPr>
        <w:rPr>
          <w:rFonts w:ascii="Times New Roman" w:eastAsia="Times New Roman" w:hAnsi="Times New Roman" w:cs="Times New Roman"/>
          <w:sz w:val="24"/>
          <w:szCs w:val="24"/>
        </w:rPr>
      </w:pPr>
    </w:p>
    <w:p w14:paraId="43834E55" w14:textId="77777777" w:rsidR="00982A6F" w:rsidRDefault="00982A6F">
      <w:pPr>
        <w:rPr>
          <w:rFonts w:ascii="Times New Roman" w:eastAsia="Times New Roman" w:hAnsi="Times New Roman" w:cs="Times New Roman"/>
          <w:sz w:val="24"/>
          <w:szCs w:val="24"/>
        </w:rPr>
      </w:pPr>
    </w:p>
    <w:p w14:paraId="1F60FDBB" w14:textId="77777777" w:rsidR="00982A6F" w:rsidRDefault="00982A6F">
      <w:pPr>
        <w:rPr>
          <w:rFonts w:ascii="Times New Roman" w:eastAsia="Times New Roman" w:hAnsi="Times New Roman" w:cs="Times New Roman"/>
          <w:sz w:val="24"/>
          <w:szCs w:val="24"/>
        </w:rPr>
      </w:pPr>
    </w:p>
    <w:tbl>
      <w:tblPr>
        <w:tblStyle w:val="a2"/>
        <w:tblW w:w="4185" w:type="dxa"/>
        <w:tblLayout w:type="fixed"/>
        <w:tblLook w:val="0400" w:firstRow="0" w:lastRow="0" w:firstColumn="0" w:lastColumn="0" w:noHBand="0" w:noVBand="1"/>
      </w:tblPr>
      <w:tblGrid>
        <w:gridCol w:w="2825"/>
        <w:gridCol w:w="1360"/>
      </w:tblGrid>
      <w:tr w:rsidR="00982A6F" w14:paraId="5454B939" w14:textId="77777777">
        <w:trPr>
          <w:trHeight w:val="315"/>
        </w:trPr>
        <w:tc>
          <w:tcPr>
            <w:tcW w:w="2825" w:type="dxa"/>
            <w:tcBorders>
              <w:top w:val="single" w:sz="4" w:space="0" w:color="9A9A9A"/>
              <w:left w:val="single" w:sz="4" w:space="0" w:color="9A9A9A"/>
              <w:bottom w:val="single" w:sz="4" w:space="0" w:color="9A9A9A"/>
              <w:right w:val="single" w:sz="4" w:space="0" w:color="9A9A9A"/>
            </w:tcBorders>
            <w:shd w:val="clear" w:color="auto" w:fill="auto"/>
            <w:vAlign w:val="bottom"/>
          </w:tcPr>
          <w:p w14:paraId="66F2A328" w14:textId="77777777" w:rsidR="00982A6F" w:rsidRPr="00566D92" w:rsidRDefault="004C01D7">
            <w:pPr>
              <w:spacing w:line="240" w:lineRule="auto"/>
              <w:rPr>
                <w:rFonts w:ascii="Times New Roman" w:eastAsia="Times New Roman" w:hAnsi="Times New Roman" w:cs="Times New Roman"/>
                <w:b/>
                <w:sz w:val="24"/>
                <w:szCs w:val="24"/>
              </w:rPr>
            </w:pPr>
            <w:r w:rsidRPr="00566D92">
              <w:rPr>
                <w:rFonts w:ascii="Times New Roman" w:eastAsia="Times New Roman" w:hAnsi="Times New Roman" w:cs="Times New Roman"/>
                <w:b/>
                <w:sz w:val="24"/>
                <w:szCs w:val="24"/>
              </w:rPr>
              <w:t>*  ZA=  +</w:t>
            </w:r>
          </w:p>
        </w:tc>
        <w:tc>
          <w:tcPr>
            <w:tcW w:w="1360" w:type="dxa"/>
            <w:tcBorders>
              <w:top w:val="single" w:sz="4" w:space="0" w:color="9A9A9A"/>
              <w:left w:val="nil"/>
              <w:bottom w:val="single" w:sz="4" w:space="0" w:color="9A9A9A"/>
              <w:right w:val="single" w:sz="4" w:space="0" w:color="9A9A9A"/>
            </w:tcBorders>
            <w:shd w:val="clear" w:color="auto" w:fill="auto"/>
            <w:vAlign w:val="bottom"/>
          </w:tcPr>
          <w:p w14:paraId="056A2687" w14:textId="77777777" w:rsidR="00982A6F" w:rsidRDefault="004C01D7">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982A6F" w14:paraId="3B9E0947" w14:textId="77777777">
        <w:trPr>
          <w:trHeight w:val="315"/>
        </w:trPr>
        <w:tc>
          <w:tcPr>
            <w:tcW w:w="2825" w:type="dxa"/>
            <w:tcBorders>
              <w:top w:val="nil"/>
              <w:left w:val="single" w:sz="4" w:space="0" w:color="9A9A9A"/>
              <w:bottom w:val="single" w:sz="4" w:space="0" w:color="9A9A9A"/>
              <w:right w:val="single" w:sz="4" w:space="0" w:color="9A9A9A"/>
            </w:tcBorders>
            <w:shd w:val="clear" w:color="auto" w:fill="auto"/>
            <w:vAlign w:val="bottom"/>
          </w:tcPr>
          <w:p w14:paraId="515291AE" w14:textId="77777777" w:rsidR="00982A6F" w:rsidRDefault="004C01D7">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PROTIV=  —</w:t>
            </w:r>
          </w:p>
        </w:tc>
        <w:tc>
          <w:tcPr>
            <w:tcW w:w="1360" w:type="dxa"/>
            <w:tcBorders>
              <w:top w:val="nil"/>
              <w:left w:val="nil"/>
              <w:bottom w:val="single" w:sz="4" w:space="0" w:color="9A9A9A"/>
              <w:right w:val="single" w:sz="4" w:space="0" w:color="9A9A9A"/>
            </w:tcBorders>
            <w:shd w:val="clear" w:color="auto" w:fill="auto"/>
            <w:vAlign w:val="bottom"/>
          </w:tcPr>
          <w:p w14:paraId="67AB8F1C" w14:textId="77777777" w:rsidR="00982A6F" w:rsidRDefault="004C01D7">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982A6F" w14:paraId="06CD7A71" w14:textId="77777777">
        <w:trPr>
          <w:trHeight w:val="315"/>
        </w:trPr>
        <w:tc>
          <w:tcPr>
            <w:tcW w:w="2825" w:type="dxa"/>
            <w:tcBorders>
              <w:top w:val="nil"/>
              <w:left w:val="single" w:sz="4" w:space="0" w:color="9A9A9A"/>
              <w:bottom w:val="single" w:sz="4" w:space="0" w:color="9A9A9A"/>
              <w:right w:val="single" w:sz="4" w:space="0" w:color="9A9A9A"/>
            </w:tcBorders>
            <w:shd w:val="clear" w:color="auto" w:fill="auto"/>
            <w:vAlign w:val="bottom"/>
          </w:tcPr>
          <w:p w14:paraId="38D6B60B" w14:textId="77777777" w:rsidR="00982A6F" w:rsidRDefault="004C01D7">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SUZDRŽAN=  0</w:t>
            </w:r>
          </w:p>
        </w:tc>
        <w:tc>
          <w:tcPr>
            <w:tcW w:w="1360" w:type="dxa"/>
            <w:tcBorders>
              <w:top w:val="nil"/>
              <w:left w:val="nil"/>
              <w:bottom w:val="single" w:sz="4" w:space="0" w:color="9A9A9A"/>
              <w:right w:val="single" w:sz="4" w:space="0" w:color="9A9A9A"/>
            </w:tcBorders>
            <w:shd w:val="clear" w:color="auto" w:fill="auto"/>
            <w:vAlign w:val="bottom"/>
          </w:tcPr>
          <w:p w14:paraId="2012A841" w14:textId="77777777" w:rsidR="00982A6F" w:rsidRDefault="004C01D7">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982A6F" w14:paraId="1C1D34B4" w14:textId="77777777">
        <w:trPr>
          <w:trHeight w:val="315"/>
        </w:trPr>
        <w:tc>
          <w:tcPr>
            <w:tcW w:w="2825" w:type="dxa"/>
            <w:tcBorders>
              <w:top w:val="nil"/>
              <w:left w:val="single" w:sz="4" w:space="0" w:color="9A9A9A"/>
              <w:bottom w:val="single" w:sz="4" w:space="0" w:color="9A9A9A"/>
              <w:right w:val="single" w:sz="4" w:space="0" w:color="9A9A9A"/>
            </w:tcBorders>
            <w:shd w:val="clear" w:color="auto" w:fill="auto"/>
            <w:vAlign w:val="bottom"/>
          </w:tcPr>
          <w:p w14:paraId="13DEF6B4" w14:textId="77777777" w:rsidR="00982A6F" w:rsidRDefault="004C01D7">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NIJE PRISUTAN= prekrižiti ime</w:t>
            </w:r>
          </w:p>
        </w:tc>
        <w:tc>
          <w:tcPr>
            <w:tcW w:w="1360" w:type="dxa"/>
            <w:tcBorders>
              <w:top w:val="nil"/>
              <w:left w:val="nil"/>
              <w:bottom w:val="single" w:sz="4" w:space="0" w:color="9A9A9A"/>
              <w:right w:val="single" w:sz="4" w:space="0" w:color="9A9A9A"/>
            </w:tcBorders>
            <w:shd w:val="clear" w:color="auto" w:fill="auto"/>
            <w:vAlign w:val="bottom"/>
          </w:tcPr>
          <w:p w14:paraId="6BAB0CF6" w14:textId="77777777" w:rsidR="00982A6F" w:rsidRDefault="004C01D7">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bl>
    <w:p w14:paraId="277B9045" w14:textId="77777777" w:rsidR="00982A6F" w:rsidRDefault="00982A6F" w:rsidP="004A3512">
      <w:pPr>
        <w:rPr>
          <w:rFonts w:ascii="Times New Roman" w:eastAsia="Times New Roman" w:hAnsi="Times New Roman" w:cs="Times New Roman"/>
          <w:sz w:val="24"/>
          <w:szCs w:val="24"/>
        </w:rPr>
      </w:pPr>
    </w:p>
    <w:sectPr w:rsidR="00982A6F">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60156"/>
    <w:multiLevelType w:val="multilevel"/>
    <w:tmpl w:val="F594D6A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151B73EE"/>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 w15:restartNumberingAfterBreak="0">
    <w:nsid w:val="194E0C3D"/>
    <w:multiLevelType w:val="multilevel"/>
    <w:tmpl w:val="76C26B0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446D4051"/>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4" w15:restartNumberingAfterBreak="0">
    <w:nsid w:val="4860495F"/>
    <w:multiLevelType w:val="multilevel"/>
    <w:tmpl w:val="1B1A22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6A0B6EED"/>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6" w15:restartNumberingAfterBreak="0">
    <w:nsid w:val="78E83F79"/>
    <w:multiLevelType w:val="multilevel"/>
    <w:tmpl w:val="76C60524"/>
    <w:lvl w:ilvl="0">
      <w:start w:val="1"/>
      <w:numFmt w:val="decimal"/>
      <w:lvlText w:val="%1."/>
      <w:lvlJc w:val="left"/>
      <w:pPr>
        <w:ind w:left="1440" w:hanging="360"/>
      </w:pPr>
      <w:rPr>
        <w:b/>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15:restartNumberingAfterBreak="0">
    <w:nsid w:val="7D771799"/>
    <w:multiLevelType w:val="hybridMultilevel"/>
    <w:tmpl w:val="3A10DFC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6"/>
  </w:num>
  <w:num w:numId="4">
    <w:abstractNumId w:val="4"/>
  </w:num>
  <w:num w:numId="5">
    <w:abstractNumId w:val="5"/>
  </w:num>
  <w:num w:numId="6">
    <w:abstractNumId w:val="3"/>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A6F"/>
    <w:rsid w:val="000E659E"/>
    <w:rsid w:val="00151DB2"/>
    <w:rsid w:val="00234E8B"/>
    <w:rsid w:val="003D11D9"/>
    <w:rsid w:val="00424AFE"/>
    <w:rsid w:val="004770D7"/>
    <w:rsid w:val="004A3512"/>
    <w:rsid w:val="004C01D7"/>
    <w:rsid w:val="00566D92"/>
    <w:rsid w:val="00982A6F"/>
    <w:rsid w:val="00AD14E2"/>
    <w:rsid w:val="00BC372C"/>
    <w:rsid w:val="00BF2184"/>
    <w:rsid w:val="00FC663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BE20F"/>
  <w15:docId w15:val="{D57F12CE-2139-40A5-B070-7142FA414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hr-HR" w:eastAsia="hr-H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5DCA"/>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styleId="ListParagraph">
    <w:name w:val="List Paragraph"/>
    <w:basedOn w:val="Normal"/>
    <w:uiPriority w:val="34"/>
    <w:qFormat/>
    <w:rsid w:val="00C75DCA"/>
    <w:pPr>
      <w:ind w:left="720"/>
      <w:contextualSpacing/>
    </w:pPr>
  </w:style>
  <w:style w:type="paragraph" w:customStyle="1" w:styleId="Tijelo">
    <w:name w:val="Tijelo"/>
    <w:rsid w:val="00C75DCA"/>
    <w:pPr>
      <w:pBdr>
        <w:top w:val="nil"/>
        <w:left w:val="nil"/>
        <w:bottom w:val="nil"/>
        <w:right w:val="nil"/>
        <w:between w:val="nil"/>
        <w:bar w:val="nil"/>
      </w:pBdr>
      <w:spacing w:line="240" w:lineRule="auto"/>
      <w:jc w:val="both"/>
    </w:pPr>
    <w:rPr>
      <w:rFonts w:eastAsia="Arial Unicode MS" w:cs="Arial Unicode MS"/>
      <w:color w:val="000000"/>
      <w:szCs w:val="24"/>
      <w:u w:color="000000"/>
      <w:bdr w:val="nil"/>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n7dyEcqbgBBtGTVbvsBNX1eSEQ==">CgMxLjAyCGguZ2pkZ3hzMghoLmdqZGd4czgAciExcERwM0VkY0VaZ2RHUGJmUGl3c0xMWGNiWG81NXN2ZkM=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Pages>
  <Words>1580</Words>
  <Characters>9008</Characters>
  <Application>Microsoft Office Word</Application>
  <DocSecurity>0</DocSecurity>
  <Lines>75</Lines>
  <Paragraphs>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Broz</dc:creator>
  <cp:lastModifiedBy>Nenad Kranjčec</cp:lastModifiedBy>
  <cp:revision>9</cp:revision>
  <dcterms:created xsi:type="dcterms:W3CDTF">2023-04-25T15:42:00Z</dcterms:created>
  <dcterms:modified xsi:type="dcterms:W3CDTF">2023-09-26T10:10:00Z</dcterms:modified>
</cp:coreProperties>
</file>