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FFD25" w14:textId="77777777"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378F612A" w14:textId="2B1FF713" w:rsidR="00677A1F" w:rsidRPr="00677A1F" w:rsidRDefault="00F96E15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DD6B5F">
        <w:rPr>
          <w:rFonts w:ascii="Times New Roman" w:hAnsi="Times New Roman" w:cs="Times New Roman"/>
          <w:b/>
          <w:sz w:val="24"/>
          <w:szCs w:val="24"/>
        </w:rPr>
        <w:t>1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 sjednice Vijeća Mjesnog odbora Granešinski Novaki,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D6B5F">
        <w:rPr>
          <w:rFonts w:ascii="Times New Roman" w:hAnsi="Times New Roman" w:cs="Times New Roman"/>
          <w:b/>
          <w:sz w:val="24"/>
          <w:szCs w:val="24"/>
        </w:rPr>
        <w:t>4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.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6B5F">
        <w:rPr>
          <w:rFonts w:ascii="Times New Roman" w:hAnsi="Times New Roman" w:cs="Times New Roman"/>
          <w:b/>
          <w:sz w:val="24"/>
          <w:szCs w:val="24"/>
        </w:rPr>
        <w:t>travnja</w:t>
      </w:r>
      <w:r w:rsidR="00E571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20</w:t>
      </w:r>
      <w:r w:rsidR="00CA1075">
        <w:rPr>
          <w:rFonts w:ascii="Times New Roman" w:hAnsi="Times New Roman" w:cs="Times New Roman"/>
          <w:b/>
          <w:sz w:val="24"/>
          <w:szCs w:val="24"/>
        </w:rPr>
        <w:t>22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</w:t>
      </w:r>
    </w:p>
    <w:p w14:paraId="128F513E" w14:textId="567535A8" w:rsidR="00B926AD" w:rsidRPr="00677A1F" w:rsidRDefault="0023687F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prostorijama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objekta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Novačka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ulica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200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 s početkom u 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1</w:t>
      </w:r>
      <w:r w:rsidR="007F464B" w:rsidRPr="00677A1F">
        <w:rPr>
          <w:rFonts w:ascii="Times New Roman" w:hAnsi="Times New Roman" w:cs="Times New Roman"/>
          <w:b/>
          <w:sz w:val="24"/>
          <w:szCs w:val="24"/>
        </w:rPr>
        <w:t>9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F96E15">
        <w:rPr>
          <w:rFonts w:ascii="Times New Roman" w:hAnsi="Times New Roman" w:cs="Times New Roman"/>
          <w:b/>
          <w:sz w:val="24"/>
          <w:szCs w:val="24"/>
        </w:rPr>
        <w:t>3</w:t>
      </w:r>
      <w:r w:rsidR="00CA1075">
        <w:rPr>
          <w:rFonts w:ascii="Times New Roman" w:hAnsi="Times New Roman" w:cs="Times New Roman"/>
          <w:b/>
          <w:sz w:val="24"/>
          <w:szCs w:val="24"/>
        </w:rPr>
        <w:t>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1F2C67DB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598F61B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8263077" w14:textId="77777777" w:rsidR="0023687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Dalibor Kelčec Pester,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Damir Reštigorac,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39A">
        <w:rPr>
          <w:rFonts w:ascii="Times New Roman" w:hAnsi="Times New Roman" w:cs="Times New Roman"/>
          <w:sz w:val="24"/>
          <w:szCs w:val="24"/>
        </w:rPr>
        <w:t>Marijan Ključarić, Vesna Turčin i Renato Blažun.</w:t>
      </w:r>
    </w:p>
    <w:p w14:paraId="4C1E2A15" w14:textId="77777777" w:rsidR="00FF3315" w:rsidRPr="00677A1F" w:rsidRDefault="00FF331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C415433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14809EF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Dalibor Kelčec Pester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14:paraId="33B1F4C2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Damir Reštigorac,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po</w:t>
      </w:r>
      <w:r w:rsidR="00CB51CB">
        <w:rPr>
          <w:rFonts w:ascii="Times New Roman" w:hAnsi="Times New Roman" w:cs="Times New Roman"/>
          <w:sz w:val="24"/>
          <w:szCs w:val="24"/>
        </w:rPr>
        <w:t>t</w:t>
      </w:r>
      <w:r w:rsidRPr="00677A1F">
        <w:rPr>
          <w:rFonts w:ascii="Times New Roman" w:hAnsi="Times New Roman" w:cs="Times New Roman"/>
          <w:sz w:val="24"/>
          <w:szCs w:val="24"/>
        </w:rPr>
        <w:t>predsjednik Vijeća.</w:t>
      </w:r>
    </w:p>
    <w:p w14:paraId="4D0795A3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7045BEB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3B6094" w:rsidRPr="00677A1F">
        <w:rPr>
          <w:rFonts w:ascii="Times New Roman" w:hAnsi="Times New Roman" w:cs="Times New Roman"/>
          <w:sz w:val="24"/>
          <w:szCs w:val="24"/>
        </w:rPr>
        <w:t>su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 nazočn</w:t>
      </w:r>
      <w:r w:rsidR="00CB51CB">
        <w:rPr>
          <w:rFonts w:ascii="Times New Roman" w:hAnsi="Times New Roman" w:cs="Times New Roman"/>
          <w:sz w:val="24"/>
          <w:szCs w:val="24"/>
        </w:rPr>
        <w:t>i svi članovi Vijeća te Vijeće može pravovaljano odlučivati.</w:t>
      </w:r>
    </w:p>
    <w:p w14:paraId="3D4707B6" w14:textId="66038E6C" w:rsidR="0023687F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otvara </w:t>
      </w:r>
      <w:r w:rsidR="005F6280">
        <w:rPr>
          <w:rFonts w:ascii="Times New Roman" w:hAnsi="Times New Roman" w:cs="Times New Roman"/>
          <w:sz w:val="24"/>
          <w:szCs w:val="24"/>
        </w:rPr>
        <w:t>1</w:t>
      </w:r>
      <w:r w:rsidR="00DD6B5F">
        <w:rPr>
          <w:rFonts w:ascii="Times New Roman" w:hAnsi="Times New Roman" w:cs="Times New Roman"/>
          <w:sz w:val="24"/>
          <w:szCs w:val="24"/>
        </w:rPr>
        <w:t>1</w:t>
      </w:r>
      <w:r w:rsidRPr="00677A1F">
        <w:rPr>
          <w:rFonts w:ascii="Times New Roman" w:hAnsi="Times New Roman" w:cs="Times New Roman"/>
          <w:sz w:val="24"/>
          <w:szCs w:val="24"/>
        </w:rPr>
        <w:t>. sjednicu Vijeća Mjesnog odbora Granešinski Novaki.</w:t>
      </w:r>
    </w:p>
    <w:p w14:paraId="68FF9394" w14:textId="77777777" w:rsidR="003961A3" w:rsidRPr="00677A1F" w:rsidRDefault="003961A3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FCD7307" w14:textId="4D76C77C" w:rsidR="008822A8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 w:rsidR="00417F74">
        <w:rPr>
          <w:rFonts w:ascii="Times New Roman" w:hAnsi="Times New Roman" w:cs="Times New Roman"/>
          <w:sz w:val="24"/>
          <w:szCs w:val="24"/>
        </w:rPr>
        <w:t xml:space="preserve"> bez rasprave,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417F74">
        <w:rPr>
          <w:rFonts w:ascii="Times New Roman" w:hAnsi="Times New Roman" w:cs="Times New Roman"/>
          <w:i/>
          <w:sz w:val="24"/>
          <w:szCs w:val="24"/>
        </w:rPr>
        <w:t>jednoglasno</w:t>
      </w:r>
      <w:r w:rsidR="00417F74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417F74">
        <w:rPr>
          <w:rFonts w:ascii="Times New Roman" w:hAnsi="Times New Roman" w:cs="Times New Roman"/>
          <w:sz w:val="24"/>
          <w:szCs w:val="24"/>
        </w:rPr>
        <w:t>prihvaća</w:t>
      </w:r>
      <w:r w:rsidR="009D297F">
        <w:rPr>
          <w:rFonts w:ascii="Times New Roman" w:hAnsi="Times New Roman" w:cs="Times New Roman"/>
          <w:sz w:val="24"/>
          <w:szCs w:val="24"/>
        </w:rPr>
        <w:t xml:space="preserve">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 w:rsidR="009D297F">
        <w:rPr>
          <w:rFonts w:ascii="Times New Roman" w:hAnsi="Times New Roman" w:cs="Times New Roman"/>
          <w:sz w:val="24"/>
          <w:szCs w:val="24"/>
        </w:rPr>
        <w:t>a</w:t>
      </w:r>
      <w:r w:rsidRPr="00677A1F">
        <w:rPr>
          <w:rFonts w:ascii="Times New Roman" w:hAnsi="Times New Roman" w:cs="Times New Roman"/>
          <w:sz w:val="24"/>
          <w:szCs w:val="24"/>
        </w:rPr>
        <w:t xml:space="preserve"> s</w:t>
      </w:r>
      <w:r w:rsidR="009D297F">
        <w:rPr>
          <w:rFonts w:ascii="Times New Roman" w:hAnsi="Times New Roman" w:cs="Times New Roman"/>
          <w:sz w:val="24"/>
          <w:szCs w:val="24"/>
        </w:rPr>
        <w:t xml:space="preserve"> </w:t>
      </w:r>
      <w:r w:rsidR="00DD6B5F">
        <w:rPr>
          <w:rFonts w:ascii="Times New Roman" w:hAnsi="Times New Roman" w:cs="Times New Roman"/>
          <w:sz w:val="24"/>
          <w:szCs w:val="24"/>
        </w:rPr>
        <w:t>10</w:t>
      </w:r>
      <w:r w:rsidR="00E57191">
        <w:rPr>
          <w:rFonts w:ascii="Times New Roman" w:hAnsi="Times New Roman" w:cs="Times New Roman"/>
          <w:sz w:val="24"/>
          <w:szCs w:val="24"/>
        </w:rPr>
        <w:t>.</w:t>
      </w:r>
      <w:r w:rsidRPr="00677A1F">
        <w:rPr>
          <w:rFonts w:ascii="Times New Roman" w:hAnsi="Times New Roman" w:cs="Times New Roman"/>
          <w:sz w:val="24"/>
          <w:szCs w:val="24"/>
        </w:rPr>
        <w:t xml:space="preserve"> sjednice </w:t>
      </w:r>
      <w:r w:rsidR="009D29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DD6B5F">
        <w:rPr>
          <w:rFonts w:ascii="Times New Roman" w:hAnsi="Times New Roman" w:cs="Times New Roman"/>
          <w:sz w:val="24"/>
          <w:szCs w:val="24"/>
        </w:rPr>
        <w:t>17</w:t>
      </w:r>
      <w:r w:rsidR="009D297F">
        <w:rPr>
          <w:rFonts w:ascii="Times New Roman" w:hAnsi="Times New Roman" w:cs="Times New Roman"/>
          <w:sz w:val="24"/>
          <w:szCs w:val="24"/>
        </w:rPr>
        <w:t xml:space="preserve">. </w:t>
      </w:r>
      <w:r w:rsidR="00DD6B5F">
        <w:rPr>
          <w:rFonts w:ascii="Times New Roman" w:hAnsi="Times New Roman" w:cs="Times New Roman"/>
          <w:sz w:val="24"/>
          <w:szCs w:val="24"/>
        </w:rPr>
        <w:t>ožujka</w:t>
      </w:r>
      <w:r w:rsidR="00D32F38">
        <w:rPr>
          <w:rFonts w:ascii="Times New Roman" w:hAnsi="Times New Roman" w:cs="Times New Roman"/>
          <w:sz w:val="24"/>
          <w:szCs w:val="24"/>
        </w:rPr>
        <w:t xml:space="preserve"> </w:t>
      </w:r>
      <w:r w:rsidR="00CA1075">
        <w:rPr>
          <w:rFonts w:ascii="Times New Roman" w:hAnsi="Times New Roman" w:cs="Times New Roman"/>
          <w:sz w:val="24"/>
          <w:szCs w:val="24"/>
        </w:rPr>
        <w:t xml:space="preserve">2022. </w:t>
      </w:r>
      <w:r w:rsidR="00B26F2D">
        <w:rPr>
          <w:rFonts w:ascii="Times New Roman" w:hAnsi="Times New Roman" w:cs="Times New Roman"/>
          <w:sz w:val="24"/>
          <w:szCs w:val="24"/>
        </w:rPr>
        <w:t>godine i utvrđuje</w:t>
      </w:r>
    </w:p>
    <w:p w14:paraId="77C29A59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FA83B1E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3F0F896" w14:textId="77777777" w:rsidR="00FF18C5" w:rsidRPr="00CB51CB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14:paraId="7E7D9B15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3B379ED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CB445B5" w14:textId="77777777" w:rsidR="009246FE" w:rsidRPr="00551F18" w:rsidRDefault="00DD6B5F" w:rsidP="009246FE">
      <w:pPr>
        <w:pStyle w:val="Odlomakpopisa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bookmarkStart w:id="0" w:name="_Hlk81126000"/>
      <w:bookmarkStart w:id="1" w:name="_Hlk49688566"/>
      <w:bookmarkStart w:id="2" w:name="_Hlk501894843"/>
      <w:bookmarkStart w:id="3" w:name="_Hlk515825677"/>
      <w:bookmarkStart w:id="4" w:name="_Hlk518591480"/>
      <w:bookmarkStart w:id="5" w:name="_Hlk506499666"/>
      <w:bookmarkStart w:id="6" w:name="_Hlk43455185"/>
      <w:bookmarkStart w:id="7" w:name="_Hlk526438979"/>
      <w:r w:rsidRPr="00551F18">
        <w:rPr>
          <w:rFonts w:ascii="Times New Roman" w:hAnsi="Times New Roman" w:cs="Times New Roman"/>
          <w:color w:val="212121"/>
          <w:sz w:val="24"/>
          <w:szCs w:val="24"/>
        </w:rPr>
        <w:t>Prijedlog za iscrtavanje parkirališnih mjesta na parkiralištu uz objekt</w:t>
      </w:r>
      <w:r w:rsidR="009246FE" w:rsidRPr="00551F18">
        <w:rPr>
          <w:rFonts w:ascii="Times New Roman" w:hAnsi="Times New Roman" w:cs="Times New Roman"/>
          <w:color w:val="212121"/>
          <w:sz w:val="24"/>
          <w:szCs w:val="24"/>
        </w:rPr>
        <w:t xml:space="preserve"> mjesne samouprave,Novačka  ulica 200 </w:t>
      </w:r>
      <w:r w:rsidR="00F96E15" w:rsidRPr="00551F1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E91C9D" w:rsidRPr="00551F1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bookmarkStart w:id="8" w:name="_Hlk81125817"/>
      <w:r w:rsidR="00E91C9D" w:rsidRPr="00551F18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bookmarkStart w:id="9" w:name="_Hlk81125888"/>
      <w:r w:rsidR="00E91C9D" w:rsidRPr="00551F18">
        <w:rPr>
          <w:rFonts w:ascii="Times New Roman" w:hAnsi="Times New Roman" w:cs="Times New Roman"/>
          <w:i/>
          <w:color w:val="212121"/>
          <w:sz w:val="24"/>
          <w:szCs w:val="24"/>
        </w:rPr>
        <w:t>donošenje za</w:t>
      </w:r>
      <w:r w:rsidR="00B26F2D" w:rsidRPr="00551F18">
        <w:rPr>
          <w:rFonts w:ascii="Times New Roman" w:hAnsi="Times New Roman" w:cs="Times New Roman"/>
          <w:i/>
          <w:color w:val="212121"/>
          <w:sz w:val="24"/>
          <w:szCs w:val="24"/>
        </w:rPr>
        <w:t>k</w:t>
      </w:r>
      <w:r w:rsidR="00E91C9D" w:rsidRPr="00551F18">
        <w:rPr>
          <w:rFonts w:ascii="Times New Roman" w:hAnsi="Times New Roman" w:cs="Times New Roman"/>
          <w:i/>
          <w:color w:val="212121"/>
          <w:sz w:val="24"/>
          <w:szCs w:val="24"/>
        </w:rPr>
        <w:t>ljučka;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35E13768" w14:textId="6F156806" w:rsidR="00AF412B" w:rsidRPr="00551F18" w:rsidRDefault="009246FE" w:rsidP="009246FE">
      <w:pPr>
        <w:pStyle w:val="Odlomakpopisa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bookmarkStart w:id="10" w:name="_Hlk101180241"/>
      <w:r w:rsidRPr="00551F18">
        <w:rPr>
          <w:rFonts w:ascii="Times New Roman" w:hAnsi="Times New Roman" w:cs="Times New Roman"/>
          <w:color w:val="212121"/>
          <w:sz w:val="24"/>
          <w:szCs w:val="24"/>
        </w:rPr>
        <w:t>Prijedlog za postavljanje dva stupa javne rasvjete u ulici Žuti breg</w:t>
      </w:r>
      <w:r w:rsidRPr="00551F18">
        <w:rPr>
          <w:rFonts w:ascii="Times New Roman" w:hAnsi="Times New Roman" w:cs="Times New Roman"/>
          <w:sz w:val="24"/>
          <w:szCs w:val="24"/>
        </w:rPr>
        <w:t xml:space="preserve"> </w:t>
      </w:r>
      <w:r w:rsidR="00AF412B" w:rsidRPr="00551F18">
        <w:rPr>
          <w:rFonts w:ascii="Times New Roman" w:hAnsi="Times New Roman" w:cs="Times New Roman"/>
          <w:sz w:val="24"/>
          <w:szCs w:val="24"/>
        </w:rPr>
        <w:t>-</w:t>
      </w:r>
      <w:r w:rsidR="00AF412B" w:rsidRPr="00551F18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donošenje zaključka;</w:t>
      </w:r>
    </w:p>
    <w:p w14:paraId="7F6FD18D" w14:textId="04565E16" w:rsidR="009246FE" w:rsidRPr="00551F18" w:rsidRDefault="009246FE" w:rsidP="00B26F2D">
      <w:pPr>
        <w:pStyle w:val="Odlomakpopisa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bookmarkStart w:id="11" w:name="_Hlk101180613"/>
      <w:bookmarkEnd w:id="10"/>
      <w:r w:rsidRPr="00551F18">
        <w:rPr>
          <w:rFonts w:ascii="Times New Roman" w:hAnsi="Times New Roman" w:cs="Times New Roman"/>
          <w:sz w:val="24"/>
          <w:szCs w:val="24"/>
        </w:rPr>
        <w:t>Zahtjev političke stranke Socijaldemokratska partija Hrvatske (SDP) za povremeno korištenje prostora u objektu mjesne samouprave Granešinski Novaki,</w:t>
      </w:r>
      <w:r w:rsidR="00551F18">
        <w:rPr>
          <w:rFonts w:ascii="Times New Roman" w:hAnsi="Times New Roman" w:cs="Times New Roman"/>
          <w:sz w:val="24"/>
          <w:szCs w:val="24"/>
        </w:rPr>
        <w:t xml:space="preserve"> </w:t>
      </w:r>
      <w:r w:rsidRPr="00551F18">
        <w:rPr>
          <w:rFonts w:ascii="Times New Roman" w:hAnsi="Times New Roman" w:cs="Times New Roman"/>
          <w:sz w:val="24"/>
          <w:szCs w:val="24"/>
        </w:rPr>
        <w:t xml:space="preserve">Novačka ulica 200 – </w:t>
      </w:r>
      <w:r w:rsidRPr="00551F18">
        <w:rPr>
          <w:rFonts w:ascii="Times New Roman" w:hAnsi="Times New Roman" w:cs="Times New Roman"/>
          <w:i/>
          <w:sz w:val="24"/>
          <w:szCs w:val="24"/>
        </w:rPr>
        <w:t>donošenje zaključka;</w:t>
      </w:r>
      <w:r w:rsidRPr="00551F18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1"/>
    <w:p w14:paraId="099E898D" w14:textId="650156E7" w:rsidR="0017564E" w:rsidRPr="00551F18" w:rsidRDefault="00931435" w:rsidP="00B26F2D">
      <w:pPr>
        <w:pStyle w:val="Odlomakpopisa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r w:rsidRPr="00551F18">
        <w:rPr>
          <w:rFonts w:ascii="Times New Roman" w:hAnsi="Times New Roman" w:cs="Times New Roman"/>
          <w:sz w:val="24"/>
          <w:szCs w:val="24"/>
        </w:rPr>
        <w:t>Pitanja,</w:t>
      </w:r>
      <w:r w:rsidR="00B26F2D" w:rsidRPr="00551F18">
        <w:rPr>
          <w:rFonts w:ascii="Times New Roman" w:hAnsi="Times New Roman" w:cs="Times New Roman"/>
          <w:sz w:val="24"/>
          <w:szCs w:val="24"/>
        </w:rPr>
        <w:t xml:space="preserve"> </w:t>
      </w:r>
      <w:r w:rsidRPr="00551F18">
        <w:rPr>
          <w:rFonts w:ascii="Times New Roman" w:hAnsi="Times New Roman" w:cs="Times New Roman"/>
          <w:sz w:val="24"/>
          <w:szCs w:val="24"/>
        </w:rPr>
        <w:t>prijedlozi i obavijesti.</w:t>
      </w:r>
    </w:p>
    <w:p w14:paraId="220FA371" w14:textId="77777777" w:rsidR="009D660D" w:rsidRPr="00551F18" w:rsidRDefault="009D660D" w:rsidP="00B26F2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CFDE8E3" w14:textId="77777777" w:rsidR="009D660D" w:rsidRPr="005A2589" w:rsidRDefault="009D660D" w:rsidP="009D660D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E0A44A" w14:textId="32FE9E49" w:rsidR="00114298" w:rsidRPr="00551F18" w:rsidRDefault="002209B1" w:rsidP="00551F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212121"/>
          <w:sz w:val="24"/>
          <w:szCs w:val="24"/>
        </w:rPr>
      </w:pPr>
      <w:bookmarkStart w:id="12" w:name="_Hlk515825873"/>
      <w:bookmarkStart w:id="13" w:name="_Hlk523658534"/>
      <w:r w:rsidRPr="00551F18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Ad </w:t>
      </w:r>
      <w:r w:rsidR="003B4BB3" w:rsidRPr="00551F18">
        <w:rPr>
          <w:rFonts w:ascii="Times New Roman" w:hAnsi="Times New Roman" w:cs="Times New Roman"/>
          <w:b/>
          <w:color w:val="212121"/>
          <w:sz w:val="24"/>
          <w:szCs w:val="24"/>
        </w:rPr>
        <w:t>1</w:t>
      </w:r>
      <w:r w:rsidR="00E55A30" w:rsidRPr="00551F18">
        <w:rPr>
          <w:rFonts w:ascii="Times New Roman" w:hAnsi="Times New Roman" w:cs="Times New Roman"/>
          <w:b/>
          <w:color w:val="212121"/>
          <w:sz w:val="24"/>
          <w:szCs w:val="24"/>
        </w:rPr>
        <w:t>.</w:t>
      </w:r>
      <w:r w:rsidR="00114298" w:rsidRPr="00551F18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114298" w:rsidRPr="00551F18">
        <w:rPr>
          <w:rFonts w:ascii="Times New Roman" w:hAnsi="Times New Roman" w:cs="Times New Roman"/>
          <w:b/>
          <w:color w:val="212121"/>
          <w:sz w:val="24"/>
          <w:szCs w:val="24"/>
        </w:rPr>
        <w:t>Prijedlog za iscrtavanje parkirališnih mjesta na parkiralištu uz objekt mjesne samouprave,</w:t>
      </w:r>
      <w:r w:rsidR="00551F18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Novačka ulica 200</w:t>
      </w:r>
    </w:p>
    <w:p w14:paraId="2BB014B9" w14:textId="77777777" w:rsidR="00E55A30" w:rsidRPr="00114298" w:rsidRDefault="00E55A30" w:rsidP="00E55A30">
      <w:pPr>
        <w:pStyle w:val="Odlomakpopisa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212121"/>
          <w:sz w:val="24"/>
          <w:szCs w:val="24"/>
        </w:rPr>
      </w:pPr>
    </w:p>
    <w:p w14:paraId="0944ADA3" w14:textId="620B8B3D" w:rsidR="0017564E" w:rsidRPr="00677A1F" w:rsidRDefault="00F64644" w:rsidP="001142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</w:t>
      </w:r>
      <w:r w:rsidR="000546B9" w:rsidRPr="00677A1F">
        <w:rPr>
          <w:rFonts w:ascii="Times New Roman" w:hAnsi="Times New Roman" w:cs="Times New Roman"/>
          <w:sz w:val="24"/>
          <w:szCs w:val="24"/>
        </w:rPr>
        <w:t>ijeća</w:t>
      </w:r>
      <w:r w:rsidRPr="00677A1F">
        <w:rPr>
          <w:rFonts w:ascii="Times New Roman" w:hAnsi="Times New Roman" w:cs="Times New Roman"/>
          <w:sz w:val="24"/>
          <w:szCs w:val="24"/>
        </w:rPr>
        <w:t>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677A1F">
        <w:rPr>
          <w:rFonts w:ascii="Times New Roman" w:hAnsi="Times New Roman" w:cs="Times New Roman"/>
          <w:sz w:val="24"/>
          <w:szCs w:val="24"/>
        </w:rPr>
        <w:t>Vijeć</w:t>
      </w:r>
      <w:r w:rsidR="00CB51CB">
        <w:rPr>
          <w:rFonts w:ascii="Times New Roman" w:hAnsi="Times New Roman" w:cs="Times New Roman"/>
          <w:sz w:val="24"/>
          <w:szCs w:val="24"/>
        </w:rPr>
        <w:t>e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2AC5EEC1" w14:textId="77777777" w:rsidR="00CB51CB" w:rsidRPr="00E1467E" w:rsidRDefault="00CB51CB" w:rsidP="00677A1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4" w:name="_Hlk529997471"/>
    </w:p>
    <w:p w14:paraId="06651FDC" w14:textId="77777777" w:rsidR="00387742" w:rsidRDefault="008D22B2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</w:t>
      </w:r>
      <w:bookmarkEnd w:id="14"/>
      <w:r w:rsidR="003B6094" w:rsidRPr="00CB51CB">
        <w:rPr>
          <w:rFonts w:ascii="Times New Roman" w:hAnsi="Times New Roman" w:cs="Times New Roman"/>
          <w:b/>
          <w:sz w:val="24"/>
          <w:szCs w:val="24"/>
        </w:rPr>
        <w:t>AK</w:t>
      </w:r>
    </w:p>
    <w:p w14:paraId="7083E1CF" w14:textId="77777777" w:rsidR="00CA1075" w:rsidRDefault="00CA1075" w:rsidP="00CA107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70B7F17" w14:textId="1777EA0A" w:rsidR="007D546E" w:rsidRDefault="00CA1075" w:rsidP="00551F18">
      <w:pPr>
        <w:pStyle w:val="Bezproreda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</w:t>
      </w:r>
      <w:bookmarkEnd w:id="12"/>
      <w:bookmarkEnd w:id="13"/>
      <w:r w:rsidR="00931435">
        <w:rPr>
          <w:rFonts w:ascii="Times New Roman" w:hAnsi="Times New Roman" w:cs="Times New Roman"/>
          <w:sz w:val="24"/>
          <w:szCs w:val="24"/>
        </w:rPr>
        <w:t xml:space="preserve"> </w:t>
      </w:r>
      <w:r w:rsidR="00114298">
        <w:rPr>
          <w:rFonts w:ascii="Times New Roman" w:hAnsi="Times New Roman" w:cs="Times New Roman"/>
          <w:sz w:val="24"/>
          <w:szCs w:val="24"/>
        </w:rPr>
        <w:t>iscrtavanje parkirališnih mjesta na parkirali</w:t>
      </w:r>
      <w:r w:rsidR="00551F18">
        <w:rPr>
          <w:rFonts w:ascii="Times New Roman" w:hAnsi="Times New Roman" w:cs="Times New Roman"/>
          <w:sz w:val="24"/>
          <w:szCs w:val="24"/>
        </w:rPr>
        <w:t>štu uz objekt mjesne samouprave</w:t>
      </w:r>
      <w:r w:rsidR="00114298">
        <w:rPr>
          <w:rFonts w:ascii="Times New Roman" w:hAnsi="Times New Roman" w:cs="Times New Roman"/>
          <w:sz w:val="24"/>
          <w:szCs w:val="24"/>
        </w:rPr>
        <w:t>,</w:t>
      </w:r>
      <w:r w:rsidR="00551F18">
        <w:rPr>
          <w:rFonts w:ascii="Times New Roman" w:hAnsi="Times New Roman" w:cs="Times New Roman"/>
          <w:sz w:val="24"/>
          <w:szCs w:val="24"/>
        </w:rPr>
        <w:t xml:space="preserve"> </w:t>
      </w:r>
      <w:r w:rsidR="00114298">
        <w:rPr>
          <w:rFonts w:ascii="Times New Roman" w:hAnsi="Times New Roman" w:cs="Times New Roman"/>
          <w:sz w:val="24"/>
          <w:szCs w:val="24"/>
        </w:rPr>
        <w:t>Novačka</w:t>
      </w:r>
      <w:r w:rsidR="00551F18">
        <w:rPr>
          <w:rFonts w:ascii="Times New Roman" w:hAnsi="Times New Roman" w:cs="Times New Roman"/>
          <w:sz w:val="24"/>
          <w:szCs w:val="24"/>
        </w:rPr>
        <w:t xml:space="preserve"> ulica</w:t>
      </w:r>
      <w:r w:rsidR="00114298">
        <w:rPr>
          <w:rFonts w:ascii="Times New Roman" w:hAnsi="Times New Roman" w:cs="Times New Roman"/>
          <w:sz w:val="24"/>
          <w:szCs w:val="24"/>
        </w:rPr>
        <w:t xml:space="preserve"> 200.</w:t>
      </w:r>
    </w:p>
    <w:p w14:paraId="6E5A4FEE" w14:textId="051FC69F" w:rsidR="00C016E6" w:rsidRPr="00114298" w:rsidRDefault="00C016E6" w:rsidP="00551F18">
      <w:pPr>
        <w:pStyle w:val="Bezproreda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zaključak dostavlja se Gradskom uredu </w:t>
      </w:r>
      <w:r w:rsidR="00506B39">
        <w:rPr>
          <w:rFonts w:ascii="Times New Roman" w:hAnsi="Times New Roman" w:cs="Times New Roman"/>
          <w:sz w:val="24"/>
          <w:szCs w:val="24"/>
        </w:rPr>
        <w:t>za obnovu, izgradnju, prostorno uređenje, graditeljstvo, komunalne poslove i promet, Sektoru za promet</w:t>
      </w:r>
      <w:r>
        <w:rPr>
          <w:rFonts w:ascii="Times New Roman" w:hAnsi="Times New Roman" w:cs="Times New Roman"/>
          <w:sz w:val="24"/>
          <w:szCs w:val="24"/>
        </w:rPr>
        <w:t xml:space="preserve"> na daljnje postupanje.</w:t>
      </w:r>
    </w:p>
    <w:p w14:paraId="4A920FF9" w14:textId="6E648B31" w:rsidR="00542881" w:rsidRDefault="00542881" w:rsidP="003B4BB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</w:p>
    <w:p w14:paraId="223CB73C" w14:textId="77777777" w:rsidR="003B4BB3" w:rsidRPr="00280B98" w:rsidRDefault="003B4BB3" w:rsidP="003B4BB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</w:p>
    <w:p w14:paraId="366F0207" w14:textId="74F11651" w:rsidR="00114298" w:rsidRPr="00E55A30" w:rsidRDefault="00E371D1" w:rsidP="00551F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212121"/>
          <w:sz w:val="24"/>
          <w:szCs w:val="24"/>
        </w:rPr>
      </w:pPr>
      <w:r w:rsidRPr="00E55A30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16618A" w:rsidRPr="00E55A3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55A3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14298" w:rsidRPr="00E55A30">
        <w:rPr>
          <w:rFonts w:ascii="Times New Roman" w:hAnsi="Times New Roman" w:cs="Times New Roman"/>
          <w:b/>
          <w:bCs/>
          <w:color w:val="212121"/>
          <w:sz w:val="24"/>
          <w:szCs w:val="24"/>
        </w:rPr>
        <w:t>Prijedlog za postavljanje dva stupa javne rasvjete u ulici Žuti breg</w:t>
      </w:r>
    </w:p>
    <w:p w14:paraId="026231DF" w14:textId="5BADA806" w:rsidR="00FA4333" w:rsidRDefault="00FA4333" w:rsidP="001142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455694" w14:textId="77777777" w:rsidR="00DF1931" w:rsidRPr="00677A1F" w:rsidRDefault="00DF1931" w:rsidP="00DF193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081726AA" w14:textId="77777777" w:rsidR="00DF1931" w:rsidRPr="00E1467E" w:rsidRDefault="00DF1931" w:rsidP="00DF1931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32F264" w14:textId="5A9433A2" w:rsidR="00DF1931" w:rsidRDefault="00DF1931" w:rsidP="00DF193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028DB1BC" w14:textId="77777777" w:rsidR="00C016E6" w:rsidRDefault="00C016E6" w:rsidP="00DF193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89CDBA" w14:textId="5F0FBA27" w:rsidR="00DF1931" w:rsidRDefault="00114298" w:rsidP="00291163">
      <w:pPr>
        <w:pStyle w:val="Bezproreda"/>
        <w:numPr>
          <w:ilvl w:val="0"/>
          <w:numId w:val="4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Predlaže se postavljanje dva stupa javne rasvjete u ulici Žuti breg iza kbr. 119</w:t>
      </w:r>
      <w:r w:rsidR="00C816B5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7B301C">
        <w:rPr>
          <w:rFonts w:ascii="Times New Roman" w:hAnsi="Times New Roman" w:cs="Times New Roman"/>
          <w:bCs/>
          <w:sz w:val="24"/>
          <w:szCs w:val="24"/>
        </w:rPr>
        <w:t>k.</w:t>
      </w:r>
      <w:r w:rsidR="00E55A30">
        <w:rPr>
          <w:rFonts w:ascii="Times New Roman" w:hAnsi="Times New Roman" w:cs="Times New Roman"/>
          <w:bCs/>
          <w:sz w:val="24"/>
          <w:szCs w:val="24"/>
        </w:rPr>
        <w:t>č</w:t>
      </w:r>
      <w:r w:rsidR="007B301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55A30">
        <w:rPr>
          <w:rFonts w:ascii="Times New Roman" w:hAnsi="Times New Roman" w:cs="Times New Roman"/>
          <w:bCs/>
          <w:sz w:val="24"/>
          <w:szCs w:val="24"/>
        </w:rPr>
        <w:t>9005</w:t>
      </w:r>
      <w:r w:rsidR="007B301C">
        <w:rPr>
          <w:rFonts w:ascii="Times New Roman" w:hAnsi="Times New Roman" w:cs="Times New Roman"/>
          <w:bCs/>
          <w:sz w:val="24"/>
          <w:szCs w:val="24"/>
        </w:rPr>
        <w:t xml:space="preserve"> k.o.</w:t>
      </w:r>
      <w:r w:rsidR="00E55A30">
        <w:rPr>
          <w:rFonts w:ascii="Times New Roman" w:hAnsi="Times New Roman" w:cs="Times New Roman"/>
          <w:bCs/>
          <w:sz w:val="24"/>
          <w:szCs w:val="24"/>
        </w:rPr>
        <w:t xml:space="preserve"> Granešina nova</w:t>
      </w:r>
      <w:r w:rsidR="007B30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16B5">
        <w:rPr>
          <w:rFonts w:ascii="Times New Roman" w:hAnsi="Times New Roman" w:cs="Times New Roman"/>
          <w:bCs/>
          <w:sz w:val="24"/>
          <w:szCs w:val="24"/>
        </w:rPr>
        <w:t>-</w:t>
      </w:r>
      <w:r w:rsidR="007B301C">
        <w:rPr>
          <w:rFonts w:ascii="Times New Roman" w:hAnsi="Times New Roman" w:cs="Times New Roman"/>
          <w:bCs/>
          <w:sz w:val="24"/>
          <w:szCs w:val="24"/>
        </w:rPr>
        <w:t xml:space="preserve"> javno dobro u opć</w:t>
      </w:r>
      <w:r w:rsidR="00E55A30">
        <w:rPr>
          <w:rFonts w:ascii="Times New Roman" w:hAnsi="Times New Roman" w:cs="Times New Roman"/>
          <w:bCs/>
          <w:sz w:val="24"/>
          <w:szCs w:val="24"/>
        </w:rPr>
        <w:t>oj uporabi</w:t>
      </w:r>
      <w:bookmarkStart w:id="15" w:name="_GoBack"/>
      <w:bookmarkEnd w:id="15"/>
      <w:r w:rsidR="00E55A30">
        <w:rPr>
          <w:rFonts w:ascii="Times New Roman" w:hAnsi="Times New Roman" w:cs="Times New Roman"/>
          <w:bCs/>
          <w:sz w:val="24"/>
          <w:szCs w:val="24"/>
        </w:rPr>
        <w:t>).</w:t>
      </w:r>
    </w:p>
    <w:p w14:paraId="48A869FA" w14:textId="4E303824" w:rsidR="00C816B5" w:rsidRDefault="00C816B5" w:rsidP="00291163">
      <w:pPr>
        <w:pStyle w:val="Bezproreda"/>
        <w:numPr>
          <w:ilvl w:val="0"/>
          <w:numId w:val="4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Ovaj zaključak dostavlja se </w:t>
      </w:r>
      <w:r w:rsidR="00722627">
        <w:rPr>
          <w:rFonts w:ascii="Times New Roman" w:hAnsi="Times New Roman" w:cs="Times New Roman"/>
          <w:bCs/>
          <w:sz w:val="24"/>
          <w:szCs w:val="24"/>
        </w:rPr>
        <w:t>Gradskom uredu za obnovu, izgradnju, prostorno uređenje, graditeljstvo, komunalne poslove i promet, Sektoru za građenje komunalne infrastrukture i održavanje javnoprometnih površina, javnih objekata i javne rasvjete.</w:t>
      </w:r>
    </w:p>
    <w:p w14:paraId="5993DC63" w14:textId="187AA732" w:rsidR="00E55A30" w:rsidRDefault="00E55A30" w:rsidP="00DF1931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14:paraId="346CEBDA" w14:textId="51A0D6FF" w:rsidR="00E55A30" w:rsidRDefault="00E55A30" w:rsidP="00DF1931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14:paraId="62586D28" w14:textId="62258D4C" w:rsidR="00E55A30" w:rsidRPr="00E55A30" w:rsidRDefault="00E55A30" w:rsidP="00551F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3. </w:t>
      </w:r>
      <w:r w:rsidRPr="00E55A30">
        <w:rPr>
          <w:rFonts w:ascii="Times New Roman" w:hAnsi="Times New Roman" w:cs="Times New Roman"/>
          <w:b/>
          <w:sz w:val="24"/>
          <w:szCs w:val="24"/>
        </w:rPr>
        <w:t>Zahtjev političke stranke Socijaldemokratska partija Hrvatske (SDP) za povremeno korištenje prostora u objektu mjesne samouprave Granešinski Novaki,</w:t>
      </w:r>
      <w:r w:rsidR="00551F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5A30">
        <w:rPr>
          <w:rFonts w:ascii="Times New Roman" w:hAnsi="Times New Roman" w:cs="Times New Roman"/>
          <w:b/>
          <w:sz w:val="24"/>
          <w:szCs w:val="24"/>
        </w:rPr>
        <w:t>Novačka u</w:t>
      </w:r>
      <w:r w:rsidR="00551F18">
        <w:rPr>
          <w:rFonts w:ascii="Times New Roman" w:hAnsi="Times New Roman" w:cs="Times New Roman"/>
          <w:b/>
          <w:sz w:val="24"/>
          <w:szCs w:val="24"/>
        </w:rPr>
        <w:t>lica 200</w:t>
      </w:r>
    </w:p>
    <w:p w14:paraId="4205347F" w14:textId="5CBBB6D7" w:rsidR="00E55A30" w:rsidRDefault="00E55A30" w:rsidP="00DF1931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14:paraId="0E2F6ACE" w14:textId="47F2B948" w:rsidR="00E55A30" w:rsidRPr="00677A1F" w:rsidRDefault="00E55A30" w:rsidP="00E55A3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C211596" w14:textId="77777777" w:rsidR="00E55A30" w:rsidRPr="00E1467E" w:rsidRDefault="00E55A30" w:rsidP="00E55A30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45FE31" w14:textId="77777777" w:rsidR="00E55A30" w:rsidRDefault="00E55A30" w:rsidP="00E55A3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2862339E" w14:textId="5A63023F" w:rsidR="00E55A30" w:rsidRDefault="00E55A30" w:rsidP="00DF1931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14:paraId="0C1FDF0E" w14:textId="03586DB4" w:rsidR="00682FC8" w:rsidRDefault="00D1633E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F1931">
        <w:rPr>
          <w:rFonts w:ascii="Times New Roman" w:hAnsi="Times New Roman" w:cs="Times New Roman"/>
          <w:sz w:val="24"/>
          <w:szCs w:val="24"/>
        </w:rPr>
        <w:t>dobrava</w:t>
      </w:r>
      <w:r>
        <w:rPr>
          <w:rFonts w:ascii="Times New Roman" w:hAnsi="Times New Roman" w:cs="Times New Roman"/>
          <w:sz w:val="24"/>
          <w:szCs w:val="24"/>
        </w:rPr>
        <w:t xml:space="preserve"> se</w:t>
      </w:r>
      <w:r w:rsidR="00DF1931">
        <w:rPr>
          <w:rFonts w:ascii="Times New Roman" w:hAnsi="Times New Roman" w:cs="Times New Roman"/>
          <w:sz w:val="24"/>
          <w:szCs w:val="24"/>
        </w:rPr>
        <w:t xml:space="preserve"> povremeno</w:t>
      </w:r>
      <w:r w:rsidR="00542D1F">
        <w:rPr>
          <w:rFonts w:ascii="Times New Roman" w:hAnsi="Times New Roman" w:cs="Times New Roman"/>
          <w:sz w:val="24"/>
          <w:szCs w:val="24"/>
        </w:rPr>
        <w:t xml:space="preserve"> korištenje prostora u objektu mjesne samouprave Granešinski Novaki,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2D1F">
        <w:rPr>
          <w:rFonts w:ascii="Times New Roman" w:hAnsi="Times New Roman" w:cs="Times New Roman"/>
          <w:sz w:val="24"/>
          <w:szCs w:val="24"/>
        </w:rPr>
        <w:t>Novačka</w:t>
      </w:r>
      <w:r>
        <w:rPr>
          <w:rFonts w:ascii="Times New Roman" w:hAnsi="Times New Roman" w:cs="Times New Roman"/>
          <w:sz w:val="24"/>
          <w:szCs w:val="24"/>
        </w:rPr>
        <w:t xml:space="preserve"> ulica</w:t>
      </w:r>
      <w:r w:rsidR="00542D1F">
        <w:rPr>
          <w:rFonts w:ascii="Times New Roman" w:hAnsi="Times New Roman" w:cs="Times New Roman"/>
          <w:sz w:val="24"/>
          <w:szCs w:val="24"/>
        </w:rPr>
        <w:t xml:space="preserve"> 200, u terminu kako slijedi:</w:t>
      </w:r>
    </w:p>
    <w:p w14:paraId="760CFA01" w14:textId="4212D11A" w:rsidR="00542D1F" w:rsidRDefault="00542D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6ECA277" w14:textId="7E4E64A7" w:rsidR="00542D1F" w:rsidRPr="00D1633E" w:rsidRDefault="00FF3E3D" w:rsidP="00D1633E">
      <w:pPr>
        <w:pStyle w:val="Bezproreda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Socijaldemokratska partija Hrvatske (SDP)</w:t>
      </w:r>
      <w:r w:rsidR="00942BF9">
        <w:rPr>
          <w:rFonts w:ascii="Times New Roman" w:hAnsi="Times New Roman" w:cs="Times New Roman"/>
          <w:sz w:val="24"/>
          <w:szCs w:val="24"/>
        </w:rPr>
        <w:t xml:space="preserve"> </w:t>
      </w:r>
      <w:r w:rsidR="00D1633E">
        <w:rPr>
          <w:rFonts w:ascii="Times New Roman" w:hAnsi="Times New Roman" w:cs="Times New Roman"/>
          <w:sz w:val="24"/>
          <w:szCs w:val="24"/>
        </w:rPr>
        <w:t>–</w:t>
      </w:r>
      <w:r w:rsidR="00542D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četvrtkom</w:t>
      </w:r>
      <w:r w:rsidR="00542D1F" w:rsidRPr="00D1633E">
        <w:rPr>
          <w:rFonts w:ascii="Times New Roman" w:hAnsi="Times New Roman" w:cs="Times New Roman"/>
          <w:sz w:val="24"/>
          <w:szCs w:val="24"/>
        </w:rPr>
        <w:t xml:space="preserve"> od 18</w:t>
      </w:r>
      <w:r w:rsidR="00D1633E">
        <w:rPr>
          <w:rFonts w:ascii="Times New Roman" w:hAnsi="Times New Roman" w:cs="Times New Roman"/>
          <w:sz w:val="24"/>
          <w:szCs w:val="24"/>
        </w:rPr>
        <w:t>,</w:t>
      </w:r>
      <w:r w:rsidR="00542D1F" w:rsidRPr="00D1633E">
        <w:rPr>
          <w:rFonts w:ascii="Times New Roman" w:hAnsi="Times New Roman" w:cs="Times New Roman"/>
          <w:sz w:val="24"/>
          <w:szCs w:val="24"/>
        </w:rPr>
        <w:t>00 do 20</w:t>
      </w:r>
      <w:r w:rsidR="00D1633E">
        <w:rPr>
          <w:rFonts w:ascii="Times New Roman" w:hAnsi="Times New Roman" w:cs="Times New Roman"/>
          <w:sz w:val="24"/>
          <w:szCs w:val="24"/>
        </w:rPr>
        <w:t>,</w:t>
      </w:r>
      <w:r w:rsidR="00542D1F" w:rsidRPr="00D1633E">
        <w:rPr>
          <w:rFonts w:ascii="Times New Roman" w:hAnsi="Times New Roman" w:cs="Times New Roman"/>
          <w:sz w:val="24"/>
          <w:szCs w:val="24"/>
        </w:rPr>
        <w:t>00 sati.</w:t>
      </w:r>
    </w:p>
    <w:p w14:paraId="7AEC59BA" w14:textId="5774A0F4" w:rsidR="00542D1F" w:rsidRDefault="00542D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04F8995" w14:textId="77777777" w:rsidR="003B4BB3" w:rsidRDefault="003B4BB3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D6AC677" w14:textId="4CB8BAA2" w:rsidR="00542D1F" w:rsidRPr="00F96E15" w:rsidRDefault="00542D1F" w:rsidP="003B4BB3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96E1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Pitanja,</w:t>
      </w:r>
      <w:r w:rsidR="00D1633E">
        <w:rPr>
          <w:rFonts w:ascii="Times New Roman" w:hAnsi="Times New Roman" w:cs="Times New Roman"/>
          <w:b/>
          <w:bCs/>
          <w:sz w:val="24"/>
          <w:szCs w:val="24"/>
        </w:rPr>
        <w:t xml:space="preserve"> prijedlozi i obavijesti</w:t>
      </w:r>
    </w:p>
    <w:p w14:paraId="0AFD1FC3" w14:textId="77777777" w:rsidR="003B4BB3" w:rsidRDefault="003B4BB3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0531D75" w14:textId="3018F206" w:rsidR="00542D1F" w:rsidRDefault="00542D1F" w:rsidP="00551F18">
      <w:pPr>
        <w:pStyle w:val="Bezproreda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211C78">
        <w:rPr>
          <w:rFonts w:ascii="Times New Roman" w:hAnsi="Times New Roman" w:cs="Times New Roman"/>
          <w:sz w:val="24"/>
          <w:szCs w:val="24"/>
        </w:rPr>
        <w:t>ijeće Mjesnog odbora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1C78">
        <w:rPr>
          <w:rFonts w:ascii="Times New Roman" w:hAnsi="Times New Roman" w:cs="Times New Roman"/>
          <w:sz w:val="24"/>
          <w:szCs w:val="24"/>
        </w:rPr>
        <w:t>predlaže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3E3D">
        <w:rPr>
          <w:rFonts w:ascii="Times New Roman" w:hAnsi="Times New Roman" w:cs="Times New Roman"/>
          <w:sz w:val="24"/>
          <w:szCs w:val="24"/>
        </w:rPr>
        <w:t>da se  Fabijanićeva ulica i sve ostale ulice na području M</w:t>
      </w:r>
      <w:r w:rsidR="00551F18">
        <w:rPr>
          <w:rFonts w:ascii="Times New Roman" w:hAnsi="Times New Roman" w:cs="Times New Roman"/>
          <w:sz w:val="24"/>
          <w:szCs w:val="24"/>
        </w:rPr>
        <w:t>jesnog odbora</w:t>
      </w:r>
      <w:r w:rsidR="00FF3E3D">
        <w:rPr>
          <w:rFonts w:ascii="Times New Roman" w:hAnsi="Times New Roman" w:cs="Times New Roman"/>
          <w:sz w:val="24"/>
          <w:szCs w:val="24"/>
        </w:rPr>
        <w:t xml:space="preserve"> Granešinski Novaki očiste od sipine poslije zimskih uvjeta radi sigurnosti prometa i </w:t>
      </w:r>
      <w:r w:rsidR="00551F18">
        <w:rPr>
          <w:rFonts w:ascii="Times New Roman" w:hAnsi="Times New Roman" w:cs="Times New Roman"/>
          <w:sz w:val="24"/>
          <w:szCs w:val="24"/>
        </w:rPr>
        <w:t xml:space="preserve">da ne bi došlo do </w:t>
      </w:r>
      <w:r w:rsidR="00FF3E3D">
        <w:rPr>
          <w:rFonts w:ascii="Times New Roman" w:hAnsi="Times New Roman" w:cs="Times New Roman"/>
          <w:sz w:val="24"/>
          <w:szCs w:val="24"/>
        </w:rPr>
        <w:t>začepljenja slivnika.</w:t>
      </w:r>
    </w:p>
    <w:p w14:paraId="51D76CBA" w14:textId="05E56372" w:rsidR="00FF3E3D" w:rsidRDefault="00FF3E3D" w:rsidP="00551F18">
      <w:pPr>
        <w:pStyle w:val="Bezproreda"/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predlaže da se u ulici Žuti breg preko puta kbr. 113</w:t>
      </w:r>
      <w:r w:rsidR="00551F18">
        <w:rPr>
          <w:rFonts w:ascii="Times New Roman" w:hAnsi="Times New Roman" w:cs="Times New Roman"/>
          <w:sz w:val="24"/>
          <w:szCs w:val="24"/>
        </w:rPr>
        <w:t xml:space="preserve"> </w:t>
      </w:r>
      <w:r w:rsidR="00131967">
        <w:rPr>
          <w:rFonts w:ascii="Times New Roman" w:hAnsi="Times New Roman" w:cs="Times New Roman"/>
          <w:sz w:val="24"/>
          <w:szCs w:val="24"/>
        </w:rPr>
        <w:t>(k</w:t>
      </w:r>
      <w:r w:rsidR="00551F18">
        <w:rPr>
          <w:rFonts w:ascii="Times New Roman" w:hAnsi="Times New Roman" w:cs="Times New Roman"/>
          <w:sz w:val="24"/>
          <w:szCs w:val="24"/>
        </w:rPr>
        <w:t>.</w:t>
      </w:r>
      <w:r w:rsidR="00131967">
        <w:rPr>
          <w:rFonts w:ascii="Times New Roman" w:hAnsi="Times New Roman" w:cs="Times New Roman"/>
          <w:sz w:val="24"/>
          <w:szCs w:val="24"/>
        </w:rPr>
        <w:t>č</w:t>
      </w:r>
      <w:r w:rsidR="00551F18">
        <w:rPr>
          <w:rFonts w:ascii="Times New Roman" w:hAnsi="Times New Roman" w:cs="Times New Roman"/>
          <w:sz w:val="24"/>
          <w:szCs w:val="24"/>
        </w:rPr>
        <w:t>.</w:t>
      </w:r>
      <w:r w:rsidR="00131967">
        <w:rPr>
          <w:rFonts w:ascii="Times New Roman" w:hAnsi="Times New Roman" w:cs="Times New Roman"/>
          <w:sz w:val="24"/>
          <w:szCs w:val="24"/>
        </w:rPr>
        <w:t xml:space="preserve"> 9012 </w:t>
      </w:r>
      <w:r w:rsidR="00551F18">
        <w:rPr>
          <w:rFonts w:ascii="Times New Roman" w:hAnsi="Times New Roman" w:cs="Times New Roman"/>
          <w:sz w:val="24"/>
          <w:szCs w:val="24"/>
        </w:rPr>
        <w:t xml:space="preserve">k.o. </w:t>
      </w:r>
      <w:r w:rsidR="00131967">
        <w:rPr>
          <w:rFonts w:ascii="Times New Roman" w:hAnsi="Times New Roman" w:cs="Times New Roman"/>
          <w:sz w:val="24"/>
          <w:szCs w:val="24"/>
        </w:rPr>
        <w:t xml:space="preserve">Granešina nova) postavi poklopac na šaht </w:t>
      </w:r>
      <w:r w:rsidR="00551F18">
        <w:rPr>
          <w:rFonts w:ascii="Times New Roman" w:hAnsi="Times New Roman" w:cs="Times New Roman"/>
          <w:sz w:val="24"/>
          <w:szCs w:val="24"/>
        </w:rPr>
        <w:t xml:space="preserve">od </w:t>
      </w:r>
      <w:r w:rsidR="00131967">
        <w:rPr>
          <w:rFonts w:ascii="Times New Roman" w:hAnsi="Times New Roman" w:cs="Times New Roman"/>
          <w:sz w:val="24"/>
          <w:szCs w:val="24"/>
        </w:rPr>
        <w:t>odvodnje jer je pokl</w:t>
      </w:r>
      <w:r w:rsidR="00551F18">
        <w:rPr>
          <w:rFonts w:ascii="Times New Roman" w:hAnsi="Times New Roman" w:cs="Times New Roman"/>
          <w:sz w:val="24"/>
          <w:szCs w:val="24"/>
        </w:rPr>
        <w:t>o</w:t>
      </w:r>
      <w:r w:rsidR="00131967">
        <w:rPr>
          <w:rFonts w:ascii="Times New Roman" w:hAnsi="Times New Roman" w:cs="Times New Roman"/>
          <w:sz w:val="24"/>
          <w:szCs w:val="24"/>
        </w:rPr>
        <w:t xml:space="preserve">pac nestao te stanovnici ulice strahuju da </w:t>
      </w:r>
      <w:r w:rsidR="00551F18">
        <w:rPr>
          <w:rFonts w:ascii="Times New Roman" w:hAnsi="Times New Roman" w:cs="Times New Roman"/>
          <w:sz w:val="24"/>
          <w:szCs w:val="24"/>
        </w:rPr>
        <w:t xml:space="preserve">netko od </w:t>
      </w:r>
      <w:r w:rsidR="00131967">
        <w:rPr>
          <w:rFonts w:ascii="Times New Roman" w:hAnsi="Times New Roman" w:cs="Times New Roman"/>
          <w:sz w:val="24"/>
          <w:szCs w:val="24"/>
        </w:rPr>
        <w:t>d</w:t>
      </w:r>
      <w:r w:rsidR="00551F18">
        <w:rPr>
          <w:rFonts w:ascii="Times New Roman" w:hAnsi="Times New Roman" w:cs="Times New Roman"/>
          <w:sz w:val="24"/>
          <w:szCs w:val="24"/>
        </w:rPr>
        <w:t>jece</w:t>
      </w:r>
      <w:r w:rsidR="00131967">
        <w:rPr>
          <w:rFonts w:ascii="Times New Roman" w:hAnsi="Times New Roman" w:cs="Times New Roman"/>
          <w:sz w:val="24"/>
          <w:szCs w:val="24"/>
        </w:rPr>
        <w:t xml:space="preserve"> ne padne u šaht.</w:t>
      </w:r>
    </w:p>
    <w:p w14:paraId="3DBCC18E" w14:textId="77777777" w:rsidR="00682FC8" w:rsidRPr="00E371D1" w:rsidRDefault="00682FC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D5A282A" w14:textId="5807DAD9" w:rsidR="00B136B3" w:rsidRDefault="00C945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Sjednica </w:t>
      </w:r>
      <w:r w:rsidR="00601B4F">
        <w:rPr>
          <w:rFonts w:ascii="Times New Roman" w:hAnsi="Times New Roman" w:cs="Times New Roman"/>
          <w:sz w:val="24"/>
          <w:szCs w:val="24"/>
        </w:rPr>
        <w:t xml:space="preserve">je </w:t>
      </w:r>
      <w:r w:rsidRPr="00677A1F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542D1F">
        <w:rPr>
          <w:rFonts w:ascii="Times New Roman" w:hAnsi="Times New Roman" w:cs="Times New Roman"/>
          <w:sz w:val="24"/>
          <w:szCs w:val="24"/>
        </w:rPr>
        <w:t>20</w:t>
      </w:r>
      <w:r w:rsidR="00426257">
        <w:rPr>
          <w:rFonts w:ascii="Times New Roman" w:hAnsi="Times New Roman" w:cs="Times New Roman"/>
          <w:sz w:val="24"/>
          <w:szCs w:val="24"/>
        </w:rPr>
        <w:t>,</w:t>
      </w:r>
      <w:r w:rsidR="00DD6B5F">
        <w:rPr>
          <w:rFonts w:ascii="Times New Roman" w:hAnsi="Times New Roman" w:cs="Times New Roman"/>
          <w:sz w:val="24"/>
          <w:szCs w:val="24"/>
        </w:rPr>
        <w:t>45</w:t>
      </w:r>
      <w:r w:rsidR="00B136B3" w:rsidRPr="00677A1F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5754A18F" w14:textId="6C4FDD27" w:rsidR="003B4BB3" w:rsidRDefault="003B4BB3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EE40C04" w14:textId="77777777" w:rsidR="000D1F5A" w:rsidRDefault="000D1F5A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A2A94E4" w14:textId="792AA47F" w:rsidR="003B4BB3" w:rsidRDefault="00551F18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024-08/22-003/788</w:t>
      </w:r>
    </w:p>
    <w:p w14:paraId="73F5A388" w14:textId="7CF8CC1E" w:rsidR="00551F18" w:rsidRDefault="00551F18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251-13-11-5-22-2</w:t>
      </w:r>
    </w:p>
    <w:p w14:paraId="6FBB9FD2" w14:textId="2B9E1BE4" w:rsidR="00551F18" w:rsidRDefault="00551F18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14. travnja 2022.</w:t>
      </w:r>
    </w:p>
    <w:p w14:paraId="6BA0BA7D" w14:textId="77777777" w:rsidR="00551F18" w:rsidRDefault="00551F18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6C397AB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89E4EBE" w14:textId="77777777" w:rsidR="008761AE" w:rsidRPr="00677A1F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sastavio: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5C3F9DC6" w14:textId="77777777" w:rsidR="008761AE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Damir Reštigorac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Vijeća </w:t>
      </w:r>
      <w:r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14:paraId="0F948B1A" w14:textId="77777777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50A91393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160D1E9" w14:textId="77777777" w:rsidR="008761AE" w:rsidRPr="00677A1F" w:rsidRDefault="00601B4F" w:rsidP="00601B4F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AE" w:rsidRPr="00677A1F">
        <w:rPr>
          <w:rFonts w:ascii="Times New Roman" w:hAnsi="Times New Roman" w:cs="Times New Roman"/>
          <w:sz w:val="24"/>
          <w:szCs w:val="24"/>
        </w:rPr>
        <w:t>Dalibor Kelčec Pester</w:t>
      </w:r>
    </w:p>
    <w:p w14:paraId="7A619382" w14:textId="77777777" w:rsidR="000B2782" w:rsidRPr="00677A1F" w:rsidRDefault="000B2782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C64E774" w14:textId="77777777" w:rsidR="0023687F" w:rsidRPr="00677A1F" w:rsidRDefault="0023687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23687F" w:rsidRPr="00677A1F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0EB91" w14:textId="77777777" w:rsidR="00AE4B47" w:rsidRDefault="00AE4B47" w:rsidP="002D038E">
      <w:pPr>
        <w:spacing w:after="0" w:line="240" w:lineRule="auto"/>
      </w:pPr>
      <w:r>
        <w:separator/>
      </w:r>
    </w:p>
  </w:endnote>
  <w:endnote w:type="continuationSeparator" w:id="0">
    <w:p w14:paraId="5B0203CD" w14:textId="77777777" w:rsidR="00AE4B47" w:rsidRDefault="00AE4B47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4A3433" w14:textId="77777777" w:rsidR="00AE4B47" w:rsidRDefault="00AE4B47" w:rsidP="002D038E">
      <w:pPr>
        <w:spacing w:after="0" w:line="240" w:lineRule="auto"/>
      </w:pPr>
      <w:r>
        <w:separator/>
      </w:r>
    </w:p>
  </w:footnote>
  <w:footnote w:type="continuationSeparator" w:id="0">
    <w:p w14:paraId="40EE469F" w14:textId="77777777" w:rsidR="00AE4B47" w:rsidRDefault="00AE4B47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3A40"/>
    <w:multiLevelType w:val="hybridMultilevel"/>
    <w:tmpl w:val="903CCF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A198B"/>
    <w:multiLevelType w:val="hybridMultilevel"/>
    <w:tmpl w:val="D4EAA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E651B"/>
    <w:multiLevelType w:val="hybridMultilevel"/>
    <w:tmpl w:val="E9AADDDC"/>
    <w:lvl w:ilvl="0" w:tplc="0A780DC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1765C"/>
    <w:multiLevelType w:val="hybridMultilevel"/>
    <w:tmpl w:val="98800CDC"/>
    <w:lvl w:ilvl="0" w:tplc="92D6A3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F2EDD"/>
    <w:multiLevelType w:val="hybridMultilevel"/>
    <w:tmpl w:val="D89EB3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62D15"/>
    <w:multiLevelType w:val="hybridMultilevel"/>
    <w:tmpl w:val="FB6AB6DC"/>
    <w:lvl w:ilvl="0" w:tplc="AC62C3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52454"/>
    <w:multiLevelType w:val="hybridMultilevel"/>
    <w:tmpl w:val="68FC0B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10AF9"/>
    <w:multiLevelType w:val="hybridMultilevel"/>
    <w:tmpl w:val="F9A26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A50AEC"/>
    <w:multiLevelType w:val="hybridMultilevel"/>
    <w:tmpl w:val="0CDE12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AD1174"/>
    <w:multiLevelType w:val="hybridMultilevel"/>
    <w:tmpl w:val="7FD0DB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660D06"/>
    <w:multiLevelType w:val="hybridMultilevel"/>
    <w:tmpl w:val="0BD07038"/>
    <w:lvl w:ilvl="0" w:tplc="9710C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7A064A"/>
    <w:multiLevelType w:val="hybridMultilevel"/>
    <w:tmpl w:val="4B4ABC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9D18CF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C24DD"/>
    <w:multiLevelType w:val="hybridMultilevel"/>
    <w:tmpl w:val="AF92E698"/>
    <w:lvl w:ilvl="0" w:tplc="9392F2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763509"/>
    <w:multiLevelType w:val="hybridMultilevel"/>
    <w:tmpl w:val="D0BC6A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52071D"/>
    <w:multiLevelType w:val="hybridMultilevel"/>
    <w:tmpl w:val="034A68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A611F5"/>
    <w:multiLevelType w:val="hybridMultilevel"/>
    <w:tmpl w:val="983224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E53C97"/>
    <w:multiLevelType w:val="hybridMultilevel"/>
    <w:tmpl w:val="CB26FA58"/>
    <w:lvl w:ilvl="0" w:tplc="57A261B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4E034F"/>
    <w:multiLevelType w:val="hybridMultilevel"/>
    <w:tmpl w:val="194841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E82C4B"/>
    <w:multiLevelType w:val="hybridMultilevel"/>
    <w:tmpl w:val="30B4D6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3465D"/>
    <w:multiLevelType w:val="hybridMultilevel"/>
    <w:tmpl w:val="EEC0C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0049BF"/>
    <w:multiLevelType w:val="hybridMultilevel"/>
    <w:tmpl w:val="B52621EE"/>
    <w:lvl w:ilvl="0" w:tplc="5D8636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E288D"/>
    <w:multiLevelType w:val="hybridMultilevel"/>
    <w:tmpl w:val="8AA2DB0A"/>
    <w:lvl w:ilvl="0" w:tplc="410E188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46245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8109CF"/>
    <w:multiLevelType w:val="hybridMultilevel"/>
    <w:tmpl w:val="51B2A06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093578"/>
    <w:multiLevelType w:val="hybridMultilevel"/>
    <w:tmpl w:val="9D0E8F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B87505"/>
    <w:multiLevelType w:val="hybridMultilevel"/>
    <w:tmpl w:val="AD1CBC3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B8F6E63"/>
    <w:multiLevelType w:val="hybridMultilevel"/>
    <w:tmpl w:val="7AB2730E"/>
    <w:lvl w:ilvl="0" w:tplc="3FA859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2E58F9"/>
    <w:multiLevelType w:val="hybridMultilevel"/>
    <w:tmpl w:val="187253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304600"/>
    <w:multiLevelType w:val="hybridMultilevel"/>
    <w:tmpl w:val="65EEC1B8"/>
    <w:lvl w:ilvl="0" w:tplc="C0C615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706AC5"/>
    <w:multiLevelType w:val="hybridMultilevel"/>
    <w:tmpl w:val="68FC0B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71B2C"/>
    <w:multiLevelType w:val="hybridMultilevel"/>
    <w:tmpl w:val="FC2A97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5C6E12"/>
    <w:multiLevelType w:val="hybridMultilevel"/>
    <w:tmpl w:val="85AA4BB8"/>
    <w:lvl w:ilvl="0" w:tplc="E9C00E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B24E72"/>
    <w:multiLevelType w:val="hybridMultilevel"/>
    <w:tmpl w:val="06601084"/>
    <w:lvl w:ilvl="0" w:tplc="E87203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4515B0"/>
    <w:multiLevelType w:val="hybridMultilevel"/>
    <w:tmpl w:val="3686FC3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0D0B30"/>
    <w:multiLevelType w:val="hybridMultilevel"/>
    <w:tmpl w:val="C4FA48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1D01CB"/>
    <w:multiLevelType w:val="hybridMultilevel"/>
    <w:tmpl w:val="D7B4CA60"/>
    <w:lvl w:ilvl="0" w:tplc="FCB4153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3E2912"/>
    <w:multiLevelType w:val="hybridMultilevel"/>
    <w:tmpl w:val="FF262412"/>
    <w:lvl w:ilvl="0" w:tplc="ADEA94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40465A"/>
    <w:multiLevelType w:val="hybridMultilevel"/>
    <w:tmpl w:val="8A2A071A"/>
    <w:lvl w:ilvl="0" w:tplc="9BE05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0CB7D06"/>
    <w:multiLevelType w:val="hybridMultilevel"/>
    <w:tmpl w:val="1916E1A4"/>
    <w:lvl w:ilvl="0" w:tplc="E61207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8D1B2F"/>
    <w:multiLevelType w:val="hybridMultilevel"/>
    <w:tmpl w:val="224C14AA"/>
    <w:lvl w:ilvl="0" w:tplc="4CAE30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7144E3"/>
    <w:multiLevelType w:val="hybridMultilevel"/>
    <w:tmpl w:val="B276F3CC"/>
    <w:lvl w:ilvl="0" w:tplc="98F69EC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5E34407"/>
    <w:multiLevelType w:val="hybridMultilevel"/>
    <w:tmpl w:val="50D453D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3F6BA8"/>
    <w:multiLevelType w:val="hybridMultilevel"/>
    <w:tmpl w:val="D3784734"/>
    <w:lvl w:ilvl="0" w:tplc="FADEE22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4F4917"/>
    <w:multiLevelType w:val="hybridMultilevel"/>
    <w:tmpl w:val="DBB2E8A8"/>
    <w:lvl w:ilvl="0" w:tplc="D89440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285AAE"/>
    <w:multiLevelType w:val="hybridMultilevel"/>
    <w:tmpl w:val="F5C87C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8B32CC"/>
    <w:multiLevelType w:val="hybridMultilevel"/>
    <w:tmpl w:val="4AF27E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FD3C54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AA438A"/>
    <w:multiLevelType w:val="hybridMultilevel"/>
    <w:tmpl w:val="8C10BE26"/>
    <w:lvl w:ilvl="0" w:tplc="9E8CE5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C139F0"/>
    <w:multiLevelType w:val="hybridMultilevel"/>
    <w:tmpl w:val="3D8EE0B4"/>
    <w:lvl w:ilvl="0" w:tplc="3B50D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9"/>
  </w:num>
  <w:num w:numId="3">
    <w:abstractNumId w:val="37"/>
  </w:num>
  <w:num w:numId="4">
    <w:abstractNumId w:val="26"/>
  </w:num>
  <w:num w:numId="5">
    <w:abstractNumId w:val="43"/>
  </w:num>
  <w:num w:numId="6">
    <w:abstractNumId w:val="36"/>
  </w:num>
  <w:num w:numId="7">
    <w:abstractNumId w:val="11"/>
  </w:num>
  <w:num w:numId="8">
    <w:abstractNumId w:val="39"/>
  </w:num>
  <w:num w:numId="9">
    <w:abstractNumId w:val="22"/>
  </w:num>
  <w:num w:numId="10">
    <w:abstractNumId w:val="17"/>
  </w:num>
  <w:num w:numId="11">
    <w:abstractNumId w:val="15"/>
  </w:num>
  <w:num w:numId="12">
    <w:abstractNumId w:val="24"/>
  </w:num>
  <w:num w:numId="13">
    <w:abstractNumId w:val="18"/>
  </w:num>
  <w:num w:numId="14">
    <w:abstractNumId w:val="38"/>
  </w:num>
  <w:num w:numId="15">
    <w:abstractNumId w:val="1"/>
  </w:num>
  <w:num w:numId="16">
    <w:abstractNumId w:val="27"/>
  </w:num>
  <w:num w:numId="17">
    <w:abstractNumId w:val="13"/>
  </w:num>
  <w:num w:numId="18">
    <w:abstractNumId w:val="21"/>
  </w:num>
  <w:num w:numId="19">
    <w:abstractNumId w:val="45"/>
  </w:num>
  <w:num w:numId="20">
    <w:abstractNumId w:val="42"/>
  </w:num>
  <w:num w:numId="21">
    <w:abstractNumId w:val="7"/>
  </w:num>
  <w:num w:numId="22">
    <w:abstractNumId w:val="14"/>
  </w:num>
  <w:num w:numId="23">
    <w:abstractNumId w:val="49"/>
  </w:num>
  <w:num w:numId="24">
    <w:abstractNumId w:val="44"/>
  </w:num>
  <w:num w:numId="25">
    <w:abstractNumId w:val="3"/>
  </w:num>
  <w:num w:numId="26">
    <w:abstractNumId w:val="10"/>
  </w:num>
  <w:num w:numId="27">
    <w:abstractNumId w:val="23"/>
  </w:num>
  <w:num w:numId="28">
    <w:abstractNumId w:val="47"/>
  </w:num>
  <w:num w:numId="29">
    <w:abstractNumId w:val="12"/>
  </w:num>
  <w:num w:numId="30">
    <w:abstractNumId w:val="4"/>
  </w:num>
  <w:num w:numId="31">
    <w:abstractNumId w:val="28"/>
  </w:num>
  <w:num w:numId="32">
    <w:abstractNumId w:val="9"/>
  </w:num>
  <w:num w:numId="33">
    <w:abstractNumId w:val="20"/>
  </w:num>
  <w:num w:numId="34">
    <w:abstractNumId w:val="0"/>
  </w:num>
  <w:num w:numId="35">
    <w:abstractNumId w:val="33"/>
  </w:num>
  <w:num w:numId="36">
    <w:abstractNumId w:val="46"/>
  </w:num>
  <w:num w:numId="37">
    <w:abstractNumId w:val="41"/>
  </w:num>
  <w:num w:numId="38">
    <w:abstractNumId w:val="16"/>
  </w:num>
  <w:num w:numId="39">
    <w:abstractNumId w:val="6"/>
  </w:num>
  <w:num w:numId="40">
    <w:abstractNumId w:val="30"/>
  </w:num>
  <w:num w:numId="41">
    <w:abstractNumId w:val="19"/>
  </w:num>
  <w:num w:numId="42">
    <w:abstractNumId w:val="31"/>
  </w:num>
  <w:num w:numId="43">
    <w:abstractNumId w:val="2"/>
  </w:num>
  <w:num w:numId="44">
    <w:abstractNumId w:val="8"/>
  </w:num>
  <w:num w:numId="45">
    <w:abstractNumId w:val="34"/>
  </w:num>
  <w:num w:numId="46">
    <w:abstractNumId w:val="32"/>
  </w:num>
  <w:num w:numId="47">
    <w:abstractNumId w:val="35"/>
  </w:num>
  <w:num w:numId="48">
    <w:abstractNumId w:val="48"/>
  </w:num>
  <w:num w:numId="49">
    <w:abstractNumId w:val="5"/>
  </w:num>
  <w:num w:numId="5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6AD"/>
    <w:rsid w:val="00010234"/>
    <w:rsid w:val="00014EF4"/>
    <w:rsid w:val="00016674"/>
    <w:rsid w:val="000370E9"/>
    <w:rsid w:val="00042471"/>
    <w:rsid w:val="0004559B"/>
    <w:rsid w:val="000457D0"/>
    <w:rsid w:val="000508EA"/>
    <w:rsid w:val="00052918"/>
    <w:rsid w:val="000546B9"/>
    <w:rsid w:val="00071A15"/>
    <w:rsid w:val="00074B61"/>
    <w:rsid w:val="00096B53"/>
    <w:rsid w:val="000A57A4"/>
    <w:rsid w:val="000B0C16"/>
    <w:rsid w:val="000B2782"/>
    <w:rsid w:val="000C7A7D"/>
    <w:rsid w:val="000D1113"/>
    <w:rsid w:val="000D1F5A"/>
    <w:rsid w:val="000F03A3"/>
    <w:rsid w:val="00101D13"/>
    <w:rsid w:val="0010581A"/>
    <w:rsid w:val="00112EB1"/>
    <w:rsid w:val="00114298"/>
    <w:rsid w:val="00120678"/>
    <w:rsid w:val="00131967"/>
    <w:rsid w:val="00134408"/>
    <w:rsid w:val="0014085B"/>
    <w:rsid w:val="00144513"/>
    <w:rsid w:val="0016004B"/>
    <w:rsid w:val="001634E6"/>
    <w:rsid w:val="0016618A"/>
    <w:rsid w:val="0017564E"/>
    <w:rsid w:val="00191769"/>
    <w:rsid w:val="00194713"/>
    <w:rsid w:val="0019493E"/>
    <w:rsid w:val="00197E59"/>
    <w:rsid w:val="001A176A"/>
    <w:rsid w:val="001B4BCB"/>
    <w:rsid w:val="001B74CB"/>
    <w:rsid w:val="001C0C6D"/>
    <w:rsid w:val="001C1F5A"/>
    <w:rsid w:val="001D1DF8"/>
    <w:rsid w:val="001D512C"/>
    <w:rsid w:val="001E7403"/>
    <w:rsid w:val="001F7746"/>
    <w:rsid w:val="001F7BAC"/>
    <w:rsid w:val="00204BE9"/>
    <w:rsid w:val="00204C32"/>
    <w:rsid w:val="0021038D"/>
    <w:rsid w:val="00211C78"/>
    <w:rsid w:val="002209B1"/>
    <w:rsid w:val="002300D8"/>
    <w:rsid w:val="00233E8D"/>
    <w:rsid w:val="00235B69"/>
    <w:rsid w:val="0023687F"/>
    <w:rsid w:val="0024688F"/>
    <w:rsid w:val="00254748"/>
    <w:rsid w:val="00270FED"/>
    <w:rsid w:val="00280B98"/>
    <w:rsid w:val="002818C1"/>
    <w:rsid w:val="00291163"/>
    <w:rsid w:val="002974D9"/>
    <w:rsid w:val="0029761C"/>
    <w:rsid w:val="002A43B7"/>
    <w:rsid w:val="002A5D0C"/>
    <w:rsid w:val="002B6BD2"/>
    <w:rsid w:val="002C1C2F"/>
    <w:rsid w:val="002C26FA"/>
    <w:rsid w:val="002D038E"/>
    <w:rsid w:val="002E01CA"/>
    <w:rsid w:val="002E2457"/>
    <w:rsid w:val="002F3F04"/>
    <w:rsid w:val="002F6EFC"/>
    <w:rsid w:val="00300219"/>
    <w:rsid w:val="00317073"/>
    <w:rsid w:val="00317979"/>
    <w:rsid w:val="0032145F"/>
    <w:rsid w:val="00327231"/>
    <w:rsid w:val="003275DE"/>
    <w:rsid w:val="00333C07"/>
    <w:rsid w:val="00337607"/>
    <w:rsid w:val="003501EE"/>
    <w:rsid w:val="003511B8"/>
    <w:rsid w:val="00356FD8"/>
    <w:rsid w:val="003607BD"/>
    <w:rsid w:val="003717E0"/>
    <w:rsid w:val="00373BDE"/>
    <w:rsid w:val="00384A9C"/>
    <w:rsid w:val="00387742"/>
    <w:rsid w:val="00392C56"/>
    <w:rsid w:val="003961A3"/>
    <w:rsid w:val="003B4BB3"/>
    <w:rsid w:val="003B6094"/>
    <w:rsid w:val="003E139F"/>
    <w:rsid w:val="003E1594"/>
    <w:rsid w:val="003F4873"/>
    <w:rsid w:val="003F4EA1"/>
    <w:rsid w:val="003F68BB"/>
    <w:rsid w:val="00400EE9"/>
    <w:rsid w:val="00402A0C"/>
    <w:rsid w:val="00410D05"/>
    <w:rsid w:val="00417F74"/>
    <w:rsid w:val="00421D6A"/>
    <w:rsid w:val="004249B2"/>
    <w:rsid w:val="00426257"/>
    <w:rsid w:val="004310D0"/>
    <w:rsid w:val="00437652"/>
    <w:rsid w:val="004436A5"/>
    <w:rsid w:val="00453B35"/>
    <w:rsid w:val="00456574"/>
    <w:rsid w:val="00472A37"/>
    <w:rsid w:val="0047351F"/>
    <w:rsid w:val="00480AC8"/>
    <w:rsid w:val="00481729"/>
    <w:rsid w:val="00483F8C"/>
    <w:rsid w:val="0049328A"/>
    <w:rsid w:val="004A7357"/>
    <w:rsid w:val="004A7650"/>
    <w:rsid w:val="004A7834"/>
    <w:rsid w:val="004B74D1"/>
    <w:rsid w:val="004C554F"/>
    <w:rsid w:val="004C69C1"/>
    <w:rsid w:val="004D32BA"/>
    <w:rsid w:val="004D4907"/>
    <w:rsid w:val="00506B39"/>
    <w:rsid w:val="005318A0"/>
    <w:rsid w:val="00542881"/>
    <w:rsid w:val="00542D1F"/>
    <w:rsid w:val="00543966"/>
    <w:rsid w:val="00551F18"/>
    <w:rsid w:val="00555F9F"/>
    <w:rsid w:val="00560AC3"/>
    <w:rsid w:val="005638BC"/>
    <w:rsid w:val="00567464"/>
    <w:rsid w:val="00570410"/>
    <w:rsid w:val="00580A89"/>
    <w:rsid w:val="00581621"/>
    <w:rsid w:val="00596CF4"/>
    <w:rsid w:val="005A2589"/>
    <w:rsid w:val="005A2AAE"/>
    <w:rsid w:val="005A3649"/>
    <w:rsid w:val="005B0162"/>
    <w:rsid w:val="005B1B72"/>
    <w:rsid w:val="005B402D"/>
    <w:rsid w:val="005B7C10"/>
    <w:rsid w:val="005C53DC"/>
    <w:rsid w:val="005D159B"/>
    <w:rsid w:val="005D6862"/>
    <w:rsid w:val="005F6280"/>
    <w:rsid w:val="005F7FC1"/>
    <w:rsid w:val="00601B4F"/>
    <w:rsid w:val="0060681A"/>
    <w:rsid w:val="00607D8C"/>
    <w:rsid w:val="006261AF"/>
    <w:rsid w:val="006300D7"/>
    <w:rsid w:val="006453BE"/>
    <w:rsid w:val="00647A04"/>
    <w:rsid w:val="00650795"/>
    <w:rsid w:val="006557F8"/>
    <w:rsid w:val="00661DA7"/>
    <w:rsid w:val="00661F86"/>
    <w:rsid w:val="00671CC7"/>
    <w:rsid w:val="00673E67"/>
    <w:rsid w:val="0067546F"/>
    <w:rsid w:val="00676ECB"/>
    <w:rsid w:val="00677A1F"/>
    <w:rsid w:val="00682FC8"/>
    <w:rsid w:val="006872E3"/>
    <w:rsid w:val="0069463F"/>
    <w:rsid w:val="006961D1"/>
    <w:rsid w:val="006A7C05"/>
    <w:rsid w:val="006B288C"/>
    <w:rsid w:val="006B2E30"/>
    <w:rsid w:val="006B367D"/>
    <w:rsid w:val="006C0890"/>
    <w:rsid w:val="006C1DBF"/>
    <w:rsid w:val="006C3D6B"/>
    <w:rsid w:val="006C4351"/>
    <w:rsid w:val="006C5DCF"/>
    <w:rsid w:val="006C5F95"/>
    <w:rsid w:val="006D0184"/>
    <w:rsid w:val="006D2140"/>
    <w:rsid w:val="006D2E4F"/>
    <w:rsid w:val="006E0035"/>
    <w:rsid w:val="006E4E9F"/>
    <w:rsid w:val="006E57A4"/>
    <w:rsid w:val="006F1D4F"/>
    <w:rsid w:val="00703710"/>
    <w:rsid w:val="00720A52"/>
    <w:rsid w:val="00722627"/>
    <w:rsid w:val="0073598C"/>
    <w:rsid w:val="00767694"/>
    <w:rsid w:val="00772458"/>
    <w:rsid w:val="00780CD5"/>
    <w:rsid w:val="00792704"/>
    <w:rsid w:val="00795130"/>
    <w:rsid w:val="007A0DCA"/>
    <w:rsid w:val="007A59B6"/>
    <w:rsid w:val="007A71B6"/>
    <w:rsid w:val="007B233F"/>
    <w:rsid w:val="007B301C"/>
    <w:rsid w:val="007D28A4"/>
    <w:rsid w:val="007D546E"/>
    <w:rsid w:val="007F464B"/>
    <w:rsid w:val="007F5BC3"/>
    <w:rsid w:val="00802300"/>
    <w:rsid w:val="00806CD9"/>
    <w:rsid w:val="008072E5"/>
    <w:rsid w:val="00811544"/>
    <w:rsid w:val="00815B73"/>
    <w:rsid w:val="008178E9"/>
    <w:rsid w:val="008242A2"/>
    <w:rsid w:val="0082566A"/>
    <w:rsid w:val="00833692"/>
    <w:rsid w:val="00833CA5"/>
    <w:rsid w:val="00836627"/>
    <w:rsid w:val="008379FE"/>
    <w:rsid w:val="00837DDE"/>
    <w:rsid w:val="00843888"/>
    <w:rsid w:val="00843AB3"/>
    <w:rsid w:val="0084794F"/>
    <w:rsid w:val="00847B8D"/>
    <w:rsid w:val="008505DD"/>
    <w:rsid w:val="008511FA"/>
    <w:rsid w:val="00851F86"/>
    <w:rsid w:val="00853B1E"/>
    <w:rsid w:val="00855511"/>
    <w:rsid w:val="008761AE"/>
    <w:rsid w:val="00876FDA"/>
    <w:rsid w:val="00880635"/>
    <w:rsid w:val="008822A8"/>
    <w:rsid w:val="00883D5A"/>
    <w:rsid w:val="00885E33"/>
    <w:rsid w:val="00890753"/>
    <w:rsid w:val="00890C99"/>
    <w:rsid w:val="00896F35"/>
    <w:rsid w:val="008B3A6B"/>
    <w:rsid w:val="008C0015"/>
    <w:rsid w:val="008C3CE2"/>
    <w:rsid w:val="008D22B2"/>
    <w:rsid w:val="008E2614"/>
    <w:rsid w:val="00905313"/>
    <w:rsid w:val="00912E3B"/>
    <w:rsid w:val="00915FE4"/>
    <w:rsid w:val="00920810"/>
    <w:rsid w:val="00923037"/>
    <w:rsid w:val="009246FE"/>
    <w:rsid w:val="00931435"/>
    <w:rsid w:val="00931D59"/>
    <w:rsid w:val="009428F0"/>
    <w:rsid w:val="00942BF9"/>
    <w:rsid w:val="00945896"/>
    <w:rsid w:val="009469FC"/>
    <w:rsid w:val="009477D5"/>
    <w:rsid w:val="00951D6F"/>
    <w:rsid w:val="00955D7D"/>
    <w:rsid w:val="00960E94"/>
    <w:rsid w:val="009612F3"/>
    <w:rsid w:val="00992B2F"/>
    <w:rsid w:val="009A0E15"/>
    <w:rsid w:val="009B1B11"/>
    <w:rsid w:val="009B203A"/>
    <w:rsid w:val="009B2475"/>
    <w:rsid w:val="009B5CED"/>
    <w:rsid w:val="009C5A10"/>
    <w:rsid w:val="009D297F"/>
    <w:rsid w:val="009D35B5"/>
    <w:rsid w:val="009D660D"/>
    <w:rsid w:val="009E4F2E"/>
    <w:rsid w:val="009F08BD"/>
    <w:rsid w:val="009F734E"/>
    <w:rsid w:val="00A42929"/>
    <w:rsid w:val="00A62A64"/>
    <w:rsid w:val="00A645D7"/>
    <w:rsid w:val="00A66433"/>
    <w:rsid w:val="00A667FB"/>
    <w:rsid w:val="00A669CE"/>
    <w:rsid w:val="00A6727B"/>
    <w:rsid w:val="00A82A4B"/>
    <w:rsid w:val="00AA19DF"/>
    <w:rsid w:val="00AA3CEE"/>
    <w:rsid w:val="00AA4198"/>
    <w:rsid w:val="00AA7125"/>
    <w:rsid w:val="00AB6057"/>
    <w:rsid w:val="00AE4B47"/>
    <w:rsid w:val="00AE4F50"/>
    <w:rsid w:val="00AF2569"/>
    <w:rsid w:val="00AF2D11"/>
    <w:rsid w:val="00AF40EE"/>
    <w:rsid w:val="00AF412B"/>
    <w:rsid w:val="00B136B3"/>
    <w:rsid w:val="00B2274B"/>
    <w:rsid w:val="00B237C8"/>
    <w:rsid w:val="00B26F2D"/>
    <w:rsid w:val="00B27901"/>
    <w:rsid w:val="00B404F9"/>
    <w:rsid w:val="00B4530C"/>
    <w:rsid w:val="00B50540"/>
    <w:rsid w:val="00B54A97"/>
    <w:rsid w:val="00B66BFA"/>
    <w:rsid w:val="00B75874"/>
    <w:rsid w:val="00B81006"/>
    <w:rsid w:val="00B926AD"/>
    <w:rsid w:val="00B927C6"/>
    <w:rsid w:val="00B966D2"/>
    <w:rsid w:val="00BB13D8"/>
    <w:rsid w:val="00BB3021"/>
    <w:rsid w:val="00BB3433"/>
    <w:rsid w:val="00BB34F4"/>
    <w:rsid w:val="00BC419E"/>
    <w:rsid w:val="00BC4509"/>
    <w:rsid w:val="00BC52CF"/>
    <w:rsid w:val="00BD2B6A"/>
    <w:rsid w:val="00BE00C2"/>
    <w:rsid w:val="00BE0993"/>
    <w:rsid w:val="00BF0498"/>
    <w:rsid w:val="00C016E6"/>
    <w:rsid w:val="00C04FDF"/>
    <w:rsid w:val="00C12BF3"/>
    <w:rsid w:val="00C152AA"/>
    <w:rsid w:val="00C21ECE"/>
    <w:rsid w:val="00C22136"/>
    <w:rsid w:val="00C2364E"/>
    <w:rsid w:val="00C32CDA"/>
    <w:rsid w:val="00C35D0C"/>
    <w:rsid w:val="00C45CB1"/>
    <w:rsid w:val="00C64B7C"/>
    <w:rsid w:val="00C656C9"/>
    <w:rsid w:val="00C7366D"/>
    <w:rsid w:val="00C816B5"/>
    <w:rsid w:val="00C86D97"/>
    <w:rsid w:val="00C918A8"/>
    <w:rsid w:val="00C94550"/>
    <w:rsid w:val="00CA1075"/>
    <w:rsid w:val="00CA114C"/>
    <w:rsid w:val="00CA5A9A"/>
    <w:rsid w:val="00CB51CB"/>
    <w:rsid w:val="00CB7AB3"/>
    <w:rsid w:val="00CD2CDC"/>
    <w:rsid w:val="00CD4447"/>
    <w:rsid w:val="00CE6548"/>
    <w:rsid w:val="00CF26D7"/>
    <w:rsid w:val="00D04771"/>
    <w:rsid w:val="00D1633E"/>
    <w:rsid w:val="00D238F2"/>
    <w:rsid w:val="00D275DE"/>
    <w:rsid w:val="00D32F38"/>
    <w:rsid w:val="00D46CDD"/>
    <w:rsid w:val="00D73002"/>
    <w:rsid w:val="00D76661"/>
    <w:rsid w:val="00D872F0"/>
    <w:rsid w:val="00D925BE"/>
    <w:rsid w:val="00D94802"/>
    <w:rsid w:val="00DA7276"/>
    <w:rsid w:val="00DC3A37"/>
    <w:rsid w:val="00DD0B2C"/>
    <w:rsid w:val="00DD47CC"/>
    <w:rsid w:val="00DD6324"/>
    <w:rsid w:val="00DD6B5F"/>
    <w:rsid w:val="00DE4827"/>
    <w:rsid w:val="00DE78CD"/>
    <w:rsid w:val="00DF0A6D"/>
    <w:rsid w:val="00DF1931"/>
    <w:rsid w:val="00E1467E"/>
    <w:rsid w:val="00E146FD"/>
    <w:rsid w:val="00E328ED"/>
    <w:rsid w:val="00E371D1"/>
    <w:rsid w:val="00E44A9C"/>
    <w:rsid w:val="00E53E16"/>
    <w:rsid w:val="00E55A30"/>
    <w:rsid w:val="00E57191"/>
    <w:rsid w:val="00E8155F"/>
    <w:rsid w:val="00E83BF9"/>
    <w:rsid w:val="00E91C9D"/>
    <w:rsid w:val="00E93668"/>
    <w:rsid w:val="00E96CC6"/>
    <w:rsid w:val="00EB0871"/>
    <w:rsid w:val="00EC3EBA"/>
    <w:rsid w:val="00EC5BBB"/>
    <w:rsid w:val="00EC7A5F"/>
    <w:rsid w:val="00ED0FD5"/>
    <w:rsid w:val="00ED35FE"/>
    <w:rsid w:val="00ED4658"/>
    <w:rsid w:val="00ED4A02"/>
    <w:rsid w:val="00EE1991"/>
    <w:rsid w:val="00EE7957"/>
    <w:rsid w:val="00F008BF"/>
    <w:rsid w:val="00F02C03"/>
    <w:rsid w:val="00F16152"/>
    <w:rsid w:val="00F17518"/>
    <w:rsid w:val="00F17976"/>
    <w:rsid w:val="00F23C1D"/>
    <w:rsid w:val="00F47C02"/>
    <w:rsid w:val="00F50401"/>
    <w:rsid w:val="00F56EEC"/>
    <w:rsid w:val="00F642C8"/>
    <w:rsid w:val="00F64644"/>
    <w:rsid w:val="00F67BB4"/>
    <w:rsid w:val="00F846FA"/>
    <w:rsid w:val="00F96E15"/>
    <w:rsid w:val="00FA2331"/>
    <w:rsid w:val="00FA3296"/>
    <w:rsid w:val="00FA4333"/>
    <w:rsid w:val="00FB35B6"/>
    <w:rsid w:val="00FD1C59"/>
    <w:rsid w:val="00FD52D4"/>
    <w:rsid w:val="00FE25FB"/>
    <w:rsid w:val="00FE471B"/>
    <w:rsid w:val="00FE6493"/>
    <w:rsid w:val="00FF18C5"/>
    <w:rsid w:val="00FF3315"/>
    <w:rsid w:val="00FF3E3D"/>
    <w:rsid w:val="00FF639A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BFA"/>
  <w15:docId w15:val="{CDF25056-1285-46C0-8F80-ADA64E8E0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A3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4C6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69C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69C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C69C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C69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389932-32C0-43D6-898C-19439E0AE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3956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78</cp:revision>
  <cp:lastPrinted>2022-04-18T11:32:00Z</cp:lastPrinted>
  <dcterms:created xsi:type="dcterms:W3CDTF">2017-12-03T13:22:00Z</dcterms:created>
  <dcterms:modified xsi:type="dcterms:W3CDTF">2022-05-02T07:07:00Z</dcterms:modified>
</cp:coreProperties>
</file>