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6265A8" w:rsidRPr="005C2A2C" w:rsidRDefault="002D39CB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KLASA: </w:t>
      </w:r>
    </w:p>
    <w:p w:rsidR="006265A8" w:rsidRPr="005C2A2C" w:rsidRDefault="00960E13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URBROJ: </w:t>
      </w:r>
    </w:p>
    <w:p w:rsidR="005C2A2C" w:rsidRDefault="005C2A2C" w:rsidP="00DB77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Zagreb, </w:t>
      </w:r>
    </w:p>
    <w:p w:rsidR="00F0771C" w:rsidRPr="005C2A2C" w:rsidRDefault="00F0771C" w:rsidP="00DB774B">
      <w:pPr>
        <w:pStyle w:val="NoSpacing"/>
        <w:jc w:val="both"/>
        <w:rPr>
          <w:rFonts w:ascii="Times New Roman" w:hAnsi="Times New Roman" w:cs="Times New Roman"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B82882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16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 w:rsidR="00A323A8">
        <w:rPr>
          <w:rFonts w:ascii="Times New Roman" w:hAnsi="Times New Roman" w:cs="Times New Roman"/>
          <w:b/>
          <w:u w:val="single"/>
        </w:rPr>
        <w:t>19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 w:rsidR="00A323A8">
        <w:rPr>
          <w:rFonts w:ascii="Times New Roman" w:hAnsi="Times New Roman" w:cs="Times New Roman"/>
          <w:b/>
          <w:u w:val="single"/>
        </w:rPr>
        <w:t>09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071B25">
        <w:rPr>
          <w:rFonts w:ascii="Times New Roman" w:hAnsi="Times New Roman" w:cs="Times New Roman"/>
          <w:b/>
          <w:u w:val="single"/>
        </w:rPr>
        <w:t>19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A323A8">
        <w:rPr>
          <w:rFonts w:ascii="Times New Roman" w:hAnsi="Times New Roman" w:cs="Times New Roman"/>
        </w:rPr>
        <w:t>16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A323A8">
        <w:rPr>
          <w:sz w:val="22"/>
          <w:szCs w:val="22"/>
        </w:rPr>
        <w:t xml:space="preserve"> 15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A323A8">
        <w:rPr>
          <w:sz w:val="22"/>
          <w:szCs w:val="22"/>
        </w:rPr>
        <w:t>29.08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907F70" w:rsidRDefault="00907F70" w:rsidP="00071B25">
      <w:pPr>
        <w:pStyle w:val="NoSpacing"/>
        <w:jc w:val="both"/>
        <w:rPr>
          <w:rFonts w:ascii="Times New Roman" w:hAnsi="Times New Roman" w:cs="Times New Roman"/>
        </w:rPr>
      </w:pPr>
    </w:p>
    <w:p w:rsidR="00071B25" w:rsidRPr="00071B25" w:rsidRDefault="00071B25" w:rsidP="00071B25">
      <w:pPr>
        <w:jc w:val="both"/>
        <w:rPr>
          <w:sz w:val="22"/>
          <w:szCs w:val="22"/>
        </w:rPr>
      </w:pPr>
      <w:r w:rsidRPr="00071B25">
        <w:rPr>
          <w:sz w:val="22"/>
          <w:szCs w:val="22"/>
        </w:rPr>
        <w:t>Predsjednik p</w:t>
      </w:r>
      <w:r w:rsidR="00116C5F">
        <w:rPr>
          <w:sz w:val="22"/>
          <w:szCs w:val="22"/>
        </w:rPr>
        <w:t>redlaže dnevni red kao u pozivu</w:t>
      </w:r>
      <w:r w:rsidR="001E25A3">
        <w:rPr>
          <w:sz w:val="22"/>
          <w:szCs w:val="22"/>
        </w:rPr>
        <w:t xml:space="preserve"> uz dopunu jedne točke</w:t>
      </w:r>
      <w:r w:rsidR="00116C5F">
        <w:rPr>
          <w:sz w:val="22"/>
          <w:szCs w:val="22"/>
        </w:rPr>
        <w:t>.</w:t>
      </w:r>
    </w:p>
    <w:p w:rsidR="00071B25" w:rsidRPr="00E463D6" w:rsidRDefault="00071B25" w:rsidP="00071B25">
      <w:pPr>
        <w:jc w:val="both"/>
      </w:pPr>
    </w:p>
    <w:p w:rsidR="00071B25" w:rsidRDefault="00071B25" w:rsidP="00071B25">
      <w:pPr>
        <w:jc w:val="both"/>
      </w:pPr>
    </w:p>
    <w:p w:rsidR="002F79D7" w:rsidRDefault="001E25A3" w:rsidP="00ED74C3">
      <w:pPr>
        <w:pStyle w:val="NoSpacing"/>
        <w:jc w:val="center"/>
        <w:rPr>
          <w:sz w:val="24"/>
          <w:szCs w:val="24"/>
        </w:rPr>
      </w:pPr>
      <w:r w:rsidRPr="001E25A3">
        <w:rPr>
          <w:sz w:val="24"/>
          <w:szCs w:val="24"/>
        </w:rPr>
        <w:t>DOPUNA DNEVNOG REDA</w:t>
      </w:r>
    </w:p>
    <w:p w:rsidR="00BA5BA4" w:rsidRDefault="00BA5BA4" w:rsidP="00ED74C3">
      <w:pPr>
        <w:pStyle w:val="NoSpacing"/>
        <w:jc w:val="center"/>
        <w:rPr>
          <w:sz w:val="24"/>
          <w:szCs w:val="24"/>
        </w:rPr>
      </w:pPr>
    </w:p>
    <w:p w:rsidR="002F79D7" w:rsidRPr="001E25A3" w:rsidRDefault="00A323A8" w:rsidP="001E25A3">
      <w:pPr>
        <w:pStyle w:val="NoSpacing"/>
        <w:numPr>
          <w:ilvl w:val="0"/>
          <w:numId w:val="24"/>
        </w:numPr>
        <w:jc w:val="center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Popis kućanstva za dopremu pitke vode (revizija)</w:t>
      </w:r>
      <w:r w:rsidR="001E25A3" w:rsidRPr="001E25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 </w:t>
      </w:r>
      <w:r w:rsidR="001E25A3" w:rsidRPr="001E25A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:rsid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1E25A3" w:rsidRP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116C5F" w:rsidRPr="00BF79DA" w:rsidRDefault="00116C5F" w:rsidP="001E25A3">
      <w:pPr>
        <w:autoSpaceDE/>
        <w:autoSpaceDN/>
        <w:ind w:left="927"/>
      </w:pPr>
    </w:p>
    <w:p w:rsidR="00A323A8" w:rsidRDefault="00A323A8" w:rsidP="00A323A8">
      <w:pPr>
        <w:pStyle w:val="Standard"/>
        <w:numPr>
          <w:ilvl w:val="0"/>
          <w:numId w:val="19"/>
        </w:numPr>
        <w:jc w:val="both"/>
        <w:textAlignment w:val="auto"/>
        <w:rPr>
          <w:rFonts w:cs="Times New Roman"/>
          <w:i/>
        </w:rPr>
      </w:pPr>
      <w:r>
        <w:rPr>
          <w:rFonts w:cs="Times New Roman"/>
        </w:rPr>
        <w:t xml:space="preserve">Prijedlozi Vijeća Mjesnog odbora Branovec - Jalševec za Program građenja komunalne infrastrukture na području Grada Zagreba u 2023. - </w:t>
      </w:r>
      <w:r>
        <w:rPr>
          <w:rFonts w:cs="Times New Roman"/>
          <w:i/>
        </w:rPr>
        <w:t>donošenje zaključka;</w:t>
      </w:r>
    </w:p>
    <w:p w:rsidR="00A323A8" w:rsidRDefault="00A323A8" w:rsidP="00A323A8">
      <w:pPr>
        <w:pStyle w:val="Standard"/>
        <w:numPr>
          <w:ilvl w:val="0"/>
          <w:numId w:val="19"/>
        </w:numPr>
        <w:jc w:val="both"/>
        <w:textAlignment w:val="auto"/>
        <w:rPr>
          <w:rFonts w:cs="Times New Roman"/>
        </w:rPr>
      </w:pPr>
      <w:r>
        <w:rPr>
          <w:rFonts w:cs="Times New Roman"/>
        </w:rPr>
        <w:t xml:space="preserve">Prijedlozi Vijeća Mjesnog odbora Branovec - Jalševec za Program održavanja javnih prometnih površina, građevina i uređaja javne namjene, javne rasvjete te izvanrednog održavanja nerazvrstanih cesta na području Grada Zagreba u 2023.- </w:t>
      </w:r>
      <w:r>
        <w:rPr>
          <w:rFonts w:cs="Times New Roman"/>
          <w:i/>
        </w:rPr>
        <w:t>donošenje zaključka;</w:t>
      </w:r>
    </w:p>
    <w:p w:rsidR="00A323A8" w:rsidRDefault="00A323A8" w:rsidP="00A323A8">
      <w:pPr>
        <w:pStyle w:val="Standard"/>
        <w:numPr>
          <w:ilvl w:val="0"/>
          <w:numId w:val="19"/>
        </w:numPr>
        <w:jc w:val="both"/>
        <w:textAlignment w:val="auto"/>
        <w:rPr>
          <w:i/>
        </w:rPr>
      </w:pPr>
      <w:r>
        <w:t xml:space="preserve">Prijedlog prioriteta ulica za Izvedbeni program Zimske službe 2022/23. - </w:t>
      </w:r>
      <w:r>
        <w:rPr>
          <w:i/>
        </w:rPr>
        <w:t>donošenje zaključka;</w:t>
      </w:r>
    </w:p>
    <w:p w:rsidR="00A323A8" w:rsidRDefault="00A323A8" w:rsidP="00A323A8">
      <w:pPr>
        <w:pStyle w:val="Standard"/>
        <w:numPr>
          <w:ilvl w:val="0"/>
          <w:numId w:val="19"/>
        </w:numPr>
        <w:jc w:val="both"/>
        <w:textAlignment w:val="auto"/>
        <w:rPr>
          <w:i/>
        </w:rPr>
      </w:pPr>
      <w:r>
        <w:t xml:space="preserve">Prijedlog lokacija za postavljanje spremnika za sol – </w:t>
      </w:r>
      <w:r>
        <w:rPr>
          <w:i/>
        </w:rPr>
        <w:t>donošenje zaključka;</w:t>
      </w:r>
    </w:p>
    <w:p w:rsidR="00A323A8" w:rsidRPr="00A323A8" w:rsidRDefault="00A323A8" w:rsidP="00A323A8">
      <w:pPr>
        <w:numPr>
          <w:ilvl w:val="0"/>
          <w:numId w:val="19"/>
        </w:numPr>
        <w:autoSpaceDE/>
        <w:autoSpaceDN/>
        <w:rPr>
          <w:lang w:eastAsia="x-none"/>
        </w:rPr>
      </w:pPr>
      <w:r>
        <w:rPr>
          <w:rFonts w:eastAsia="SimSun" w:cs="Mangal"/>
          <w:kern w:val="3"/>
          <w:lang w:eastAsia="zh-CN" w:bidi="hi-IN"/>
        </w:rPr>
        <w:lastRenderedPageBreak/>
        <w:t>Prijedlog</w:t>
      </w:r>
      <w:r w:rsidRPr="009A397E">
        <w:rPr>
          <w:rFonts w:eastAsia="SimSun" w:cs="Mangal"/>
          <w:kern w:val="3"/>
          <w:lang w:eastAsia="zh-CN" w:bidi="hi-IN"/>
        </w:rPr>
        <w:t xml:space="preserve"> izmjena i dopuna Generalnog </w:t>
      </w:r>
      <w:r>
        <w:rPr>
          <w:rFonts w:eastAsia="SimSun" w:cs="Mangal"/>
          <w:kern w:val="3"/>
          <w:lang w:eastAsia="zh-CN" w:bidi="hi-IN"/>
        </w:rPr>
        <w:t xml:space="preserve">urbanističkog plana na području Mjesnog odbora Branovec – Jalševec </w:t>
      </w:r>
      <w:r>
        <w:t xml:space="preserve">– </w:t>
      </w:r>
      <w:r>
        <w:rPr>
          <w:i/>
        </w:rPr>
        <w:t>donošenje zaključka;</w:t>
      </w:r>
    </w:p>
    <w:p w:rsidR="00A323A8" w:rsidRPr="001E25A3" w:rsidRDefault="00A323A8" w:rsidP="00A323A8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Popis kućanstva za dopremu pitke vode (revizija)</w:t>
      </w:r>
      <w:r w:rsidRPr="001E25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– </w:t>
      </w:r>
      <w:r w:rsidRPr="001E25A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:rsidR="00A323A8" w:rsidRPr="009A397E" w:rsidRDefault="00A323A8" w:rsidP="00A323A8">
      <w:pPr>
        <w:autoSpaceDE/>
        <w:autoSpaceDN/>
        <w:rPr>
          <w:lang w:eastAsia="x-none"/>
        </w:rPr>
      </w:pPr>
    </w:p>
    <w:p w:rsidR="00A323A8" w:rsidRDefault="00A323A8" w:rsidP="00A323A8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A5BA4" w:rsidRDefault="00BA5BA4" w:rsidP="00A323A8">
      <w:pPr>
        <w:autoSpaceDE/>
        <w:autoSpaceDN/>
        <w:ind w:left="567"/>
        <w:rPr>
          <w:i/>
          <w:lang w:eastAsia="x-none"/>
        </w:rPr>
      </w:pP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B64EC8" w:rsidRDefault="00B64EC8" w:rsidP="00B64EC8">
      <w:pPr>
        <w:autoSpaceDE/>
        <w:autoSpaceDN/>
        <w:jc w:val="both"/>
      </w:pPr>
    </w:p>
    <w:p w:rsidR="00116C5F" w:rsidRPr="005C2A2C" w:rsidRDefault="00116C5F" w:rsidP="00B64EC8">
      <w:pPr>
        <w:autoSpaceDE/>
        <w:autoSpaceDN/>
        <w:jc w:val="both"/>
      </w:pPr>
    </w:p>
    <w:p w:rsidR="00DD26B5" w:rsidRPr="00A323A8" w:rsidRDefault="00271806" w:rsidP="00A323A8">
      <w:pPr>
        <w:autoSpaceDE/>
        <w:autoSpaceDN/>
        <w:rPr>
          <w:b/>
          <w:u w:val="single"/>
        </w:rPr>
      </w:pPr>
      <w:r w:rsidRPr="00A323A8">
        <w:rPr>
          <w:b/>
          <w:sz w:val="22"/>
          <w:szCs w:val="22"/>
          <w:u w:val="single"/>
        </w:rPr>
        <w:t>Točka 1</w:t>
      </w:r>
      <w:r w:rsidR="00677D9A" w:rsidRPr="00A323A8">
        <w:rPr>
          <w:b/>
          <w:sz w:val="22"/>
          <w:szCs w:val="22"/>
          <w:u w:val="single"/>
        </w:rPr>
        <w:t>.</w:t>
      </w:r>
      <w:r w:rsidR="00677D9A" w:rsidRPr="00A323A8">
        <w:rPr>
          <w:u w:val="single"/>
        </w:rPr>
        <w:t xml:space="preserve"> </w:t>
      </w:r>
      <w:r w:rsidR="00A323A8" w:rsidRPr="00A323A8">
        <w:rPr>
          <w:u w:val="single"/>
        </w:rPr>
        <w:t>Prijedlozi Vijeća Mjesnog odbora Branovec - Jalševec za Program građenja komunalne infrastrukture na području Grada Zagreba u 2023.</w:t>
      </w: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2D2F96" w:rsidRPr="005C2A2C" w:rsidRDefault="002D2F96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A323A8" w:rsidRPr="00A323A8" w:rsidRDefault="00A70492" w:rsidP="00A323A8">
      <w:pPr>
        <w:autoSpaceDE/>
        <w:autoSpaceDN/>
        <w:rPr>
          <w:b/>
        </w:rPr>
      </w:pPr>
      <w:r w:rsidRPr="00A323A8">
        <w:rPr>
          <w:b/>
          <w:sz w:val="22"/>
          <w:szCs w:val="22"/>
        </w:rPr>
        <w:tab/>
        <w:t xml:space="preserve">Vijeće jednoglasno donosi </w:t>
      </w:r>
      <w:r w:rsidR="00D052E8" w:rsidRPr="00A323A8">
        <w:rPr>
          <w:b/>
          <w:sz w:val="22"/>
          <w:szCs w:val="22"/>
        </w:rPr>
        <w:t xml:space="preserve">zaključak </w:t>
      </w:r>
      <w:r w:rsidR="00A323A8" w:rsidRPr="00A323A8">
        <w:t>za Program građenja komunalne infrastrukture n</w:t>
      </w:r>
      <w:r w:rsidR="00A323A8">
        <w:t>a području Grada Zagreba u 2023 za područje MO Branove</w:t>
      </w:r>
      <w:r w:rsidR="001E65F5">
        <w:t>c-Jalševec predlaže izgradnju nogostupa cijelom dužinom Branovečke ceste.</w:t>
      </w:r>
    </w:p>
    <w:p w:rsidR="0034617D" w:rsidRDefault="0034617D" w:rsidP="0034617D">
      <w:pPr>
        <w:shd w:val="clear" w:color="auto" w:fill="FFFFFF"/>
        <w:autoSpaceDE/>
        <w:autoSpaceDN/>
        <w:rPr>
          <w:b/>
          <w:u w:val="single"/>
        </w:rPr>
      </w:pPr>
    </w:p>
    <w:p w:rsidR="001E25A3" w:rsidRPr="001E65F5" w:rsidRDefault="001E25A3" w:rsidP="004778A1">
      <w:pPr>
        <w:pStyle w:val="NoSpacing"/>
        <w:jc w:val="both"/>
        <w:rPr>
          <w:b/>
        </w:rPr>
      </w:pPr>
    </w:p>
    <w:p w:rsidR="00EC2306" w:rsidRDefault="00EC2306" w:rsidP="0034617D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 w:rsidRPr="001E65F5">
        <w:rPr>
          <w:rFonts w:ascii="Calibri" w:hAnsi="Calibri" w:cs="Calibri"/>
          <w:b/>
          <w:sz w:val="22"/>
          <w:szCs w:val="22"/>
          <w:u w:val="single"/>
        </w:rPr>
        <w:t>Točka 2.</w:t>
      </w:r>
      <w:r w:rsidRPr="001E65F5">
        <w:rPr>
          <w:u w:val="single"/>
        </w:rPr>
        <w:t xml:space="preserve"> </w:t>
      </w:r>
      <w:r w:rsidR="001E65F5" w:rsidRPr="001E65F5">
        <w:rPr>
          <w:u w:val="single"/>
        </w:rPr>
        <w:t>Prijedlozi Vijeća Mjesnog odbora Branovec - Jalševec za Program održavanja javnih prometnih površina, građevina i uređaja javne namjene, javne rasvjete te izvanrednog održavanja nerazvrstanih cesta na području Grada Zagreba u 2023.</w:t>
      </w:r>
    </w:p>
    <w:p w:rsidR="001E65F5" w:rsidRPr="001E65F5" w:rsidRDefault="001E65F5" w:rsidP="0034617D">
      <w:pPr>
        <w:tabs>
          <w:tab w:val="left" w:pos="8953"/>
        </w:tabs>
        <w:autoSpaceDE/>
        <w:autoSpaceDN/>
        <w:contextualSpacing/>
        <w:jc w:val="both"/>
        <w:rPr>
          <w:color w:val="222222"/>
          <w:u w:val="single"/>
        </w:rPr>
      </w:pPr>
    </w:p>
    <w:p w:rsidR="0034617D" w:rsidRDefault="0034617D" w:rsidP="0034617D">
      <w:pPr>
        <w:tabs>
          <w:tab w:val="left" w:pos="8953"/>
        </w:tabs>
        <w:autoSpaceDE/>
        <w:autoSpaceDN/>
        <w:contextualSpacing/>
        <w:jc w:val="both"/>
      </w:pPr>
    </w:p>
    <w:p w:rsidR="00EC2306" w:rsidRPr="00314651" w:rsidRDefault="00EC2306" w:rsidP="00EC2306">
      <w:pPr>
        <w:pStyle w:val="NoSpacing"/>
        <w:jc w:val="center"/>
        <w:rPr>
          <w:b/>
        </w:rPr>
      </w:pPr>
      <w:r>
        <w:rPr>
          <w:b/>
        </w:rPr>
        <w:t>Z A K LJ U Č A K</w:t>
      </w:r>
    </w:p>
    <w:p w:rsidR="00EC2306" w:rsidRDefault="00EC2306" w:rsidP="00EC2306">
      <w:pPr>
        <w:autoSpaceDE/>
        <w:autoSpaceDN/>
        <w:contextualSpacing/>
        <w:jc w:val="center"/>
      </w:pPr>
    </w:p>
    <w:p w:rsidR="00EC2306" w:rsidRDefault="00EC2306" w:rsidP="00EC2306">
      <w:pPr>
        <w:autoSpaceDE/>
        <w:rPr>
          <w:rFonts w:ascii="Calibri" w:hAnsi="Calibri" w:cs="Calibri"/>
          <w:b/>
          <w:sz w:val="22"/>
          <w:szCs w:val="22"/>
          <w:u w:val="single"/>
        </w:rPr>
      </w:pPr>
      <w:r w:rsidRPr="00AB1B8E">
        <w:rPr>
          <w:rFonts w:asciiTheme="minorHAnsi" w:hAnsiTheme="minorHAnsi"/>
          <w:b/>
          <w:sz w:val="22"/>
          <w:szCs w:val="22"/>
        </w:rPr>
        <w:tab/>
        <w:t xml:space="preserve">Vijeće jednoglasno donosi </w:t>
      </w:r>
      <w:r>
        <w:rPr>
          <w:rFonts w:asciiTheme="minorHAnsi" w:hAnsiTheme="minorHAnsi"/>
          <w:b/>
          <w:sz w:val="22"/>
          <w:szCs w:val="22"/>
        </w:rPr>
        <w:t xml:space="preserve">zaključak </w:t>
      </w:r>
      <w:r w:rsidR="001E65F5">
        <w:rPr>
          <w:rFonts w:asciiTheme="minorHAnsi" w:hAnsiTheme="minorHAnsi"/>
          <w:b/>
          <w:sz w:val="22"/>
          <w:szCs w:val="22"/>
        </w:rPr>
        <w:t>prema popisu u tablici u nastavku.</w:t>
      </w:r>
    </w:p>
    <w:p w:rsidR="001E25A3" w:rsidRDefault="001E25A3" w:rsidP="004778A1">
      <w:pPr>
        <w:pStyle w:val="NoSpacing"/>
        <w:jc w:val="both"/>
        <w:rPr>
          <w:b/>
          <w:u w:val="single"/>
        </w:rPr>
      </w:pPr>
    </w:p>
    <w:tbl>
      <w:tblPr>
        <w:tblW w:w="10877" w:type="dxa"/>
        <w:tblInd w:w="93" w:type="dxa"/>
        <w:tblLook w:val="04A0" w:firstRow="1" w:lastRow="0" w:firstColumn="1" w:lastColumn="0" w:noHBand="0" w:noVBand="1"/>
      </w:tblPr>
      <w:tblGrid>
        <w:gridCol w:w="643"/>
        <w:gridCol w:w="1765"/>
        <w:gridCol w:w="893"/>
        <w:gridCol w:w="4791"/>
        <w:gridCol w:w="2785"/>
      </w:tblGrid>
      <w:tr w:rsidR="001E65F5" w:rsidRPr="009324F6" w:rsidTr="001E65F5">
        <w:trPr>
          <w:trHeight w:val="315"/>
        </w:trPr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MJESNI ODBOR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GODINA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LOKACIJA - ADRESA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VRSTA RADOVA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Lobori od k.b. 10 prema velikom vrhu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E65F5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Branovečka cesta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nogostup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62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Uzdignute plohe</w:t>
            </w: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227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Uzdignute plohe</w:t>
            </w: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272 i 280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Uzdignute plohe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Mudifaji k.b.76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 100 m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- okretište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peron i nadstrešnica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 - Furdini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peron i nadstrešnica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cesta-Novoselečki put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peron i nadstrešnica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Markovićev brijeg do okretišta autobusa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Frezanje i asfaltiranje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Postava nove oglasne ploće na MO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MO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Furdini od 34 do Jalševečke 154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kolnika, 550 m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Graduši odvojak 1 do Furdini 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makadama, 400 m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Branovečka 282 - 286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uređivanje makadama, 250 m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Kraljevićev brijeg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asfaltiranje 100 m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Branovec - Jaševec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Ulica Kolarinščak 32 -26</w:t>
            </w:r>
          </w:p>
        </w:tc>
        <w:tc>
          <w:tcPr>
            <w:tcW w:w="2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324F6">
              <w:rPr>
                <w:rFonts w:ascii="Calibri" w:hAnsi="Calibri" w:cs="Calibri"/>
                <w:color w:val="000000"/>
                <w:sz w:val="20"/>
                <w:szCs w:val="20"/>
              </w:rPr>
              <w:t>probijanje puta - makadam</w:t>
            </w:r>
          </w:p>
        </w:tc>
      </w:tr>
      <w:tr w:rsidR="001E65F5" w:rsidRPr="009324F6" w:rsidTr="001E65F5">
        <w:trPr>
          <w:trHeight w:val="300"/>
        </w:trPr>
        <w:tc>
          <w:tcPr>
            <w:tcW w:w="6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E65F5" w:rsidRPr="009324F6" w:rsidRDefault="001E65F5" w:rsidP="00163457">
            <w:pPr>
              <w:autoSpaceDE/>
              <w:autoSpaceDN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1E65F5" w:rsidRPr="001E65F5" w:rsidRDefault="001E65F5" w:rsidP="001E65F5">
      <w:pPr>
        <w:autoSpaceDE/>
        <w:autoSpaceDN/>
        <w:rPr>
          <w:b/>
          <w:u w:val="single"/>
        </w:rPr>
      </w:pPr>
      <w:r w:rsidRPr="001E65F5">
        <w:rPr>
          <w:b/>
          <w:sz w:val="22"/>
          <w:szCs w:val="22"/>
          <w:u w:val="single"/>
        </w:rPr>
        <w:t>Točka 3.</w:t>
      </w:r>
      <w:r w:rsidRPr="001E65F5">
        <w:rPr>
          <w:u w:val="single"/>
        </w:rPr>
        <w:t xml:space="preserve"> Prijedlog prioriteta ulica za Izvedbeni program Zimske službe 2022/23. - </w:t>
      </w:r>
      <w:r w:rsidRPr="001E65F5">
        <w:rPr>
          <w:i/>
          <w:u w:val="single"/>
        </w:rPr>
        <w:t>donošenje zaključka;</w:t>
      </w:r>
    </w:p>
    <w:p w:rsidR="001E65F5" w:rsidRDefault="001E65F5" w:rsidP="001E65F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1E65F5" w:rsidRPr="005C2A2C" w:rsidRDefault="001E65F5" w:rsidP="001E65F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1E65F5" w:rsidRPr="005C2A2C" w:rsidRDefault="001E65F5" w:rsidP="001E65F5">
      <w:pPr>
        <w:autoSpaceDE/>
        <w:autoSpaceDN/>
        <w:contextualSpacing/>
        <w:jc w:val="center"/>
      </w:pPr>
    </w:p>
    <w:p w:rsidR="001E65F5" w:rsidRDefault="001E65F5" w:rsidP="001E65F5">
      <w:pPr>
        <w:autoSpaceDE/>
        <w:rPr>
          <w:b/>
          <w:sz w:val="22"/>
          <w:szCs w:val="22"/>
        </w:rPr>
      </w:pPr>
      <w:r w:rsidRPr="00A323A8">
        <w:rPr>
          <w:b/>
          <w:sz w:val="22"/>
          <w:szCs w:val="22"/>
        </w:rPr>
        <w:tab/>
      </w:r>
      <w:r w:rsidRPr="005C2A2C">
        <w:rPr>
          <w:b/>
          <w:sz w:val="22"/>
          <w:szCs w:val="22"/>
        </w:rPr>
        <w:t>Vijeće jednoglasno donosi</w:t>
      </w:r>
      <w:r>
        <w:rPr>
          <w:b/>
          <w:sz w:val="22"/>
          <w:szCs w:val="22"/>
        </w:rPr>
        <w:t xml:space="preserve"> zaključak da se prema dosadašnjem programu Zimske službe nastavi izvedbeni program.</w:t>
      </w:r>
    </w:p>
    <w:p w:rsidR="001E65F5" w:rsidRPr="005C2A2C" w:rsidRDefault="001E65F5" w:rsidP="001E65F5">
      <w:pPr>
        <w:autoSpaceDE/>
        <w:rPr>
          <w:b/>
          <w:sz w:val="22"/>
          <w:szCs w:val="22"/>
        </w:rPr>
      </w:pPr>
    </w:p>
    <w:p w:rsidR="001E65F5" w:rsidRPr="00A323A8" w:rsidRDefault="001E65F5" w:rsidP="001E65F5">
      <w:pPr>
        <w:autoSpaceDE/>
        <w:autoSpaceDN/>
        <w:rPr>
          <w:b/>
        </w:rPr>
      </w:pPr>
    </w:p>
    <w:p w:rsidR="001E65F5" w:rsidRPr="001E65F5" w:rsidRDefault="001E65F5" w:rsidP="001E65F5">
      <w:pPr>
        <w:autoSpaceDE/>
        <w:autoSpaceDN/>
        <w:rPr>
          <w:b/>
          <w:u w:val="single"/>
        </w:rPr>
      </w:pPr>
      <w:r>
        <w:rPr>
          <w:b/>
          <w:sz w:val="22"/>
          <w:szCs w:val="22"/>
          <w:u w:val="single"/>
        </w:rPr>
        <w:t>Točka 4</w:t>
      </w:r>
      <w:r w:rsidRPr="001E65F5">
        <w:rPr>
          <w:b/>
          <w:sz w:val="22"/>
          <w:szCs w:val="22"/>
          <w:u w:val="single"/>
        </w:rPr>
        <w:t>.</w:t>
      </w:r>
      <w:r w:rsidRPr="001E65F5">
        <w:rPr>
          <w:u w:val="single"/>
        </w:rPr>
        <w:t xml:space="preserve"> Prijedlog lokacija za postavljanje spremnika za sol – </w:t>
      </w:r>
      <w:r w:rsidRPr="001E65F5">
        <w:rPr>
          <w:i/>
          <w:u w:val="single"/>
        </w:rPr>
        <w:t>donošenje zaključka</w:t>
      </w:r>
    </w:p>
    <w:p w:rsidR="001E65F5" w:rsidRDefault="001E65F5" w:rsidP="001E65F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1E65F5" w:rsidRPr="005C2A2C" w:rsidRDefault="001E65F5" w:rsidP="001E65F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1E65F5" w:rsidRPr="005C2A2C" w:rsidRDefault="001E65F5" w:rsidP="001E65F5">
      <w:pPr>
        <w:autoSpaceDE/>
        <w:autoSpaceDN/>
        <w:contextualSpacing/>
        <w:jc w:val="center"/>
      </w:pPr>
    </w:p>
    <w:p w:rsidR="001E65F5" w:rsidRPr="005C2A2C" w:rsidRDefault="001E65F5" w:rsidP="001E65F5">
      <w:pPr>
        <w:autoSpaceDE/>
        <w:rPr>
          <w:b/>
          <w:sz w:val="22"/>
          <w:szCs w:val="22"/>
        </w:rPr>
      </w:pPr>
      <w:r w:rsidRPr="00A323A8">
        <w:rPr>
          <w:b/>
          <w:sz w:val="22"/>
          <w:szCs w:val="22"/>
        </w:rPr>
        <w:tab/>
      </w: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>da se spremnik soli postavi kod okretišta autob</w:t>
      </w:r>
      <w:r w:rsidR="00456AF2">
        <w:rPr>
          <w:b/>
          <w:sz w:val="22"/>
          <w:szCs w:val="22"/>
        </w:rPr>
        <w:t>u</w:t>
      </w:r>
      <w:r>
        <w:rPr>
          <w:b/>
          <w:sz w:val="22"/>
          <w:szCs w:val="22"/>
        </w:rPr>
        <w:t>sa u Ja</w:t>
      </w:r>
      <w:r w:rsidR="00456AF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>ševcu.</w:t>
      </w:r>
    </w:p>
    <w:p w:rsidR="001E65F5" w:rsidRPr="005C2A2C" w:rsidRDefault="001E65F5" w:rsidP="001E65F5">
      <w:pPr>
        <w:autoSpaceDE/>
        <w:rPr>
          <w:b/>
          <w:sz w:val="22"/>
          <w:szCs w:val="22"/>
        </w:rPr>
      </w:pPr>
    </w:p>
    <w:p w:rsidR="001E25A3" w:rsidRDefault="001E25A3" w:rsidP="004778A1">
      <w:pPr>
        <w:pStyle w:val="NoSpacing"/>
        <w:jc w:val="both"/>
        <w:rPr>
          <w:u w:val="single"/>
          <w:lang w:eastAsia="x-none"/>
        </w:rPr>
      </w:pPr>
    </w:p>
    <w:p w:rsidR="00456AF2" w:rsidRPr="00456AF2" w:rsidRDefault="00456AF2" w:rsidP="00456AF2">
      <w:pPr>
        <w:autoSpaceDE/>
        <w:autoSpaceDN/>
        <w:rPr>
          <w:b/>
          <w:u w:val="single"/>
        </w:rPr>
      </w:pPr>
      <w:r w:rsidRPr="00456AF2">
        <w:rPr>
          <w:b/>
          <w:sz w:val="22"/>
          <w:szCs w:val="22"/>
          <w:u w:val="single"/>
        </w:rPr>
        <w:t>Točka 5.</w:t>
      </w:r>
      <w:r w:rsidRPr="00456AF2">
        <w:rPr>
          <w:u w:val="single"/>
        </w:rPr>
        <w:t xml:space="preserve"> </w:t>
      </w:r>
      <w:r w:rsidRPr="00456AF2">
        <w:rPr>
          <w:rFonts w:eastAsia="SimSun" w:cs="Mangal"/>
          <w:kern w:val="3"/>
          <w:u w:val="single"/>
          <w:lang w:eastAsia="zh-CN" w:bidi="hi-IN"/>
        </w:rPr>
        <w:t>Prijedlog izmjena i dopuna Generalnog urbanističkog plana na području Mjesnog odbora Branovec – Jalševec</w:t>
      </w:r>
    </w:p>
    <w:p w:rsidR="00456AF2" w:rsidRDefault="00456AF2" w:rsidP="00456AF2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456AF2" w:rsidRPr="005C2A2C" w:rsidRDefault="00456AF2" w:rsidP="00456AF2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456AF2" w:rsidRPr="005C2A2C" w:rsidRDefault="00456AF2" w:rsidP="00456AF2">
      <w:pPr>
        <w:autoSpaceDE/>
        <w:autoSpaceDN/>
        <w:contextualSpacing/>
        <w:jc w:val="center"/>
      </w:pPr>
    </w:p>
    <w:p w:rsidR="00456AF2" w:rsidRDefault="00456AF2" w:rsidP="00456AF2">
      <w:pPr>
        <w:autoSpaceDE/>
        <w:rPr>
          <w:b/>
          <w:sz w:val="22"/>
          <w:szCs w:val="22"/>
        </w:rPr>
      </w:pPr>
      <w:r w:rsidRPr="00A323A8">
        <w:rPr>
          <w:b/>
          <w:sz w:val="22"/>
          <w:szCs w:val="22"/>
        </w:rPr>
        <w:tab/>
      </w:r>
      <w:r w:rsidRPr="005C2A2C">
        <w:rPr>
          <w:b/>
          <w:sz w:val="22"/>
          <w:szCs w:val="22"/>
        </w:rPr>
        <w:t xml:space="preserve">Vijeće jednoglasno donosi zaključak </w:t>
      </w:r>
      <w:r>
        <w:rPr>
          <w:b/>
          <w:sz w:val="22"/>
          <w:szCs w:val="22"/>
        </w:rPr>
        <w:t>da je potrebna izmjena Gup-a Grada Zagreba, te predlaže da se na području MO Branovec-Jalševec uz Branovečku cestu dozvoli gradnja, odnosno da se sa svake strane u širini 50 m. prenamjeni zelena površina u stambenu namjenu.</w:t>
      </w:r>
    </w:p>
    <w:p w:rsidR="00456AF2" w:rsidRPr="005C2A2C" w:rsidRDefault="00456AF2" w:rsidP="00456AF2">
      <w:pPr>
        <w:autoSpaceDE/>
        <w:rPr>
          <w:b/>
          <w:sz w:val="22"/>
          <w:szCs w:val="22"/>
        </w:rPr>
      </w:pPr>
      <w:r>
        <w:rPr>
          <w:b/>
          <w:sz w:val="22"/>
          <w:szCs w:val="22"/>
        </w:rPr>
        <w:t>Predlaže da se predvide i zone za društvenu D namjenu kao i za športsku R, također vodeći i računa o zaštiti doline potoka Branovec.</w:t>
      </w:r>
    </w:p>
    <w:p w:rsidR="00116C5F" w:rsidRDefault="00116C5F" w:rsidP="004778A1">
      <w:pPr>
        <w:pStyle w:val="NoSpacing"/>
        <w:jc w:val="both"/>
        <w:rPr>
          <w:u w:val="single"/>
          <w:lang w:eastAsia="x-none"/>
        </w:rPr>
      </w:pPr>
    </w:p>
    <w:p w:rsidR="00456AF2" w:rsidRDefault="00456AF2" w:rsidP="00456AF2">
      <w:pPr>
        <w:autoSpaceDE/>
        <w:autoSpaceDN/>
        <w:rPr>
          <w:color w:val="222222"/>
          <w:u w:val="single"/>
        </w:rPr>
      </w:pPr>
      <w:r w:rsidRPr="00456AF2">
        <w:rPr>
          <w:b/>
          <w:sz w:val="22"/>
          <w:szCs w:val="22"/>
          <w:u w:val="single"/>
        </w:rPr>
        <w:t>Točka 6.</w:t>
      </w:r>
      <w:r w:rsidRPr="00456AF2">
        <w:rPr>
          <w:color w:val="222222"/>
          <w:u w:val="single"/>
        </w:rPr>
        <w:t xml:space="preserve"> Popis kućanstva za dopremu pitke vode (revizija)</w:t>
      </w:r>
    </w:p>
    <w:p w:rsidR="00456AF2" w:rsidRPr="00456AF2" w:rsidRDefault="00456AF2" w:rsidP="00456AF2">
      <w:pPr>
        <w:autoSpaceDE/>
        <w:autoSpaceDN/>
        <w:rPr>
          <w:b/>
          <w:u w:val="single"/>
        </w:rPr>
      </w:pPr>
    </w:p>
    <w:p w:rsidR="00456AF2" w:rsidRPr="005C2A2C" w:rsidRDefault="00456AF2" w:rsidP="00456AF2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456AF2" w:rsidRPr="005C2A2C" w:rsidRDefault="00456AF2" w:rsidP="00456AF2">
      <w:pPr>
        <w:autoSpaceDE/>
        <w:autoSpaceDN/>
        <w:contextualSpacing/>
        <w:jc w:val="center"/>
      </w:pPr>
    </w:p>
    <w:p w:rsidR="00116C5F" w:rsidRDefault="00456AF2" w:rsidP="00456AF2">
      <w:pPr>
        <w:pStyle w:val="NoSpacing"/>
        <w:jc w:val="both"/>
        <w:rPr>
          <w:b/>
        </w:rPr>
      </w:pPr>
      <w:r w:rsidRPr="00A323A8">
        <w:rPr>
          <w:b/>
        </w:rPr>
        <w:tab/>
      </w:r>
      <w:r w:rsidRPr="005C2A2C">
        <w:rPr>
          <w:b/>
        </w:rPr>
        <w:t>Vijeće jednoglasno donosi zaključak</w:t>
      </w:r>
      <w:r>
        <w:rPr>
          <w:b/>
        </w:rPr>
        <w:t xml:space="preserve"> da reviziju korisnika kojima se doprema pitka voda bude zatražilo putem ViO-e da utvrde da li je koji korisnik priključen na vodoopskrbni cjevovod.</w:t>
      </w:r>
    </w:p>
    <w:p w:rsidR="00456AF2" w:rsidRDefault="00456AF2" w:rsidP="00456AF2">
      <w:pPr>
        <w:pStyle w:val="NoSpacing"/>
        <w:jc w:val="both"/>
        <w:rPr>
          <w:b/>
        </w:rPr>
      </w:pPr>
      <w:r>
        <w:rPr>
          <w:b/>
        </w:rPr>
        <w:t xml:space="preserve">VMO nema ovlasti za provjeru takvih podataka ulazeći u nečiji dom, smatra da isto </w:t>
      </w:r>
      <w:r w:rsidR="00A811BB">
        <w:rPr>
          <w:b/>
        </w:rPr>
        <w:t>može utvrditi komunalno redarstv</w:t>
      </w:r>
      <w:r>
        <w:rPr>
          <w:b/>
        </w:rPr>
        <w:t>o, odnosno povjerenstvo za d</w:t>
      </w:r>
      <w:r w:rsidR="00A811BB">
        <w:rPr>
          <w:b/>
        </w:rPr>
        <w:t>opremu pitke vode prilikom zapri</w:t>
      </w:r>
      <w:r>
        <w:rPr>
          <w:b/>
        </w:rPr>
        <w:t xml:space="preserve">manja </w:t>
      </w:r>
      <w:r w:rsidR="00A811BB">
        <w:rPr>
          <w:b/>
        </w:rPr>
        <w:t>novih zahtjeva za nastavno korištenje. Također napominje da u ulici Mudifaji, Prevende, Jalševečka cesta, Graduši u  periodu jesen 2021 / proljeće 2022 izveden cjevovod te isti nije predan ViO a samim tim nije ni sanirana prometna površina te građani otežano ulaze u svoja dvorišta na što VMO ima svakodnevne primjedbe.</w:t>
      </w:r>
    </w:p>
    <w:p w:rsidR="00456AF2" w:rsidRDefault="00456AF2" w:rsidP="00456AF2">
      <w:pPr>
        <w:pStyle w:val="NoSpacing"/>
        <w:jc w:val="both"/>
        <w:rPr>
          <w:b/>
        </w:rPr>
      </w:pPr>
    </w:p>
    <w:p w:rsidR="00A811BB" w:rsidRPr="00A811BB" w:rsidRDefault="00A811BB" w:rsidP="00A811BB">
      <w:pPr>
        <w:autoSpaceDE/>
        <w:autoSpaceDN/>
        <w:rPr>
          <w:b/>
          <w:u w:val="single"/>
          <w:lang w:eastAsia="x-none"/>
        </w:rPr>
      </w:pPr>
      <w:r w:rsidRPr="00A811BB">
        <w:rPr>
          <w:b/>
          <w:u w:val="single"/>
          <w:lang w:eastAsia="x-none"/>
        </w:rPr>
        <w:t>Točka 7.Pitanja, prijedlozi i obavijesti.</w:t>
      </w:r>
    </w:p>
    <w:p w:rsidR="00A811BB" w:rsidRDefault="00A811BB" w:rsidP="00A811BB">
      <w:pPr>
        <w:autoSpaceDE/>
        <w:autoSpaceDN/>
        <w:ind w:left="567"/>
        <w:rPr>
          <w:u w:val="single"/>
          <w:lang w:eastAsia="x-none"/>
        </w:rPr>
      </w:pPr>
    </w:p>
    <w:p w:rsidR="00A811BB" w:rsidRPr="00A811BB" w:rsidRDefault="00A811BB" w:rsidP="00A811BB">
      <w:pPr>
        <w:autoSpaceDE/>
        <w:autoSpaceDN/>
        <w:ind w:left="567"/>
        <w:rPr>
          <w:i/>
          <w:u w:val="single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A811BB" w:rsidRPr="005C2A2C" w:rsidTr="00163457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A811BB" w:rsidP="0016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Željko Puđak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A811BB" w:rsidP="00A811BB">
            <w:pPr>
              <w:rPr>
                <w:color w:val="222222"/>
                <w:shd w:val="clear" w:color="auto" w:fill="FFFFFF"/>
              </w:rPr>
            </w:pPr>
            <w:r w:rsidRPr="005C2A2C">
              <w:rPr>
                <w:color w:val="222222"/>
                <w:shd w:val="clear" w:color="auto" w:fill="FFFFFF"/>
              </w:rPr>
              <w:t xml:space="preserve">Gdje je zapela postava </w:t>
            </w:r>
            <w:r>
              <w:rPr>
                <w:color w:val="222222"/>
                <w:shd w:val="clear" w:color="auto" w:fill="FFFFFF"/>
              </w:rPr>
              <w:t>prometnog ogledala na izlazu iz Loborove ulice na Branovečku cestu.</w:t>
            </w:r>
          </w:p>
        </w:tc>
      </w:tr>
    </w:tbl>
    <w:p w:rsidR="00A811BB" w:rsidRPr="005C2A2C" w:rsidRDefault="00A811BB" w:rsidP="00A811BB">
      <w:pPr>
        <w:pStyle w:val="NoSpacing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7479"/>
      </w:tblGrid>
      <w:tr w:rsidR="00A811BB" w:rsidRPr="005C2A2C" w:rsidTr="00163457">
        <w:trPr>
          <w:trHeight w:val="111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Pr="005C2A2C" w:rsidRDefault="00A811BB" w:rsidP="00163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 Stanić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1BB" w:rsidRDefault="00A811BB" w:rsidP="00A811BB">
            <w:pPr>
              <w:pStyle w:val="ListParagraph"/>
              <w:numPr>
                <w:ilvl w:val="0"/>
                <w:numId w:val="27"/>
              </w:numPr>
              <w:rPr>
                <w:color w:val="222222"/>
                <w:shd w:val="clear" w:color="auto" w:fill="FFFFFF"/>
              </w:rPr>
            </w:pPr>
            <w:r w:rsidRPr="00A811BB">
              <w:rPr>
                <w:color w:val="222222"/>
                <w:shd w:val="clear" w:color="auto" w:fill="FFFFFF"/>
              </w:rPr>
              <w:t>Gdje je zapela postava uzdignutih ploha na traženim lokacijama.</w:t>
            </w:r>
          </w:p>
          <w:p w:rsidR="00A811BB" w:rsidRPr="00A811BB" w:rsidRDefault="00A811BB" w:rsidP="00A811BB">
            <w:pPr>
              <w:pStyle w:val="ListParagraph"/>
              <w:numPr>
                <w:ilvl w:val="0"/>
                <w:numId w:val="27"/>
              </w:numPr>
              <w:rPr>
                <w:color w:val="222222"/>
                <w:shd w:val="clear" w:color="auto" w:fill="FFFFFF"/>
              </w:rPr>
            </w:pPr>
            <w:r>
              <w:rPr>
                <w:color w:val="222222"/>
                <w:shd w:val="clear" w:color="auto" w:fill="FFFFFF"/>
              </w:rPr>
              <w:t>Potrebni pješaćki prijelazi na autobusnim stjalištima.</w:t>
            </w:r>
          </w:p>
        </w:tc>
      </w:tr>
    </w:tbl>
    <w:p w:rsidR="00A811BB" w:rsidRDefault="00A811BB" w:rsidP="00456AF2">
      <w:pPr>
        <w:pStyle w:val="NoSpacing"/>
        <w:jc w:val="both"/>
        <w:rPr>
          <w:u w:val="single"/>
          <w:lang w:eastAsia="x-none"/>
        </w:rPr>
      </w:pPr>
    </w:p>
    <w:p w:rsidR="00A811BB" w:rsidRDefault="00A811BB" w:rsidP="00456AF2">
      <w:pPr>
        <w:pStyle w:val="NoSpacing"/>
        <w:jc w:val="both"/>
        <w:rPr>
          <w:u w:val="single"/>
          <w:lang w:eastAsia="x-none"/>
        </w:rPr>
      </w:pPr>
    </w:p>
    <w:p w:rsidR="00E4356B" w:rsidRPr="005C2A2C" w:rsidRDefault="00A32D46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</w:t>
      </w:r>
      <w:r w:rsidR="004778A1" w:rsidRPr="005C2A2C">
        <w:rPr>
          <w:rFonts w:ascii="Times New Roman" w:hAnsi="Times New Roman" w:cs="Times New Roman"/>
        </w:rPr>
        <w:t>:</w:t>
      </w:r>
      <w:r w:rsidR="00A811BB">
        <w:rPr>
          <w:rFonts w:ascii="Times New Roman" w:hAnsi="Times New Roman" w:cs="Times New Roman"/>
        </w:rPr>
        <w:t>3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654EF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</w:t>
      </w:r>
    </w:p>
    <w:p w:rsidR="00654EFC" w:rsidRDefault="00654EFC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Hrvoje Horvat</w:t>
      </w:r>
    </w:p>
    <w:p w:rsidR="00C10891" w:rsidRPr="005C2A2C" w:rsidRDefault="00545811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</w:t>
      </w:r>
      <w:r w:rsidR="00D16C05">
        <w:rPr>
          <w:rFonts w:ascii="Times New Roman" w:hAnsi="Times New Roman" w:cs="Times New Roman"/>
        </w:rPr>
        <w:t xml:space="preserve">                              </w:t>
      </w:r>
    </w:p>
    <w:p w:rsidR="00654EFC" w:rsidRDefault="00654EFC" w:rsidP="00654EFC">
      <w:r>
        <w:t>KLASA:046-08/22-003/1851</w:t>
      </w:r>
    </w:p>
    <w:p w:rsidR="00654EFC" w:rsidRDefault="00654EFC" w:rsidP="00654EFC">
      <w:r>
        <w:t>URBROJ:251-13-11-5-22-2</w:t>
      </w:r>
      <w:bookmarkStart w:id="0" w:name="_GoBack"/>
      <w:bookmarkEnd w:id="0"/>
    </w:p>
    <w:p w:rsidR="00654EFC" w:rsidRDefault="00654EFC" w:rsidP="00654EFC">
      <w:r>
        <w:t>Zagreb,  19. rujna 2022.</w:t>
      </w:r>
    </w:p>
    <w:p w:rsidR="00654EFC" w:rsidRDefault="00654EFC" w:rsidP="00654EFC">
      <w:pPr>
        <w:ind w:left="4536"/>
        <w:jc w:val="center"/>
      </w:pPr>
    </w:p>
    <w:p w:rsidR="00654EFC" w:rsidRDefault="00654EFC" w:rsidP="00654EFC">
      <w:pPr>
        <w:ind w:left="4536"/>
        <w:jc w:val="center"/>
      </w:pPr>
    </w:p>
    <w:p w:rsidR="00654EFC" w:rsidRPr="00077D53" w:rsidRDefault="00654EFC" w:rsidP="00654EFC">
      <w:pPr>
        <w:ind w:left="5103"/>
      </w:pPr>
      <w:r>
        <w:t xml:space="preserve">                      Predsjednik</w:t>
      </w:r>
    </w:p>
    <w:p w:rsidR="00654EFC" w:rsidRDefault="00654EFC" w:rsidP="00654EFC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Vijeća Mjesnog odbora</w:t>
      </w:r>
    </w:p>
    <w:p w:rsidR="00654EFC" w:rsidRDefault="00654EFC" w:rsidP="00654EFC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</w:t>
      </w:r>
      <w:r>
        <w:t>Branovec - Jalševec</w:t>
      </w:r>
    </w:p>
    <w:p w:rsidR="00654EFC" w:rsidRDefault="00654EFC" w:rsidP="00654EFC">
      <w:pPr>
        <w:rPr>
          <w:shd w:val="clear" w:color="auto" w:fill="FFFFFF"/>
        </w:rPr>
      </w:pPr>
    </w:p>
    <w:p w:rsidR="00654EFC" w:rsidRDefault="00654EFC" w:rsidP="00654EFC">
      <w:pPr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                                                    Hrvoje Horvat   </w:t>
      </w:r>
    </w:p>
    <w:p w:rsidR="002453DA" w:rsidRPr="00D16C05" w:rsidRDefault="002453DA" w:rsidP="00654EFC">
      <w:pPr>
        <w:pStyle w:val="NoSpacing"/>
        <w:jc w:val="both"/>
        <w:rPr>
          <w:rFonts w:ascii="Times New Roman" w:hAnsi="Times New Roman" w:cs="Times New Roman"/>
        </w:rPr>
      </w:pP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41C" w:rsidRDefault="0086141C" w:rsidP="00E60F35">
      <w:r>
        <w:separator/>
      </w:r>
    </w:p>
  </w:endnote>
  <w:endnote w:type="continuationSeparator" w:id="0">
    <w:p w:rsidR="0086141C" w:rsidRDefault="0086141C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41C" w:rsidRDefault="0086141C" w:rsidP="00E60F35">
      <w:r>
        <w:separator/>
      </w:r>
    </w:p>
  </w:footnote>
  <w:footnote w:type="continuationSeparator" w:id="0">
    <w:p w:rsidR="0086141C" w:rsidRDefault="0086141C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1FD3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4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 w15:restartNumberingAfterBreak="0">
    <w:nsid w:val="4E3F7B01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9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1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2" w15:restartNumberingAfterBreak="0">
    <w:nsid w:val="7A5E3454"/>
    <w:multiLevelType w:val="hybridMultilevel"/>
    <w:tmpl w:val="B518D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7"/>
  </w:num>
  <w:num w:numId="4">
    <w:abstractNumId w:val="0"/>
  </w:num>
  <w:num w:numId="5">
    <w:abstractNumId w:val="17"/>
  </w:num>
  <w:num w:numId="6">
    <w:abstractNumId w:val="5"/>
  </w:num>
  <w:num w:numId="7">
    <w:abstractNumId w:val="8"/>
  </w:num>
  <w:num w:numId="8">
    <w:abstractNumId w:val="16"/>
  </w:num>
  <w:num w:numId="9">
    <w:abstractNumId w:val="12"/>
  </w:num>
  <w:num w:numId="10">
    <w:abstractNumId w:val="13"/>
  </w:num>
  <w:num w:numId="11">
    <w:abstractNumId w:val="2"/>
  </w:num>
  <w:num w:numId="12">
    <w:abstractNumId w:val="14"/>
  </w:num>
  <w:num w:numId="13">
    <w:abstractNumId w:val="18"/>
  </w:num>
  <w:num w:numId="14">
    <w:abstractNumId w:val="3"/>
  </w:num>
  <w:num w:numId="15">
    <w:abstractNumId w:val="24"/>
  </w:num>
  <w:num w:numId="16">
    <w:abstractNumId w:val="21"/>
  </w:num>
  <w:num w:numId="17">
    <w:abstractNumId w:val="19"/>
  </w:num>
  <w:num w:numId="18">
    <w:abstractNumId w:val="2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0"/>
  </w:num>
  <w:num w:numId="24">
    <w:abstractNumId w:val="9"/>
  </w:num>
  <w:num w:numId="25">
    <w:abstractNumId w:val="1"/>
  </w:num>
  <w:num w:numId="26">
    <w:abstractNumId w:val="15"/>
  </w:num>
  <w:num w:numId="2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35E6F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1B25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16C5F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E25A3"/>
    <w:rsid w:val="001E65F5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2F79D7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17D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56AF2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22C5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32A0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212"/>
    <w:rsid w:val="00633886"/>
    <w:rsid w:val="006352DE"/>
    <w:rsid w:val="00642AB6"/>
    <w:rsid w:val="00644CD8"/>
    <w:rsid w:val="00645CB3"/>
    <w:rsid w:val="006471AB"/>
    <w:rsid w:val="00650D64"/>
    <w:rsid w:val="00654EFC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6141C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3A8"/>
    <w:rsid w:val="00A32B83"/>
    <w:rsid w:val="00A32C4B"/>
    <w:rsid w:val="00A32D46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1BB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02B0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2882"/>
    <w:rsid w:val="00B84EE1"/>
    <w:rsid w:val="00B93A35"/>
    <w:rsid w:val="00B9574F"/>
    <w:rsid w:val="00B96A56"/>
    <w:rsid w:val="00BA5BA4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1A06"/>
    <w:rsid w:val="00C12052"/>
    <w:rsid w:val="00C15610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3832"/>
    <w:rsid w:val="00DB6F9E"/>
    <w:rsid w:val="00DB774B"/>
    <w:rsid w:val="00DB7BA6"/>
    <w:rsid w:val="00DC244C"/>
    <w:rsid w:val="00DC2E55"/>
    <w:rsid w:val="00DC31F3"/>
    <w:rsid w:val="00DD2066"/>
    <w:rsid w:val="00DD26B5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1D5C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C2306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0F55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1D4D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7944"/>
  <w15:docId w15:val="{7516C16F-F685-4EA3-9A88-D85DF5B3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4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91D36-C1D6-421C-9449-BD55C891B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4</cp:revision>
  <cp:lastPrinted>2021-09-08T08:47:00Z</cp:lastPrinted>
  <dcterms:created xsi:type="dcterms:W3CDTF">2022-09-26T06:48:00Z</dcterms:created>
  <dcterms:modified xsi:type="dcterms:W3CDTF">2022-09-28T07:33:00Z</dcterms:modified>
</cp:coreProperties>
</file>