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D46DAE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1E3922A8" w:rsidR="009B461D" w:rsidRPr="00D46DAE" w:rsidRDefault="001E1FE9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1</w:t>
      </w:r>
      <w:r w:rsidR="00132694" w:rsidRPr="00D46DAE">
        <w:rPr>
          <w:rFonts w:ascii="Times New Roman" w:hAnsi="Times New Roman" w:cs="Times New Roman"/>
          <w:b/>
          <w:sz w:val="24"/>
          <w:szCs w:val="24"/>
        </w:rPr>
        <w:t>2</w:t>
      </w:r>
      <w:r w:rsidR="009B461D" w:rsidRPr="00D46DAE">
        <w:rPr>
          <w:rFonts w:ascii="Times New Roman" w:hAnsi="Times New Roman" w:cs="Times New Roman"/>
          <w:b/>
          <w:sz w:val="24"/>
          <w:szCs w:val="24"/>
        </w:rPr>
        <w:t>. sjednice Vijeća Mjesnog odbora Gornja Kustošija,</w:t>
      </w:r>
    </w:p>
    <w:p w14:paraId="49AA8B67" w14:textId="2F85A36D" w:rsidR="009B461D" w:rsidRPr="00D46DAE" w:rsidRDefault="006012F2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18. svibnja</w:t>
      </w:r>
      <w:r w:rsidR="002F69BD" w:rsidRPr="00D46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61D" w:rsidRPr="00D46DA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E1FE9" w:rsidRPr="00D46DAE">
        <w:rPr>
          <w:rFonts w:ascii="Times New Roman" w:hAnsi="Times New Roman" w:cs="Times New Roman"/>
          <w:b/>
          <w:sz w:val="24"/>
          <w:szCs w:val="24"/>
        </w:rPr>
        <w:t>2</w:t>
      </w:r>
      <w:r w:rsidR="009B461D" w:rsidRPr="00D46DAE">
        <w:rPr>
          <w:rFonts w:ascii="Times New Roman" w:hAnsi="Times New Roman" w:cs="Times New Roman"/>
          <w:b/>
          <w:sz w:val="24"/>
          <w:szCs w:val="24"/>
        </w:rPr>
        <w:t>.</w:t>
      </w:r>
    </w:p>
    <w:p w14:paraId="2EB2BF58" w14:textId="77777777" w:rsidR="009B461D" w:rsidRPr="00D46DAE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u prostorijama MS, Kustošijanska 276,</w:t>
      </w:r>
    </w:p>
    <w:p w14:paraId="1A634D0A" w14:textId="1A3456B0" w:rsidR="009B461D" w:rsidRPr="00D46DAE" w:rsidRDefault="009B461D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456120" w:rsidRPr="00D46DAE">
        <w:rPr>
          <w:rFonts w:ascii="Times New Roman" w:hAnsi="Times New Roman" w:cs="Times New Roman"/>
          <w:b/>
          <w:sz w:val="24"/>
          <w:szCs w:val="24"/>
        </w:rPr>
        <w:t>8</w:t>
      </w:r>
      <w:r w:rsidRPr="00D46DAE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4330D227" w14:textId="56D6CCB8" w:rsidR="009B461D" w:rsidRPr="00D46DAE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17E6C7C2" w:rsidR="00BB4AC2" w:rsidRPr="00D46DAE" w:rsidRDefault="009B461D" w:rsidP="003504C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D46DAE">
        <w:rPr>
          <w:rFonts w:ascii="Times New Roman" w:hAnsi="Times New Roman" w:cs="Times New Roman"/>
          <w:sz w:val="24"/>
          <w:szCs w:val="24"/>
        </w:rPr>
        <w:t>Valentina Šipek, Iva Buljan Meić,  Dijana Zović, Krunoslav Milas</w:t>
      </w:r>
      <w:r w:rsidR="0057666F" w:rsidRPr="00D46DAE">
        <w:rPr>
          <w:rFonts w:ascii="Times New Roman" w:hAnsi="Times New Roman" w:cs="Times New Roman"/>
          <w:sz w:val="24"/>
          <w:szCs w:val="24"/>
        </w:rPr>
        <w:t>, Damir Krznarić</w:t>
      </w:r>
      <w:r w:rsidR="00305FAC" w:rsidRPr="00D46DAE">
        <w:rPr>
          <w:rFonts w:ascii="Times New Roman" w:hAnsi="Times New Roman" w:cs="Times New Roman"/>
          <w:sz w:val="24"/>
          <w:szCs w:val="24"/>
        </w:rPr>
        <w:t xml:space="preserve">, </w:t>
      </w:r>
      <w:r w:rsidR="00305FAC" w:rsidRPr="00D46DAE">
        <w:rPr>
          <w:rFonts w:ascii="Times New Roman" w:hAnsi="Times New Roman" w:cs="Times New Roman"/>
          <w:color w:val="000000"/>
          <w:sz w:val="24"/>
          <w:szCs w:val="24"/>
        </w:rPr>
        <w:t>Igor Martek</w:t>
      </w:r>
      <w:r w:rsidR="00DD651C" w:rsidRPr="00D46D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048D1" w:rsidRPr="00D46DAE">
        <w:rPr>
          <w:rFonts w:ascii="Times New Roman" w:hAnsi="Times New Roman" w:cs="Times New Roman"/>
          <w:color w:val="000000"/>
          <w:sz w:val="24"/>
          <w:szCs w:val="24"/>
        </w:rPr>
        <w:t>Martina Mujić</w:t>
      </w:r>
      <w:r w:rsidR="002F69BD" w:rsidRPr="00D46D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33E0D" w:rsidRPr="00D46DAE">
        <w:rPr>
          <w:rFonts w:ascii="Times New Roman" w:hAnsi="Times New Roman" w:cs="Times New Roman"/>
          <w:sz w:val="24"/>
          <w:szCs w:val="24"/>
        </w:rPr>
        <w:t>Karlo Pale-Halić</w:t>
      </w:r>
    </w:p>
    <w:p w14:paraId="0261E7EB" w14:textId="71ADE949" w:rsidR="003504CB" w:rsidRPr="00D46DAE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5C946F49" w:rsidR="009B461D" w:rsidRPr="00D46DAE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P</w:t>
      </w:r>
      <w:r w:rsidR="001E5024" w:rsidRPr="00D46DAE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D46DAE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C33E0D" w:rsidRPr="00D46DAE">
        <w:rPr>
          <w:rFonts w:ascii="Times New Roman" w:hAnsi="Times New Roman" w:cs="Times New Roman"/>
          <w:sz w:val="24"/>
          <w:szCs w:val="24"/>
        </w:rPr>
        <w:t>9</w:t>
      </w:r>
      <w:r w:rsidR="009B461D" w:rsidRPr="00D46DAE">
        <w:rPr>
          <w:rFonts w:ascii="Times New Roman" w:hAnsi="Times New Roman" w:cs="Times New Roman"/>
          <w:sz w:val="24"/>
          <w:szCs w:val="24"/>
        </w:rPr>
        <w:t xml:space="preserve">  od ukupno 9 članova Vijeća, što znači da Vijeće može pravovaljano odlučivati, te otvara </w:t>
      </w:r>
      <w:r w:rsidR="00C33E0D" w:rsidRPr="00D46DAE">
        <w:rPr>
          <w:rFonts w:ascii="Times New Roman" w:hAnsi="Times New Roman" w:cs="Times New Roman"/>
          <w:sz w:val="24"/>
          <w:szCs w:val="24"/>
        </w:rPr>
        <w:t>1</w:t>
      </w:r>
      <w:r w:rsidR="006012F2" w:rsidRPr="00D46DAE">
        <w:rPr>
          <w:rFonts w:ascii="Times New Roman" w:hAnsi="Times New Roman" w:cs="Times New Roman"/>
          <w:sz w:val="24"/>
          <w:szCs w:val="24"/>
        </w:rPr>
        <w:t>2</w:t>
      </w:r>
      <w:r w:rsidR="0057666F" w:rsidRPr="00D46DAE">
        <w:rPr>
          <w:rFonts w:ascii="Times New Roman" w:hAnsi="Times New Roman" w:cs="Times New Roman"/>
          <w:sz w:val="24"/>
          <w:szCs w:val="24"/>
        </w:rPr>
        <w:t>.</w:t>
      </w:r>
      <w:r w:rsidR="009B461D" w:rsidRPr="00D46DAE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5B975FDA" w:rsidR="009B461D" w:rsidRPr="00D46DAE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Vijeće jednoglasno usvaja Zapisnik </w:t>
      </w:r>
      <w:r w:rsidR="006012F2" w:rsidRPr="00D46DAE">
        <w:rPr>
          <w:rFonts w:ascii="Times New Roman" w:hAnsi="Times New Roman" w:cs="Times New Roman"/>
          <w:sz w:val="24"/>
          <w:szCs w:val="24"/>
        </w:rPr>
        <w:t>11</w:t>
      </w:r>
      <w:r w:rsidR="002B479C" w:rsidRPr="00D46DAE">
        <w:rPr>
          <w:rFonts w:ascii="Times New Roman" w:hAnsi="Times New Roman" w:cs="Times New Roman"/>
          <w:sz w:val="24"/>
          <w:szCs w:val="24"/>
        </w:rPr>
        <w:t>.</w:t>
      </w:r>
      <w:r w:rsidRPr="00D46DAE">
        <w:rPr>
          <w:rFonts w:ascii="Times New Roman" w:hAnsi="Times New Roman" w:cs="Times New Roman"/>
          <w:sz w:val="24"/>
          <w:szCs w:val="24"/>
        </w:rPr>
        <w:t xml:space="preserve">  sjednice</w:t>
      </w:r>
    </w:p>
    <w:p w14:paraId="19A081A7" w14:textId="77777777" w:rsidR="003504CB" w:rsidRPr="00D46DAE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40000DF2" w:rsidR="009B461D" w:rsidRPr="00D46DAE" w:rsidRDefault="00305FAC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Vijeće </w:t>
      </w:r>
      <w:r w:rsidR="009B461D" w:rsidRPr="00D46DAE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D46DAE">
        <w:rPr>
          <w:rFonts w:ascii="Times New Roman" w:hAnsi="Times New Roman" w:cs="Times New Roman"/>
          <w:sz w:val="24"/>
          <w:szCs w:val="24"/>
        </w:rPr>
        <w:t>usvaja</w:t>
      </w:r>
    </w:p>
    <w:p w14:paraId="771649D1" w14:textId="77777777" w:rsidR="003D1850" w:rsidRPr="00D46DAE" w:rsidRDefault="003D1850" w:rsidP="003D1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0E596669" w14:textId="77777777" w:rsidR="00132694" w:rsidRPr="00D46DAE" w:rsidRDefault="00132694" w:rsidP="001326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color w:val="000000"/>
          <w:sz w:val="24"/>
          <w:szCs w:val="24"/>
        </w:rPr>
        <w:t>Krvarići dječje igralište - sadnja zelenila</w:t>
      </w:r>
    </w:p>
    <w:p w14:paraId="16BA8BEF" w14:textId="77777777" w:rsidR="00132694" w:rsidRPr="00D46DAE" w:rsidRDefault="00132694" w:rsidP="001326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color w:val="000000"/>
          <w:sz w:val="24"/>
          <w:szCs w:val="24"/>
        </w:rPr>
        <w:t>Krvarići dječje igralište - postava stola za stolni tenis</w:t>
      </w:r>
    </w:p>
    <w:p w14:paraId="0D9715BC" w14:textId="77777777" w:rsidR="00132694" w:rsidRPr="00D46DAE" w:rsidRDefault="00132694" w:rsidP="001326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color w:val="000000"/>
          <w:sz w:val="24"/>
          <w:szCs w:val="24"/>
        </w:rPr>
        <w:t>Zaključak o održavanju Dana Kustošije</w:t>
      </w:r>
    </w:p>
    <w:p w14:paraId="782992D4" w14:textId="77777777" w:rsidR="00132694" w:rsidRPr="00D46DAE" w:rsidRDefault="00132694" w:rsidP="001326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color w:val="000000"/>
          <w:sz w:val="24"/>
          <w:szCs w:val="24"/>
        </w:rPr>
        <w:t>Ostali nespomenuti rashodi poslovanja – donošenje Zaključaka</w:t>
      </w:r>
    </w:p>
    <w:p w14:paraId="6DF2BE6E" w14:textId="77777777" w:rsidR="00132694" w:rsidRPr="00D46DAE" w:rsidRDefault="00132694" w:rsidP="0013269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0EB11EDE" w14:textId="53398CCC" w:rsidR="00305FAC" w:rsidRPr="00D46DAE" w:rsidRDefault="00305FAC" w:rsidP="00D46D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753021" w14:textId="419EDDCC" w:rsidR="004C5F08" w:rsidRPr="00D46DAE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456120" w:rsidRPr="00D46DAE">
        <w:rPr>
          <w:rFonts w:ascii="Times New Roman" w:hAnsi="Times New Roman" w:cs="Times New Roman"/>
          <w:sz w:val="24"/>
          <w:szCs w:val="24"/>
        </w:rPr>
        <w:t>Ivica Ivašković</w:t>
      </w:r>
    </w:p>
    <w:p w14:paraId="3E945892" w14:textId="626614CA" w:rsidR="004C5F08" w:rsidRPr="00D46DAE" w:rsidRDefault="004C5F08" w:rsidP="004C5F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Ad. 1.</w:t>
      </w:r>
    </w:p>
    <w:p w14:paraId="17B4412F" w14:textId="5F06259F" w:rsidR="00D46DAE" w:rsidRPr="00D46DAE" w:rsidRDefault="00D46DAE" w:rsidP="00D46DA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color w:val="000000"/>
          <w:sz w:val="24"/>
          <w:szCs w:val="24"/>
        </w:rPr>
        <w:t>Krvarići dječje igralište - sadnja zelenila</w:t>
      </w:r>
    </w:p>
    <w:p w14:paraId="12FA70C7" w14:textId="5CC549FC" w:rsidR="008B664E" w:rsidRPr="00D46DAE" w:rsidRDefault="008C1B8D" w:rsidP="00305FAC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Vijećnici </w:t>
      </w:r>
      <w:r w:rsidR="008B664E" w:rsidRPr="00D46DAE">
        <w:rPr>
          <w:rFonts w:ascii="Times New Roman" w:hAnsi="Times New Roman" w:cs="Times New Roman"/>
          <w:sz w:val="24"/>
          <w:szCs w:val="24"/>
        </w:rPr>
        <w:t>su dobili pisani materijal</w:t>
      </w:r>
    </w:p>
    <w:p w14:paraId="2CC53DCA" w14:textId="1919A6BA" w:rsidR="008B664E" w:rsidRPr="00D46DAE" w:rsidRDefault="008B664E" w:rsidP="008B664E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D582C43" w14:textId="77777777" w:rsidR="00D46DAE" w:rsidRPr="00D46DAE" w:rsidRDefault="00D46DAE" w:rsidP="00D46D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6DA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35FE13C" w14:textId="5D3718BD" w:rsidR="00D46DAE" w:rsidRPr="00D46DAE" w:rsidRDefault="00D46DAE" w:rsidP="00D46DA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o sadnji stabala na igralištu na početku ulice Krvarići</w:t>
      </w:r>
    </w:p>
    <w:p w14:paraId="2C241CC1" w14:textId="43E36F9B" w:rsidR="00D46DAE" w:rsidRPr="00D46DAE" w:rsidRDefault="00D46DAE" w:rsidP="00D46DAE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traži sadnju dodatnih stabala ili nekog drugog adekvatnog zelenila obzirom da već zasađena stabla na novom dječjem igralištu u Krvarićima ne osiguravaju potreban hlad.</w:t>
      </w:r>
    </w:p>
    <w:p w14:paraId="073D77EF" w14:textId="77777777" w:rsidR="00D46DAE" w:rsidRPr="00D46DAE" w:rsidRDefault="00D46DAE" w:rsidP="00D46DAE">
      <w:pPr>
        <w:pStyle w:val="ListParagraph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81DF428" w14:textId="7C664C83" w:rsidR="00D46DAE" w:rsidRPr="00D46DAE" w:rsidRDefault="00D46DAE" w:rsidP="00D46DAE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260C9139" w14:textId="143D59DC" w:rsidR="000208F2" w:rsidRPr="00D46DAE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1E1FE9" w:rsidRPr="00D46DAE">
        <w:rPr>
          <w:rFonts w:ascii="Times New Roman" w:hAnsi="Times New Roman" w:cs="Times New Roman"/>
          <w:b/>
          <w:sz w:val="24"/>
          <w:szCs w:val="24"/>
        </w:rPr>
        <w:t>2</w:t>
      </w:r>
    </w:p>
    <w:p w14:paraId="341A5365" w14:textId="27541068" w:rsidR="00D46DAE" w:rsidRPr="00D46DAE" w:rsidRDefault="00D46DAE" w:rsidP="00D46DA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color w:val="000000"/>
          <w:sz w:val="24"/>
          <w:szCs w:val="24"/>
        </w:rPr>
        <w:t>Krvarići dječje igralište - postava stola za stolni tenis</w:t>
      </w:r>
    </w:p>
    <w:p w14:paraId="737C271C" w14:textId="56D7E934" w:rsidR="000208F2" w:rsidRPr="00D46DAE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CF54146" w14:textId="5E117F6E" w:rsidR="000208F2" w:rsidRPr="00D46DAE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9C1AC53" w14:textId="77777777" w:rsidR="00D46DAE" w:rsidRPr="00D46DAE" w:rsidRDefault="00D46DAE" w:rsidP="00D46D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6DAE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1F418D7" w14:textId="0763C217" w:rsidR="00D46DAE" w:rsidRPr="00D46DAE" w:rsidRDefault="00D46DAE" w:rsidP="00D46DAE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o postavi betonskog stola za stolni tenis  na dječjem igralištu na početku ulice Krvarići</w:t>
      </w:r>
    </w:p>
    <w:p w14:paraId="23DF1EC8" w14:textId="122FC60A" w:rsidR="00D46DAE" w:rsidRPr="00D46DAE" w:rsidRDefault="00D46DAE" w:rsidP="00D46DA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predlaže postavu betonskog stola za stolni tenis na novom dječjem igralištu u ulici Krvarići.</w:t>
      </w:r>
    </w:p>
    <w:p w14:paraId="4DCD2CB9" w14:textId="77777777" w:rsidR="00D46DAE" w:rsidRPr="00D46DAE" w:rsidRDefault="00D46DAE" w:rsidP="00D46DAE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1ACB460" w14:textId="77777777" w:rsidR="00D46DAE" w:rsidRPr="00D46DAE" w:rsidRDefault="00D46DAE" w:rsidP="00D46DA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60527EDE" w14:textId="77777777" w:rsidR="00D46DAE" w:rsidRPr="00D46DAE" w:rsidRDefault="00D46DAE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9D6352C" w14:textId="5B6D52C3" w:rsidR="000208F2" w:rsidRPr="00D46DAE" w:rsidRDefault="000208F2" w:rsidP="000208F2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1E1FE9" w:rsidRPr="00D46DAE">
        <w:rPr>
          <w:rFonts w:ascii="Times New Roman" w:hAnsi="Times New Roman" w:cs="Times New Roman"/>
          <w:b/>
          <w:sz w:val="24"/>
          <w:szCs w:val="24"/>
        </w:rPr>
        <w:t>3</w:t>
      </w:r>
    </w:p>
    <w:p w14:paraId="16E02E90" w14:textId="77777777" w:rsidR="00D46DAE" w:rsidRPr="00D46DAE" w:rsidRDefault="00D46DAE" w:rsidP="00D46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Zaključak o održavanju Dana Kustošije</w:t>
      </w:r>
    </w:p>
    <w:p w14:paraId="36516B06" w14:textId="77777777" w:rsidR="000208F2" w:rsidRPr="00D46DAE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839FEA" w14:textId="6ACE8510" w:rsidR="000208F2" w:rsidRPr="00D46DAE" w:rsidRDefault="000208F2" w:rsidP="000208F2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3B9D976" w14:textId="2C6BBE11" w:rsidR="00D46DAE" w:rsidRPr="00D46DAE" w:rsidRDefault="00D46DAE" w:rsidP="00D46D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91ECAC1" w14:textId="07B6E609" w:rsidR="00D46DAE" w:rsidRPr="00D46DAE" w:rsidRDefault="00D46DAE" w:rsidP="00D46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o obilježavanju Dana Kustošije</w:t>
      </w:r>
    </w:p>
    <w:p w14:paraId="4D551C1D" w14:textId="77777777" w:rsidR="00D46DAE" w:rsidRPr="00D46DAE" w:rsidRDefault="00D46DAE" w:rsidP="00D46DAE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Mjesnog odbora Gornja Kustošija je razmotrilo prijedlog da obilježi Dan Kustošije na dan 18. rujna.</w:t>
      </w:r>
    </w:p>
    <w:p w14:paraId="552461BF" w14:textId="77777777" w:rsidR="00D46DAE" w:rsidRPr="00D46DAE" w:rsidRDefault="00D46DAE" w:rsidP="00D46DAE">
      <w:pPr>
        <w:pStyle w:val="ListParagraph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0FD3A902" w14:textId="7AB714D9" w:rsidR="00D46DAE" w:rsidRPr="00D46DAE" w:rsidRDefault="00D46DAE" w:rsidP="00D46DAE">
      <w:pPr>
        <w:pStyle w:val="ListParagraph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Ovaj Zaključak dostaviti će se Gradskom uredu za mjesnu samoupravu na daljnje postupanje.</w:t>
      </w:r>
    </w:p>
    <w:p w14:paraId="0DBA9C4D" w14:textId="68B88702" w:rsidR="003D1850" w:rsidRPr="00D46DAE" w:rsidRDefault="003D1850" w:rsidP="003D1850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D46DAE" w:rsidRPr="00D46DAE">
        <w:rPr>
          <w:rFonts w:ascii="Times New Roman" w:hAnsi="Times New Roman" w:cs="Times New Roman"/>
          <w:b/>
          <w:sz w:val="24"/>
          <w:szCs w:val="24"/>
        </w:rPr>
        <w:t>4</w:t>
      </w:r>
    </w:p>
    <w:p w14:paraId="5BAC729A" w14:textId="01B56799" w:rsidR="00D46DAE" w:rsidRPr="00D46DAE" w:rsidRDefault="00D46DAE" w:rsidP="00D46DA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color w:val="000000"/>
          <w:sz w:val="24"/>
          <w:szCs w:val="24"/>
        </w:rPr>
        <w:t>Ostali nespomenuti rashodi poslovanja – donošenje Zaključaka</w:t>
      </w:r>
    </w:p>
    <w:p w14:paraId="7D2EEC7F" w14:textId="106DB459" w:rsidR="003D1850" w:rsidRPr="00D46DAE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C33C624" w14:textId="4B27F8C5" w:rsidR="003D1850" w:rsidRPr="00D46DAE" w:rsidRDefault="003D1850" w:rsidP="003D1850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0CC9A2D" w14:textId="77777777" w:rsidR="00D46DAE" w:rsidRPr="00D46DAE" w:rsidRDefault="00D46DAE" w:rsidP="00D46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ZAKLJUČAK </w:t>
      </w:r>
    </w:p>
    <w:p w14:paraId="54438E88" w14:textId="77777777" w:rsidR="00D46DAE" w:rsidRPr="00D46DAE" w:rsidRDefault="00D46DAE" w:rsidP="00D46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prijedlogu utroška sredstava s pozicije</w:t>
      </w:r>
    </w:p>
    <w:p w14:paraId="61A57A38" w14:textId="4017DE5D" w:rsidR="00D46DAE" w:rsidRPr="00D46DAE" w:rsidRDefault="00D46DAE" w:rsidP="00D46DA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6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ostali nespomenuti rashodi poslovanja</w:t>
      </w:r>
    </w:p>
    <w:p w14:paraId="244E9A4D" w14:textId="3137BA0B" w:rsidR="00D46DAE" w:rsidRPr="00D46DAE" w:rsidRDefault="00D46DAE" w:rsidP="00D46DAE">
      <w:pPr>
        <w:pStyle w:val="ListParagraph"/>
        <w:numPr>
          <w:ilvl w:val="0"/>
          <w:numId w:val="44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Gornja Kustošija iz Razdjela Proračuna Grada Zagreba 0502, na poziciji  266 – 3299 "Ostali nespomenuti rashodi poslovanja" za 2022. raspolaže sa  </w:t>
      </w:r>
      <w:r w:rsidRPr="00D46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8.400,00 kn.</w:t>
      </w:r>
      <w:r w:rsidRPr="00D46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7D294C03" w14:textId="4502CC6A" w:rsidR="00D46DAE" w:rsidRPr="00D46DAE" w:rsidRDefault="00D46DAE" w:rsidP="00D46DAE">
      <w:pPr>
        <w:pStyle w:val="ListParagraph"/>
        <w:numPr>
          <w:ilvl w:val="0"/>
          <w:numId w:val="44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predlaže utrošak dijela sredstava iz točke I. ovog zaključka u iznosu 2.500,00 kn za  promociju događanja povodom „Dana Kustošije“ koji će se održati 18. rujna 2022. </w:t>
      </w:r>
    </w:p>
    <w:p w14:paraId="577F7C33" w14:textId="1C5B90A1" w:rsidR="00D46DAE" w:rsidRPr="00D46DAE" w:rsidRDefault="00D46DAE" w:rsidP="00D46DAE">
      <w:pPr>
        <w:pStyle w:val="ListParagraph"/>
        <w:numPr>
          <w:ilvl w:val="0"/>
          <w:numId w:val="44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DAE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civilnu zaštitu i sigurnost.</w:t>
      </w:r>
    </w:p>
    <w:p w14:paraId="00000026" w14:textId="7FB27105" w:rsidR="00BB4AC2" w:rsidRPr="00D46DAE" w:rsidRDefault="004C5F08" w:rsidP="003504C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D1850" w:rsidRPr="00D46DAE">
        <w:rPr>
          <w:rFonts w:ascii="Times New Roman" w:hAnsi="Times New Roman" w:cs="Times New Roman"/>
          <w:b/>
          <w:sz w:val="24"/>
          <w:szCs w:val="24"/>
        </w:rPr>
        <w:t>5</w:t>
      </w:r>
    </w:p>
    <w:p w14:paraId="3C016B23" w14:textId="77777777" w:rsidR="002048D1" w:rsidRPr="00D46DAE" w:rsidRDefault="002048D1" w:rsidP="0020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5212AF7" w14:textId="66B7EFFA" w:rsidR="009B461D" w:rsidRPr="00D46DAE" w:rsidRDefault="009B461D" w:rsidP="003504CB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0000040" w14:textId="56A4C10E" w:rsidR="00BB4AC2" w:rsidRPr="00D46DAE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4F45BF" w14:textId="4EEABE56" w:rsidR="00786511" w:rsidRPr="00D46DAE" w:rsidRDefault="00C574CE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KLASA: </w:t>
      </w:r>
      <w:r w:rsidR="006012F2" w:rsidRPr="00D46DAE">
        <w:rPr>
          <w:rFonts w:ascii="Times New Roman" w:hAnsi="Times New Roman" w:cs="Times New Roman"/>
          <w:sz w:val="24"/>
          <w:szCs w:val="24"/>
        </w:rPr>
        <w:t>024-08/22-003/1084</w:t>
      </w:r>
    </w:p>
    <w:p w14:paraId="196C2097" w14:textId="23588E13" w:rsidR="002048D1" w:rsidRPr="00D46DAE" w:rsidRDefault="00C574CE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URBROJ: 251-13-11-3-22-2</w:t>
      </w:r>
    </w:p>
    <w:p w14:paraId="642B0184" w14:textId="21CF4B2B" w:rsidR="002048D1" w:rsidRPr="00D46DAE" w:rsidRDefault="002048D1" w:rsidP="0020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 xml:space="preserve">Zagreb, </w:t>
      </w:r>
      <w:r w:rsidR="006012F2" w:rsidRPr="00D46DAE">
        <w:rPr>
          <w:rFonts w:ascii="Times New Roman" w:hAnsi="Times New Roman" w:cs="Times New Roman"/>
          <w:sz w:val="24"/>
          <w:szCs w:val="24"/>
        </w:rPr>
        <w:t>18. svibnja</w:t>
      </w:r>
      <w:r w:rsidRPr="00D46DAE">
        <w:rPr>
          <w:rFonts w:ascii="Times New Roman" w:hAnsi="Times New Roman" w:cs="Times New Roman"/>
          <w:sz w:val="24"/>
          <w:szCs w:val="24"/>
        </w:rPr>
        <w:t xml:space="preserve"> 2022.</w:t>
      </w:r>
      <w:bookmarkStart w:id="0" w:name="_GoBack"/>
      <w:bookmarkEnd w:id="0"/>
    </w:p>
    <w:p w14:paraId="1207D6C7" w14:textId="3651A2B7" w:rsidR="001E5024" w:rsidRPr="00D46DAE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D46DAE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D46DAE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Zapisnik sastavio</w:t>
      </w:r>
      <w:r w:rsidRPr="00D46DAE">
        <w:rPr>
          <w:rFonts w:ascii="Times New Roman" w:hAnsi="Times New Roman" w:cs="Times New Roman"/>
          <w:sz w:val="24"/>
          <w:szCs w:val="24"/>
        </w:rPr>
        <w:tab/>
      </w:r>
      <w:r w:rsidRPr="00D46DAE">
        <w:rPr>
          <w:rFonts w:ascii="Times New Roman" w:hAnsi="Times New Roman" w:cs="Times New Roman"/>
          <w:sz w:val="24"/>
          <w:szCs w:val="24"/>
        </w:rPr>
        <w:tab/>
      </w:r>
      <w:r w:rsidRPr="00D46DAE">
        <w:rPr>
          <w:rFonts w:ascii="Times New Roman" w:hAnsi="Times New Roman" w:cs="Times New Roman"/>
          <w:sz w:val="24"/>
          <w:szCs w:val="24"/>
        </w:rPr>
        <w:tab/>
      </w:r>
      <w:r w:rsidRPr="00D46DAE">
        <w:rPr>
          <w:rFonts w:ascii="Times New Roman" w:hAnsi="Times New Roman" w:cs="Times New Roman"/>
          <w:sz w:val="24"/>
          <w:szCs w:val="24"/>
        </w:rPr>
        <w:tab/>
      </w:r>
      <w:r w:rsidRPr="00D46DAE">
        <w:rPr>
          <w:rFonts w:ascii="Times New Roman" w:hAnsi="Times New Roman" w:cs="Times New Roman"/>
          <w:sz w:val="24"/>
          <w:szCs w:val="24"/>
        </w:rPr>
        <w:tab/>
      </w:r>
      <w:r w:rsidRPr="00D46DA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D46DAE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74F12E75" w:rsidR="001E5024" w:rsidRPr="00D46DAE" w:rsidRDefault="001E5024" w:rsidP="00786511">
      <w:pPr>
        <w:spacing w:after="0"/>
        <w:ind w:left="7920" w:hanging="7920"/>
        <w:rPr>
          <w:rFonts w:ascii="Times New Roman" w:hAnsi="Times New Roman" w:cs="Times New Roman"/>
          <w:b/>
          <w:sz w:val="24"/>
          <w:szCs w:val="24"/>
        </w:rPr>
      </w:pPr>
      <w:r w:rsidRPr="00D46DAE">
        <w:rPr>
          <w:rFonts w:ascii="Times New Roman" w:hAnsi="Times New Roman" w:cs="Times New Roman"/>
          <w:sz w:val="24"/>
          <w:szCs w:val="24"/>
        </w:rPr>
        <w:t>Ivica Ivašković, r</w:t>
      </w:r>
      <w:r w:rsidR="00786511" w:rsidRPr="00D46DAE">
        <w:rPr>
          <w:rFonts w:ascii="Times New Roman" w:hAnsi="Times New Roman" w:cs="Times New Roman"/>
          <w:sz w:val="24"/>
          <w:szCs w:val="24"/>
        </w:rPr>
        <w:t xml:space="preserve">eferent za mjesnu samoupravu                </w:t>
      </w:r>
      <w:r w:rsidR="00D46DA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46DAE">
        <w:rPr>
          <w:rFonts w:ascii="Times New Roman" w:hAnsi="Times New Roman" w:cs="Times New Roman"/>
          <w:b/>
          <w:sz w:val="24"/>
          <w:szCs w:val="24"/>
        </w:rPr>
        <w:t>Valentina Šipek</w:t>
      </w:r>
    </w:p>
    <w:p w14:paraId="0000004D" w14:textId="3994B533" w:rsidR="00BB4AC2" w:rsidRPr="00D46DAE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5" w14:textId="0BD3092A" w:rsidR="00BB4AC2" w:rsidRPr="00D46DAE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AC2" w:rsidRPr="00D46DAE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9B8AD" w14:textId="77777777" w:rsidR="007A692F" w:rsidRDefault="007A692F" w:rsidP="009833E5">
      <w:pPr>
        <w:spacing w:after="0" w:line="240" w:lineRule="auto"/>
      </w:pPr>
      <w:r>
        <w:separator/>
      </w:r>
    </w:p>
  </w:endnote>
  <w:endnote w:type="continuationSeparator" w:id="0">
    <w:p w14:paraId="13B07436" w14:textId="77777777" w:rsidR="007A692F" w:rsidRDefault="007A692F" w:rsidP="0098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4F3C0" w14:textId="77777777" w:rsidR="007A692F" w:rsidRDefault="007A692F" w:rsidP="009833E5">
      <w:pPr>
        <w:spacing w:after="0" w:line="240" w:lineRule="auto"/>
      </w:pPr>
      <w:r>
        <w:separator/>
      </w:r>
    </w:p>
  </w:footnote>
  <w:footnote w:type="continuationSeparator" w:id="0">
    <w:p w14:paraId="66CBAFCA" w14:textId="77777777" w:rsidR="007A692F" w:rsidRDefault="007A692F" w:rsidP="00983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5F669E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B77774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8311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2AB53F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33C1124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3035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D771B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051A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3511D3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D1D3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52E003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27784EFB"/>
    <w:multiLevelType w:val="hybridMultilevel"/>
    <w:tmpl w:val="6D6C37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F748B0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7109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9619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39F82D0D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825D0"/>
    <w:multiLevelType w:val="hybridMultilevel"/>
    <w:tmpl w:val="03041096"/>
    <w:lvl w:ilvl="0" w:tplc="E952A150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2A683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C587E87"/>
    <w:multiLevelType w:val="hybridMultilevel"/>
    <w:tmpl w:val="5944EA54"/>
    <w:lvl w:ilvl="0" w:tplc="2C90FB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2D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E002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5F1F037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628271D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B1D13C1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A4B0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6E49413A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6025F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707038E9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3239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7A6F46AE"/>
    <w:multiLevelType w:val="multilevel"/>
    <w:tmpl w:val="67CA18FA"/>
    <w:lvl w:ilvl="0">
      <w:start w:val="1"/>
      <w:numFmt w:val="decimal"/>
      <w:lvlText w:val="%1."/>
      <w:lvlJc w:val="left"/>
      <w:pPr>
        <w:ind w:left="163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41" w15:restartNumberingAfterBreak="0">
    <w:nsid w:val="7C7F6D7F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E7C0B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12"/>
  </w:num>
  <w:num w:numId="7">
    <w:abstractNumId w:val="27"/>
  </w:num>
  <w:num w:numId="8">
    <w:abstractNumId w:val="42"/>
  </w:num>
  <w:num w:numId="9">
    <w:abstractNumId w:val="34"/>
  </w:num>
  <w:num w:numId="10">
    <w:abstractNumId w:val="9"/>
  </w:num>
  <w:num w:numId="11">
    <w:abstractNumId w:val="14"/>
  </w:num>
  <w:num w:numId="12">
    <w:abstractNumId w:val="28"/>
  </w:num>
  <w:num w:numId="13">
    <w:abstractNumId w:val="11"/>
  </w:num>
  <w:num w:numId="14">
    <w:abstractNumId w:val="7"/>
  </w:num>
  <w:num w:numId="15">
    <w:abstractNumId w:val="4"/>
  </w:num>
  <w:num w:numId="16">
    <w:abstractNumId w:val="19"/>
  </w:num>
  <w:num w:numId="17">
    <w:abstractNumId w:val="1"/>
  </w:num>
  <w:num w:numId="18">
    <w:abstractNumId w:val="36"/>
  </w:num>
  <w:num w:numId="19">
    <w:abstractNumId w:val="21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3"/>
  </w:num>
  <w:num w:numId="25">
    <w:abstractNumId w:val="2"/>
  </w:num>
  <w:num w:numId="26">
    <w:abstractNumId w:val="0"/>
  </w:num>
  <w:num w:numId="27">
    <w:abstractNumId w:val="8"/>
  </w:num>
  <w:num w:numId="28">
    <w:abstractNumId w:val="5"/>
  </w:num>
  <w:num w:numId="29">
    <w:abstractNumId w:val="29"/>
  </w:num>
  <w:num w:numId="30">
    <w:abstractNumId w:val="23"/>
  </w:num>
  <w:num w:numId="31">
    <w:abstractNumId w:val="30"/>
  </w:num>
  <w:num w:numId="32">
    <w:abstractNumId w:val="37"/>
  </w:num>
  <w:num w:numId="33">
    <w:abstractNumId w:val="35"/>
  </w:num>
  <w:num w:numId="34">
    <w:abstractNumId w:val="17"/>
  </w:num>
  <w:num w:numId="35">
    <w:abstractNumId w:val="18"/>
  </w:num>
  <w:num w:numId="36">
    <w:abstractNumId w:val="26"/>
  </w:num>
  <w:num w:numId="37">
    <w:abstractNumId w:val="38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6"/>
  </w:num>
  <w:num w:numId="42">
    <w:abstractNumId w:val="41"/>
  </w:num>
  <w:num w:numId="43">
    <w:abstractNumId w:val="16"/>
  </w:num>
  <w:num w:numId="44">
    <w:abstractNumId w:val="15"/>
  </w:num>
  <w:num w:numId="45">
    <w:abstractNumId w:val="22"/>
  </w:num>
  <w:num w:numId="46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208F2"/>
    <w:rsid w:val="00080896"/>
    <w:rsid w:val="0009451F"/>
    <w:rsid w:val="000E702C"/>
    <w:rsid w:val="0010687A"/>
    <w:rsid w:val="001145E9"/>
    <w:rsid w:val="00132694"/>
    <w:rsid w:val="00182FF0"/>
    <w:rsid w:val="001C08BB"/>
    <w:rsid w:val="001E0C1F"/>
    <w:rsid w:val="001E1FE9"/>
    <w:rsid w:val="001E2429"/>
    <w:rsid w:val="001E5024"/>
    <w:rsid w:val="002048D1"/>
    <w:rsid w:val="00237F9E"/>
    <w:rsid w:val="002448D9"/>
    <w:rsid w:val="002B479C"/>
    <w:rsid w:val="002F69BD"/>
    <w:rsid w:val="00305FAC"/>
    <w:rsid w:val="003504CB"/>
    <w:rsid w:val="003575EA"/>
    <w:rsid w:val="003940E3"/>
    <w:rsid w:val="003D1850"/>
    <w:rsid w:val="003E1EDF"/>
    <w:rsid w:val="003F0928"/>
    <w:rsid w:val="003F5163"/>
    <w:rsid w:val="00456120"/>
    <w:rsid w:val="004C5F08"/>
    <w:rsid w:val="004C7449"/>
    <w:rsid w:val="004D17AC"/>
    <w:rsid w:val="004D3F3E"/>
    <w:rsid w:val="004F58C7"/>
    <w:rsid w:val="00524DA9"/>
    <w:rsid w:val="00544AC4"/>
    <w:rsid w:val="0057666F"/>
    <w:rsid w:val="00596EF7"/>
    <w:rsid w:val="005C5C62"/>
    <w:rsid w:val="005D23E1"/>
    <w:rsid w:val="006012F2"/>
    <w:rsid w:val="006133DA"/>
    <w:rsid w:val="0064091F"/>
    <w:rsid w:val="00646985"/>
    <w:rsid w:val="006764CA"/>
    <w:rsid w:val="006D4C35"/>
    <w:rsid w:val="007118CD"/>
    <w:rsid w:val="00727D9A"/>
    <w:rsid w:val="007779C5"/>
    <w:rsid w:val="00786511"/>
    <w:rsid w:val="007A692F"/>
    <w:rsid w:val="00831499"/>
    <w:rsid w:val="008454E9"/>
    <w:rsid w:val="00866823"/>
    <w:rsid w:val="008B664E"/>
    <w:rsid w:val="008C1B8D"/>
    <w:rsid w:val="008E4213"/>
    <w:rsid w:val="00913A6B"/>
    <w:rsid w:val="00923776"/>
    <w:rsid w:val="009434C0"/>
    <w:rsid w:val="009557C1"/>
    <w:rsid w:val="009648A3"/>
    <w:rsid w:val="00970079"/>
    <w:rsid w:val="009833E5"/>
    <w:rsid w:val="009B461D"/>
    <w:rsid w:val="009B6CA6"/>
    <w:rsid w:val="00A04319"/>
    <w:rsid w:val="00A17DB1"/>
    <w:rsid w:val="00A2490D"/>
    <w:rsid w:val="00A256FA"/>
    <w:rsid w:val="00AB200E"/>
    <w:rsid w:val="00AF459F"/>
    <w:rsid w:val="00B55266"/>
    <w:rsid w:val="00B60C04"/>
    <w:rsid w:val="00BB4AC2"/>
    <w:rsid w:val="00C121A2"/>
    <w:rsid w:val="00C33E0D"/>
    <w:rsid w:val="00C46DFC"/>
    <w:rsid w:val="00C574CE"/>
    <w:rsid w:val="00C90F98"/>
    <w:rsid w:val="00CD3C0F"/>
    <w:rsid w:val="00CE49A7"/>
    <w:rsid w:val="00CE7E47"/>
    <w:rsid w:val="00CF4718"/>
    <w:rsid w:val="00D46DAE"/>
    <w:rsid w:val="00D665D4"/>
    <w:rsid w:val="00D840D4"/>
    <w:rsid w:val="00DA424E"/>
    <w:rsid w:val="00DC61AE"/>
    <w:rsid w:val="00DD651C"/>
    <w:rsid w:val="00E02E87"/>
    <w:rsid w:val="00E454B9"/>
    <w:rsid w:val="00E57918"/>
    <w:rsid w:val="00E97118"/>
    <w:rsid w:val="00F14C1C"/>
    <w:rsid w:val="00F50CC3"/>
    <w:rsid w:val="00F7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9451F"/>
    <w:rPr>
      <w:b/>
      <w:bCs/>
    </w:rPr>
  </w:style>
  <w:style w:type="table" w:styleId="TableGrid">
    <w:name w:val="Table Grid"/>
    <w:basedOn w:val="TableNormal"/>
    <w:uiPriority w:val="39"/>
    <w:rsid w:val="00646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9557C1"/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3E5"/>
  </w:style>
  <w:style w:type="paragraph" w:styleId="Footer">
    <w:name w:val="footer"/>
    <w:basedOn w:val="Normal"/>
    <w:link w:val="FooterChar"/>
    <w:uiPriority w:val="99"/>
    <w:unhideWhenUsed/>
    <w:rsid w:val="0098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Dijana</dc:creator>
  <cp:lastModifiedBy>Ivica Ivašković</cp:lastModifiedBy>
  <cp:revision>3</cp:revision>
  <dcterms:created xsi:type="dcterms:W3CDTF">2022-06-23T07:48:00Z</dcterms:created>
  <dcterms:modified xsi:type="dcterms:W3CDTF">2022-06-23T09:22:00Z</dcterms:modified>
</cp:coreProperties>
</file>