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8D6C5" w14:textId="77777777" w:rsidR="00B5284D" w:rsidRPr="004A331E" w:rsidRDefault="00B5284D" w:rsidP="00E34B65">
      <w:pPr>
        <w:jc w:val="center"/>
        <w:rPr>
          <w:b/>
        </w:rPr>
      </w:pPr>
      <w:r w:rsidRPr="004A331E">
        <w:rPr>
          <w:b/>
        </w:rPr>
        <w:t>Z A P I S N I K</w:t>
      </w:r>
    </w:p>
    <w:p w14:paraId="091432EA" w14:textId="2E92315B" w:rsidR="00B5284D" w:rsidRPr="004A331E" w:rsidRDefault="004E4EAE" w:rsidP="00E34B65">
      <w:pPr>
        <w:jc w:val="center"/>
        <w:rPr>
          <w:b/>
        </w:rPr>
      </w:pPr>
      <w:r w:rsidRPr="004A331E">
        <w:rPr>
          <w:b/>
        </w:rPr>
        <w:t>3</w:t>
      </w:r>
      <w:r w:rsidR="008B160B">
        <w:rPr>
          <w:b/>
        </w:rPr>
        <w:t>5</w:t>
      </w:r>
      <w:r w:rsidR="00B5284D" w:rsidRPr="004A331E">
        <w:rPr>
          <w:b/>
        </w:rPr>
        <w:t xml:space="preserve">. sjednice Vijeća </w:t>
      </w:r>
      <w:r w:rsidR="00703C42" w:rsidRPr="004A331E">
        <w:rPr>
          <w:b/>
        </w:rPr>
        <w:t>M</w:t>
      </w:r>
      <w:r w:rsidR="00B5284D" w:rsidRPr="004A331E">
        <w:rPr>
          <w:b/>
        </w:rPr>
        <w:t>jesnog odbora Cvjetni trg</w:t>
      </w:r>
    </w:p>
    <w:p w14:paraId="66F1EB7C" w14:textId="1FED2A03" w:rsidR="00B5284D" w:rsidRPr="004A331E" w:rsidRDefault="00B5284D" w:rsidP="00E34B65">
      <w:pPr>
        <w:jc w:val="center"/>
        <w:rPr>
          <w:b/>
        </w:rPr>
      </w:pPr>
      <w:r w:rsidRPr="004A331E">
        <w:rPr>
          <w:b/>
        </w:rPr>
        <w:t xml:space="preserve">održane </w:t>
      </w:r>
      <w:r w:rsidR="004E4EAE" w:rsidRPr="004A331E">
        <w:rPr>
          <w:b/>
        </w:rPr>
        <w:t>2</w:t>
      </w:r>
      <w:r w:rsidR="008B160B">
        <w:rPr>
          <w:b/>
        </w:rPr>
        <w:t>6</w:t>
      </w:r>
      <w:r w:rsidR="004E4EAE" w:rsidRPr="004A331E">
        <w:rPr>
          <w:b/>
        </w:rPr>
        <w:t>.</w:t>
      </w:r>
      <w:r w:rsidRPr="004A331E">
        <w:rPr>
          <w:b/>
        </w:rPr>
        <w:t xml:space="preserve"> </w:t>
      </w:r>
      <w:r w:rsidR="008B160B">
        <w:rPr>
          <w:b/>
        </w:rPr>
        <w:t>svibnja</w:t>
      </w:r>
      <w:r w:rsidRPr="004A331E">
        <w:rPr>
          <w:b/>
        </w:rPr>
        <w:t xml:space="preserve"> 20</w:t>
      </w:r>
      <w:r w:rsidR="000661E5" w:rsidRPr="004A331E">
        <w:rPr>
          <w:b/>
        </w:rPr>
        <w:t>2</w:t>
      </w:r>
      <w:r w:rsidR="004E4EAE" w:rsidRPr="004A331E">
        <w:rPr>
          <w:b/>
        </w:rPr>
        <w:t>4</w:t>
      </w:r>
      <w:r w:rsidRPr="004A331E">
        <w:rPr>
          <w:b/>
        </w:rPr>
        <w:t xml:space="preserve">. u prostorijama </w:t>
      </w:r>
      <w:r w:rsidR="002504B0" w:rsidRPr="004A331E">
        <w:rPr>
          <w:b/>
        </w:rPr>
        <w:t xml:space="preserve">Mjesnog odbora </w:t>
      </w:r>
      <w:r w:rsidR="006E3B99" w:rsidRPr="004A331E">
        <w:rPr>
          <w:b/>
        </w:rPr>
        <w:t>„</w:t>
      </w:r>
      <w:r w:rsidR="002504B0" w:rsidRPr="004A331E">
        <w:rPr>
          <w:b/>
        </w:rPr>
        <w:t>Kralj Petar Svačić</w:t>
      </w:r>
      <w:r w:rsidR="006E3B99" w:rsidRPr="004A331E">
        <w:rPr>
          <w:b/>
        </w:rPr>
        <w:t>“</w:t>
      </w:r>
      <w:r w:rsidRPr="004A331E">
        <w:rPr>
          <w:b/>
        </w:rPr>
        <w:t xml:space="preserve">, </w:t>
      </w:r>
      <w:r w:rsidR="002504B0" w:rsidRPr="004A331E">
        <w:rPr>
          <w:b/>
        </w:rPr>
        <w:t>Preradovićeva ulica 29</w:t>
      </w:r>
      <w:r w:rsidRPr="004A331E">
        <w:rPr>
          <w:b/>
        </w:rPr>
        <w:t xml:space="preserve">, s početkom u </w:t>
      </w:r>
      <w:r w:rsidR="002676BD">
        <w:rPr>
          <w:b/>
        </w:rPr>
        <w:t>1</w:t>
      </w:r>
      <w:r w:rsidR="008B160B">
        <w:rPr>
          <w:b/>
        </w:rPr>
        <w:t>3</w:t>
      </w:r>
      <w:r w:rsidR="002504B0" w:rsidRPr="004A331E">
        <w:rPr>
          <w:b/>
        </w:rPr>
        <w:t>:</w:t>
      </w:r>
      <w:r w:rsidRPr="004A331E">
        <w:rPr>
          <w:b/>
        </w:rPr>
        <w:t>00 sati</w:t>
      </w:r>
    </w:p>
    <w:p w14:paraId="69E3E1E4" w14:textId="77777777" w:rsidR="00B5284D" w:rsidRPr="004A331E" w:rsidRDefault="00B5284D" w:rsidP="00E34B65">
      <w:pPr>
        <w:jc w:val="center"/>
      </w:pPr>
    </w:p>
    <w:p w14:paraId="6CA7725A" w14:textId="364CCD53" w:rsidR="00756EE2" w:rsidRPr="00936B40" w:rsidRDefault="00B5284D" w:rsidP="00E34B65">
      <w:pPr>
        <w:jc w:val="both"/>
      </w:pPr>
      <w:r w:rsidRPr="002C51CE">
        <w:t xml:space="preserve">Nazočni članovi Vijeća </w:t>
      </w:r>
      <w:r w:rsidR="00E4178D" w:rsidRPr="002C51CE">
        <w:t>M</w:t>
      </w:r>
      <w:r w:rsidRPr="002C51CE">
        <w:t>jesnog odbora Cvjetni trg</w:t>
      </w:r>
      <w:r w:rsidRPr="004A331E">
        <w:rPr>
          <w:u w:val="single"/>
        </w:rPr>
        <w:t>:</w:t>
      </w:r>
      <w:r w:rsidR="000661E5" w:rsidRPr="004A331E">
        <w:t xml:space="preserve"> </w:t>
      </w:r>
      <w:bookmarkStart w:id="0" w:name="_Hlk160460138"/>
      <w:r w:rsidR="000661E5" w:rsidRPr="00936B40">
        <w:t>Milena Bekić Milinović</w:t>
      </w:r>
      <w:bookmarkEnd w:id="0"/>
      <w:r w:rsidR="000661E5" w:rsidRPr="00936B40">
        <w:t xml:space="preserve">, </w:t>
      </w:r>
      <w:r w:rsidR="00122A46" w:rsidRPr="00936B40">
        <w:t>Nela Jantol</w:t>
      </w:r>
      <w:r w:rsidR="00936B40" w:rsidRPr="00936B40">
        <w:t>,</w:t>
      </w:r>
      <w:r w:rsidR="00122A46" w:rsidRPr="00936B40">
        <w:t xml:space="preserve"> </w:t>
      </w:r>
      <w:r w:rsidR="000661E5" w:rsidRPr="00936B40">
        <w:t>Dragan Hrnjak</w:t>
      </w:r>
      <w:r w:rsidR="000B5E53">
        <w:t>, Matea Vučić</w:t>
      </w:r>
      <w:r w:rsidR="00936B40" w:rsidRPr="00936B40">
        <w:t xml:space="preserve"> i Nebojša Gavrilov</w:t>
      </w:r>
      <w:r w:rsidR="00574F49" w:rsidRPr="00936B40">
        <w:t>.</w:t>
      </w:r>
    </w:p>
    <w:p w14:paraId="19B833E8" w14:textId="4CDE1E39" w:rsidR="0093417F" w:rsidRDefault="0093417F" w:rsidP="00E34B65">
      <w:pPr>
        <w:jc w:val="both"/>
      </w:pPr>
    </w:p>
    <w:p w14:paraId="31D322A9" w14:textId="7623030A" w:rsidR="00574F49" w:rsidRPr="00574F49" w:rsidRDefault="00574F49" w:rsidP="00574F49">
      <w:pPr>
        <w:spacing w:line="276" w:lineRule="auto"/>
        <w:jc w:val="both"/>
        <w:rPr>
          <w:rFonts w:eastAsia="Calibri"/>
          <w:lang w:eastAsia="en-US"/>
        </w:rPr>
      </w:pPr>
      <w:r w:rsidRPr="002C51CE">
        <w:rPr>
          <w:rFonts w:eastAsia="Calibri"/>
          <w:lang w:eastAsia="en-US"/>
        </w:rPr>
        <w:t>Predsjedava</w:t>
      </w:r>
      <w:r w:rsidRPr="00574F49">
        <w:rPr>
          <w:rFonts w:eastAsia="Calibri"/>
          <w:b/>
          <w:lang w:eastAsia="en-US"/>
        </w:rPr>
        <w:t>:</w:t>
      </w:r>
      <w:r w:rsidRPr="00574F49">
        <w:rPr>
          <w:rFonts w:eastAsia="Calibri"/>
          <w:lang w:eastAsia="en-US"/>
        </w:rPr>
        <w:t xml:space="preserve"> </w:t>
      </w:r>
      <w:r w:rsidRPr="004A331E">
        <w:t>Milena Bekić Milinović</w:t>
      </w:r>
      <w:r w:rsidRPr="00574F49">
        <w:rPr>
          <w:rFonts w:eastAsia="Calibri"/>
          <w:lang w:eastAsia="en-US"/>
        </w:rPr>
        <w:t>, predsjedni</w:t>
      </w:r>
      <w:r>
        <w:rPr>
          <w:rFonts w:eastAsia="Calibri"/>
          <w:lang w:eastAsia="en-US"/>
        </w:rPr>
        <w:t>ca</w:t>
      </w:r>
      <w:r w:rsidRPr="00574F49">
        <w:rPr>
          <w:rFonts w:eastAsia="Calibri"/>
          <w:lang w:eastAsia="en-US"/>
        </w:rPr>
        <w:t xml:space="preserve"> Vijeća Mjesnog odbora </w:t>
      </w:r>
      <w:r w:rsidR="001800E4">
        <w:rPr>
          <w:rFonts w:eastAsia="Calibri"/>
          <w:lang w:eastAsia="en-US"/>
        </w:rPr>
        <w:t>Cvjetni trg</w:t>
      </w:r>
      <w:r w:rsidRPr="00574F49">
        <w:rPr>
          <w:rFonts w:eastAsia="Calibri"/>
          <w:lang w:eastAsia="en-US"/>
        </w:rPr>
        <w:t>.</w:t>
      </w:r>
    </w:p>
    <w:p w14:paraId="0BE58391" w14:textId="77777777" w:rsidR="00574F49" w:rsidRPr="00574F49" w:rsidRDefault="00574F49" w:rsidP="00574F49">
      <w:pPr>
        <w:spacing w:line="276" w:lineRule="auto"/>
        <w:jc w:val="both"/>
        <w:rPr>
          <w:rFonts w:eastAsia="Calibri"/>
          <w:lang w:eastAsia="en-US"/>
        </w:rPr>
      </w:pPr>
    </w:p>
    <w:p w14:paraId="7EF500CD" w14:textId="2EF1A196" w:rsidR="00574F49" w:rsidRPr="00574F49" w:rsidRDefault="00574F49" w:rsidP="00574F49">
      <w:pPr>
        <w:spacing w:line="276" w:lineRule="auto"/>
        <w:jc w:val="both"/>
        <w:rPr>
          <w:rFonts w:eastAsia="Calibri"/>
          <w:lang w:eastAsia="en-US"/>
        </w:rPr>
      </w:pPr>
      <w:r w:rsidRPr="002C51CE">
        <w:rPr>
          <w:rFonts w:eastAsia="Calibri"/>
          <w:lang w:eastAsia="en-US"/>
        </w:rPr>
        <w:t>Zapisnik vodi</w:t>
      </w:r>
      <w:r w:rsidRPr="00574F49">
        <w:rPr>
          <w:rFonts w:eastAsia="Calibri"/>
          <w:b/>
          <w:lang w:eastAsia="en-US"/>
        </w:rPr>
        <w:t>:</w:t>
      </w:r>
      <w:r w:rsidRPr="00574F49">
        <w:rPr>
          <w:rFonts w:eastAsia="Calibri"/>
          <w:lang w:eastAsia="en-US"/>
        </w:rPr>
        <w:t xml:space="preserve"> </w:t>
      </w:r>
      <w:r w:rsidRPr="004A331E">
        <w:t>Milena Bekić Milinović</w:t>
      </w:r>
      <w:r w:rsidRPr="00574F49">
        <w:rPr>
          <w:rFonts w:eastAsia="Calibri"/>
          <w:lang w:eastAsia="en-US"/>
        </w:rPr>
        <w:t>, predsjedni</w:t>
      </w:r>
      <w:r w:rsidR="00EE5C9A">
        <w:rPr>
          <w:rFonts w:eastAsia="Calibri"/>
          <w:lang w:eastAsia="en-US"/>
        </w:rPr>
        <w:t>ca</w:t>
      </w:r>
      <w:r w:rsidRPr="00574F49">
        <w:rPr>
          <w:rFonts w:eastAsia="Calibri"/>
          <w:lang w:eastAsia="en-US"/>
        </w:rPr>
        <w:t xml:space="preserve"> Vijeća Mjesnog odbora </w:t>
      </w:r>
      <w:r w:rsidR="001800E4">
        <w:rPr>
          <w:rFonts w:eastAsia="Calibri"/>
          <w:lang w:eastAsia="en-US"/>
        </w:rPr>
        <w:t>Cvjetni trg</w:t>
      </w:r>
      <w:r w:rsidRPr="00574F49">
        <w:rPr>
          <w:rFonts w:eastAsia="Calibri"/>
          <w:lang w:eastAsia="en-US"/>
        </w:rPr>
        <w:t>.</w:t>
      </w:r>
    </w:p>
    <w:p w14:paraId="182CC258" w14:textId="77777777" w:rsidR="00574F49" w:rsidRPr="00574F49" w:rsidRDefault="00574F49" w:rsidP="00574F49">
      <w:pPr>
        <w:spacing w:line="276" w:lineRule="auto"/>
        <w:jc w:val="both"/>
        <w:rPr>
          <w:rFonts w:eastAsia="Calibri"/>
          <w:lang w:eastAsia="en-US"/>
        </w:rPr>
      </w:pPr>
    </w:p>
    <w:p w14:paraId="082865D7" w14:textId="5FA82D1D" w:rsidR="00574F49" w:rsidRPr="00574F49" w:rsidRDefault="00574F49" w:rsidP="00574F49">
      <w:pPr>
        <w:spacing w:line="276" w:lineRule="auto"/>
        <w:jc w:val="both"/>
        <w:rPr>
          <w:rFonts w:eastAsia="Calibri"/>
          <w:lang w:eastAsia="en-US"/>
        </w:rPr>
      </w:pPr>
      <w:r w:rsidRPr="002C51CE">
        <w:rPr>
          <w:rFonts w:eastAsia="Calibri"/>
          <w:lang w:eastAsia="en-US"/>
        </w:rPr>
        <w:t>Predsjedni</w:t>
      </w:r>
      <w:r w:rsidR="001800E4" w:rsidRPr="002C51CE">
        <w:rPr>
          <w:rFonts w:eastAsia="Calibri"/>
          <w:lang w:eastAsia="en-US"/>
        </w:rPr>
        <w:t>ca</w:t>
      </w:r>
      <w:r w:rsidRPr="00574F49">
        <w:rPr>
          <w:rFonts w:eastAsia="Calibri"/>
          <w:lang w:eastAsia="en-US"/>
        </w:rPr>
        <w:t xml:space="preserve"> konstatira da je nazočno </w:t>
      </w:r>
      <w:r w:rsidR="000B5E53">
        <w:rPr>
          <w:rFonts w:eastAsia="Calibri"/>
          <w:lang w:eastAsia="en-US"/>
        </w:rPr>
        <w:t>svih</w:t>
      </w:r>
      <w:r w:rsidRPr="00936B40">
        <w:rPr>
          <w:rFonts w:eastAsia="Calibri"/>
          <w:lang w:eastAsia="en-US"/>
        </w:rPr>
        <w:t xml:space="preserve"> 5 članova</w:t>
      </w:r>
      <w:r w:rsidRPr="00574F49">
        <w:rPr>
          <w:rFonts w:eastAsia="Calibri"/>
          <w:lang w:eastAsia="en-US"/>
        </w:rPr>
        <w:t xml:space="preserve"> Vijeća, što znači da Vijeće može pravovaljano odlučivati, te otvara 3</w:t>
      </w:r>
      <w:r w:rsidR="008B160B">
        <w:rPr>
          <w:rFonts w:eastAsia="Calibri"/>
          <w:lang w:eastAsia="en-US"/>
        </w:rPr>
        <w:t>5</w:t>
      </w:r>
      <w:r w:rsidRPr="00574F49">
        <w:rPr>
          <w:rFonts w:eastAsia="Calibri"/>
          <w:lang w:eastAsia="en-US"/>
        </w:rPr>
        <w:t xml:space="preserve">. sjednicu </w:t>
      </w:r>
      <w:bookmarkStart w:id="1" w:name="_Hlk81384179"/>
      <w:r w:rsidRPr="00574F49">
        <w:rPr>
          <w:rFonts w:eastAsia="Calibri"/>
          <w:lang w:eastAsia="en-US"/>
        </w:rPr>
        <w:t xml:space="preserve">Vijeća Mjesnog odbora </w:t>
      </w:r>
      <w:bookmarkEnd w:id="1"/>
      <w:r w:rsidR="001800E4">
        <w:rPr>
          <w:rFonts w:eastAsia="Calibri"/>
          <w:lang w:eastAsia="en-US"/>
        </w:rPr>
        <w:t>Cvjetni trg</w:t>
      </w:r>
      <w:r w:rsidRPr="00574F49">
        <w:rPr>
          <w:rFonts w:eastAsia="Calibri"/>
          <w:lang w:eastAsia="en-US"/>
        </w:rPr>
        <w:t xml:space="preserve"> i poziva članove Vijeća da prihvate zapisnik</w:t>
      </w:r>
      <w:r w:rsidR="005A4097">
        <w:rPr>
          <w:rFonts w:eastAsia="Calibri"/>
          <w:lang w:eastAsia="en-US"/>
        </w:rPr>
        <w:t>e</w:t>
      </w:r>
      <w:r w:rsidRPr="00574F49">
        <w:rPr>
          <w:rFonts w:eastAsia="Calibri"/>
          <w:lang w:eastAsia="en-US"/>
        </w:rPr>
        <w:t xml:space="preserve"> 3</w:t>
      </w:r>
      <w:r w:rsidR="000B5E53">
        <w:rPr>
          <w:rFonts w:eastAsia="Calibri"/>
          <w:lang w:eastAsia="en-US"/>
        </w:rPr>
        <w:t>3</w:t>
      </w:r>
      <w:r w:rsidRPr="00574F49">
        <w:rPr>
          <w:rFonts w:eastAsia="Calibri"/>
          <w:lang w:eastAsia="en-US"/>
        </w:rPr>
        <w:t xml:space="preserve">. </w:t>
      </w:r>
      <w:r w:rsidR="008B160B">
        <w:rPr>
          <w:rFonts w:eastAsia="Calibri"/>
          <w:lang w:eastAsia="en-US"/>
        </w:rPr>
        <w:t xml:space="preserve">i 34. </w:t>
      </w:r>
      <w:r w:rsidRPr="00574F49">
        <w:rPr>
          <w:rFonts w:eastAsia="Calibri"/>
          <w:lang w:eastAsia="en-US"/>
        </w:rPr>
        <w:t xml:space="preserve">sjednice Vijeća Mjesnog odbora </w:t>
      </w:r>
      <w:r w:rsidR="001800E4">
        <w:rPr>
          <w:rFonts w:eastAsia="Calibri"/>
          <w:lang w:eastAsia="en-US"/>
        </w:rPr>
        <w:t>Cvjetni trg</w:t>
      </w:r>
      <w:r w:rsidRPr="00574F49">
        <w:rPr>
          <w:rFonts w:eastAsia="Calibri"/>
          <w:lang w:eastAsia="en-US"/>
        </w:rPr>
        <w:t>.</w:t>
      </w:r>
    </w:p>
    <w:p w14:paraId="7E069BE3" w14:textId="77777777" w:rsidR="00AF196A" w:rsidRDefault="00AF196A" w:rsidP="00574F49">
      <w:pPr>
        <w:spacing w:line="276" w:lineRule="auto"/>
        <w:jc w:val="both"/>
        <w:rPr>
          <w:rFonts w:eastAsia="Calibri"/>
          <w:lang w:eastAsia="en-US"/>
        </w:rPr>
      </w:pPr>
    </w:p>
    <w:p w14:paraId="10D7A19B" w14:textId="274D6393" w:rsidR="00574F49" w:rsidRPr="00574F49" w:rsidRDefault="008B160B" w:rsidP="00574F49">
      <w:pPr>
        <w:spacing w:line="276" w:lineRule="auto"/>
        <w:jc w:val="both"/>
        <w:rPr>
          <w:rFonts w:eastAsia="Calibri"/>
          <w:lang w:eastAsia="en-US"/>
        </w:rPr>
      </w:pPr>
      <w:r w:rsidRPr="002C51CE">
        <w:rPr>
          <w:rFonts w:eastAsia="Calibri"/>
          <w:lang w:eastAsia="en-US"/>
        </w:rPr>
        <w:t>Vijeće</w:t>
      </w:r>
      <w:r w:rsidRPr="00574F49">
        <w:rPr>
          <w:rFonts w:eastAsia="Calibri"/>
          <w:lang w:eastAsia="en-US"/>
        </w:rPr>
        <w:t xml:space="preserve"> jednoglasno pri</w:t>
      </w:r>
      <w:r>
        <w:rPr>
          <w:rFonts w:eastAsia="Calibri"/>
          <w:lang w:eastAsia="en-US"/>
        </w:rPr>
        <w:t xml:space="preserve">hvaća tekst zapisnika 33. sjednice Vijeća </w:t>
      </w:r>
      <w:r w:rsidR="00AF196A">
        <w:rPr>
          <w:rFonts w:eastAsia="Calibri"/>
          <w:lang w:eastAsia="en-US"/>
        </w:rPr>
        <w:t>Mjesnog odbora Cvjetni trg, koja je održana 23. ožujka 2024. i tekst zapisnika 34. sjednice Vijeća Mjesnog odbora Cvjetni trg, koja je održana 28. travnja 2024.</w:t>
      </w:r>
      <w:r>
        <w:rPr>
          <w:rFonts w:eastAsia="Calibri"/>
          <w:lang w:eastAsia="en-US"/>
        </w:rPr>
        <w:t xml:space="preserve"> </w:t>
      </w:r>
    </w:p>
    <w:p w14:paraId="36AC08AA" w14:textId="77777777" w:rsidR="008B160B" w:rsidRDefault="008B160B" w:rsidP="00574F49">
      <w:pPr>
        <w:spacing w:line="276" w:lineRule="auto"/>
        <w:rPr>
          <w:rFonts w:eastAsia="Calibri"/>
          <w:lang w:eastAsia="en-US"/>
        </w:rPr>
      </w:pPr>
    </w:p>
    <w:p w14:paraId="047FB019" w14:textId="3598DB65" w:rsidR="00574F49" w:rsidRPr="00574F49" w:rsidRDefault="00574F49" w:rsidP="00574F49">
      <w:pPr>
        <w:spacing w:line="276" w:lineRule="auto"/>
        <w:rPr>
          <w:rFonts w:eastAsia="Calibri"/>
          <w:lang w:eastAsia="en-US"/>
        </w:rPr>
      </w:pPr>
      <w:r w:rsidRPr="00574F49">
        <w:rPr>
          <w:rFonts w:eastAsia="Calibri"/>
          <w:lang w:eastAsia="en-US"/>
        </w:rPr>
        <w:t>Predsjedni</w:t>
      </w:r>
      <w:r w:rsidR="001800E4">
        <w:rPr>
          <w:rFonts w:eastAsia="Calibri"/>
          <w:lang w:eastAsia="en-US"/>
        </w:rPr>
        <w:t>ca</w:t>
      </w:r>
      <w:r w:rsidRPr="00574F49">
        <w:rPr>
          <w:rFonts w:eastAsia="Calibri"/>
          <w:lang w:eastAsia="en-US"/>
        </w:rPr>
        <w:t xml:space="preserve"> Vijeća predlaže dnevni red.</w:t>
      </w:r>
    </w:p>
    <w:p w14:paraId="7E98A948" w14:textId="77777777" w:rsidR="00936B40" w:rsidRDefault="00936B40" w:rsidP="00574F49">
      <w:pPr>
        <w:spacing w:line="276" w:lineRule="auto"/>
      </w:pPr>
      <w:r w:rsidRPr="003C09AC">
        <w:t>Vijeće Mjesnog odbora Cvjetni trg, nakon kratke rasprave, jednoglasno donosi izmijenjeni</w:t>
      </w:r>
    </w:p>
    <w:p w14:paraId="00FED9AF" w14:textId="4C8DFFBC" w:rsidR="00574F49" w:rsidRPr="00574F49" w:rsidRDefault="00574F49" w:rsidP="00574F49">
      <w:pPr>
        <w:spacing w:line="276" w:lineRule="auto"/>
        <w:rPr>
          <w:rFonts w:eastAsia="Calibri"/>
          <w:lang w:eastAsia="en-US"/>
        </w:rPr>
      </w:pPr>
      <w:r w:rsidRPr="00574F49">
        <w:rPr>
          <w:rFonts w:eastAsia="Calibri"/>
          <w:lang w:eastAsia="en-US"/>
        </w:rPr>
        <w:t xml:space="preserve"> </w:t>
      </w:r>
    </w:p>
    <w:p w14:paraId="14DFE15E" w14:textId="01C73D36" w:rsidR="000661E5" w:rsidRPr="004A331E" w:rsidRDefault="000661E5" w:rsidP="00E34B65">
      <w:pPr>
        <w:jc w:val="center"/>
        <w:rPr>
          <w:b/>
        </w:rPr>
      </w:pPr>
      <w:r w:rsidRPr="004A331E">
        <w:rPr>
          <w:b/>
        </w:rPr>
        <w:t>DNEVNI RED</w:t>
      </w:r>
    </w:p>
    <w:p w14:paraId="5FF5DE66" w14:textId="77777777" w:rsidR="000437C8" w:rsidRPr="004A331E" w:rsidRDefault="000437C8" w:rsidP="00E34B65">
      <w:pPr>
        <w:jc w:val="center"/>
        <w:rPr>
          <w:b/>
        </w:rPr>
      </w:pPr>
    </w:p>
    <w:p w14:paraId="097FF534" w14:textId="77777777" w:rsidR="00AF196A" w:rsidRPr="00AF196A" w:rsidRDefault="00AF196A" w:rsidP="00AF196A">
      <w:pPr>
        <w:numPr>
          <w:ilvl w:val="0"/>
          <w:numId w:val="11"/>
        </w:numPr>
        <w:spacing w:line="276" w:lineRule="auto"/>
        <w:jc w:val="both"/>
        <w:rPr>
          <w:b/>
        </w:rPr>
      </w:pPr>
      <w:bookmarkStart w:id="2" w:name="_Hlk168322963"/>
      <w:r w:rsidRPr="00AF196A">
        <w:rPr>
          <w:b/>
        </w:rPr>
        <w:t xml:space="preserve">Prijedlog prioriteta za Plan komunalnih aktivnosti Gradske četvrti Donji grad za 2025., </w:t>
      </w:r>
      <w:r w:rsidRPr="00AF196A">
        <w:rPr>
          <w:i/>
        </w:rPr>
        <w:t>donošenje</w:t>
      </w:r>
      <w:bookmarkEnd w:id="2"/>
    </w:p>
    <w:p w14:paraId="7B89054C" w14:textId="0CEE81FE" w:rsidR="00302E12" w:rsidRPr="000E7FFC" w:rsidRDefault="00AF196A" w:rsidP="00AF196A">
      <w:pPr>
        <w:numPr>
          <w:ilvl w:val="0"/>
          <w:numId w:val="11"/>
        </w:numPr>
        <w:spacing w:line="276" w:lineRule="auto"/>
        <w:jc w:val="both"/>
      </w:pPr>
      <w:r w:rsidRPr="00AF196A">
        <w:rPr>
          <w:b/>
        </w:rPr>
        <w:t>Pitanja i prijedlozi</w:t>
      </w:r>
    </w:p>
    <w:p w14:paraId="7C0AFEE2" w14:textId="77777777" w:rsidR="005A7E21" w:rsidRDefault="005A7E21" w:rsidP="005A7E21">
      <w:pPr>
        <w:ind w:left="709" w:hanging="709"/>
        <w:jc w:val="both"/>
        <w:rPr>
          <w:b/>
        </w:rPr>
      </w:pPr>
    </w:p>
    <w:p w14:paraId="7309E3CA" w14:textId="77777777" w:rsidR="005A7E21" w:rsidRDefault="005A7E21" w:rsidP="005A7E21">
      <w:pPr>
        <w:ind w:left="709" w:hanging="709"/>
        <w:jc w:val="both"/>
        <w:rPr>
          <w:b/>
        </w:rPr>
      </w:pPr>
    </w:p>
    <w:p w14:paraId="7068C74F" w14:textId="21B89621" w:rsidR="005A7E21" w:rsidRPr="004A331E" w:rsidRDefault="005A7E21" w:rsidP="005A7E21">
      <w:pPr>
        <w:ind w:left="709" w:hanging="709"/>
        <w:jc w:val="both"/>
        <w:rPr>
          <w:bCs/>
          <w:i/>
        </w:rPr>
      </w:pPr>
      <w:r w:rsidRPr="004A331E">
        <w:rPr>
          <w:b/>
        </w:rPr>
        <w:t>Ad. 1.</w:t>
      </w:r>
      <w:r>
        <w:rPr>
          <w:b/>
        </w:rPr>
        <w:tab/>
      </w:r>
      <w:r w:rsidR="00AF196A" w:rsidRPr="00AF196A">
        <w:rPr>
          <w:b/>
        </w:rPr>
        <w:t xml:space="preserve">Prijedlog prioriteta za Plan komunalnih aktivnosti Gradske četvrti Donji grad za 2025., </w:t>
      </w:r>
      <w:r w:rsidR="00AF196A" w:rsidRPr="00AF196A">
        <w:rPr>
          <w:i/>
        </w:rPr>
        <w:t>donošenje</w:t>
      </w:r>
    </w:p>
    <w:p w14:paraId="7EB31F93" w14:textId="77777777" w:rsidR="005A7E21" w:rsidRPr="004A331E" w:rsidRDefault="005A7E21" w:rsidP="005A7E21">
      <w:pPr>
        <w:jc w:val="both"/>
        <w:rPr>
          <w:bCs/>
        </w:rPr>
      </w:pPr>
    </w:p>
    <w:p w14:paraId="7C763457" w14:textId="77777777" w:rsidR="005A4097" w:rsidRPr="004A331E" w:rsidRDefault="005A4097" w:rsidP="005A4097">
      <w:pPr>
        <w:jc w:val="both"/>
        <w:rPr>
          <w:bCs/>
        </w:rPr>
      </w:pPr>
      <w:r w:rsidRPr="002C51CE">
        <w:rPr>
          <w:bCs/>
        </w:rPr>
        <w:t>Milena Bekić Milinović</w:t>
      </w:r>
      <w:r>
        <w:rPr>
          <w:bCs/>
        </w:rPr>
        <w:t xml:space="preserve">, </w:t>
      </w:r>
      <w:bookmarkStart w:id="3" w:name="_Hlk166245442"/>
      <w:r>
        <w:rPr>
          <w:bCs/>
        </w:rPr>
        <w:t>p</w:t>
      </w:r>
      <w:r w:rsidRPr="004A331E">
        <w:rPr>
          <w:bCs/>
        </w:rPr>
        <w:t>redsjednica Vijeća</w:t>
      </w:r>
      <w:bookmarkEnd w:id="3"/>
      <w:r>
        <w:rPr>
          <w:bCs/>
        </w:rPr>
        <w:t>,</w:t>
      </w:r>
      <w:r w:rsidRPr="004A331E">
        <w:rPr>
          <w:bCs/>
        </w:rPr>
        <w:t xml:space="preserve"> </w:t>
      </w:r>
      <w:r>
        <w:rPr>
          <w:bCs/>
        </w:rPr>
        <w:t xml:space="preserve">daje uvodno obrazloženje točke i </w:t>
      </w:r>
      <w:r w:rsidRPr="004A331E">
        <w:rPr>
          <w:bCs/>
        </w:rPr>
        <w:t>otvara raspravu.</w:t>
      </w:r>
    </w:p>
    <w:p w14:paraId="5DC2E33E" w14:textId="77777777" w:rsidR="005A4097" w:rsidRPr="00A66931" w:rsidRDefault="005A4097" w:rsidP="005A4097">
      <w:pPr>
        <w:jc w:val="both"/>
        <w:rPr>
          <w:bCs/>
          <w:color w:val="FF0000"/>
        </w:rPr>
      </w:pPr>
      <w:r w:rsidRPr="004A331E">
        <w:rPr>
          <w:bCs/>
        </w:rPr>
        <w:t xml:space="preserve">U raspravi </w:t>
      </w:r>
      <w:r>
        <w:rPr>
          <w:bCs/>
        </w:rPr>
        <w:t xml:space="preserve">su </w:t>
      </w:r>
      <w:r w:rsidRPr="004A331E">
        <w:rPr>
          <w:bCs/>
        </w:rPr>
        <w:t>sudjel</w:t>
      </w:r>
      <w:r>
        <w:rPr>
          <w:bCs/>
        </w:rPr>
        <w:t xml:space="preserve">ovali svi nazočni </w:t>
      </w:r>
      <w:r>
        <w:rPr>
          <w:rFonts w:eastAsia="Calibri"/>
          <w:lang w:eastAsia="en-US"/>
        </w:rPr>
        <w:t>članovi Vijeća</w:t>
      </w:r>
      <w:r w:rsidRPr="00367908">
        <w:rPr>
          <w:rFonts w:eastAsia="Calibri"/>
          <w:color w:val="000000" w:themeColor="text1"/>
          <w:lang w:eastAsia="en-US"/>
        </w:rPr>
        <w:t>.</w:t>
      </w:r>
    </w:p>
    <w:p w14:paraId="1894A242" w14:textId="77777777" w:rsidR="005A4097" w:rsidRDefault="005A4097" w:rsidP="005A4097">
      <w:pPr>
        <w:ind w:left="426" w:hanging="426"/>
        <w:jc w:val="both"/>
        <w:rPr>
          <w:bCs/>
        </w:rPr>
      </w:pPr>
    </w:p>
    <w:p w14:paraId="1C6342BE" w14:textId="19218490" w:rsidR="005A7E21" w:rsidRPr="004A331E" w:rsidRDefault="005A4097" w:rsidP="005A4097">
      <w:pPr>
        <w:jc w:val="both"/>
        <w:rPr>
          <w:bCs/>
        </w:rPr>
      </w:pPr>
      <w:r w:rsidRPr="004A331E">
        <w:rPr>
          <w:bCs/>
        </w:rPr>
        <w:t xml:space="preserve">Vijeće, nakon kratke rasprave, </w:t>
      </w:r>
      <w:r>
        <w:rPr>
          <w:bCs/>
        </w:rPr>
        <w:t xml:space="preserve">jednoglasno </w:t>
      </w:r>
      <w:r w:rsidRPr="004A331E">
        <w:rPr>
          <w:bCs/>
        </w:rPr>
        <w:t>donosi</w:t>
      </w:r>
    </w:p>
    <w:p w14:paraId="270431F7" w14:textId="77777777" w:rsidR="005A7E21" w:rsidRDefault="005A7E21" w:rsidP="005A7E21">
      <w:pPr>
        <w:jc w:val="center"/>
        <w:rPr>
          <w:b/>
          <w:bCs/>
        </w:rPr>
      </w:pPr>
    </w:p>
    <w:p w14:paraId="2E0B5C01" w14:textId="77777777" w:rsidR="005A4097" w:rsidRPr="005A4097" w:rsidRDefault="005A4097" w:rsidP="005A4097">
      <w:pPr>
        <w:jc w:val="center"/>
        <w:rPr>
          <w:b/>
        </w:rPr>
      </w:pPr>
      <w:r w:rsidRPr="005A4097">
        <w:rPr>
          <w:b/>
        </w:rPr>
        <w:t>ZAKLJUČAK</w:t>
      </w:r>
    </w:p>
    <w:p w14:paraId="04D56696" w14:textId="77777777" w:rsidR="005A4097" w:rsidRPr="005A4097" w:rsidRDefault="005A4097" w:rsidP="005A4097">
      <w:pPr>
        <w:jc w:val="center"/>
        <w:rPr>
          <w:b/>
        </w:rPr>
      </w:pPr>
    </w:p>
    <w:p w14:paraId="09CD4244" w14:textId="77777777" w:rsidR="005A4097" w:rsidRPr="005A4097" w:rsidRDefault="005A4097" w:rsidP="005A4097">
      <w:pPr>
        <w:jc w:val="center"/>
        <w:rPr>
          <w:b/>
          <w:bCs/>
        </w:rPr>
      </w:pPr>
      <w:r w:rsidRPr="005A4097">
        <w:rPr>
          <w:b/>
        </w:rPr>
        <w:t xml:space="preserve">o </w:t>
      </w:r>
      <w:r w:rsidRPr="005A4097">
        <w:rPr>
          <w:b/>
          <w:bCs/>
        </w:rPr>
        <w:t xml:space="preserve">prijedloga prioriteta za Plan komunalnih aktivnosti </w:t>
      </w:r>
    </w:p>
    <w:p w14:paraId="2273DFE8" w14:textId="77777777" w:rsidR="005A4097" w:rsidRPr="005A4097" w:rsidRDefault="005A4097" w:rsidP="005A4097">
      <w:pPr>
        <w:jc w:val="center"/>
        <w:rPr>
          <w:b/>
          <w:bCs/>
        </w:rPr>
      </w:pPr>
      <w:r w:rsidRPr="005A4097">
        <w:rPr>
          <w:b/>
          <w:bCs/>
        </w:rPr>
        <w:t>Gradske četvrti Donji grad za 2025.</w:t>
      </w:r>
    </w:p>
    <w:p w14:paraId="52617968" w14:textId="77777777" w:rsidR="005A4097" w:rsidRPr="005A4097" w:rsidRDefault="005A4097" w:rsidP="005A4097">
      <w:pPr>
        <w:jc w:val="center"/>
        <w:rPr>
          <w:b/>
          <w:bCs/>
        </w:rPr>
      </w:pPr>
    </w:p>
    <w:p w14:paraId="1BC9B72A" w14:textId="77777777" w:rsidR="005A4097" w:rsidRPr="005A4097" w:rsidRDefault="005A4097" w:rsidP="005A4097">
      <w:pPr>
        <w:jc w:val="center"/>
        <w:rPr>
          <w:b/>
        </w:rPr>
      </w:pPr>
    </w:p>
    <w:p w14:paraId="24848DBE" w14:textId="0770D96A" w:rsidR="005A4097" w:rsidRPr="005C30A6" w:rsidRDefault="005A4097" w:rsidP="00533806">
      <w:pPr>
        <w:pStyle w:val="ListParagraph"/>
        <w:numPr>
          <w:ilvl w:val="0"/>
          <w:numId w:val="22"/>
        </w:numPr>
        <w:jc w:val="both"/>
        <w:rPr>
          <w:bCs/>
          <w:lang w:val="hr-HR"/>
        </w:rPr>
      </w:pPr>
      <w:r w:rsidRPr="005C30A6">
        <w:rPr>
          <w:lang w:val="hr-HR"/>
        </w:rPr>
        <w:t xml:space="preserve">Vijeća </w:t>
      </w:r>
      <w:bookmarkStart w:id="4" w:name="_Hlk168997509"/>
      <w:r w:rsidRPr="005C30A6">
        <w:rPr>
          <w:lang w:val="hr-HR"/>
        </w:rPr>
        <w:t>Mjesnog odbora Cvjetni trg</w:t>
      </w:r>
      <w:bookmarkEnd w:id="4"/>
      <w:r w:rsidRPr="005C30A6">
        <w:rPr>
          <w:lang w:val="hr-HR"/>
        </w:rPr>
        <w:t xml:space="preserve"> predlaže Vijeću Gradske četvrti Donji grad da u Plan komunalnih aktivnosti Gradske četvrti Donji grad za </w:t>
      </w:r>
      <w:r w:rsidRPr="005C30A6">
        <w:rPr>
          <w:b/>
          <w:bCs/>
          <w:lang w:val="hr-HR"/>
        </w:rPr>
        <w:t>2025</w:t>
      </w:r>
      <w:r w:rsidRPr="005C30A6">
        <w:rPr>
          <w:lang w:val="hr-HR"/>
        </w:rPr>
        <w:t xml:space="preserve">., uvrsti sljedeće akcije na području Mjesnog odbora Cvjetni trg </w:t>
      </w:r>
      <w:r w:rsidRPr="005C30A6">
        <w:rPr>
          <w:rFonts w:eastAsia="Calibri"/>
          <w:lang w:val="hr-HR"/>
        </w:rPr>
        <w:t>(od 1</w:t>
      </w:r>
      <w:r w:rsidR="00447F54">
        <w:rPr>
          <w:rFonts w:eastAsia="Calibri"/>
          <w:lang w:val="hr-HR"/>
        </w:rPr>
        <w:t>.</w:t>
      </w:r>
      <w:r w:rsidRPr="005C30A6">
        <w:rPr>
          <w:rFonts w:eastAsia="Calibri"/>
          <w:lang w:val="hr-HR"/>
        </w:rPr>
        <w:t xml:space="preserve"> najviši prioritet pa nadalje prema manjem):</w:t>
      </w:r>
    </w:p>
    <w:p w14:paraId="0C3E7BF2" w14:textId="0198AE3B" w:rsidR="005A4097" w:rsidRDefault="005A4097" w:rsidP="005A4097">
      <w:pPr>
        <w:ind w:left="284"/>
        <w:contextualSpacing/>
        <w:jc w:val="both"/>
        <w:rPr>
          <w:bCs/>
        </w:rPr>
      </w:pPr>
    </w:p>
    <w:p w14:paraId="5960C63A" w14:textId="70A19322" w:rsidR="005A4097" w:rsidRDefault="005A4097" w:rsidP="005A4097">
      <w:pPr>
        <w:ind w:left="284"/>
        <w:contextualSpacing/>
        <w:jc w:val="both"/>
        <w:rPr>
          <w:bCs/>
        </w:rPr>
      </w:pPr>
    </w:p>
    <w:p w14:paraId="01967285" w14:textId="77777777" w:rsidR="005A4097" w:rsidRPr="005A4097" w:rsidRDefault="005A4097" w:rsidP="005A4097">
      <w:pPr>
        <w:ind w:left="284"/>
        <w:contextualSpacing/>
        <w:jc w:val="both"/>
        <w:rPr>
          <w:bCs/>
        </w:rPr>
      </w:pPr>
    </w:p>
    <w:p w14:paraId="54259A70" w14:textId="77777777" w:rsidR="005A4097" w:rsidRPr="005A4097" w:rsidRDefault="005A4097" w:rsidP="005A4097">
      <w:pPr>
        <w:numPr>
          <w:ilvl w:val="0"/>
          <w:numId w:val="16"/>
        </w:numPr>
        <w:spacing w:after="160" w:line="254" w:lineRule="auto"/>
        <w:contextualSpacing/>
        <w:rPr>
          <w:rFonts w:eastAsia="Calibri"/>
          <w:b/>
          <w:lang w:eastAsia="en-US"/>
        </w:rPr>
      </w:pPr>
      <w:r w:rsidRPr="005A4097">
        <w:rPr>
          <w:rFonts w:eastAsia="Calibri"/>
          <w:b/>
          <w:bCs/>
          <w:lang w:eastAsia="en-US"/>
        </w:rPr>
        <w:t>Obnova javnog zdenca-česme na Trgu Petra Preradovića</w:t>
      </w:r>
    </w:p>
    <w:p w14:paraId="41A2A0A1" w14:textId="03B412D7" w:rsidR="005A4097" w:rsidRDefault="005A4097" w:rsidP="005A4097">
      <w:pPr>
        <w:numPr>
          <w:ilvl w:val="0"/>
          <w:numId w:val="16"/>
        </w:numPr>
        <w:spacing w:after="160" w:line="254" w:lineRule="auto"/>
        <w:contextualSpacing/>
        <w:rPr>
          <w:rFonts w:eastAsia="Calibri"/>
          <w:b/>
          <w:bCs/>
          <w:lang w:eastAsia="en-US"/>
        </w:rPr>
      </w:pPr>
      <w:r w:rsidRPr="005A4097">
        <w:rPr>
          <w:rFonts w:eastAsia="Calibri"/>
          <w:b/>
          <w:bCs/>
          <w:lang w:eastAsia="en-US"/>
        </w:rPr>
        <w:t>Preuređenje dječjeg igrališta u Bogovićevoj ulici</w:t>
      </w:r>
    </w:p>
    <w:p w14:paraId="2E437044" w14:textId="6C369B7A" w:rsidR="005A4097" w:rsidRDefault="005A4097" w:rsidP="005A4097">
      <w:pPr>
        <w:spacing w:after="160" w:line="254" w:lineRule="auto"/>
        <w:contextualSpacing/>
        <w:rPr>
          <w:rFonts w:eastAsia="Calibri"/>
          <w:b/>
          <w:bCs/>
          <w:lang w:eastAsia="en-US"/>
        </w:rPr>
      </w:pPr>
    </w:p>
    <w:p w14:paraId="05F78FC5" w14:textId="77777777" w:rsidR="005A4097" w:rsidRPr="005A4097" w:rsidRDefault="005A4097" w:rsidP="005A4097">
      <w:pPr>
        <w:spacing w:after="160" w:line="254" w:lineRule="auto"/>
        <w:contextualSpacing/>
        <w:rPr>
          <w:rFonts w:eastAsia="Calibri"/>
          <w:b/>
          <w:bCs/>
          <w:lang w:eastAsia="en-US"/>
        </w:rPr>
      </w:pPr>
    </w:p>
    <w:p w14:paraId="6B491325" w14:textId="77777777" w:rsidR="005A4097" w:rsidRPr="005A4097" w:rsidRDefault="005A4097" w:rsidP="005A4097">
      <w:pPr>
        <w:numPr>
          <w:ilvl w:val="0"/>
          <w:numId w:val="17"/>
        </w:numPr>
        <w:spacing w:after="160" w:line="254" w:lineRule="auto"/>
        <w:contextualSpacing/>
        <w:rPr>
          <w:rFonts w:eastAsia="Calibri"/>
          <w:lang w:eastAsia="en-US"/>
        </w:rPr>
      </w:pPr>
      <w:r w:rsidRPr="005A4097">
        <w:rPr>
          <w:rFonts w:eastAsia="Calibri"/>
          <w:b/>
          <w:bCs/>
          <w:lang w:eastAsia="en-US"/>
        </w:rPr>
        <w:t>Obnova javnog zdenca-česme na Trgu Petra Preradovića</w:t>
      </w:r>
    </w:p>
    <w:p w14:paraId="6D7067ED" w14:textId="77777777" w:rsidR="005A4097" w:rsidRPr="005A4097" w:rsidRDefault="005A4097" w:rsidP="005A4097">
      <w:pPr>
        <w:spacing w:after="160" w:line="259" w:lineRule="auto"/>
        <w:jc w:val="both"/>
        <w:rPr>
          <w:rFonts w:eastAsia="Calibri"/>
          <w:b/>
          <w:bCs/>
          <w:lang w:eastAsia="en-US"/>
        </w:rPr>
      </w:pPr>
    </w:p>
    <w:tbl>
      <w:tblPr>
        <w:tblStyle w:val="TableGrid1"/>
        <w:tblW w:w="9560" w:type="dxa"/>
        <w:tblLook w:val="04A0" w:firstRow="1" w:lastRow="0" w:firstColumn="1" w:lastColumn="0" w:noHBand="0" w:noVBand="1"/>
      </w:tblPr>
      <w:tblGrid>
        <w:gridCol w:w="4780"/>
        <w:gridCol w:w="4780"/>
      </w:tblGrid>
      <w:tr w:rsidR="005A4097" w:rsidRPr="005A4097" w14:paraId="355173B3" w14:textId="77777777" w:rsidTr="000225F0">
        <w:trPr>
          <w:trHeight w:val="232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FE81C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Katastarska općina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3B22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CENTAR</w:t>
            </w:r>
          </w:p>
        </w:tc>
      </w:tr>
      <w:tr w:rsidR="005A4097" w:rsidRPr="005A4097" w14:paraId="67439F6B" w14:textId="77777777" w:rsidTr="000225F0">
        <w:trPr>
          <w:trHeight w:val="218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066AF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Broj katastarske čestice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F415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2255</w:t>
            </w:r>
          </w:p>
        </w:tc>
      </w:tr>
      <w:tr w:rsidR="005A4097" w:rsidRPr="005A4097" w14:paraId="5C0441FE" w14:textId="77777777" w:rsidTr="000225F0">
        <w:trPr>
          <w:trHeight w:val="232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CB40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Podbroj katastarske čestice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D27FF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0</w:t>
            </w:r>
          </w:p>
        </w:tc>
      </w:tr>
      <w:tr w:rsidR="005A4097" w:rsidRPr="005A4097" w14:paraId="4D36F6A0" w14:textId="77777777" w:rsidTr="000225F0">
        <w:trPr>
          <w:trHeight w:val="218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9DBE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Matični broj katastarske općine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44E26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335240</w:t>
            </w:r>
          </w:p>
        </w:tc>
      </w:tr>
      <w:tr w:rsidR="005A4097" w:rsidRPr="005A4097" w14:paraId="7945AE7C" w14:textId="77777777" w:rsidTr="000225F0">
        <w:trPr>
          <w:trHeight w:val="218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0247A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Posjedovni list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439AF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7454</w:t>
            </w:r>
          </w:p>
        </w:tc>
      </w:tr>
      <w:tr w:rsidR="005A4097" w:rsidRPr="005A4097" w14:paraId="6B568F83" w14:textId="77777777" w:rsidTr="000225F0">
        <w:trPr>
          <w:trHeight w:val="218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C8EE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Način uporabe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00BEF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Trg</w:t>
            </w:r>
          </w:p>
        </w:tc>
      </w:tr>
      <w:tr w:rsidR="005A4097" w:rsidRPr="005A4097" w14:paraId="12BCD341" w14:textId="77777777" w:rsidTr="000225F0">
        <w:trPr>
          <w:trHeight w:val="218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C8910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Površina dijela k.č.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25C5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3148 m2</w:t>
            </w:r>
          </w:p>
        </w:tc>
      </w:tr>
      <w:tr w:rsidR="005A4097" w:rsidRPr="005A4097" w14:paraId="59BA7569" w14:textId="77777777" w:rsidTr="000225F0">
        <w:trPr>
          <w:trHeight w:val="218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13289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Podaci o nositelju prava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CAE60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Grad Zagreb</w:t>
            </w:r>
          </w:p>
        </w:tc>
      </w:tr>
      <w:tr w:rsidR="005A4097" w:rsidRPr="005A4097" w14:paraId="5800B879" w14:textId="77777777" w:rsidTr="000225F0">
        <w:trPr>
          <w:trHeight w:val="218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237F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Adresa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99DA0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Trg Petra Preradovića</w:t>
            </w:r>
          </w:p>
        </w:tc>
      </w:tr>
      <w:tr w:rsidR="005A4097" w:rsidRPr="005A4097" w14:paraId="283AF1AE" w14:textId="77777777" w:rsidTr="000225F0">
        <w:trPr>
          <w:trHeight w:val="218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E063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Oznaka pravnog režima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9F50D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KD – Kulturno dobro, u Povijesnoj urbana cjelini Grad Zagreb Z-1525</w:t>
            </w:r>
          </w:p>
        </w:tc>
      </w:tr>
    </w:tbl>
    <w:p w14:paraId="785660B9" w14:textId="05533EC7" w:rsidR="005A4097" w:rsidRDefault="005A4097" w:rsidP="005A4097">
      <w:pPr>
        <w:spacing w:after="160" w:line="259" w:lineRule="auto"/>
        <w:ind w:left="720"/>
        <w:contextualSpacing/>
        <w:jc w:val="both"/>
        <w:rPr>
          <w:rFonts w:eastAsia="Calibri"/>
          <w:b/>
          <w:bCs/>
          <w:lang w:eastAsia="en-US"/>
        </w:rPr>
      </w:pPr>
    </w:p>
    <w:p w14:paraId="659C1356" w14:textId="77777777" w:rsidR="005A4097" w:rsidRPr="005A4097" w:rsidRDefault="005A4097" w:rsidP="005A4097">
      <w:pPr>
        <w:spacing w:after="160" w:line="259" w:lineRule="auto"/>
        <w:ind w:left="720"/>
        <w:contextualSpacing/>
        <w:jc w:val="both"/>
        <w:rPr>
          <w:rFonts w:eastAsia="Calibri"/>
          <w:b/>
          <w:bCs/>
          <w:lang w:eastAsia="en-US"/>
        </w:rPr>
      </w:pPr>
    </w:p>
    <w:p w14:paraId="24C9821C" w14:textId="77777777" w:rsidR="005A4097" w:rsidRPr="005A4097" w:rsidRDefault="005A4097" w:rsidP="005A4097">
      <w:pPr>
        <w:spacing w:after="160" w:line="259" w:lineRule="auto"/>
        <w:jc w:val="both"/>
        <w:rPr>
          <w:rFonts w:eastAsia="Calibri"/>
          <w:lang w:eastAsia="en-US"/>
        </w:rPr>
      </w:pPr>
      <w:r w:rsidRPr="005A4097">
        <w:rPr>
          <w:rFonts w:eastAsia="Calibri"/>
          <w:lang w:eastAsia="en-US"/>
        </w:rPr>
        <w:t xml:space="preserve">Javni zdenac-česma na Trgu Petra Preradovića izgrađen je u sklopu uređenja trga 1995., koje je tijekom vremena dijelom modificirano. Projektiran je kao niski volumen obložen kamenim pločama s vodovodnim instalacijama u unutrašnjosti. Na vrhu ima mlaznice za stalno istjecanje pitke vode u plitice na tri strane, i nišom na sjevernoj s nisko položenom novom slavinom i rešetkom za odvod vode. Mlaznice su bez vode već više od deset godina. Osim toga, tako projektiran i izveden zdenac nepristupačan je ljudima s posebnim potrebama, invalidima u kolicima i starijim osobama, te česma ne ispunjava osnovnu svrhu. </w:t>
      </w:r>
    </w:p>
    <w:p w14:paraId="74CD0281" w14:textId="77777777" w:rsidR="005A4097" w:rsidRDefault="005A4097" w:rsidP="005A4097">
      <w:pPr>
        <w:spacing w:after="160" w:line="259" w:lineRule="auto"/>
        <w:jc w:val="both"/>
        <w:rPr>
          <w:rFonts w:eastAsia="Calibri"/>
          <w:lang w:eastAsia="en-US"/>
        </w:rPr>
      </w:pPr>
    </w:p>
    <w:p w14:paraId="61912B09" w14:textId="2F9EA92D" w:rsidR="005A4097" w:rsidRDefault="005A4097" w:rsidP="005A4097">
      <w:pPr>
        <w:spacing w:after="160" w:line="259" w:lineRule="auto"/>
        <w:jc w:val="both"/>
        <w:rPr>
          <w:rFonts w:eastAsia="Calibri"/>
          <w:lang w:eastAsia="en-US"/>
        </w:rPr>
      </w:pPr>
      <w:r w:rsidRPr="005A4097">
        <w:rPr>
          <w:rFonts w:eastAsia="Calibri"/>
          <w:lang w:eastAsia="en-US"/>
        </w:rPr>
        <w:t xml:space="preserve">Prostor </w:t>
      </w:r>
      <w:r w:rsidRPr="005A4097">
        <w:rPr>
          <w:rFonts w:eastAsia="Calibri"/>
          <w:i/>
          <w:lang w:eastAsia="en-US"/>
        </w:rPr>
        <w:t>Cvjetnog trga</w:t>
      </w:r>
      <w:r w:rsidRPr="005A4097">
        <w:rPr>
          <w:rFonts w:eastAsia="Calibri"/>
          <w:lang w:eastAsia="en-US"/>
        </w:rPr>
        <w:t xml:space="preserve"> je frekventno mjesto okupljanja građana i turista i nefunkcionalan zdenac ne pridonosi kvalitetnijoj slici grada Zagreba i trga, na što Mjesni odbor Cvjetni trg već duže upozorava. Stoga ponovno predlaže način obnove zdenca i uspostavu primjerenog korištenja pitke vode za sve građane. U konzultaciji sa stručnjacima nakon očevida predlaže se modifikacija hidroinstalacija i odvoda vode postojećeg zdenca, tako da se mlaznice zamjene slavinama, a plitice malo spuste da budu dostupne ljudima s posebnim potrebama. Idejno rješenje obnove je u izradi i zatražiti će se stručno mišljenje Gradskog zavoda za zaštitu spomenika kulture i prirode u Zagrebu i dostaviti okvirni iznos izvedbe radova. </w:t>
      </w:r>
    </w:p>
    <w:p w14:paraId="4734C409" w14:textId="77777777" w:rsidR="005A4097" w:rsidRPr="005A4097" w:rsidRDefault="005A4097" w:rsidP="005A4097">
      <w:pPr>
        <w:spacing w:after="160" w:line="259" w:lineRule="auto"/>
        <w:jc w:val="both"/>
        <w:rPr>
          <w:rFonts w:eastAsia="Calibri"/>
          <w:lang w:eastAsia="en-US"/>
        </w:rPr>
      </w:pPr>
    </w:p>
    <w:p w14:paraId="69CCD397" w14:textId="77777777" w:rsidR="005A4097" w:rsidRPr="005A4097" w:rsidRDefault="005A4097" w:rsidP="005A4097">
      <w:pPr>
        <w:spacing w:before="100" w:beforeAutospacing="1" w:after="100" w:afterAutospacing="1"/>
        <w:jc w:val="center"/>
      </w:pPr>
      <w:r w:rsidRPr="005A4097">
        <w:rPr>
          <w:noProof/>
        </w:rPr>
        <w:lastRenderedPageBreak/>
        <w:drawing>
          <wp:inline distT="0" distB="0" distL="0" distR="0" wp14:anchorId="0DD6C2EA" wp14:editId="030036FF">
            <wp:extent cx="3336396" cy="59436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995" cy="595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E28A9" w14:textId="77777777" w:rsidR="005A4097" w:rsidRPr="005A4097" w:rsidRDefault="005A4097" w:rsidP="005A4097">
      <w:pPr>
        <w:spacing w:line="259" w:lineRule="auto"/>
        <w:rPr>
          <w:rFonts w:eastAsia="Calibri"/>
          <w:lang w:eastAsia="en-US"/>
        </w:rPr>
      </w:pPr>
    </w:p>
    <w:p w14:paraId="72CACF4E" w14:textId="77777777" w:rsidR="005A4097" w:rsidRPr="005C30A6" w:rsidRDefault="005A4097" w:rsidP="005A4097">
      <w:pPr>
        <w:numPr>
          <w:ilvl w:val="0"/>
          <w:numId w:val="17"/>
        </w:numPr>
        <w:spacing w:after="160" w:line="254" w:lineRule="auto"/>
        <w:contextualSpacing/>
        <w:rPr>
          <w:rFonts w:eastAsia="Calibri"/>
          <w:lang w:eastAsia="en-US"/>
        </w:rPr>
      </w:pPr>
      <w:r w:rsidRPr="005C30A6">
        <w:rPr>
          <w:rFonts w:eastAsia="Calibri"/>
          <w:b/>
          <w:lang w:eastAsia="en-US"/>
        </w:rPr>
        <w:t>Preuređenje dječjeg igrališta u Bogovićevoj ulici</w:t>
      </w:r>
    </w:p>
    <w:p w14:paraId="697FE389" w14:textId="1CB8CBE2" w:rsidR="005A4097" w:rsidRPr="005C30A6" w:rsidRDefault="005A4097" w:rsidP="005A4097">
      <w:pPr>
        <w:spacing w:after="160" w:line="254" w:lineRule="auto"/>
        <w:ind w:left="720"/>
        <w:contextualSpacing/>
        <w:rPr>
          <w:rFonts w:eastAsia="Calibri"/>
          <w:bCs/>
          <w:lang w:eastAsia="en-US"/>
        </w:rPr>
      </w:pPr>
    </w:p>
    <w:p w14:paraId="787257D8" w14:textId="77777777" w:rsidR="005A4097" w:rsidRPr="005C30A6" w:rsidRDefault="005A4097" w:rsidP="005A4097">
      <w:pPr>
        <w:spacing w:after="160" w:line="254" w:lineRule="auto"/>
        <w:ind w:left="720"/>
        <w:contextualSpacing/>
        <w:rPr>
          <w:rFonts w:eastAsia="Calibri"/>
          <w:bCs/>
          <w:lang w:eastAsia="en-US"/>
        </w:rPr>
      </w:pPr>
    </w:p>
    <w:p w14:paraId="6A48F6E1" w14:textId="77E602ED" w:rsidR="005A4097" w:rsidRPr="005C30A6" w:rsidRDefault="005A4097" w:rsidP="005A4097">
      <w:pPr>
        <w:spacing w:after="160" w:line="254" w:lineRule="auto"/>
        <w:ind w:left="720"/>
        <w:contextualSpacing/>
        <w:rPr>
          <w:rFonts w:eastAsia="Calibri"/>
          <w:bCs/>
          <w:lang w:eastAsia="en-US"/>
        </w:rPr>
      </w:pPr>
      <w:r w:rsidRPr="005C30A6">
        <w:rPr>
          <w:rFonts w:eastAsia="Calibri"/>
          <w:bCs/>
          <w:lang w:eastAsia="en-US"/>
        </w:rPr>
        <w:t xml:space="preserve">Prijedlog komunalne aktivnosti uključuje popravak oštećenih igrala i pomak prema zapadu. </w:t>
      </w:r>
    </w:p>
    <w:p w14:paraId="4E0B25DF" w14:textId="77777777" w:rsidR="005A4097" w:rsidRPr="005C30A6" w:rsidRDefault="005A4097" w:rsidP="005A4097">
      <w:pPr>
        <w:spacing w:after="160" w:line="254" w:lineRule="auto"/>
        <w:ind w:left="720"/>
        <w:contextualSpacing/>
        <w:rPr>
          <w:rFonts w:eastAsia="Calibri"/>
          <w:bCs/>
          <w:lang w:eastAsia="en-US"/>
        </w:rPr>
      </w:pPr>
    </w:p>
    <w:p w14:paraId="0C33F619" w14:textId="77777777" w:rsidR="005A4097" w:rsidRPr="005C30A6" w:rsidRDefault="005A4097" w:rsidP="005A4097">
      <w:pPr>
        <w:spacing w:after="160" w:line="254" w:lineRule="auto"/>
        <w:ind w:left="720"/>
        <w:contextualSpacing/>
        <w:rPr>
          <w:rFonts w:eastAsia="Calibri"/>
          <w:bCs/>
          <w:lang w:eastAsia="en-US"/>
        </w:rPr>
      </w:pPr>
    </w:p>
    <w:tbl>
      <w:tblPr>
        <w:tblStyle w:val="TableGrid1"/>
        <w:tblW w:w="9067" w:type="dxa"/>
        <w:tblLook w:val="04A0" w:firstRow="1" w:lastRow="0" w:firstColumn="1" w:lastColumn="0" w:noHBand="0" w:noVBand="1"/>
      </w:tblPr>
      <w:tblGrid>
        <w:gridCol w:w="3267"/>
        <w:gridCol w:w="5800"/>
      </w:tblGrid>
      <w:tr w:rsidR="005A4097" w:rsidRPr="005A4097" w14:paraId="2C47CB22" w14:textId="77777777" w:rsidTr="000225F0">
        <w:trPr>
          <w:trHeight w:val="262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E730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Katastarska općina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E890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CENTAR</w:t>
            </w:r>
          </w:p>
        </w:tc>
      </w:tr>
      <w:tr w:rsidR="005A4097" w:rsidRPr="005A4097" w14:paraId="4B7EFB23" w14:textId="77777777" w:rsidTr="000225F0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8A3A1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Broj katastarske čestice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2DE1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2278</w:t>
            </w:r>
          </w:p>
        </w:tc>
      </w:tr>
      <w:tr w:rsidR="005A4097" w:rsidRPr="005A4097" w14:paraId="17C8AD4E" w14:textId="77777777" w:rsidTr="000225F0">
        <w:trPr>
          <w:trHeight w:val="262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544DB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Podbroj katastarske čestice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F68E9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0</w:t>
            </w:r>
          </w:p>
        </w:tc>
      </w:tr>
      <w:tr w:rsidR="005A4097" w:rsidRPr="005A4097" w14:paraId="27E47CBA" w14:textId="77777777" w:rsidTr="000225F0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4A27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Matični broj katastarske općine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7236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335240</w:t>
            </w:r>
          </w:p>
        </w:tc>
      </w:tr>
      <w:tr w:rsidR="005A4097" w:rsidRPr="005A4097" w14:paraId="0926F0CF" w14:textId="77777777" w:rsidTr="000225F0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1AFD6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Broj posjedovnog lista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34411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7378</w:t>
            </w:r>
          </w:p>
        </w:tc>
      </w:tr>
      <w:tr w:rsidR="005A4097" w:rsidRPr="005A4097" w14:paraId="1B9B8E29" w14:textId="77777777" w:rsidTr="000225F0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0E441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Način uporabe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6E26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Nerazvrstana cesta</w:t>
            </w:r>
          </w:p>
        </w:tc>
      </w:tr>
      <w:tr w:rsidR="005A4097" w:rsidRPr="005A4097" w14:paraId="77D3D177" w14:textId="77777777" w:rsidTr="000225F0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9732B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Površina dijela k.č.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FBE8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2141 m2</w:t>
            </w:r>
          </w:p>
        </w:tc>
      </w:tr>
      <w:tr w:rsidR="005A4097" w:rsidRPr="005A4097" w14:paraId="6967A0F7" w14:textId="77777777" w:rsidTr="000225F0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7A870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Nositelj prava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7ADF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Grad Zagreb 1/1</w:t>
            </w:r>
          </w:p>
        </w:tc>
      </w:tr>
      <w:tr w:rsidR="005A4097" w:rsidRPr="005A4097" w14:paraId="1DF9C93C" w14:textId="77777777" w:rsidTr="000225F0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70968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Adresa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C748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Bogovićeva ulica</w:t>
            </w:r>
          </w:p>
        </w:tc>
      </w:tr>
      <w:tr w:rsidR="005A4097" w:rsidRPr="005A4097" w14:paraId="20B53863" w14:textId="77777777" w:rsidTr="000225F0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9BF7E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lastRenderedPageBreak/>
              <w:t>Opis prijedloga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3FD33" w14:textId="77777777" w:rsidR="005A4097" w:rsidRPr="005A4097" w:rsidRDefault="005A4097" w:rsidP="005A4097">
            <w:pPr>
              <w:rPr>
                <w:rFonts w:ascii="Times New Roman" w:hAnsi="Times New Roman"/>
              </w:rPr>
            </w:pPr>
            <w:r w:rsidRPr="005A4097">
              <w:rPr>
                <w:rFonts w:ascii="Times New Roman" w:hAnsi="Times New Roman"/>
              </w:rPr>
              <w:t>Igrala na tom dječjem igralištu su stara, oštećena, nesigurna i opasna za djecu. Pristup roditeljima je također otežan. Cijelo igralište bi trebalo za cca 2 metra pomaknuti prema zapadu, čime bi se, uz ostalo, oslobodio prostor uz žardinjeru koja je sada „nabijena“ na igralište i koju bi trebalo dodatno, bogatije ozeleniti.</w:t>
            </w:r>
          </w:p>
        </w:tc>
      </w:tr>
    </w:tbl>
    <w:p w14:paraId="634103E8" w14:textId="77777777" w:rsidR="005A4097" w:rsidRPr="005A4097" w:rsidRDefault="005A4097" w:rsidP="005A4097">
      <w:pPr>
        <w:spacing w:after="160" w:line="259" w:lineRule="auto"/>
        <w:rPr>
          <w:rFonts w:eastAsia="Calibri"/>
          <w:lang w:eastAsia="en-US"/>
        </w:rPr>
      </w:pPr>
      <w:r w:rsidRPr="005A4097">
        <w:rPr>
          <w:rFonts w:eastAsia="Calibri"/>
          <w:noProof/>
        </w:rPr>
        <w:drawing>
          <wp:inline distT="0" distB="0" distL="0" distR="0" wp14:anchorId="3A4A79A7" wp14:editId="5629CB2B">
            <wp:extent cx="5743575" cy="4310055"/>
            <wp:effectExtent l="0" t="0" r="0" b="0"/>
            <wp:docPr id="7796341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628" cy="431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FC23B" w14:textId="77777777" w:rsidR="005A4097" w:rsidRPr="005A4097" w:rsidRDefault="005A4097" w:rsidP="005A4097">
      <w:pPr>
        <w:spacing w:after="160" w:line="259" w:lineRule="auto"/>
        <w:rPr>
          <w:rFonts w:eastAsia="Calibri"/>
          <w:lang w:val="en-US" w:eastAsia="en-US"/>
        </w:rPr>
      </w:pPr>
    </w:p>
    <w:p w14:paraId="390B414D" w14:textId="77777777" w:rsidR="005A4097" w:rsidRPr="005A4097" w:rsidRDefault="005A4097" w:rsidP="005A4097">
      <w:pPr>
        <w:spacing w:after="160" w:line="259" w:lineRule="auto"/>
        <w:rPr>
          <w:rFonts w:eastAsia="Calibri"/>
          <w:lang w:val="en-US" w:eastAsia="en-US"/>
        </w:rPr>
      </w:pPr>
    </w:p>
    <w:p w14:paraId="7FD50813" w14:textId="77777777" w:rsidR="005A4097" w:rsidRPr="005A4097" w:rsidRDefault="005A4097" w:rsidP="005A4097">
      <w:pPr>
        <w:spacing w:after="160" w:line="259" w:lineRule="auto"/>
        <w:rPr>
          <w:rFonts w:eastAsia="Calibri"/>
          <w:lang w:val="en-US" w:eastAsia="en-US"/>
        </w:rPr>
      </w:pPr>
      <w:r w:rsidRPr="005A4097">
        <w:rPr>
          <w:rFonts w:eastAsia="Calibri"/>
          <w:lang w:val="en-US" w:eastAsia="en-US"/>
        </w:rPr>
        <w:t>Slike s Zg Geo portala:</w:t>
      </w:r>
    </w:p>
    <w:p w14:paraId="2AA3D0B1" w14:textId="77777777" w:rsidR="005A4097" w:rsidRPr="005A4097" w:rsidRDefault="005A4097" w:rsidP="005A4097">
      <w:pPr>
        <w:spacing w:after="160" w:line="259" w:lineRule="auto"/>
        <w:rPr>
          <w:rFonts w:eastAsia="Calibri"/>
          <w:lang w:val="en-US" w:eastAsia="en-US"/>
        </w:rPr>
      </w:pPr>
      <w:r w:rsidRPr="005A4097">
        <w:rPr>
          <w:rFonts w:eastAsia="Calibri"/>
          <w:noProof/>
        </w:rPr>
        <w:drawing>
          <wp:inline distT="0" distB="0" distL="0" distR="0" wp14:anchorId="1C6416C0" wp14:editId="46C98D54">
            <wp:extent cx="5753100" cy="1952625"/>
            <wp:effectExtent l="0" t="0" r="0" b="9525"/>
            <wp:docPr id="937663773" name="Picture 1" descr="A picture containing map, urban design, aerial photography, pl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map, urban design, aerial photography, pla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9DFA7" w14:textId="77777777" w:rsidR="005A4097" w:rsidRPr="005A4097" w:rsidRDefault="005A4097" w:rsidP="005A4097">
      <w:pPr>
        <w:ind w:left="284"/>
        <w:contextualSpacing/>
        <w:jc w:val="both"/>
        <w:rPr>
          <w:bCs/>
        </w:rPr>
      </w:pPr>
    </w:p>
    <w:p w14:paraId="69560333" w14:textId="77777777" w:rsidR="005A4097" w:rsidRPr="005A4097" w:rsidRDefault="005A4097" w:rsidP="005A4097">
      <w:pPr>
        <w:ind w:left="284"/>
        <w:contextualSpacing/>
        <w:rPr>
          <w:bCs/>
        </w:rPr>
      </w:pPr>
    </w:p>
    <w:p w14:paraId="23C5AD32" w14:textId="77777777" w:rsidR="005A4097" w:rsidRPr="005A4097" w:rsidRDefault="005A4097" w:rsidP="005A4097">
      <w:pPr>
        <w:ind w:left="284"/>
        <w:contextualSpacing/>
        <w:rPr>
          <w:bCs/>
        </w:rPr>
      </w:pPr>
    </w:p>
    <w:p w14:paraId="046B29D9" w14:textId="71921FB1" w:rsidR="005A7E21" w:rsidRPr="005C30A6" w:rsidRDefault="005A4097" w:rsidP="00533806">
      <w:pPr>
        <w:pStyle w:val="ListParagraph"/>
        <w:numPr>
          <w:ilvl w:val="0"/>
          <w:numId w:val="22"/>
        </w:numPr>
        <w:jc w:val="both"/>
        <w:rPr>
          <w:bCs/>
          <w:lang w:val="hr-HR"/>
        </w:rPr>
      </w:pPr>
      <w:r w:rsidRPr="005A4097">
        <w:rPr>
          <w:rFonts w:eastAsiaTheme="minorHAnsi"/>
          <w:bCs/>
          <w:lang w:val="hr-HR" w:eastAsia="hr-HR"/>
        </w:rPr>
        <w:t>Ovaj Zaključak dostavlja se Vijeću Gradske četvrti Donji grad na daljnje postupanje</w:t>
      </w:r>
      <w:r w:rsidRPr="005A4097">
        <w:rPr>
          <w:bCs/>
          <w:lang w:val="hr-HR" w:eastAsia="hr-HR"/>
        </w:rPr>
        <w:t>.</w:t>
      </w:r>
    </w:p>
    <w:p w14:paraId="0FE1E762" w14:textId="68765E42" w:rsidR="00786C46" w:rsidRDefault="00786C46" w:rsidP="005A7E21">
      <w:pPr>
        <w:jc w:val="both"/>
        <w:rPr>
          <w:bCs/>
        </w:rPr>
      </w:pPr>
    </w:p>
    <w:p w14:paraId="0D8EDB22" w14:textId="77777777" w:rsidR="00786C46" w:rsidRPr="004A331E" w:rsidRDefault="00786C46" w:rsidP="005A7E21">
      <w:pPr>
        <w:jc w:val="both"/>
        <w:rPr>
          <w:bCs/>
        </w:rPr>
      </w:pPr>
    </w:p>
    <w:p w14:paraId="14BA6A03" w14:textId="0DD329E3" w:rsidR="005A7E21" w:rsidRPr="007F247A" w:rsidRDefault="005A7E21" w:rsidP="000B3A6F">
      <w:pPr>
        <w:ind w:left="709" w:hanging="709"/>
        <w:jc w:val="both"/>
        <w:rPr>
          <w:bCs/>
          <w:color w:val="FF0000"/>
        </w:rPr>
      </w:pPr>
      <w:r w:rsidRPr="004A331E">
        <w:rPr>
          <w:b/>
          <w:bCs/>
        </w:rPr>
        <w:lastRenderedPageBreak/>
        <w:t>Ad. 2.</w:t>
      </w:r>
      <w:r w:rsidR="000B3A6F">
        <w:rPr>
          <w:b/>
          <w:bCs/>
        </w:rPr>
        <w:tab/>
      </w:r>
      <w:r w:rsidR="000B3A6F" w:rsidRPr="005A7E21">
        <w:rPr>
          <w:b/>
        </w:rPr>
        <w:t>Pitanja i prijedlozi</w:t>
      </w:r>
      <w:r w:rsidR="000B3A6F">
        <w:rPr>
          <w:b/>
        </w:rPr>
        <w:t>.</w:t>
      </w:r>
      <w:r>
        <w:rPr>
          <w:b/>
          <w:bCs/>
        </w:rPr>
        <w:tab/>
      </w:r>
    </w:p>
    <w:p w14:paraId="4E819EAD" w14:textId="77777777" w:rsidR="005A7E21" w:rsidRDefault="005A7E21" w:rsidP="005A7E21">
      <w:pPr>
        <w:jc w:val="both"/>
        <w:rPr>
          <w:bCs/>
        </w:rPr>
      </w:pPr>
    </w:p>
    <w:p w14:paraId="2F770525" w14:textId="172B881A" w:rsidR="00CA7FF6" w:rsidRDefault="008D2043" w:rsidP="00E34B65">
      <w:pPr>
        <w:jc w:val="both"/>
        <w:rPr>
          <w:bCs/>
        </w:rPr>
      </w:pPr>
      <w:r w:rsidRPr="005C30A6">
        <w:rPr>
          <w:bCs/>
        </w:rPr>
        <w:t>Milena Bekić Milinović, predsjednica Vijeća,</w:t>
      </w:r>
      <w:r w:rsidR="006B0BFC" w:rsidRPr="005C30A6">
        <w:rPr>
          <w:bCs/>
        </w:rPr>
        <w:t xml:space="preserve"> </w:t>
      </w:r>
      <w:r w:rsidR="0086485F" w:rsidRPr="005C30A6">
        <w:rPr>
          <w:bCs/>
        </w:rPr>
        <w:t xml:space="preserve">obavijestila </w:t>
      </w:r>
      <w:r w:rsidR="006B0BFC" w:rsidRPr="005C30A6">
        <w:rPr>
          <w:bCs/>
        </w:rPr>
        <w:t>je članove Vijeća</w:t>
      </w:r>
      <w:r w:rsidR="005C30A6">
        <w:rPr>
          <w:bCs/>
        </w:rPr>
        <w:t xml:space="preserve"> da je na posljednjoj koordinaciji V</w:t>
      </w:r>
      <w:r w:rsidR="00447F54">
        <w:rPr>
          <w:bCs/>
        </w:rPr>
        <w:t xml:space="preserve">ijeća </w:t>
      </w:r>
      <w:bookmarkStart w:id="5" w:name="_Hlk169533341"/>
      <w:r w:rsidR="005C30A6">
        <w:rPr>
          <w:bCs/>
        </w:rPr>
        <w:t>G</w:t>
      </w:r>
      <w:r w:rsidR="00447F54">
        <w:rPr>
          <w:bCs/>
        </w:rPr>
        <w:t>radske četvrti</w:t>
      </w:r>
      <w:r w:rsidR="005C30A6">
        <w:rPr>
          <w:bCs/>
        </w:rPr>
        <w:t xml:space="preserve"> Donji grad</w:t>
      </w:r>
      <w:bookmarkEnd w:id="5"/>
      <w:r w:rsidR="005C30A6">
        <w:rPr>
          <w:bCs/>
        </w:rPr>
        <w:t xml:space="preserve"> i predsjednika Mjesnih odbora rečeno</w:t>
      </w:r>
      <w:r w:rsidR="00CA7FF6">
        <w:rPr>
          <w:bCs/>
        </w:rPr>
        <w:t xml:space="preserve"> da će se mnogi koševi za sitni otpad prerasporediti na nove lokacije, jer u nekim ulicama ih ima previše, a u </w:t>
      </w:r>
      <w:r w:rsidR="003D7DC6">
        <w:rPr>
          <w:bCs/>
        </w:rPr>
        <w:t>drugima</w:t>
      </w:r>
      <w:r w:rsidR="00CA7FF6">
        <w:rPr>
          <w:bCs/>
        </w:rPr>
        <w:t xml:space="preserve"> nedovoljno. Također doznajemo da će od Nove godine koševe u parkovima </w:t>
      </w:r>
      <w:r w:rsidR="003D7DC6">
        <w:rPr>
          <w:bCs/>
        </w:rPr>
        <w:t xml:space="preserve">prazniti </w:t>
      </w:r>
      <w:bookmarkStart w:id="6" w:name="_Hlk169533480"/>
      <w:r w:rsidR="00447F54">
        <w:rPr>
          <w:bCs/>
        </w:rPr>
        <w:t xml:space="preserve">Zagrebački holding d.o.o. - Podružnica </w:t>
      </w:r>
      <w:bookmarkEnd w:id="6"/>
      <w:r w:rsidR="003D7DC6">
        <w:rPr>
          <w:bCs/>
        </w:rPr>
        <w:t xml:space="preserve">Čistoća </w:t>
      </w:r>
      <w:r w:rsidR="00CA7FF6">
        <w:rPr>
          <w:bCs/>
        </w:rPr>
        <w:t>(2 x tjedno). Jednako tako, traži se rješenje za zaštitu koševa</w:t>
      </w:r>
      <w:r w:rsidR="003D7DC6">
        <w:rPr>
          <w:bCs/>
        </w:rPr>
        <w:t xml:space="preserve"> od vrana</w:t>
      </w:r>
      <w:r w:rsidR="00CA7FF6">
        <w:rPr>
          <w:bCs/>
        </w:rPr>
        <w:t>, poglavito u parkovima, kako bi se spriječilo vrane da iz njih vade smeće.</w:t>
      </w:r>
    </w:p>
    <w:p w14:paraId="4FB7FCDA" w14:textId="040D2893" w:rsidR="00CA7FF6" w:rsidRDefault="00CA7FF6" w:rsidP="00E34B65">
      <w:pPr>
        <w:jc w:val="both"/>
        <w:rPr>
          <w:bCs/>
        </w:rPr>
      </w:pPr>
      <w:r>
        <w:rPr>
          <w:bCs/>
        </w:rPr>
        <w:t xml:space="preserve"> </w:t>
      </w:r>
    </w:p>
    <w:p w14:paraId="6B4B21D5" w14:textId="69429EDC" w:rsidR="0086485F" w:rsidRDefault="006274C5" w:rsidP="00E34B65">
      <w:pPr>
        <w:jc w:val="both"/>
        <w:rPr>
          <w:bCs/>
        </w:rPr>
      </w:pPr>
      <w:r>
        <w:rPr>
          <w:bCs/>
        </w:rPr>
        <w:t>Zagrebački holding d.o.o. - Podružnica Čistoća za čišćenje i pranje ulica, trgova i dr.</w:t>
      </w:r>
      <w:r w:rsidR="00CA7FF6">
        <w:rPr>
          <w:bCs/>
        </w:rPr>
        <w:t xml:space="preserve"> zaposlio</w:t>
      </w:r>
      <w:r>
        <w:rPr>
          <w:bCs/>
        </w:rPr>
        <w:t xml:space="preserve"> je cca</w:t>
      </w:r>
      <w:r w:rsidR="00CA7FF6">
        <w:rPr>
          <w:bCs/>
        </w:rPr>
        <w:t xml:space="preserve"> 60 novih radnika, opseg posla je povećan za 60%, ali se planovi pranja više ne šalju unaprijed</w:t>
      </w:r>
      <w:r w:rsidR="00447F54">
        <w:rPr>
          <w:bCs/>
        </w:rPr>
        <w:t>, a</w:t>
      </w:r>
      <w:r w:rsidR="00CA7FF6">
        <w:rPr>
          <w:bCs/>
        </w:rPr>
        <w:t xml:space="preserve"> </w:t>
      </w:r>
      <w:r w:rsidR="00447F54">
        <w:rPr>
          <w:bCs/>
        </w:rPr>
        <w:t>n</w:t>
      </w:r>
      <w:r w:rsidR="00CA7FF6">
        <w:rPr>
          <w:bCs/>
        </w:rPr>
        <w:t xml:space="preserve">iti </w:t>
      </w:r>
      <w:r w:rsidR="00447F54">
        <w:rPr>
          <w:bCs/>
        </w:rPr>
        <w:t xml:space="preserve">voditeljica Gradske četvrti Donji grad </w:t>
      </w:r>
      <w:r w:rsidR="00CA7FF6">
        <w:rPr>
          <w:bCs/>
        </w:rPr>
        <w:t>M</w:t>
      </w:r>
      <w:r w:rsidR="00447F54">
        <w:rPr>
          <w:bCs/>
        </w:rPr>
        <w:t>.Š.C.</w:t>
      </w:r>
      <w:r w:rsidR="00CA7FF6">
        <w:rPr>
          <w:bCs/>
        </w:rPr>
        <w:t xml:space="preserve"> ih više ne prima.</w:t>
      </w:r>
    </w:p>
    <w:p w14:paraId="7EA235E6" w14:textId="77777777" w:rsidR="00CA7FF6" w:rsidRDefault="00CA7FF6" w:rsidP="00E34B65">
      <w:pPr>
        <w:jc w:val="both"/>
        <w:rPr>
          <w:bCs/>
        </w:rPr>
      </w:pPr>
    </w:p>
    <w:p w14:paraId="2E7B2F02" w14:textId="71F889DF" w:rsidR="00CA7FF6" w:rsidRDefault="00CA7FF6" w:rsidP="00E34B65">
      <w:pPr>
        <w:jc w:val="both"/>
        <w:rPr>
          <w:bCs/>
        </w:rPr>
      </w:pPr>
      <w:r>
        <w:rPr>
          <w:bCs/>
        </w:rPr>
        <w:t>Zalijevanje novo</w:t>
      </w:r>
      <w:r w:rsidR="00447F54">
        <w:rPr>
          <w:bCs/>
        </w:rPr>
        <w:t xml:space="preserve"> </w:t>
      </w:r>
      <w:r>
        <w:rPr>
          <w:bCs/>
        </w:rPr>
        <w:t xml:space="preserve">zasađenih stabala nije redovito jer </w:t>
      </w:r>
      <w:r w:rsidR="00447F54">
        <w:rPr>
          <w:bCs/>
        </w:rPr>
        <w:t xml:space="preserve">Zagrebački holding d.o.o. - Podružnica </w:t>
      </w:r>
      <w:r>
        <w:rPr>
          <w:bCs/>
        </w:rPr>
        <w:t>Zrinjevac ima kapacitete za samo 100 stabala dnevno.</w:t>
      </w:r>
    </w:p>
    <w:p w14:paraId="5B2E4085" w14:textId="77777777" w:rsidR="00CA7FF6" w:rsidRDefault="00CA7FF6" w:rsidP="00E34B65">
      <w:pPr>
        <w:jc w:val="both"/>
        <w:rPr>
          <w:bCs/>
        </w:rPr>
      </w:pPr>
    </w:p>
    <w:p w14:paraId="4FCE7D1E" w14:textId="5BA11339" w:rsidR="00CA7FF6" w:rsidRDefault="00CA7FF6" w:rsidP="00E34B65">
      <w:pPr>
        <w:jc w:val="both"/>
        <w:rPr>
          <w:bCs/>
        </w:rPr>
      </w:pPr>
      <w:r>
        <w:rPr>
          <w:bCs/>
        </w:rPr>
        <w:t xml:space="preserve">U lipnju će na dnevnom redu sjednice </w:t>
      </w:r>
      <w:bookmarkStart w:id="7" w:name="_Hlk169533632"/>
      <w:r>
        <w:rPr>
          <w:bCs/>
        </w:rPr>
        <w:t>V</w:t>
      </w:r>
      <w:r w:rsidR="00447F54">
        <w:rPr>
          <w:bCs/>
        </w:rPr>
        <w:t xml:space="preserve">ijeća </w:t>
      </w:r>
      <w:r>
        <w:rPr>
          <w:bCs/>
        </w:rPr>
        <w:t>G</w:t>
      </w:r>
      <w:r w:rsidR="00447F54">
        <w:rPr>
          <w:bCs/>
        </w:rPr>
        <w:t>radske četvrti</w:t>
      </w:r>
      <w:r>
        <w:rPr>
          <w:bCs/>
        </w:rPr>
        <w:t xml:space="preserve"> Donji grad</w:t>
      </w:r>
      <w:bookmarkEnd w:id="7"/>
      <w:r>
        <w:rPr>
          <w:bCs/>
        </w:rPr>
        <w:t xml:space="preserve"> biti </w:t>
      </w:r>
      <w:r w:rsidR="003D7DC6">
        <w:rPr>
          <w:bCs/>
        </w:rPr>
        <w:t>rebalans proračuna, zbog čega svakako netko od naših vijećnika (M</w:t>
      </w:r>
      <w:r w:rsidR="00447F54">
        <w:rPr>
          <w:bCs/>
        </w:rPr>
        <w:t>.J.</w:t>
      </w:r>
      <w:r w:rsidR="003D7DC6">
        <w:rPr>
          <w:bCs/>
        </w:rPr>
        <w:t xml:space="preserve"> ili D</w:t>
      </w:r>
      <w:r w:rsidR="00447F54">
        <w:rPr>
          <w:bCs/>
        </w:rPr>
        <w:t>.H.</w:t>
      </w:r>
      <w:r w:rsidR="003D7DC6">
        <w:rPr>
          <w:bCs/>
        </w:rPr>
        <w:t xml:space="preserve">) mora biti na lipanjskoj koordinaciji, kako bi podsjetili </w:t>
      </w:r>
      <w:r w:rsidR="00447F54">
        <w:rPr>
          <w:bCs/>
        </w:rPr>
        <w:t xml:space="preserve">predsjednika Vijeća Gradske četvrti Donji grad </w:t>
      </w:r>
      <w:r w:rsidR="003D7DC6">
        <w:rPr>
          <w:bCs/>
        </w:rPr>
        <w:t>R</w:t>
      </w:r>
      <w:r w:rsidR="00447F54">
        <w:rPr>
          <w:bCs/>
        </w:rPr>
        <w:t>.F.</w:t>
      </w:r>
      <w:r w:rsidR="003D7DC6">
        <w:rPr>
          <w:bCs/>
        </w:rPr>
        <w:t xml:space="preserve"> da u rebalans proračuna svakako uvrsti drvored u Berislavićevoj ulici. Naime, novi proračun mora biti gotov u srpnju 2024.</w:t>
      </w:r>
    </w:p>
    <w:p w14:paraId="2FFAA2F4" w14:textId="46C720D7" w:rsidR="00CA7FF6" w:rsidRPr="004A331E" w:rsidRDefault="00CA7FF6" w:rsidP="00E34B65">
      <w:pPr>
        <w:jc w:val="both"/>
        <w:rPr>
          <w:bCs/>
        </w:rPr>
      </w:pPr>
      <w:r>
        <w:rPr>
          <w:bCs/>
        </w:rPr>
        <w:t xml:space="preserve"> </w:t>
      </w:r>
    </w:p>
    <w:p w14:paraId="325C218A" w14:textId="357310FE" w:rsidR="0027189A" w:rsidRPr="00583C1F" w:rsidRDefault="0027189A" w:rsidP="00E34B65">
      <w:pPr>
        <w:jc w:val="both"/>
        <w:rPr>
          <w:bCs/>
        </w:rPr>
      </w:pPr>
      <w:r w:rsidRPr="004A331E">
        <w:rPr>
          <w:bCs/>
        </w:rPr>
        <w:t xml:space="preserve">Sjednica je završila u </w:t>
      </w:r>
      <w:r w:rsidR="00CC4749" w:rsidRPr="005C30A6">
        <w:rPr>
          <w:bCs/>
        </w:rPr>
        <w:t>14</w:t>
      </w:r>
      <w:r w:rsidRPr="005C30A6">
        <w:rPr>
          <w:bCs/>
        </w:rPr>
        <w:t>:</w:t>
      </w:r>
      <w:r w:rsidR="005C30A6">
        <w:rPr>
          <w:bCs/>
        </w:rPr>
        <w:t>45</w:t>
      </w:r>
      <w:r w:rsidR="00583C1F">
        <w:rPr>
          <w:bCs/>
        </w:rPr>
        <w:t xml:space="preserve"> sati</w:t>
      </w:r>
    </w:p>
    <w:p w14:paraId="137F6CD9" w14:textId="77777777" w:rsidR="0027189A" w:rsidRPr="004A331E" w:rsidRDefault="0027189A" w:rsidP="00E34B65">
      <w:pPr>
        <w:jc w:val="both"/>
        <w:rPr>
          <w:bCs/>
        </w:rPr>
      </w:pPr>
    </w:p>
    <w:p w14:paraId="3C6435D4" w14:textId="77777777" w:rsidR="00D11D48" w:rsidRDefault="00D11D48" w:rsidP="00E34B65"/>
    <w:p w14:paraId="6B71E732" w14:textId="77777777" w:rsidR="00D11D48" w:rsidRDefault="00D11D48" w:rsidP="00E34B65"/>
    <w:p w14:paraId="3F686CF2" w14:textId="17A30173" w:rsidR="006B0BFC" w:rsidRPr="00977110" w:rsidRDefault="006B0BFC" w:rsidP="006B0BFC">
      <w:r w:rsidRPr="00977110">
        <w:t>KLASA: 024-08/</w:t>
      </w:r>
      <w:r>
        <w:t>24</w:t>
      </w:r>
      <w:r w:rsidRPr="00977110">
        <w:t>-003/</w:t>
      </w:r>
      <w:r w:rsidR="00AF196A">
        <w:t>1102</w:t>
      </w:r>
    </w:p>
    <w:p w14:paraId="24284FF1" w14:textId="671BB9CE" w:rsidR="006B0BFC" w:rsidRPr="00986B7F" w:rsidRDefault="006B0BFC" w:rsidP="006B0BFC">
      <w:r w:rsidRPr="00977110">
        <w:t>URBROJ: 251-13-11-1</w:t>
      </w:r>
      <w:r>
        <w:t>/002</w:t>
      </w:r>
      <w:r w:rsidRPr="00977110">
        <w:t>-</w:t>
      </w:r>
      <w:r>
        <w:t>24</w:t>
      </w:r>
      <w:r w:rsidRPr="00977110">
        <w:t>-</w:t>
      </w:r>
      <w:r>
        <w:t>2</w:t>
      </w:r>
    </w:p>
    <w:p w14:paraId="25FEEE17" w14:textId="77F78332" w:rsidR="00CD7848" w:rsidRDefault="006B0BFC" w:rsidP="006B0BFC">
      <w:r w:rsidRPr="00986B7F">
        <w:t xml:space="preserve">Zagreb, </w:t>
      </w:r>
      <w:r>
        <w:t>2</w:t>
      </w:r>
      <w:r w:rsidR="00AF196A">
        <w:t>6</w:t>
      </w:r>
      <w:r>
        <w:t xml:space="preserve">. </w:t>
      </w:r>
      <w:r w:rsidR="00AF196A">
        <w:t>svibnja</w:t>
      </w:r>
      <w:r>
        <w:t xml:space="preserve"> 2024</w:t>
      </w:r>
      <w:r w:rsidRPr="00986B7F">
        <w:t>.</w:t>
      </w:r>
    </w:p>
    <w:p w14:paraId="1DF56C97" w14:textId="77777777" w:rsidR="000865F8" w:rsidRDefault="000865F8" w:rsidP="00E34B65"/>
    <w:p w14:paraId="771B90E7" w14:textId="5C74FF8B" w:rsidR="00AA722F" w:rsidRPr="004A331E" w:rsidRDefault="00AA722F" w:rsidP="00E34B65">
      <w:r w:rsidRPr="004A331E">
        <w:rPr>
          <w:bCs/>
        </w:rPr>
        <w:t>Zapisnik sastavila: Milena Bekić Milinović</w:t>
      </w:r>
    </w:p>
    <w:p w14:paraId="6F89048C" w14:textId="77777777" w:rsidR="00CD7848" w:rsidRPr="004A331E" w:rsidRDefault="00CD7848" w:rsidP="00E34B65">
      <w:pPr>
        <w:ind w:left="5670"/>
        <w:jc w:val="center"/>
      </w:pPr>
      <w:r w:rsidRPr="004A331E">
        <w:t>Predsjednica</w:t>
      </w:r>
    </w:p>
    <w:p w14:paraId="768060F9" w14:textId="77777777" w:rsidR="00CD7848" w:rsidRPr="004A331E" w:rsidRDefault="00CD7848" w:rsidP="00E34B65">
      <w:pPr>
        <w:ind w:left="5670"/>
        <w:jc w:val="center"/>
      </w:pPr>
      <w:r w:rsidRPr="004A331E">
        <w:t>Vijeća Mjesnog odbora</w:t>
      </w:r>
    </w:p>
    <w:p w14:paraId="361522E0" w14:textId="66ABEC9C" w:rsidR="00CD7848" w:rsidRDefault="00CD7848" w:rsidP="00E34B65">
      <w:pPr>
        <w:ind w:left="5670"/>
        <w:jc w:val="center"/>
      </w:pPr>
      <w:r w:rsidRPr="004A331E">
        <w:t>Cvjetni trg</w:t>
      </w:r>
    </w:p>
    <w:p w14:paraId="6CA0FB3B" w14:textId="77777777" w:rsidR="00AA722F" w:rsidRPr="004A331E" w:rsidRDefault="00AA722F" w:rsidP="00E34B65">
      <w:pPr>
        <w:ind w:left="5670"/>
        <w:jc w:val="center"/>
      </w:pPr>
    </w:p>
    <w:p w14:paraId="63E7ACEF" w14:textId="50231112" w:rsidR="00CD7848" w:rsidRPr="004A331E" w:rsidRDefault="00AA722F" w:rsidP="00E34B65">
      <w:pPr>
        <w:ind w:left="5670"/>
        <w:jc w:val="center"/>
      </w:pPr>
      <w:r w:rsidRPr="004A331E">
        <w:t>Milena Bekić Milinović</w:t>
      </w:r>
      <w:r w:rsidR="001D2FA5">
        <w:t>, v.r.</w:t>
      </w:r>
      <w:bookmarkStart w:id="8" w:name="_GoBack"/>
      <w:bookmarkEnd w:id="8"/>
    </w:p>
    <w:sectPr w:rsidR="00CD7848" w:rsidRPr="004A331E" w:rsidSect="00E2084C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5DF2"/>
    <w:multiLevelType w:val="hybridMultilevel"/>
    <w:tmpl w:val="CE542368"/>
    <w:lvl w:ilvl="0" w:tplc="D00028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54F4687"/>
    <w:multiLevelType w:val="hybridMultilevel"/>
    <w:tmpl w:val="DD06BECC"/>
    <w:lvl w:ilvl="0" w:tplc="013E0F1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EE26EC"/>
    <w:multiLevelType w:val="hybridMultilevel"/>
    <w:tmpl w:val="A964E2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917C8"/>
    <w:multiLevelType w:val="hybridMultilevel"/>
    <w:tmpl w:val="1CA40B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44134"/>
    <w:multiLevelType w:val="hybridMultilevel"/>
    <w:tmpl w:val="3724C152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82738A3"/>
    <w:multiLevelType w:val="hybridMultilevel"/>
    <w:tmpl w:val="2268420C"/>
    <w:lvl w:ilvl="0" w:tplc="013E0F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3465C"/>
    <w:multiLevelType w:val="hybridMultilevel"/>
    <w:tmpl w:val="E22669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2164A"/>
    <w:multiLevelType w:val="hybridMultilevel"/>
    <w:tmpl w:val="13143590"/>
    <w:lvl w:ilvl="0" w:tplc="041A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25892E73"/>
    <w:multiLevelType w:val="hybridMultilevel"/>
    <w:tmpl w:val="76F050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B5607"/>
    <w:multiLevelType w:val="hybridMultilevel"/>
    <w:tmpl w:val="CE54236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069C0"/>
    <w:multiLevelType w:val="multilevel"/>
    <w:tmpl w:val="7B747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FF728E"/>
    <w:multiLevelType w:val="hybridMultilevel"/>
    <w:tmpl w:val="ECE48BD6"/>
    <w:lvl w:ilvl="0" w:tplc="041A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14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4D0D1E7B"/>
    <w:multiLevelType w:val="hybridMultilevel"/>
    <w:tmpl w:val="166C7B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0F33C0"/>
    <w:multiLevelType w:val="hybridMultilevel"/>
    <w:tmpl w:val="31E81016"/>
    <w:lvl w:ilvl="0" w:tplc="27F8E0E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C44FD"/>
    <w:multiLevelType w:val="hybridMultilevel"/>
    <w:tmpl w:val="A2E83E1E"/>
    <w:lvl w:ilvl="0" w:tplc="AC3AA0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BA1E1F"/>
    <w:multiLevelType w:val="hybridMultilevel"/>
    <w:tmpl w:val="8AAEA9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27231C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3"/>
  </w:num>
  <w:num w:numId="8">
    <w:abstractNumId w:val="1"/>
  </w:num>
  <w:num w:numId="9">
    <w:abstractNumId w:val="8"/>
  </w:num>
  <w:num w:numId="10">
    <w:abstractNumId w:val="7"/>
  </w:num>
  <w:num w:numId="11">
    <w:abstractNumId w:val="16"/>
  </w:num>
  <w:num w:numId="12">
    <w:abstractNumId w:val="9"/>
  </w:num>
  <w:num w:numId="13">
    <w:abstractNumId w:val="5"/>
  </w:num>
  <w:num w:numId="14">
    <w:abstractNumId w:val="15"/>
  </w:num>
  <w:num w:numId="15">
    <w:abstractNumId w:val="17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0"/>
  </w:num>
  <w:num w:numId="19">
    <w:abstractNumId w:val="10"/>
  </w:num>
  <w:num w:numId="20">
    <w:abstractNumId w:val="4"/>
  </w:num>
  <w:num w:numId="21">
    <w:abstractNumId w:val="6"/>
  </w:num>
  <w:num w:numId="22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1E"/>
    <w:rsid w:val="00007205"/>
    <w:rsid w:val="000136CC"/>
    <w:rsid w:val="00015E06"/>
    <w:rsid w:val="00020C44"/>
    <w:rsid w:val="00020FA8"/>
    <w:rsid w:val="0002361B"/>
    <w:rsid w:val="00023C04"/>
    <w:rsid w:val="000311C3"/>
    <w:rsid w:val="00031275"/>
    <w:rsid w:val="00042535"/>
    <w:rsid w:val="00042E3B"/>
    <w:rsid w:val="0004323D"/>
    <w:rsid w:val="000437C8"/>
    <w:rsid w:val="0006079D"/>
    <w:rsid w:val="00062CE6"/>
    <w:rsid w:val="0006336B"/>
    <w:rsid w:val="000661E5"/>
    <w:rsid w:val="000700DC"/>
    <w:rsid w:val="00070EC7"/>
    <w:rsid w:val="00071509"/>
    <w:rsid w:val="00081F47"/>
    <w:rsid w:val="000865F8"/>
    <w:rsid w:val="000A17D6"/>
    <w:rsid w:val="000A37AB"/>
    <w:rsid w:val="000B147F"/>
    <w:rsid w:val="000B33C2"/>
    <w:rsid w:val="000B3A6F"/>
    <w:rsid w:val="000B3F3A"/>
    <w:rsid w:val="000B5E53"/>
    <w:rsid w:val="000B6BE9"/>
    <w:rsid w:val="000B6E41"/>
    <w:rsid w:val="000C3934"/>
    <w:rsid w:val="000C5E85"/>
    <w:rsid w:val="000D1BAD"/>
    <w:rsid w:val="000E7316"/>
    <w:rsid w:val="000F35F3"/>
    <w:rsid w:val="000F46DE"/>
    <w:rsid w:val="000F6D40"/>
    <w:rsid w:val="00102222"/>
    <w:rsid w:val="00103BD5"/>
    <w:rsid w:val="00107C94"/>
    <w:rsid w:val="00113446"/>
    <w:rsid w:val="00114751"/>
    <w:rsid w:val="001229BF"/>
    <w:rsid w:val="00122A46"/>
    <w:rsid w:val="001258F0"/>
    <w:rsid w:val="001261DA"/>
    <w:rsid w:val="00136225"/>
    <w:rsid w:val="001550F2"/>
    <w:rsid w:val="001604AE"/>
    <w:rsid w:val="00163D00"/>
    <w:rsid w:val="0017187C"/>
    <w:rsid w:val="001800E4"/>
    <w:rsid w:val="0018252B"/>
    <w:rsid w:val="001910EE"/>
    <w:rsid w:val="00191911"/>
    <w:rsid w:val="00194040"/>
    <w:rsid w:val="001A2133"/>
    <w:rsid w:val="001A4305"/>
    <w:rsid w:val="001A4698"/>
    <w:rsid w:val="001B249F"/>
    <w:rsid w:val="001C4DAA"/>
    <w:rsid w:val="001C72A8"/>
    <w:rsid w:val="001D2FA5"/>
    <w:rsid w:val="001D399F"/>
    <w:rsid w:val="001D6A3C"/>
    <w:rsid w:val="001E47FC"/>
    <w:rsid w:val="001E5468"/>
    <w:rsid w:val="001F5D5E"/>
    <w:rsid w:val="00200DAB"/>
    <w:rsid w:val="0021009D"/>
    <w:rsid w:val="0022079A"/>
    <w:rsid w:val="0022403B"/>
    <w:rsid w:val="002278F6"/>
    <w:rsid w:val="00230C0C"/>
    <w:rsid w:val="00243A11"/>
    <w:rsid w:val="00246735"/>
    <w:rsid w:val="002504B0"/>
    <w:rsid w:val="002559E1"/>
    <w:rsid w:val="00264418"/>
    <w:rsid w:val="00265929"/>
    <w:rsid w:val="002660A5"/>
    <w:rsid w:val="002663CF"/>
    <w:rsid w:val="002676BD"/>
    <w:rsid w:val="0027189A"/>
    <w:rsid w:val="0027205B"/>
    <w:rsid w:val="002721CF"/>
    <w:rsid w:val="00274D79"/>
    <w:rsid w:val="00282DDB"/>
    <w:rsid w:val="00285ED6"/>
    <w:rsid w:val="002929BE"/>
    <w:rsid w:val="00295AF5"/>
    <w:rsid w:val="002A7F40"/>
    <w:rsid w:val="002B0C77"/>
    <w:rsid w:val="002B3135"/>
    <w:rsid w:val="002B4BD2"/>
    <w:rsid w:val="002C2F7B"/>
    <w:rsid w:val="002C51CE"/>
    <w:rsid w:val="002D0941"/>
    <w:rsid w:val="002D0EA6"/>
    <w:rsid w:val="002D23D4"/>
    <w:rsid w:val="002E03A2"/>
    <w:rsid w:val="002E0542"/>
    <w:rsid w:val="002F0D45"/>
    <w:rsid w:val="00302E12"/>
    <w:rsid w:val="003144B6"/>
    <w:rsid w:val="00316E12"/>
    <w:rsid w:val="003249D3"/>
    <w:rsid w:val="00327BDE"/>
    <w:rsid w:val="003329E0"/>
    <w:rsid w:val="00333DED"/>
    <w:rsid w:val="00334E78"/>
    <w:rsid w:val="003352F4"/>
    <w:rsid w:val="0034208E"/>
    <w:rsid w:val="0034583A"/>
    <w:rsid w:val="003514D6"/>
    <w:rsid w:val="003551CE"/>
    <w:rsid w:val="003625DE"/>
    <w:rsid w:val="0037160F"/>
    <w:rsid w:val="00374D72"/>
    <w:rsid w:val="003820F9"/>
    <w:rsid w:val="00384BDC"/>
    <w:rsid w:val="00392842"/>
    <w:rsid w:val="003A2A7C"/>
    <w:rsid w:val="003A3317"/>
    <w:rsid w:val="003A3A3F"/>
    <w:rsid w:val="003A7016"/>
    <w:rsid w:val="003A7537"/>
    <w:rsid w:val="003B6F85"/>
    <w:rsid w:val="003C0BBE"/>
    <w:rsid w:val="003C4CA4"/>
    <w:rsid w:val="003C67DD"/>
    <w:rsid w:val="003D1C45"/>
    <w:rsid w:val="003D2E9B"/>
    <w:rsid w:val="003D39E1"/>
    <w:rsid w:val="003D65A1"/>
    <w:rsid w:val="003D7C85"/>
    <w:rsid w:val="003D7DC6"/>
    <w:rsid w:val="003E5B61"/>
    <w:rsid w:val="003E6281"/>
    <w:rsid w:val="003F5A63"/>
    <w:rsid w:val="003F5E2C"/>
    <w:rsid w:val="003F697C"/>
    <w:rsid w:val="003F6FD3"/>
    <w:rsid w:val="004019F3"/>
    <w:rsid w:val="004024D7"/>
    <w:rsid w:val="0040337F"/>
    <w:rsid w:val="00405D90"/>
    <w:rsid w:val="00411EC3"/>
    <w:rsid w:val="00414F77"/>
    <w:rsid w:val="00425CAF"/>
    <w:rsid w:val="00430A07"/>
    <w:rsid w:val="00430F5C"/>
    <w:rsid w:val="00433309"/>
    <w:rsid w:val="00435D29"/>
    <w:rsid w:val="004363B9"/>
    <w:rsid w:val="0043695E"/>
    <w:rsid w:val="004376F6"/>
    <w:rsid w:val="00445C3D"/>
    <w:rsid w:val="0044695D"/>
    <w:rsid w:val="00447F54"/>
    <w:rsid w:val="00451C67"/>
    <w:rsid w:val="0045203C"/>
    <w:rsid w:val="0045374F"/>
    <w:rsid w:val="00462591"/>
    <w:rsid w:val="00475343"/>
    <w:rsid w:val="00482B98"/>
    <w:rsid w:val="00487610"/>
    <w:rsid w:val="00493A80"/>
    <w:rsid w:val="004A19EA"/>
    <w:rsid w:val="004A331E"/>
    <w:rsid w:val="004B0914"/>
    <w:rsid w:val="004B7805"/>
    <w:rsid w:val="004D2D17"/>
    <w:rsid w:val="004D60AD"/>
    <w:rsid w:val="004E4EAE"/>
    <w:rsid w:val="004E5439"/>
    <w:rsid w:val="004F5B98"/>
    <w:rsid w:val="004F765E"/>
    <w:rsid w:val="00501005"/>
    <w:rsid w:val="00507909"/>
    <w:rsid w:val="00512197"/>
    <w:rsid w:val="005265C6"/>
    <w:rsid w:val="0052662F"/>
    <w:rsid w:val="0052700B"/>
    <w:rsid w:val="00533806"/>
    <w:rsid w:val="00537878"/>
    <w:rsid w:val="00541967"/>
    <w:rsid w:val="00544E2D"/>
    <w:rsid w:val="0054545E"/>
    <w:rsid w:val="00556889"/>
    <w:rsid w:val="0056002A"/>
    <w:rsid w:val="00574A0D"/>
    <w:rsid w:val="00574F49"/>
    <w:rsid w:val="005750C7"/>
    <w:rsid w:val="005806D1"/>
    <w:rsid w:val="00583C1F"/>
    <w:rsid w:val="00584259"/>
    <w:rsid w:val="00594E73"/>
    <w:rsid w:val="00596BFE"/>
    <w:rsid w:val="005972C0"/>
    <w:rsid w:val="005A4097"/>
    <w:rsid w:val="005A7E21"/>
    <w:rsid w:val="005B419F"/>
    <w:rsid w:val="005C30A6"/>
    <w:rsid w:val="005E256E"/>
    <w:rsid w:val="005E441C"/>
    <w:rsid w:val="005E6EF0"/>
    <w:rsid w:val="005E7572"/>
    <w:rsid w:val="005E7F87"/>
    <w:rsid w:val="006040D9"/>
    <w:rsid w:val="006052C0"/>
    <w:rsid w:val="006064B0"/>
    <w:rsid w:val="006274C5"/>
    <w:rsid w:val="00632FF7"/>
    <w:rsid w:val="00633FB2"/>
    <w:rsid w:val="0064651B"/>
    <w:rsid w:val="00655B21"/>
    <w:rsid w:val="00661F24"/>
    <w:rsid w:val="00666693"/>
    <w:rsid w:val="00674969"/>
    <w:rsid w:val="006878A9"/>
    <w:rsid w:val="0069029E"/>
    <w:rsid w:val="00692B6C"/>
    <w:rsid w:val="00693F3D"/>
    <w:rsid w:val="006A1B42"/>
    <w:rsid w:val="006A226F"/>
    <w:rsid w:val="006A2F25"/>
    <w:rsid w:val="006B0BFC"/>
    <w:rsid w:val="006B159C"/>
    <w:rsid w:val="006C792B"/>
    <w:rsid w:val="006D347F"/>
    <w:rsid w:val="006D4F69"/>
    <w:rsid w:val="006D60F1"/>
    <w:rsid w:val="006E3B99"/>
    <w:rsid w:val="006E7055"/>
    <w:rsid w:val="006F30C1"/>
    <w:rsid w:val="006F6B41"/>
    <w:rsid w:val="00701C20"/>
    <w:rsid w:val="00703C42"/>
    <w:rsid w:val="00705F78"/>
    <w:rsid w:val="007111FF"/>
    <w:rsid w:val="00736032"/>
    <w:rsid w:val="00741084"/>
    <w:rsid w:val="007410C7"/>
    <w:rsid w:val="00744E2F"/>
    <w:rsid w:val="00745486"/>
    <w:rsid w:val="0074587D"/>
    <w:rsid w:val="00751DA6"/>
    <w:rsid w:val="00753B24"/>
    <w:rsid w:val="00753C35"/>
    <w:rsid w:val="00756EE2"/>
    <w:rsid w:val="0076012A"/>
    <w:rsid w:val="0077287E"/>
    <w:rsid w:val="007757CC"/>
    <w:rsid w:val="0077761E"/>
    <w:rsid w:val="00780CDE"/>
    <w:rsid w:val="00784E06"/>
    <w:rsid w:val="00786C46"/>
    <w:rsid w:val="007903A1"/>
    <w:rsid w:val="007925F7"/>
    <w:rsid w:val="00795989"/>
    <w:rsid w:val="007A5E36"/>
    <w:rsid w:val="007B7672"/>
    <w:rsid w:val="007B76D0"/>
    <w:rsid w:val="007C18E8"/>
    <w:rsid w:val="007C373A"/>
    <w:rsid w:val="007C3D74"/>
    <w:rsid w:val="007D1790"/>
    <w:rsid w:val="007D57A3"/>
    <w:rsid w:val="007E23CD"/>
    <w:rsid w:val="007F247A"/>
    <w:rsid w:val="007F6E3D"/>
    <w:rsid w:val="008078FD"/>
    <w:rsid w:val="00811874"/>
    <w:rsid w:val="00812978"/>
    <w:rsid w:val="00823546"/>
    <w:rsid w:val="00825675"/>
    <w:rsid w:val="00840DF3"/>
    <w:rsid w:val="00846A07"/>
    <w:rsid w:val="00855E83"/>
    <w:rsid w:val="0086485F"/>
    <w:rsid w:val="00867FAF"/>
    <w:rsid w:val="008840D9"/>
    <w:rsid w:val="008916F2"/>
    <w:rsid w:val="00895F64"/>
    <w:rsid w:val="008B160B"/>
    <w:rsid w:val="008B5BCB"/>
    <w:rsid w:val="008B6F2C"/>
    <w:rsid w:val="008B79F9"/>
    <w:rsid w:val="008C24F9"/>
    <w:rsid w:val="008C2AE6"/>
    <w:rsid w:val="008C3720"/>
    <w:rsid w:val="008C4182"/>
    <w:rsid w:val="008C4CE4"/>
    <w:rsid w:val="008C75BF"/>
    <w:rsid w:val="008C7F8C"/>
    <w:rsid w:val="008D2043"/>
    <w:rsid w:val="008E31B2"/>
    <w:rsid w:val="008E4069"/>
    <w:rsid w:val="00901270"/>
    <w:rsid w:val="009048EE"/>
    <w:rsid w:val="00911C50"/>
    <w:rsid w:val="00911FCC"/>
    <w:rsid w:val="00926B1A"/>
    <w:rsid w:val="00927CF1"/>
    <w:rsid w:val="00930A26"/>
    <w:rsid w:val="0093417F"/>
    <w:rsid w:val="00936B40"/>
    <w:rsid w:val="00936B6A"/>
    <w:rsid w:val="00942394"/>
    <w:rsid w:val="00947D74"/>
    <w:rsid w:val="00951074"/>
    <w:rsid w:val="0095142E"/>
    <w:rsid w:val="009651A7"/>
    <w:rsid w:val="009675A0"/>
    <w:rsid w:val="0097479E"/>
    <w:rsid w:val="009767A2"/>
    <w:rsid w:val="009811E3"/>
    <w:rsid w:val="00985A19"/>
    <w:rsid w:val="00987945"/>
    <w:rsid w:val="009942E3"/>
    <w:rsid w:val="00994670"/>
    <w:rsid w:val="009949AF"/>
    <w:rsid w:val="009C1579"/>
    <w:rsid w:val="009C1A29"/>
    <w:rsid w:val="009C537E"/>
    <w:rsid w:val="009C5CB7"/>
    <w:rsid w:val="009F5C7B"/>
    <w:rsid w:val="00A12271"/>
    <w:rsid w:val="00A15F4E"/>
    <w:rsid w:val="00A2185E"/>
    <w:rsid w:val="00A21AE2"/>
    <w:rsid w:val="00A316FB"/>
    <w:rsid w:val="00A37E81"/>
    <w:rsid w:val="00A41312"/>
    <w:rsid w:val="00A477F8"/>
    <w:rsid w:val="00A51311"/>
    <w:rsid w:val="00A57E9E"/>
    <w:rsid w:val="00A66931"/>
    <w:rsid w:val="00A73FAE"/>
    <w:rsid w:val="00A867D6"/>
    <w:rsid w:val="00A97B66"/>
    <w:rsid w:val="00AA722F"/>
    <w:rsid w:val="00AC7AB5"/>
    <w:rsid w:val="00AD296E"/>
    <w:rsid w:val="00AD35E8"/>
    <w:rsid w:val="00AE5F9E"/>
    <w:rsid w:val="00AE75DC"/>
    <w:rsid w:val="00AE78B6"/>
    <w:rsid w:val="00AE7F6B"/>
    <w:rsid w:val="00AF0263"/>
    <w:rsid w:val="00AF196A"/>
    <w:rsid w:val="00AF1F55"/>
    <w:rsid w:val="00AF3438"/>
    <w:rsid w:val="00B00C67"/>
    <w:rsid w:val="00B12D86"/>
    <w:rsid w:val="00B20FF3"/>
    <w:rsid w:val="00B25FBB"/>
    <w:rsid w:val="00B27EC3"/>
    <w:rsid w:val="00B30617"/>
    <w:rsid w:val="00B33B86"/>
    <w:rsid w:val="00B5284D"/>
    <w:rsid w:val="00B556EC"/>
    <w:rsid w:val="00B56252"/>
    <w:rsid w:val="00B606D4"/>
    <w:rsid w:val="00B62719"/>
    <w:rsid w:val="00B62B69"/>
    <w:rsid w:val="00B6333A"/>
    <w:rsid w:val="00B76403"/>
    <w:rsid w:val="00B900B1"/>
    <w:rsid w:val="00B97F76"/>
    <w:rsid w:val="00BA0A6A"/>
    <w:rsid w:val="00BA1B90"/>
    <w:rsid w:val="00BA30A0"/>
    <w:rsid w:val="00BB04AE"/>
    <w:rsid w:val="00BB2F4A"/>
    <w:rsid w:val="00BC16E8"/>
    <w:rsid w:val="00BC30C0"/>
    <w:rsid w:val="00BD116C"/>
    <w:rsid w:val="00BF347A"/>
    <w:rsid w:val="00BF5B79"/>
    <w:rsid w:val="00C06F34"/>
    <w:rsid w:val="00C11B5E"/>
    <w:rsid w:val="00C15033"/>
    <w:rsid w:val="00C22E09"/>
    <w:rsid w:val="00C33652"/>
    <w:rsid w:val="00C3581C"/>
    <w:rsid w:val="00C45006"/>
    <w:rsid w:val="00C46A4F"/>
    <w:rsid w:val="00C54799"/>
    <w:rsid w:val="00C617D0"/>
    <w:rsid w:val="00C82417"/>
    <w:rsid w:val="00CA5D0F"/>
    <w:rsid w:val="00CA7B1B"/>
    <w:rsid w:val="00CA7FF6"/>
    <w:rsid w:val="00CB1DA6"/>
    <w:rsid w:val="00CB6C0B"/>
    <w:rsid w:val="00CC4749"/>
    <w:rsid w:val="00CD4558"/>
    <w:rsid w:val="00CD5488"/>
    <w:rsid w:val="00CD7848"/>
    <w:rsid w:val="00CE24BB"/>
    <w:rsid w:val="00CF1C75"/>
    <w:rsid w:val="00CF203A"/>
    <w:rsid w:val="00CF3121"/>
    <w:rsid w:val="00D01C88"/>
    <w:rsid w:val="00D11D48"/>
    <w:rsid w:val="00D1405C"/>
    <w:rsid w:val="00D2318A"/>
    <w:rsid w:val="00D25372"/>
    <w:rsid w:val="00D319BE"/>
    <w:rsid w:val="00D34B84"/>
    <w:rsid w:val="00D44DB1"/>
    <w:rsid w:val="00D650D7"/>
    <w:rsid w:val="00D65470"/>
    <w:rsid w:val="00D67054"/>
    <w:rsid w:val="00D721A4"/>
    <w:rsid w:val="00D82165"/>
    <w:rsid w:val="00D827CC"/>
    <w:rsid w:val="00D87A66"/>
    <w:rsid w:val="00DA5B2D"/>
    <w:rsid w:val="00DA5FB8"/>
    <w:rsid w:val="00DB0D14"/>
    <w:rsid w:val="00DC1AEB"/>
    <w:rsid w:val="00DC3EEC"/>
    <w:rsid w:val="00DC4B1C"/>
    <w:rsid w:val="00DC74CB"/>
    <w:rsid w:val="00DD136E"/>
    <w:rsid w:val="00DD330B"/>
    <w:rsid w:val="00DD749A"/>
    <w:rsid w:val="00DF776B"/>
    <w:rsid w:val="00DF7E50"/>
    <w:rsid w:val="00E04B44"/>
    <w:rsid w:val="00E0552A"/>
    <w:rsid w:val="00E105EA"/>
    <w:rsid w:val="00E10D10"/>
    <w:rsid w:val="00E1208A"/>
    <w:rsid w:val="00E1673E"/>
    <w:rsid w:val="00E20160"/>
    <w:rsid w:val="00E2084C"/>
    <w:rsid w:val="00E316A5"/>
    <w:rsid w:val="00E3327B"/>
    <w:rsid w:val="00E34B65"/>
    <w:rsid w:val="00E40A89"/>
    <w:rsid w:val="00E4178D"/>
    <w:rsid w:val="00E43F44"/>
    <w:rsid w:val="00E4543D"/>
    <w:rsid w:val="00E50231"/>
    <w:rsid w:val="00E525F0"/>
    <w:rsid w:val="00E5474A"/>
    <w:rsid w:val="00E60F5D"/>
    <w:rsid w:val="00E64447"/>
    <w:rsid w:val="00E71317"/>
    <w:rsid w:val="00E72703"/>
    <w:rsid w:val="00E73CFD"/>
    <w:rsid w:val="00E749B5"/>
    <w:rsid w:val="00E75802"/>
    <w:rsid w:val="00E76C88"/>
    <w:rsid w:val="00E81458"/>
    <w:rsid w:val="00E841C3"/>
    <w:rsid w:val="00E8460A"/>
    <w:rsid w:val="00E87AE9"/>
    <w:rsid w:val="00E87F28"/>
    <w:rsid w:val="00E90205"/>
    <w:rsid w:val="00E95088"/>
    <w:rsid w:val="00EA0F55"/>
    <w:rsid w:val="00EB0548"/>
    <w:rsid w:val="00EB1347"/>
    <w:rsid w:val="00EC0C11"/>
    <w:rsid w:val="00EC2BAA"/>
    <w:rsid w:val="00EC5916"/>
    <w:rsid w:val="00EC6E1D"/>
    <w:rsid w:val="00ED177D"/>
    <w:rsid w:val="00ED18E6"/>
    <w:rsid w:val="00ED308F"/>
    <w:rsid w:val="00ED34FE"/>
    <w:rsid w:val="00EE0BFC"/>
    <w:rsid w:val="00EE3AD2"/>
    <w:rsid w:val="00EE5C9A"/>
    <w:rsid w:val="00EF4B22"/>
    <w:rsid w:val="00EF5CA0"/>
    <w:rsid w:val="00F15D24"/>
    <w:rsid w:val="00F161CD"/>
    <w:rsid w:val="00F30E39"/>
    <w:rsid w:val="00F37F92"/>
    <w:rsid w:val="00F413D5"/>
    <w:rsid w:val="00F42D4D"/>
    <w:rsid w:val="00F42F6B"/>
    <w:rsid w:val="00F465B1"/>
    <w:rsid w:val="00F54ED0"/>
    <w:rsid w:val="00F5559A"/>
    <w:rsid w:val="00F618AA"/>
    <w:rsid w:val="00F67385"/>
    <w:rsid w:val="00F777B1"/>
    <w:rsid w:val="00F77FC7"/>
    <w:rsid w:val="00F900D5"/>
    <w:rsid w:val="00FA0150"/>
    <w:rsid w:val="00FA5322"/>
    <w:rsid w:val="00FA747C"/>
    <w:rsid w:val="00FB471D"/>
    <w:rsid w:val="00FC3606"/>
    <w:rsid w:val="00FC411B"/>
    <w:rsid w:val="00FC41F0"/>
    <w:rsid w:val="00FD58DE"/>
    <w:rsid w:val="00FE5301"/>
    <w:rsid w:val="00FF67A8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E935"/>
  <w15:docId w15:val="{C0B6B234-8112-40FB-889E-166D095E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03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64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DB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4B0"/>
    <w:rPr>
      <w:rFonts w:ascii="Calibri Light" w:hAnsi="Calibri Light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4DB1"/>
    <w:rPr>
      <w:rFonts w:ascii="Calibri Light" w:hAnsi="Calibri Light" w:cs="Times New Roman"/>
      <w:b/>
      <w:i/>
      <w:sz w:val="28"/>
    </w:rPr>
  </w:style>
  <w:style w:type="table" w:styleId="TableGrid">
    <w:name w:val="Table Grid"/>
    <w:basedOn w:val="TableNormal"/>
    <w:uiPriority w:val="39"/>
    <w:rsid w:val="007776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C4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91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16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4B1C"/>
    <w:pPr>
      <w:ind w:left="720"/>
      <w:contextualSpacing/>
    </w:pPr>
    <w:rPr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98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98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98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945"/>
    <w:rPr>
      <w:b/>
      <w:bCs/>
      <w:sz w:val="20"/>
      <w:szCs w:val="20"/>
    </w:rPr>
  </w:style>
  <w:style w:type="paragraph" w:styleId="NormalWeb">
    <w:name w:val="Normal (Web)"/>
    <w:basedOn w:val="Normal"/>
    <w:unhideWhenUsed/>
    <w:locked/>
    <w:rsid w:val="00E105EA"/>
    <w:pPr>
      <w:spacing w:before="100" w:beforeAutospacing="1" w:after="100" w:afterAutospacing="1"/>
    </w:pPr>
  </w:style>
  <w:style w:type="paragraph" w:customStyle="1" w:styleId="xgmail-msolistparagraph">
    <w:name w:val="x_gmail-msolistparagraph"/>
    <w:basedOn w:val="Normal"/>
    <w:rsid w:val="00302E12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39"/>
    <w:locked/>
    <w:rsid w:val="005A4097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4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F6F19-6021-4DAF-B3C6-9E5A1749B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Gradsko_Poglavarstvo</Company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nkranjcec</dc:creator>
  <cp:keywords/>
  <dc:description/>
  <cp:lastModifiedBy>Nenad Kranjčec</cp:lastModifiedBy>
  <cp:revision>5</cp:revision>
  <cp:lastPrinted>2024-05-14T10:06:00Z</cp:lastPrinted>
  <dcterms:created xsi:type="dcterms:W3CDTF">2024-06-17T14:21:00Z</dcterms:created>
  <dcterms:modified xsi:type="dcterms:W3CDTF">2024-06-28T12:17:00Z</dcterms:modified>
</cp:coreProperties>
</file>