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7FC" w:rsidRDefault="003167FC" w:rsidP="003167FC">
      <w:pPr>
        <w:jc w:val="center"/>
        <w:rPr>
          <w:b/>
        </w:rPr>
      </w:pPr>
      <w:r w:rsidRPr="009A2482">
        <w:rPr>
          <w:b/>
        </w:rPr>
        <w:t>ZAPISNIK</w:t>
      </w:r>
    </w:p>
    <w:p w:rsidR="002628D5" w:rsidRPr="009A2482" w:rsidRDefault="002628D5" w:rsidP="003167FC">
      <w:pPr>
        <w:jc w:val="center"/>
        <w:rPr>
          <w:b/>
        </w:rPr>
      </w:pPr>
    </w:p>
    <w:p w:rsidR="003167FC" w:rsidRPr="003631C5" w:rsidRDefault="00CF3C30" w:rsidP="003167FC">
      <w:pPr>
        <w:jc w:val="both"/>
        <w:rPr>
          <w:b/>
        </w:rPr>
      </w:pPr>
      <w:r>
        <w:rPr>
          <w:b/>
        </w:rPr>
        <w:t>31</w:t>
      </w:r>
      <w:r w:rsidR="003167FC" w:rsidRPr="003631C5">
        <w:rPr>
          <w:b/>
        </w:rPr>
        <w:t xml:space="preserve">. sjednice Vijeća Mjesnog odbora Dragonožec, održane </w:t>
      </w:r>
      <w:r w:rsidR="00D92433">
        <w:rPr>
          <w:b/>
        </w:rPr>
        <w:t>2</w:t>
      </w:r>
      <w:r>
        <w:rPr>
          <w:b/>
        </w:rPr>
        <w:t>0</w:t>
      </w:r>
      <w:r w:rsidR="003167FC" w:rsidRPr="003631C5">
        <w:rPr>
          <w:b/>
        </w:rPr>
        <w:t xml:space="preserve">. </w:t>
      </w:r>
      <w:r>
        <w:rPr>
          <w:b/>
        </w:rPr>
        <w:t>rujna</w:t>
      </w:r>
      <w:r w:rsidR="003167FC" w:rsidRPr="003631C5">
        <w:rPr>
          <w:b/>
        </w:rPr>
        <w:t xml:space="preserve"> 20</w:t>
      </w:r>
      <w:r w:rsidR="003167FC">
        <w:rPr>
          <w:b/>
        </w:rPr>
        <w:t>2</w:t>
      </w:r>
      <w:r w:rsidR="00C179DF">
        <w:rPr>
          <w:b/>
        </w:rPr>
        <w:t>3</w:t>
      </w:r>
      <w:r w:rsidR="003167FC" w:rsidRPr="003631C5">
        <w:rPr>
          <w:b/>
        </w:rPr>
        <w:t>. u sjedištu Vijeća Mjesnog odbora Dragonožec, Donjodragonoška cest</w:t>
      </w:r>
      <w:r w:rsidR="003167FC">
        <w:rPr>
          <w:b/>
        </w:rPr>
        <w:t xml:space="preserve">a 30, Dragonožec, s početkom u </w:t>
      </w:r>
      <w:r>
        <w:rPr>
          <w:b/>
        </w:rPr>
        <w:t>19</w:t>
      </w:r>
      <w:r w:rsidR="00E7088D">
        <w:rPr>
          <w:b/>
        </w:rPr>
        <w:t>:</w:t>
      </w:r>
      <w:r w:rsidR="00537BBD">
        <w:rPr>
          <w:b/>
        </w:rPr>
        <w:t>00</w:t>
      </w:r>
      <w:r w:rsidR="003167FC" w:rsidRPr="003631C5">
        <w:rPr>
          <w:b/>
        </w:rPr>
        <w:t xml:space="preserve"> sati.</w:t>
      </w:r>
    </w:p>
    <w:p w:rsidR="002628D5" w:rsidRDefault="002628D5" w:rsidP="003167FC"/>
    <w:p w:rsidR="00636D15" w:rsidRDefault="00636D15" w:rsidP="003167FC"/>
    <w:p w:rsidR="00636D15" w:rsidRDefault="00636D15" w:rsidP="003167FC"/>
    <w:p w:rsidR="003167FC" w:rsidRDefault="003167FC" w:rsidP="003167FC">
      <w:pPr>
        <w:jc w:val="both"/>
      </w:pPr>
      <w:r w:rsidRPr="003631C5">
        <w:rPr>
          <w:b/>
        </w:rPr>
        <w:t xml:space="preserve">NAZOČNI: </w:t>
      </w:r>
      <w:r w:rsidRPr="00110A94">
        <w:rPr>
          <w:b/>
        </w:rPr>
        <w:t>Članovi Vijeća:</w:t>
      </w:r>
      <w:r w:rsidRPr="009A2482">
        <w:t xml:space="preserve"> </w:t>
      </w:r>
      <w:r w:rsidR="00E7088D">
        <w:t>Stjepan Cerovsk</w:t>
      </w:r>
      <w:r w:rsidR="007F6D4C">
        <w:t>i</w:t>
      </w:r>
      <w:r w:rsidRPr="009A2482">
        <w:t>, Marijan Hrgović</w:t>
      </w:r>
      <w:r>
        <w:t>,</w:t>
      </w:r>
      <w:r w:rsidRPr="009A2482">
        <w:t xml:space="preserve"> Mirica Fanuko</w:t>
      </w:r>
      <w:r w:rsidR="00DB4476">
        <w:t xml:space="preserve"> i</w:t>
      </w:r>
      <w:r w:rsidR="00AF19E0">
        <w:t xml:space="preserve"> </w:t>
      </w:r>
      <w:r w:rsidR="00AF19E0" w:rsidRPr="009A2482">
        <w:t>Janko Horvat</w:t>
      </w:r>
      <w:r w:rsidR="00DB4476">
        <w:t>.</w:t>
      </w:r>
      <w:r>
        <w:t xml:space="preserve"> </w:t>
      </w:r>
      <w:r w:rsidR="00DB4476" w:rsidRPr="00DB4476">
        <w:rPr>
          <w:b/>
        </w:rPr>
        <w:t>ODSUTNI</w:t>
      </w:r>
      <w:r w:rsidR="00DB4476">
        <w:t xml:space="preserve">: </w:t>
      </w:r>
      <w:r w:rsidR="00125A68">
        <w:t>Jure Pučko</w:t>
      </w:r>
      <w:r w:rsidR="00ED6235">
        <w:t>.</w:t>
      </w:r>
    </w:p>
    <w:p w:rsidR="00636D15" w:rsidRDefault="00636D15" w:rsidP="003167FC">
      <w:pPr>
        <w:jc w:val="both"/>
      </w:pPr>
    </w:p>
    <w:p w:rsidR="00636D15" w:rsidRDefault="00CF3C30" w:rsidP="003167FC">
      <w:pPr>
        <w:jc w:val="both"/>
      </w:pPr>
      <w:r>
        <w:t>Stručni referent: Stjepan Tomislav Križanić</w:t>
      </w:r>
    </w:p>
    <w:p w:rsidR="00CF3C30" w:rsidRDefault="00CF3C30" w:rsidP="003167FC">
      <w:pPr>
        <w:jc w:val="both"/>
      </w:pPr>
    </w:p>
    <w:p w:rsidR="00A2474F" w:rsidRDefault="003167FC" w:rsidP="003167FC">
      <w:pPr>
        <w:ind w:firstLine="708"/>
        <w:jc w:val="both"/>
      </w:pPr>
      <w:r>
        <w:rPr>
          <w:lang w:val="de-DE"/>
        </w:rPr>
        <w:t>P</w:t>
      </w:r>
      <w:r w:rsidRPr="009A2482">
        <w:rPr>
          <w:lang w:val="de-DE"/>
        </w:rPr>
        <w:t xml:space="preserve">redsjednik Vijeća </w:t>
      </w:r>
      <w:r w:rsidR="00125A68">
        <w:rPr>
          <w:lang w:val="de-DE"/>
        </w:rPr>
        <w:t>Marijan Hrgović</w:t>
      </w:r>
      <w:r>
        <w:rPr>
          <w:lang w:val="de-DE"/>
        </w:rPr>
        <w:t xml:space="preserve"> p</w:t>
      </w:r>
      <w:r w:rsidRPr="009A2482">
        <w:rPr>
          <w:lang w:val="de-DE"/>
        </w:rPr>
        <w:t xml:space="preserve">ozdravlja </w:t>
      </w:r>
      <w:r w:rsidR="00D25D24">
        <w:rPr>
          <w:lang w:val="de-DE"/>
        </w:rPr>
        <w:t xml:space="preserve">prisutne, </w:t>
      </w:r>
      <w:r>
        <w:rPr>
          <w:lang w:val="de-DE"/>
        </w:rPr>
        <w:t>otvara sjednicu</w:t>
      </w:r>
      <w:r w:rsidRPr="009A2482">
        <w:rPr>
          <w:lang w:val="de-DE"/>
        </w:rPr>
        <w:t>, utvrđuje da</w:t>
      </w:r>
      <w:r w:rsidR="0058538F">
        <w:rPr>
          <w:lang w:val="de-DE"/>
        </w:rPr>
        <w:t xml:space="preserve"> </w:t>
      </w:r>
      <w:r w:rsidR="00DB4476">
        <w:rPr>
          <w:lang w:val="de-DE"/>
        </w:rPr>
        <w:t>je</w:t>
      </w:r>
      <w:r w:rsidR="0058538F">
        <w:rPr>
          <w:lang w:val="de-DE"/>
        </w:rPr>
        <w:t xml:space="preserve"> </w:t>
      </w:r>
      <w:r w:rsidRPr="009A2482">
        <w:rPr>
          <w:lang w:val="de-DE"/>
        </w:rPr>
        <w:t>sjednici naz</w:t>
      </w:r>
      <w:r>
        <w:rPr>
          <w:lang w:val="de-DE"/>
        </w:rPr>
        <w:t>očn</w:t>
      </w:r>
      <w:r w:rsidR="00DB4476">
        <w:rPr>
          <w:lang w:val="de-DE"/>
        </w:rPr>
        <w:t>a</w:t>
      </w:r>
      <w:r w:rsidR="00E7088D">
        <w:rPr>
          <w:lang w:val="de-DE"/>
        </w:rPr>
        <w:t xml:space="preserve"> </w:t>
      </w:r>
      <w:r w:rsidR="00DB4476">
        <w:rPr>
          <w:lang w:val="de-DE"/>
        </w:rPr>
        <w:t>večina</w:t>
      </w:r>
      <w:r w:rsidR="00EA4E73">
        <w:rPr>
          <w:lang w:val="de-DE"/>
        </w:rPr>
        <w:t xml:space="preserve"> članov</w:t>
      </w:r>
      <w:r w:rsidR="00DB4476">
        <w:rPr>
          <w:lang w:val="de-DE"/>
        </w:rPr>
        <w:t>a</w:t>
      </w:r>
      <w:r w:rsidR="00ED6235">
        <w:rPr>
          <w:lang w:val="de-DE"/>
        </w:rPr>
        <w:t xml:space="preserve"> </w:t>
      </w:r>
      <w:r>
        <w:rPr>
          <w:lang w:val="de-DE"/>
        </w:rPr>
        <w:t>Vijeća (</w:t>
      </w:r>
      <w:r w:rsidR="00DB4476">
        <w:rPr>
          <w:lang w:val="de-DE"/>
        </w:rPr>
        <w:t>4</w:t>
      </w:r>
      <w:r>
        <w:rPr>
          <w:lang w:val="de-DE"/>
        </w:rPr>
        <w:t xml:space="preserve">), te se </w:t>
      </w:r>
      <w:r w:rsidRPr="009A2482">
        <w:rPr>
          <w:lang w:val="de-DE"/>
        </w:rPr>
        <w:t>može pravovaljano raspravljati i odlučivati.</w:t>
      </w:r>
      <w:r>
        <w:rPr>
          <w:lang w:val="de-DE"/>
        </w:rPr>
        <w:t xml:space="preserve"> </w:t>
      </w:r>
      <w:r w:rsidRPr="009A2482">
        <w:t>Prije utvrđivanja dnevnog reda, predsjedni</w:t>
      </w:r>
      <w:r>
        <w:t>k</w:t>
      </w:r>
      <w:r w:rsidRPr="009A2482">
        <w:t xml:space="preserve"> </w:t>
      </w:r>
      <w:r w:rsidR="005600AE">
        <w:t>otvara raspravu o zapisni</w:t>
      </w:r>
      <w:r w:rsidR="00D37745">
        <w:t>ku</w:t>
      </w:r>
      <w:r w:rsidR="005600AE">
        <w:t xml:space="preserve"> s</w:t>
      </w:r>
      <w:r w:rsidR="00B41AF3">
        <w:t xml:space="preserve">a </w:t>
      </w:r>
      <w:r w:rsidR="00CF3C30">
        <w:t>30</w:t>
      </w:r>
      <w:r w:rsidR="00B41AF3">
        <w:t>.</w:t>
      </w:r>
      <w:r w:rsidR="005600AE">
        <w:t xml:space="preserve"> </w:t>
      </w:r>
      <w:r w:rsidR="004506F5">
        <w:t>s</w:t>
      </w:r>
      <w:r w:rsidR="00B41AF3">
        <w:t>jednice Vijeća Mjesnog odbora Dragonožec.</w:t>
      </w:r>
      <w:r w:rsidR="00A2474F">
        <w:t xml:space="preserve"> </w:t>
      </w:r>
      <w:r w:rsidR="004506F5">
        <w:t xml:space="preserve"> Nema rasprave.</w:t>
      </w:r>
    </w:p>
    <w:p w:rsidR="00B41AF3" w:rsidRDefault="00B41AF3" w:rsidP="003167FC">
      <w:pPr>
        <w:ind w:firstLine="708"/>
        <w:jc w:val="both"/>
      </w:pPr>
      <w:r>
        <w:t xml:space="preserve">Predsjednik daje na glasanje zapisnik </w:t>
      </w:r>
      <w:r w:rsidR="004506F5">
        <w:t xml:space="preserve">sa </w:t>
      </w:r>
      <w:r w:rsidR="00CF3C30">
        <w:t>30</w:t>
      </w:r>
      <w:r w:rsidR="004506F5">
        <w:t>.</w:t>
      </w:r>
      <w:r w:rsidR="005600AE">
        <w:t xml:space="preserve"> </w:t>
      </w:r>
      <w:r w:rsidR="004506F5">
        <w:t>sjednice.</w:t>
      </w:r>
    </w:p>
    <w:p w:rsidR="00B41AF3" w:rsidRPr="00F330D3" w:rsidRDefault="00B41AF3" w:rsidP="002152D8">
      <w:pPr>
        <w:jc w:val="both"/>
        <w:rPr>
          <w:b/>
        </w:rPr>
      </w:pPr>
      <w:r w:rsidRPr="00F330D3">
        <w:rPr>
          <w:b/>
        </w:rPr>
        <w:t>Jednoglasno (</w:t>
      </w:r>
      <w:r w:rsidR="00DB4476">
        <w:rPr>
          <w:b/>
        </w:rPr>
        <w:t>4</w:t>
      </w:r>
      <w:r w:rsidR="002152D8" w:rsidRPr="00F330D3">
        <w:rPr>
          <w:b/>
        </w:rPr>
        <w:t xml:space="preserve"> „za“), </w:t>
      </w:r>
      <w:r w:rsidR="00890AF3" w:rsidRPr="00F330D3">
        <w:rPr>
          <w:b/>
        </w:rPr>
        <w:t>usvojen</w:t>
      </w:r>
      <w:r w:rsidR="00E14D0F">
        <w:rPr>
          <w:b/>
        </w:rPr>
        <w:t xml:space="preserve"> </w:t>
      </w:r>
      <w:r w:rsidR="00D37745">
        <w:rPr>
          <w:b/>
        </w:rPr>
        <w:t>je</w:t>
      </w:r>
      <w:r w:rsidR="00E14D0F">
        <w:rPr>
          <w:b/>
        </w:rPr>
        <w:t xml:space="preserve"> zapisni</w:t>
      </w:r>
      <w:r w:rsidR="00D37745">
        <w:rPr>
          <w:b/>
        </w:rPr>
        <w:t>k</w:t>
      </w:r>
      <w:r w:rsidR="00E14D0F">
        <w:rPr>
          <w:b/>
        </w:rPr>
        <w:t xml:space="preserve"> sa </w:t>
      </w:r>
      <w:r w:rsidR="00CF3C30">
        <w:rPr>
          <w:b/>
        </w:rPr>
        <w:t>30</w:t>
      </w:r>
      <w:r w:rsidR="004506F5" w:rsidRPr="00F330D3">
        <w:rPr>
          <w:b/>
        </w:rPr>
        <w:t>. sjednice.</w:t>
      </w:r>
    </w:p>
    <w:p w:rsidR="00CF3C30" w:rsidRDefault="003167FC" w:rsidP="007019DB">
      <w:pPr>
        <w:ind w:firstLine="708"/>
        <w:jc w:val="both"/>
        <w:rPr>
          <w:lang w:val="de-DE"/>
        </w:rPr>
      </w:pPr>
      <w:r w:rsidRPr="00E13F95">
        <w:rPr>
          <w:lang w:val="de-DE"/>
        </w:rPr>
        <w:t>Predsjednik otvara raspravu o dnevnome redu.</w:t>
      </w:r>
      <w:r w:rsidR="00A50025">
        <w:rPr>
          <w:lang w:val="de-DE"/>
        </w:rPr>
        <w:t xml:space="preserve"> </w:t>
      </w:r>
      <w:r w:rsidR="00CF3C30">
        <w:rPr>
          <w:lang w:val="de-DE"/>
        </w:rPr>
        <w:t xml:space="preserve"> Informira članove da je niti pola sata prije početka sjednice dobio zahtjev Nevenke Katić za postavljanje uspornika u ulici Viduševina. Ulica se nalazi zu samu granicu sa Mjesnim odborom Havidići, te predlaže da se uvrsti u dnevni red.</w:t>
      </w:r>
    </w:p>
    <w:p w:rsidR="00CF3C30" w:rsidRDefault="00CF3C30" w:rsidP="00CF3C30">
      <w:pPr>
        <w:rPr>
          <w:lang w:val="de-DE"/>
        </w:rPr>
      </w:pPr>
      <w:r w:rsidRPr="00E13F95">
        <w:rPr>
          <w:b/>
        </w:rPr>
        <w:t>Jednoglasno (</w:t>
      </w:r>
      <w:r w:rsidR="00DB4476">
        <w:rPr>
          <w:b/>
        </w:rPr>
        <w:t>4</w:t>
      </w:r>
      <w:r>
        <w:rPr>
          <w:b/>
        </w:rPr>
        <w:t>„za“) je usvojena dodatna točka.</w:t>
      </w:r>
    </w:p>
    <w:p w:rsidR="007019DB" w:rsidRPr="00A2474F" w:rsidRDefault="007019DB" w:rsidP="007019DB">
      <w:pPr>
        <w:ind w:firstLine="708"/>
        <w:jc w:val="both"/>
      </w:pPr>
      <w:r>
        <w:t>P</w:t>
      </w:r>
      <w:r w:rsidRPr="00A2474F">
        <w:t>redsje</w:t>
      </w:r>
      <w:r>
        <w:t>dnik daje na glasanje dnevni red</w:t>
      </w:r>
      <w:r w:rsidRPr="00A2474F">
        <w:t xml:space="preserve">  </w:t>
      </w:r>
    </w:p>
    <w:p w:rsidR="007019DB" w:rsidRPr="00E13F95" w:rsidRDefault="007019DB" w:rsidP="007019DB">
      <w:r w:rsidRPr="00E13F95">
        <w:rPr>
          <w:b/>
        </w:rPr>
        <w:t>Jednoglasno (</w:t>
      </w:r>
      <w:r w:rsidR="00DB4476">
        <w:rPr>
          <w:b/>
        </w:rPr>
        <w:t>4</w:t>
      </w:r>
      <w:r w:rsidRPr="00E13F95">
        <w:rPr>
          <w:b/>
        </w:rPr>
        <w:t>„za“) je usvojen</w:t>
      </w:r>
      <w:r w:rsidRPr="00E13F95">
        <w:t xml:space="preserve"> </w:t>
      </w:r>
    </w:p>
    <w:p w:rsidR="007019DB" w:rsidRPr="00E13F95" w:rsidRDefault="007019DB" w:rsidP="003167FC"/>
    <w:p w:rsidR="003167FC" w:rsidRDefault="003167FC" w:rsidP="003167FC">
      <w:pPr>
        <w:jc w:val="center"/>
        <w:rPr>
          <w:b/>
        </w:rPr>
      </w:pPr>
      <w:r w:rsidRPr="00E13F95">
        <w:rPr>
          <w:b/>
        </w:rPr>
        <w:t>DNEVNI RED</w:t>
      </w:r>
    </w:p>
    <w:p w:rsidR="00D92433" w:rsidRDefault="00D92433" w:rsidP="003167FC">
      <w:pPr>
        <w:jc w:val="center"/>
        <w:rPr>
          <w:b/>
        </w:rPr>
      </w:pPr>
    </w:p>
    <w:p w:rsidR="00CF3C30" w:rsidRPr="00D142F0" w:rsidRDefault="00CF3C30" w:rsidP="00CF3C30">
      <w:pPr>
        <w:pStyle w:val="ListParagraph"/>
        <w:numPr>
          <w:ilvl w:val="0"/>
          <w:numId w:val="2"/>
        </w:numPr>
        <w:tabs>
          <w:tab w:val="left" w:pos="709"/>
        </w:tabs>
        <w:spacing w:line="276" w:lineRule="auto"/>
        <w:jc w:val="both"/>
      </w:pPr>
      <w:bookmarkStart w:id="0" w:name="_Hlk523472998"/>
      <w:r w:rsidRPr="00D142F0">
        <w:t xml:space="preserve">Prijedlog Programa građenja komunalne infrastrukture Grada Zagreba u 2024. </w:t>
      </w:r>
    </w:p>
    <w:p w:rsidR="00CF3C30" w:rsidRDefault="00CF3C30" w:rsidP="00CF3C30">
      <w:pPr>
        <w:pStyle w:val="ListParagraph"/>
        <w:numPr>
          <w:ilvl w:val="0"/>
          <w:numId w:val="2"/>
        </w:numPr>
        <w:tabs>
          <w:tab w:val="left" w:pos="709"/>
        </w:tabs>
        <w:spacing w:line="276" w:lineRule="auto"/>
        <w:jc w:val="both"/>
      </w:pPr>
      <w:r w:rsidRPr="00D6386A">
        <w:t>Prijedlog za nadopunu Prijedloga plana komunalnih akcija u 2024.</w:t>
      </w:r>
    </w:p>
    <w:p w:rsidR="00CF3C30" w:rsidRDefault="00CF3C30" w:rsidP="00CF3C30">
      <w:pPr>
        <w:pStyle w:val="ListParagraph"/>
        <w:numPr>
          <w:ilvl w:val="0"/>
          <w:numId w:val="2"/>
        </w:numPr>
        <w:tabs>
          <w:tab w:val="left" w:pos="709"/>
        </w:tabs>
        <w:spacing w:line="276" w:lineRule="auto"/>
        <w:jc w:val="both"/>
      </w:pPr>
      <w:r>
        <w:t>Podružnica umirovljenika Dragonožec – zamolba za korištenje prostora</w:t>
      </w:r>
    </w:p>
    <w:p w:rsidR="00CF3C30" w:rsidRDefault="00CF3C30" w:rsidP="00CF3C30">
      <w:pPr>
        <w:pStyle w:val="ListParagraph"/>
        <w:numPr>
          <w:ilvl w:val="0"/>
          <w:numId w:val="2"/>
        </w:numPr>
        <w:tabs>
          <w:tab w:val="left" w:pos="709"/>
        </w:tabs>
        <w:spacing w:line="276" w:lineRule="auto"/>
        <w:jc w:val="both"/>
      </w:pPr>
      <w:r>
        <w:t>Nacrt prijedloga Odluke o donošenju Urbanističkog plana uređenja Groblje Donji Dragonožec – davanje mišljenja</w:t>
      </w:r>
    </w:p>
    <w:p w:rsidR="00CF3C30" w:rsidRDefault="00CF3C30" w:rsidP="00CF3C30">
      <w:pPr>
        <w:pStyle w:val="ListParagraph"/>
        <w:numPr>
          <w:ilvl w:val="0"/>
          <w:numId w:val="2"/>
        </w:numPr>
        <w:tabs>
          <w:tab w:val="left" w:pos="709"/>
        </w:tabs>
        <w:spacing w:line="276" w:lineRule="auto"/>
        <w:jc w:val="both"/>
      </w:pPr>
      <w:r>
        <w:t>Prometna problematika vertikalne signalizacije na području Mjesnog odbora Dragonožec</w:t>
      </w:r>
    </w:p>
    <w:p w:rsidR="00CF3C30" w:rsidRDefault="00CF3C30" w:rsidP="00CF3C30">
      <w:pPr>
        <w:pStyle w:val="ListParagraph"/>
        <w:numPr>
          <w:ilvl w:val="0"/>
          <w:numId w:val="2"/>
        </w:numPr>
        <w:tabs>
          <w:tab w:val="left" w:pos="709"/>
        </w:tabs>
        <w:spacing w:line="276" w:lineRule="auto"/>
        <w:jc w:val="both"/>
      </w:pPr>
      <w:r>
        <w:t>Zahtjev Gorana Špionjaka za uklanjanje i postavu tipske nadstrešnice – Gornjodragonoška cesta kbr. 54 – davanje mišljenja</w:t>
      </w:r>
    </w:p>
    <w:p w:rsidR="00CF3C30" w:rsidRDefault="00CF3C30" w:rsidP="00CF3C30">
      <w:pPr>
        <w:pStyle w:val="ListParagraph"/>
        <w:numPr>
          <w:ilvl w:val="0"/>
          <w:numId w:val="2"/>
        </w:numPr>
        <w:tabs>
          <w:tab w:val="left" w:pos="709"/>
        </w:tabs>
        <w:spacing w:line="276" w:lineRule="auto"/>
        <w:jc w:val="both"/>
      </w:pPr>
      <w:r>
        <w:t>Utvrđivanje novih lokacija za održavanje iz sredstava MKA (Zrinjevac)</w:t>
      </w:r>
    </w:p>
    <w:p w:rsidR="00CF3C30" w:rsidRDefault="00CF3C30" w:rsidP="00CF3C30">
      <w:pPr>
        <w:pStyle w:val="ListParagraph"/>
        <w:numPr>
          <w:ilvl w:val="0"/>
          <w:numId w:val="2"/>
        </w:numPr>
        <w:tabs>
          <w:tab w:val="left" w:pos="709"/>
        </w:tabs>
        <w:spacing w:line="276" w:lineRule="auto"/>
        <w:jc w:val="both"/>
      </w:pPr>
      <w:r>
        <w:t>Zahtjev Nevenke Katić za postavljanje uspornika u ulici Viduševina</w:t>
      </w:r>
    </w:p>
    <w:p w:rsidR="00CF3C30" w:rsidRPr="00BE1306" w:rsidRDefault="00CF3C30" w:rsidP="00CF3C30">
      <w:pPr>
        <w:pStyle w:val="ListParagraph"/>
        <w:numPr>
          <w:ilvl w:val="0"/>
          <w:numId w:val="2"/>
        </w:numPr>
        <w:tabs>
          <w:tab w:val="left" w:pos="709"/>
        </w:tabs>
        <w:spacing w:line="276" w:lineRule="auto"/>
        <w:jc w:val="both"/>
      </w:pPr>
      <w:r w:rsidRPr="004E0A28">
        <w:t>Pitanja, prijedlozi i obavijesti</w:t>
      </w:r>
    </w:p>
    <w:bookmarkEnd w:id="0"/>
    <w:p w:rsidR="00D37745" w:rsidRDefault="00D37745" w:rsidP="00D34D8F"/>
    <w:p w:rsidR="00636D15" w:rsidRDefault="00636D15" w:rsidP="00D34D8F"/>
    <w:p w:rsidR="00CF3C30" w:rsidRPr="00CF3C30" w:rsidRDefault="00125A68" w:rsidP="00CF3C30">
      <w:pPr>
        <w:tabs>
          <w:tab w:val="left" w:pos="709"/>
        </w:tabs>
        <w:spacing w:line="276" w:lineRule="auto"/>
        <w:jc w:val="both"/>
        <w:rPr>
          <w:b/>
        </w:rPr>
      </w:pPr>
      <w:r w:rsidRPr="00CF3C30">
        <w:rPr>
          <w:b/>
        </w:rPr>
        <w:t xml:space="preserve">Ad. 1. </w:t>
      </w:r>
      <w:r w:rsidR="00410FBC" w:rsidRPr="00CF3C30">
        <w:rPr>
          <w:b/>
        </w:rPr>
        <w:t xml:space="preserve">- </w:t>
      </w:r>
      <w:r w:rsidR="00CF3C30" w:rsidRPr="00CF3C30">
        <w:rPr>
          <w:b/>
        </w:rPr>
        <w:t xml:space="preserve">Prijedlog Programa građenja komunalne infrastrukture Grada Zagreba u 2024. </w:t>
      </w:r>
    </w:p>
    <w:p w:rsidR="00D92433" w:rsidRDefault="00D92433" w:rsidP="00D92433">
      <w:pPr>
        <w:tabs>
          <w:tab w:val="left" w:pos="709"/>
        </w:tabs>
        <w:jc w:val="both"/>
      </w:pPr>
    </w:p>
    <w:p w:rsidR="00636D15" w:rsidRDefault="00636D15" w:rsidP="00D92433">
      <w:pPr>
        <w:tabs>
          <w:tab w:val="left" w:pos="709"/>
        </w:tabs>
        <w:jc w:val="both"/>
      </w:pPr>
    </w:p>
    <w:p w:rsidR="00CF3C30" w:rsidRDefault="00636D15" w:rsidP="00DB4476">
      <w:pPr>
        <w:tabs>
          <w:tab w:val="left" w:pos="709"/>
        </w:tabs>
        <w:jc w:val="both"/>
      </w:pPr>
      <w:r>
        <w:tab/>
      </w:r>
      <w:r w:rsidR="00125A68" w:rsidRPr="00CB43B6">
        <w:t>Marijan Hrgović otvara prvu točku dnevnoga reda,</w:t>
      </w:r>
      <w:r w:rsidR="00A550D5">
        <w:t xml:space="preserve"> </w:t>
      </w:r>
      <w:r w:rsidR="00AB0874">
        <w:t>daje</w:t>
      </w:r>
      <w:r w:rsidR="003349C0">
        <w:t xml:space="preserve"> informacije </w:t>
      </w:r>
      <w:r w:rsidR="00270270">
        <w:t xml:space="preserve">vezane uz prvu točku te otvara raspravu u kojoj su sudjelovali svi članovi Vijeća. </w:t>
      </w:r>
      <w:r w:rsidR="00D92433">
        <w:t>Članovi vijeća</w:t>
      </w:r>
      <w:r w:rsidR="00CF3C30">
        <w:t xml:space="preserve"> dobili su informaciju da je u materijalu bio zaključak vezan uz prošlogodišnji prijedlog za Program građenja. Tokom rasprave članovi su predlagali akcije koje su bitne za M</w:t>
      </w:r>
      <w:r w:rsidR="00DB4476">
        <w:t>jesni odbor i nakon iznesenih prijedloga p</w:t>
      </w:r>
      <w:r w:rsidR="00CF3C30">
        <w:t>redsjednik Vijeća zatvara raspravu te daje na glasanje slijedeći zaključak</w:t>
      </w:r>
    </w:p>
    <w:p w:rsidR="00CF3C30" w:rsidRDefault="00CF3C30" w:rsidP="00CF3C30">
      <w:pPr>
        <w:tabs>
          <w:tab w:val="left" w:pos="709"/>
        </w:tabs>
        <w:jc w:val="both"/>
        <w:rPr>
          <w:b/>
        </w:rPr>
      </w:pPr>
      <w:r w:rsidRPr="00E13F95">
        <w:rPr>
          <w:b/>
        </w:rPr>
        <w:t>Jednoglasno (</w:t>
      </w:r>
      <w:r>
        <w:rPr>
          <w:b/>
        </w:rPr>
        <w:t>5</w:t>
      </w:r>
      <w:r w:rsidRPr="00E13F95">
        <w:rPr>
          <w:b/>
        </w:rPr>
        <w:t>„za“) je usvojen</w:t>
      </w:r>
    </w:p>
    <w:p w:rsidR="00DB4476" w:rsidRPr="00CC1BC8" w:rsidRDefault="00DB4476" w:rsidP="00DB4476">
      <w:pPr>
        <w:jc w:val="center"/>
        <w:rPr>
          <w:b/>
        </w:rPr>
      </w:pPr>
      <w:r w:rsidRPr="00CC1BC8">
        <w:rPr>
          <w:b/>
        </w:rPr>
        <w:t>ZAKLJUČAK</w:t>
      </w:r>
    </w:p>
    <w:p w:rsidR="00DB4476" w:rsidRPr="00CC1BC8" w:rsidRDefault="00DB4476" w:rsidP="00DB4476">
      <w:pPr>
        <w:jc w:val="center"/>
        <w:rPr>
          <w:b/>
        </w:rPr>
      </w:pPr>
      <w:r w:rsidRPr="00CC1BC8">
        <w:rPr>
          <w:b/>
        </w:rPr>
        <w:lastRenderedPageBreak/>
        <w:t xml:space="preserve"> o prijedlogu Programa građenja i odr</w:t>
      </w:r>
      <w:r>
        <w:rPr>
          <w:b/>
        </w:rPr>
        <w:t>ž</w:t>
      </w:r>
      <w:r w:rsidRPr="00CC1BC8">
        <w:rPr>
          <w:b/>
        </w:rPr>
        <w:t>a</w:t>
      </w:r>
      <w:r>
        <w:rPr>
          <w:b/>
        </w:rPr>
        <w:t>vanja komunalne infrastrukture n</w:t>
      </w:r>
      <w:r w:rsidRPr="00CC1BC8">
        <w:rPr>
          <w:b/>
        </w:rPr>
        <w:t>a podru</w:t>
      </w:r>
      <w:r>
        <w:rPr>
          <w:b/>
        </w:rPr>
        <w:t>čju</w:t>
      </w:r>
      <w:r w:rsidRPr="00CC1BC8">
        <w:rPr>
          <w:b/>
        </w:rPr>
        <w:t xml:space="preserve"> Grada Zagreba u 202</w:t>
      </w:r>
      <w:r>
        <w:rPr>
          <w:b/>
        </w:rPr>
        <w:t xml:space="preserve">4., za </w:t>
      </w:r>
      <w:r w:rsidRPr="00CC1BC8">
        <w:rPr>
          <w:b/>
        </w:rPr>
        <w:t>Mjesn</w:t>
      </w:r>
      <w:r>
        <w:rPr>
          <w:b/>
        </w:rPr>
        <w:t>i</w:t>
      </w:r>
      <w:r w:rsidRPr="00CC1BC8">
        <w:rPr>
          <w:b/>
        </w:rPr>
        <w:t xml:space="preserve"> odbor </w:t>
      </w:r>
      <w:r>
        <w:rPr>
          <w:b/>
        </w:rPr>
        <w:t>Dragonožec</w:t>
      </w:r>
    </w:p>
    <w:p w:rsidR="00DB4476" w:rsidRPr="00CC1BC8" w:rsidRDefault="00DB4476" w:rsidP="00DB4476">
      <w:pPr>
        <w:pStyle w:val="NoSpacing"/>
        <w:ind w:firstLine="708"/>
        <w:jc w:val="both"/>
        <w:rPr>
          <w:rFonts w:ascii="Times New Roman" w:hAnsi="Times New Roman" w:cs="Times New Roman"/>
          <w:sz w:val="24"/>
          <w:szCs w:val="24"/>
        </w:rPr>
      </w:pPr>
    </w:p>
    <w:p w:rsidR="00DB4476" w:rsidRPr="00EC5BF2" w:rsidRDefault="00DB4476" w:rsidP="00DB4476">
      <w:pPr>
        <w:pStyle w:val="ListParagraph"/>
        <w:numPr>
          <w:ilvl w:val="0"/>
          <w:numId w:val="28"/>
        </w:numPr>
        <w:jc w:val="both"/>
      </w:pPr>
      <w:r w:rsidRPr="00EC5BF2">
        <w:t>Vijeće Mjesnog odbora Dragonožec raspravljalo je o prijedlogu Programa građenja i održavanja komunalne infrastrukture na područja Grada Zagreba u 202</w:t>
      </w:r>
      <w:r>
        <w:t>4</w:t>
      </w:r>
      <w:r w:rsidRPr="00EC5BF2">
        <w:t>., za područje naselja Dragonožec.</w:t>
      </w:r>
    </w:p>
    <w:p w:rsidR="00DB4476" w:rsidRPr="005169F0" w:rsidRDefault="00DB4476" w:rsidP="00DB4476">
      <w:pPr>
        <w:pStyle w:val="ListParagraph"/>
        <w:ind w:left="1080"/>
        <w:jc w:val="both"/>
      </w:pPr>
    </w:p>
    <w:p w:rsidR="00DB4476" w:rsidRPr="00EC5BF2" w:rsidRDefault="00DB4476" w:rsidP="00DB4476">
      <w:pPr>
        <w:pStyle w:val="ListParagraph"/>
        <w:numPr>
          <w:ilvl w:val="0"/>
          <w:numId w:val="28"/>
        </w:numPr>
        <w:jc w:val="both"/>
      </w:pPr>
      <w:r w:rsidRPr="00EC5BF2">
        <w:t>Vijeće Mjesnog odbora Dragonožec predlaže da se u Program uvrsti:</w:t>
      </w:r>
    </w:p>
    <w:p w:rsidR="00DB4476" w:rsidRDefault="00DB4476" w:rsidP="00DB4476">
      <w:pPr>
        <w:ind w:left="708" w:firstLine="708"/>
        <w:jc w:val="both"/>
      </w:pPr>
      <w:r w:rsidRPr="005169F0">
        <w:t>-</w:t>
      </w:r>
      <w:r>
        <w:t xml:space="preserve"> Gornjodragonoška ulica do „Dva volana“ - izrada projektne dokumentacije za  </w:t>
      </w:r>
    </w:p>
    <w:p w:rsidR="00DB4476" w:rsidRDefault="00DB4476" w:rsidP="00DB4476">
      <w:pPr>
        <w:ind w:left="708" w:firstLine="708"/>
        <w:jc w:val="both"/>
      </w:pPr>
      <w:r>
        <w:t xml:space="preserve">   rješavanje oborinske odvodnje  i nogostup i izlazni peron za ZET autobus te spajanje  </w:t>
      </w:r>
    </w:p>
    <w:p w:rsidR="00DB4476" w:rsidRDefault="00DB4476" w:rsidP="00DB4476">
      <w:pPr>
        <w:ind w:left="708" w:firstLine="708"/>
        <w:jc w:val="both"/>
      </w:pPr>
      <w:r>
        <w:t xml:space="preserve">   oborinske odvodnje u kanal koji prolazi desnom stranom kraja ceste.</w:t>
      </w:r>
    </w:p>
    <w:p w:rsidR="00DB4476" w:rsidRPr="005169F0" w:rsidRDefault="00DB4476" w:rsidP="00DB4476">
      <w:pPr>
        <w:ind w:left="708" w:firstLine="708"/>
        <w:jc w:val="both"/>
        <w:rPr>
          <w:color w:val="000000"/>
        </w:rPr>
      </w:pPr>
      <w:r>
        <w:t xml:space="preserve">- </w:t>
      </w:r>
      <w:r w:rsidRPr="005169F0">
        <w:t>r</w:t>
      </w:r>
      <w:r w:rsidRPr="005169F0">
        <w:rPr>
          <w:color w:val="000000"/>
        </w:rPr>
        <w:t xml:space="preserve">ekonstrukcija autobusne stanice i raskrižja Donjodragonoške i Turopoljske </w:t>
      </w:r>
    </w:p>
    <w:p w:rsidR="00DB4476" w:rsidRPr="005169F0" w:rsidRDefault="00DB4476" w:rsidP="00DB4476">
      <w:pPr>
        <w:ind w:left="708" w:firstLine="708"/>
        <w:jc w:val="both"/>
        <w:rPr>
          <w:color w:val="000000"/>
        </w:rPr>
      </w:pPr>
      <w:r w:rsidRPr="005169F0">
        <w:rPr>
          <w:color w:val="000000"/>
        </w:rPr>
        <w:t xml:space="preserve">  ceste-centralni trg.</w:t>
      </w:r>
    </w:p>
    <w:p w:rsidR="00DB4476" w:rsidRPr="005169F0" w:rsidRDefault="00DB4476" w:rsidP="00DB4476">
      <w:pPr>
        <w:ind w:left="708" w:firstLine="708"/>
        <w:jc w:val="both"/>
        <w:rPr>
          <w:color w:val="000000"/>
        </w:rPr>
      </w:pPr>
      <w:r w:rsidRPr="005169F0">
        <w:rPr>
          <w:color w:val="000000"/>
        </w:rPr>
        <w:t>- izgradnja nogostupa  od Tropoljke do ulice Pod Stoborom</w:t>
      </w:r>
    </w:p>
    <w:p w:rsidR="00DB4476" w:rsidRPr="005169F0" w:rsidRDefault="00DB4476" w:rsidP="00DB4476">
      <w:pPr>
        <w:ind w:left="708" w:firstLine="708"/>
        <w:jc w:val="both"/>
        <w:rPr>
          <w:color w:val="000000"/>
        </w:rPr>
      </w:pPr>
      <w:r w:rsidRPr="005169F0">
        <w:rPr>
          <w:color w:val="000000"/>
        </w:rPr>
        <w:t>- izgradnja biciklističke staze na Donjodragonoškoj cesti prema Obrežu</w:t>
      </w:r>
    </w:p>
    <w:p w:rsidR="00DB4476" w:rsidRPr="005169F0" w:rsidRDefault="00DB4476" w:rsidP="00DB4476">
      <w:pPr>
        <w:ind w:left="708" w:firstLine="708"/>
        <w:jc w:val="both"/>
        <w:rPr>
          <w:color w:val="000000"/>
        </w:rPr>
      </w:pPr>
      <w:r w:rsidRPr="005169F0">
        <w:rPr>
          <w:color w:val="000000"/>
        </w:rPr>
        <w:t xml:space="preserve">- </w:t>
      </w:r>
      <w:r>
        <w:rPr>
          <w:color w:val="000000"/>
        </w:rPr>
        <w:t>Ulica</w:t>
      </w:r>
      <w:r w:rsidRPr="005169F0">
        <w:rPr>
          <w:color w:val="000000"/>
        </w:rPr>
        <w:t xml:space="preserve"> Pučki </w:t>
      </w:r>
      <w:r>
        <w:rPr>
          <w:color w:val="000000"/>
        </w:rPr>
        <w:t xml:space="preserve">projektiranje </w:t>
      </w:r>
      <w:r w:rsidRPr="005169F0">
        <w:rPr>
          <w:color w:val="000000"/>
        </w:rPr>
        <w:t>i izgradnja nogostupa</w:t>
      </w:r>
    </w:p>
    <w:p w:rsidR="00DB4476" w:rsidRPr="005169F0" w:rsidRDefault="00DB4476" w:rsidP="00DB4476">
      <w:pPr>
        <w:ind w:left="708" w:firstLine="708"/>
        <w:jc w:val="both"/>
        <w:rPr>
          <w:color w:val="000000"/>
        </w:rPr>
      </w:pPr>
      <w:r w:rsidRPr="005169F0">
        <w:rPr>
          <w:color w:val="000000"/>
        </w:rPr>
        <w:t xml:space="preserve">- rekonstrukcija križanja ulica  Gornjodragonoške i Havidićke te izgradnja </w:t>
      </w:r>
    </w:p>
    <w:p w:rsidR="00DB4476" w:rsidRDefault="00DB4476" w:rsidP="00DB4476">
      <w:pPr>
        <w:ind w:left="708" w:firstLine="708"/>
        <w:jc w:val="both"/>
        <w:rPr>
          <w:color w:val="000000"/>
        </w:rPr>
      </w:pPr>
      <w:r w:rsidRPr="005169F0">
        <w:rPr>
          <w:color w:val="000000"/>
        </w:rPr>
        <w:t xml:space="preserve">  parkirališnih mjesta.</w:t>
      </w:r>
    </w:p>
    <w:p w:rsidR="00DB4476" w:rsidRPr="005169F0" w:rsidRDefault="00DB4476" w:rsidP="00DB4476">
      <w:pPr>
        <w:ind w:left="708" w:firstLine="708"/>
        <w:jc w:val="both"/>
        <w:rPr>
          <w:color w:val="000000"/>
        </w:rPr>
      </w:pPr>
    </w:p>
    <w:p w:rsidR="00DB4476" w:rsidRPr="005169F0" w:rsidRDefault="00DB4476" w:rsidP="00DB4476">
      <w:pPr>
        <w:pStyle w:val="ListParagraph"/>
        <w:numPr>
          <w:ilvl w:val="0"/>
          <w:numId w:val="28"/>
        </w:numPr>
        <w:jc w:val="both"/>
      </w:pPr>
      <w:r w:rsidRPr="005169F0">
        <w:t>Ovaj se zaključak dostavlja Vijeću Gradske četvrti Brezovica na postupanje</w:t>
      </w:r>
    </w:p>
    <w:p w:rsidR="00DB4476" w:rsidRPr="005169F0" w:rsidRDefault="00DB4476" w:rsidP="00DB4476"/>
    <w:p w:rsidR="00DB4476" w:rsidRPr="00FA1D5C" w:rsidRDefault="00DB4476" w:rsidP="00DB4476">
      <w:pPr>
        <w:jc w:val="both"/>
        <w:rPr>
          <w:b/>
        </w:rPr>
      </w:pPr>
    </w:p>
    <w:p w:rsidR="00DB4476" w:rsidRPr="00DB4476" w:rsidRDefault="008D0100" w:rsidP="00DB4476">
      <w:pPr>
        <w:tabs>
          <w:tab w:val="left" w:pos="709"/>
        </w:tabs>
        <w:spacing w:line="276" w:lineRule="auto"/>
        <w:jc w:val="both"/>
        <w:rPr>
          <w:b/>
        </w:rPr>
      </w:pPr>
      <w:r w:rsidRPr="00DB4476">
        <w:rPr>
          <w:b/>
        </w:rPr>
        <w:t xml:space="preserve">Ad. 2. - </w:t>
      </w:r>
      <w:r w:rsidR="00DB4476" w:rsidRPr="00DB4476">
        <w:rPr>
          <w:b/>
        </w:rPr>
        <w:t>Prijedlog za nadopunu Prijedloga plana komunalnih akcija u 2024.</w:t>
      </w:r>
    </w:p>
    <w:p w:rsidR="00D43F57" w:rsidRPr="00D43F57" w:rsidRDefault="00D43F57" w:rsidP="00D43F57">
      <w:pPr>
        <w:tabs>
          <w:tab w:val="left" w:pos="709"/>
        </w:tabs>
        <w:jc w:val="both"/>
        <w:rPr>
          <w:b/>
        </w:rPr>
      </w:pPr>
    </w:p>
    <w:p w:rsidR="00DB4476" w:rsidRDefault="008D0100" w:rsidP="00D43F57">
      <w:pPr>
        <w:shd w:val="clear" w:color="auto" w:fill="FFFFFF"/>
        <w:ind w:firstLine="708"/>
        <w:jc w:val="both"/>
      </w:pPr>
      <w:r>
        <w:t xml:space="preserve">Marijan Hrgović </w:t>
      </w:r>
      <w:r w:rsidRPr="00AB0874">
        <w:t xml:space="preserve">otvara </w:t>
      </w:r>
      <w:r>
        <w:t xml:space="preserve">drugu točku dnevnoga reda, otvara raspravu te daje informacije vezane uz </w:t>
      </w:r>
      <w:r w:rsidR="00DB4476">
        <w:t>drugu točku dnevnoga reda. Predlaž</w:t>
      </w:r>
      <w:r w:rsidR="00B85A06">
        <w:t>u se akcije za izgradnju bočališta i micanje temelja i temeljnog kamena.</w:t>
      </w:r>
    </w:p>
    <w:p w:rsidR="00B85A06" w:rsidRDefault="00B85A06" w:rsidP="00D43F57">
      <w:pPr>
        <w:shd w:val="clear" w:color="auto" w:fill="FFFFFF"/>
        <w:ind w:firstLine="708"/>
        <w:jc w:val="both"/>
      </w:pPr>
      <w:r>
        <w:t>Stjepan Cerovski smatra da na lokaciji ima dovoljno prostora</w:t>
      </w:r>
      <w:r w:rsidR="00F27CFF">
        <w:t xml:space="preserve"> </w:t>
      </w:r>
      <w:r>
        <w:t>i to u metraži 27x4 i još po 1 metar prostora sa svake strane za stazu. Bočalište bi služilo za zabavu i rekreaciju stanovnicima a ne za takmičenja. Vezano uz temelje dao je informaciju da je za to zadužen Zrinjevac koji je o tome obavješten i zamoljen da ukloni kamen od temelja.</w:t>
      </w:r>
    </w:p>
    <w:p w:rsidR="00B85A06" w:rsidRDefault="00B85A06" w:rsidP="00B85A06">
      <w:pPr>
        <w:tabs>
          <w:tab w:val="left" w:pos="709"/>
        </w:tabs>
        <w:jc w:val="both"/>
      </w:pPr>
      <w:r>
        <w:tab/>
        <w:t>Marijan Hrgović isto je tako mišljenja da ima dovoljno mjesta za bočalište a to mišljenje podržavaju i ostali članovi Vijeća. Predsjednik Vijeća zatvara raspravu te daje na glasanje slijedeći zaključak</w:t>
      </w:r>
    </w:p>
    <w:p w:rsidR="00B85A06" w:rsidRDefault="00B85A06" w:rsidP="00B85A06">
      <w:pPr>
        <w:tabs>
          <w:tab w:val="left" w:pos="709"/>
        </w:tabs>
        <w:jc w:val="both"/>
        <w:rPr>
          <w:b/>
        </w:rPr>
      </w:pPr>
      <w:r w:rsidRPr="00E13F95">
        <w:rPr>
          <w:b/>
        </w:rPr>
        <w:t>Jednoglasno (</w:t>
      </w:r>
      <w:r w:rsidR="00C424F9">
        <w:rPr>
          <w:b/>
        </w:rPr>
        <w:t>4</w:t>
      </w:r>
      <w:r w:rsidRPr="00E13F95">
        <w:rPr>
          <w:b/>
        </w:rPr>
        <w:t>„za“) je usvojen</w:t>
      </w:r>
    </w:p>
    <w:p w:rsidR="00F27CFF" w:rsidRPr="00CC1BC8" w:rsidRDefault="00F27CFF" w:rsidP="00F27CFF">
      <w:pPr>
        <w:jc w:val="center"/>
        <w:rPr>
          <w:b/>
        </w:rPr>
      </w:pPr>
      <w:r w:rsidRPr="00CC1BC8">
        <w:rPr>
          <w:b/>
        </w:rPr>
        <w:t>ZAKLJUČAK</w:t>
      </w:r>
    </w:p>
    <w:p w:rsidR="00F27CFF" w:rsidRPr="00CC1BC8" w:rsidRDefault="00F27CFF" w:rsidP="00F27CFF">
      <w:pPr>
        <w:jc w:val="center"/>
        <w:rPr>
          <w:b/>
        </w:rPr>
      </w:pPr>
      <w:r w:rsidRPr="00CC1BC8">
        <w:rPr>
          <w:b/>
        </w:rPr>
        <w:t xml:space="preserve"> o prijedlogu </w:t>
      </w:r>
      <w:r>
        <w:rPr>
          <w:b/>
        </w:rPr>
        <w:t xml:space="preserve">za nadopunu Prijedloga plana komunalnih akcija </w:t>
      </w:r>
      <w:r w:rsidRPr="00CC1BC8">
        <w:rPr>
          <w:b/>
        </w:rPr>
        <w:t>u 202</w:t>
      </w:r>
      <w:r>
        <w:rPr>
          <w:b/>
        </w:rPr>
        <w:t xml:space="preserve">4., </w:t>
      </w:r>
    </w:p>
    <w:p w:rsidR="00F27CFF" w:rsidRPr="00CC1BC8" w:rsidRDefault="00F27CFF" w:rsidP="00F27CFF">
      <w:pPr>
        <w:pStyle w:val="NoSpacing"/>
        <w:ind w:firstLine="708"/>
        <w:jc w:val="both"/>
        <w:rPr>
          <w:rFonts w:ascii="Times New Roman" w:hAnsi="Times New Roman" w:cs="Times New Roman"/>
          <w:sz w:val="24"/>
          <w:szCs w:val="24"/>
        </w:rPr>
      </w:pPr>
    </w:p>
    <w:p w:rsidR="00F27CFF" w:rsidRPr="00EC5BF2" w:rsidRDefault="00F27CFF" w:rsidP="00F27CFF">
      <w:pPr>
        <w:pStyle w:val="ListParagraph"/>
        <w:numPr>
          <w:ilvl w:val="0"/>
          <w:numId w:val="29"/>
        </w:numPr>
        <w:jc w:val="both"/>
      </w:pPr>
      <w:r w:rsidRPr="00EC5BF2">
        <w:t xml:space="preserve">Vijeće Mjesnog odbora Dragonožec raspravljalo je o prijedlogu </w:t>
      </w:r>
      <w:r>
        <w:t xml:space="preserve">za nadopunu Prijedloga plana komunalnih akcija </w:t>
      </w:r>
      <w:r w:rsidRPr="00EC5BF2">
        <w:t>u 202</w:t>
      </w:r>
      <w:r>
        <w:t>4.</w:t>
      </w:r>
    </w:p>
    <w:p w:rsidR="00F27CFF" w:rsidRPr="005169F0" w:rsidRDefault="00F27CFF" w:rsidP="00F27CFF">
      <w:pPr>
        <w:pStyle w:val="ListParagraph"/>
        <w:ind w:left="1080"/>
        <w:jc w:val="both"/>
      </w:pPr>
    </w:p>
    <w:p w:rsidR="00F27CFF" w:rsidRPr="00EC5BF2" w:rsidRDefault="00F27CFF" w:rsidP="00F27CFF">
      <w:pPr>
        <w:pStyle w:val="ListParagraph"/>
        <w:numPr>
          <w:ilvl w:val="0"/>
          <w:numId w:val="29"/>
        </w:numPr>
        <w:jc w:val="both"/>
      </w:pPr>
      <w:r w:rsidRPr="00EC5BF2">
        <w:t xml:space="preserve">Vijeće Mjesnog odbora Dragonožec predlaže da se u </w:t>
      </w:r>
      <w:r>
        <w:t xml:space="preserve">prijedlog </w:t>
      </w:r>
      <w:r w:rsidRPr="00EC5BF2">
        <w:t>uvrsti:</w:t>
      </w:r>
    </w:p>
    <w:p w:rsidR="00F27CFF" w:rsidRPr="005169F0" w:rsidRDefault="00F27CFF" w:rsidP="00F27CFF">
      <w:pPr>
        <w:ind w:left="708" w:firstLine="708"/>
        <w:jc w:val="both"/>
        <w:rPr>
          <w:color w:val="000000"/>
        </w:rPr>
      </w:pPr>
      <w:r w:rsidRPr="005169F0">
        <w:t>-</w:t>
      </w:r>
      <w:r>
        <w:t xml:space="preserve"> Izgradnja bočališta u ulici Vodovodna I. odvojak,</w:t>
      </w:r>
    </w:p>
    <w:p w:rsidR="00F27CFF" w:rsidRDefault="00F27CFF" w:rsidP="00F27CFF">
      <w:pPr>
        <w:ind w:left="708" w:firstLine="708"/>
        <w:jc w:val="both"/>
        <w:rPr>
          <w:color w:val="000000"/>
        </w:rPr>
      </w:pPr>
      <w:r w:rsidRPr="005169F0">
        <w:rPr>
          <w:color w:val="000000"/>
        </w:rPr>
        <w:t xml:space="preserve">- </w:t>
      </w:r>
      <w:r>
        <w:rPr>
          <w:color w:val="000000"/>
        </w:rPr>
        <w:t>micanje i odvoz temelja kod NK Dragonožec</w:t>
      </w:r>
      <w:r w:rsidRPr="005169F0">
        <w:rPr>
          <w:color w:val="000000"/>
        </w:rPr>
        <w:t>.</w:t>
      </w:r>
    </w:p>
    <w:p w:rsidR="00F27CFF" w:rsidRPr="005169F0" w:rsidRDefault="00F27CFF" w:rsidP="00F27CFF">
      <w:pPr>
        <w:ind w:left="708" w:firstLine="708"/>
        <w:jc w:val="both"/>
        <w:rPr>
          <w:color w:val="000000"/>
        </w:rPr>
      </w:pPr>
    </w:p>
    <w:p w:rsidR="00F27CFF" w:rsidRPr="005169F0" w:rsidRDefault="00F27CFF" w:rsidP="00F27CFF">
      <w:pPr>
        <w:pStyle w:val="ListParagraph"/>
        <w:numPr>
          <w:ilvl w:val="0"/>
          <w:numId w:val="29"/>
        </w:numPr>
        <w:jc w:val="both"/>
      </w:pPr>
      <w:r w:rsidRPr="005169F0">
        <w:t>Ovaj se zaključak dostavlja Vijeću Gradske četvrti Brezovica na postupanje</w:t>
      </w:r>
    </w:p>
    <w:p w:rsidR="00C424F9" w:rsidRDefault="00C424F9" w:rsidP="00C424F9">
      <w:pPr>
        <w:shd w:val="clear" w:color="auto" w:fill="FFFFFF"/>
        <w:jc w:val="both"/>
      </w:pPr>
    </w:p>
    <w:p w:rsidR="00C424F9" w:rsidRDefault="00C424F9" w:rsidP="00C424F9">
      <w:pPr>
        <w:shd w:val="clear" w:color="auto" w:fill="FFFFFF"/>
        <w:jc w:val="both"/>
      </w:pPr>
    </w:p>
    <w:p w:rsidR="00C424F9" w:rsidRPr="00C424F9" w:rsidRDefault="00C424F9" w:rsidP="00C424F9">
      <w:pPr>
        <w:tabs>
          <w:tab w:val="left" w:pos="709"/>
        </w:tabs>
        <w:spacing w:line="276" w:lineRule="auto"/>
        <w:jc w:val="both"/>
        <w:rPr>
          <w:b/>
        </w:rPr>
      </w:pPr>
      <w:r w:rsidRPr="00C424F9">
        <w:rPr>
          <w:b/>
        </w:rPr>
        <w:t>Ad. 3. - Podružnica umirovljenika Dragonožec – zamolba za korištenje prostora</w:t>
      </w:r>
    </w:p>
    <w:p w:rsidR="00C424F9" w:rsidRDefault="00C424F9" w:rsidP="00C424F9">
      <w:pPr>
        <w:shd w:val="clear" w:color="auto" w:fill="FFFFFF"/>
        <w:jc w:val="both"/>
      </w:pPr>
    </w:p>
    <w:p w:rsidR="00C424F9" w:rsidRDefault="00C424F9" w:rsidP="00C424F9">
      <w:pPr>
        <w:shd w:val="clear" w:color="auto" w:fill="FFFFFF"/>
        <w:ind w:firstLine="708"/>
        <w:jc w:val="both"/>
      </w:pPr>
      <w:r>
        <w:t xml:space="preserve">Marijan Hrgović </w:t>
      </w:r>
      <w:r w:rsidRPr="00AB0874">
        <w:t xml:space="preserve">otvara </w:t>
      </w:r>
      <w:r>
        <w:t xml:space="preserve">treću točku dnevnoga reda, otvara raspravu te daje informacije vezane uz točku dnevnoga reda. Podružnica umirovljenika traži korištenje prostora povodom obilježavanja </w:t>
      </w:r>
      <w:r>
        <w:lastRenderedPageBreak/>
        <w:t>svjetskog dana starijih osoba.</w:t>
      </w:r>
      <w:r w:rsidR="0037663D">
        <w:t xml:space="preserve"> </w:t>
      </w:r>
      <w:r>
        <w:t>U raspravi su sudjelovali svi članovi Vijeća. Predsjednik Vijeća zatvara raspravu te daje na glasanje slijedeći zaključak</w:t>
      </w:r>
    </w:p>
    <w:p w:rsidR="00C424F9" w:rsidRDefault="00C424F9" w:rsidP="00C424F9">
      <w:pPr>
        <w:tabs>
          <w:tab w:val="left" w:pos="709"/>
        </w:tabs>
        <w:jc w:val="both"/>
        <w:rPr>
          <w:b/>
        </w:rPr>
      </w:pPr>
      <w:r w:rsidRPr="00E13F95">
        <w:rPr>
          <w:b/>
        </w:rPr>
        <w:t>Jednoglasno (</w:t>
      </w:r>
      <w:r>
        <w:rPr>
          <w:b/>
        </w:rPr>
        <w:t>4</w:t>
      </w:r>
      <w:r w:rsidRPr="00E13F95">
        <w:rPr>
          <w:b/>
        </w:rPr>
        <w:t>„za“) je usvojen</w:t>
      </w:r>
    </w:p>
    <w:p w:rsidR="0037663D" w:rsidRPr="001D7DA3" w:rsidRDefault="0037663D" w:rsidP="0037663D">
      <w:pPr>
        <w:spacing w:line="276" w:lineRule="auto"/>
        <w:jc w:val="center"/>
        <w:rPr>
          <w:b/>
        </w:rPr>
      </w:pPr>
      <w:r w:rsidRPr="001D7DA3">
        <w:rPr>
          <w:b/>
        </w:rPr>
        <w:t xml:space="preserve">Z A K LJ U Č A K </w:t>
      </w:r>
    </w:p>
    <w:p w:rsidR="0037663D" w:rsidRPr="001D7DA3" w:rsidRDefault="0037663D" w:rsidP="0037663D">
      <w:pPr>
        <w:spacing w:line="276" w:lineRule="auto"/>
        <w:jc w:val="center"/>
      </w:pPr>
      <w:r w:rsidRPr="001D7DA3">
        <w:rPr>
          <w:b/>
        </w:rPr>
        <w:t xml:space="preserve">o jednokratnom korištenju prostora mjesne samouprave </w:t>
      </w:r>
      <w:r>
        <w:rPr>
          <w:b/>
        </w:rPr>
        <w:t>Dragonožec</w:t>
      </w:r>
    </w:p>
    <w:p w:rsidR="0037663D" w:rsidRDefault="0037663D" w:rsidP="0037663D">
      <w:pPr>
        <w:spacing w:line="276" w:lineRule="auto"/>
        <w:jc w:val="both"/>
      </w:pPr>
    </w:p>
    <w:p w:rsidR="0037663D" w:rsidRPr="001D7DA3" w:rsidRDefault="0037663D" w:rsidP="0037663D">
      <w:pPr>
        <w:pStyle w:val="ListParagraph"/>
        <w:numPr>
          <w:ilvl w:val="0"/>
          <w:numId w:val="30"/>
        </w:numPr>
        <w:spacing w:line="276" w:lineRule="auto"/>
        <w:jc w:val="both"/>
      </w:pPr>
      <w:r>
        <w:rPr>
          <w:b/>
        </w:rPr>
        <w:t xml:space="preserve">Podružnica umirovljenika Dragonožec, Donjodragonoška cesta 30, </w:t>
      </w:r>
      <w:r w:rsidRPr="001D7DA3">
        <w:rPr>
          <w:b/>
        </w:rPr>
        <w:t>10</w:t>
      </w:r>
      <w:r>
        <w:rPr>
          <w:b/>
        </w:rPr>
        <w:t>253</w:t>
      </w:r>
      <w:r w:rsidRPr="001D7DA3">
        <w:rPr>
          <w:b/>
        </w:rPr>
        <w:t xml:space="preserve"> </w:t>
      </w:r>
      <w:r>
        <w:rPr>
          <w:b/>
        </w:rPr>
        <w:t>Donji Dragonožec</w:t>
      </w:r>
      <w:r w:rsidRPr="001D7DA3">
        <w:rPr>
          <w:b/>
        </w:rPr>
        <w:t xml:space="preserve">, </w:t>
      </w:r>
      <w:r w:rsidRPr="001D7DA3">
        <w:t xml:space="preserve">odobrava se jednokratno korištenje MO </w:t>
      </w:r>
      <w:r>
        <w:t>Dragonožec</w:t>
      </w:r>
      <w:r w:rsidRPr="001D7DA3">
        <w:t xml:space="preserve">, dana </w:t>
      </w:r>
      <w:r>
        <w:t>30</w:t>
      </w:r>
      <w:r w:rsidRPr="001D7DA3">
        <w:t xml:space="preserve">. </w:t>
      </w:r>
      <w:r>
        <w:t>rujna</w:t>
      </w:r>
      <w:r w:rsidRPr="001D7DA3">
        <w:t xml:space="preserve"> 2023. od </w:t>
      </w:r>
      <w:r>
        <w:t>8</w:t>
      </w:r>
      <w:r w:rsidRPr="001D7DA3">
        <w:t xml:space="preserve">:00 do </w:t>
      </w:r>
      <w:r>
        <w:t>14</w:t>
      </w:r>
      <w:r w:rsidRPr="001D7DA3">
        <w:t xml:space="preserve">:00 sati. </w:t>
      </w:r>
    </w:p>
    <w:p w:rsidR="0037663D" w:rsidRPr="001D7DA3" w:rsidRDefault="0037663D" w:rsidP="0037663D">
      <w:pPr>
        <w:pStyle w:val="ListParagraph"/>
        <w:spacing w:line="276" w:lineRule="auto"/>
        <w:jc w:val="both"/>
      </w:pPr>
    </w:p>
    <w:p w:rsidR="0037663D" w:rsidRPr="001D7DA3" w:rsidRDefault="0037663D" w:rsidP="0037663D">
      <w:pPr>
        <w:pStyle w:val="ListParagraph"/>
        <w:numPr>
          <w:ilvl w:val="0"/>
          <w:numId w:val="30"/>
        </w:numPr>
        <w:spacing w:line="276" w:lineRule="auto"/>
        <w:jc w:val="both"/>
      </w:pPr>
      <w:r w:rsidRPr="001D7DA3">
        <w:t xml:space="preserve">Prostor iz točke 1. ovog zaključka, koristit će </w:t>
      </w:r>
      <w:r>
        <w:rPr>
          <w:b/>
        </w:rPr>
        <w:t xml:space="preserve">Podružnica umirovljenika Dragonožec, Donjodragonoška cesta 30, </w:t>
      </w:r>
      <w:r w:rsidRPr="001D7DA3">
        <w:rPr>
          <w:b/>
        </w:rPr>
        <w:t>10</w:t>
      </w:r>
      <w:r>
        <w:rPr>
          <w:b/>
        </w:rPr>
        <w:t>253</w:t>
      </w:r>
      <w:r w:rsidRPr="001D7DA3">
        <w:rPr>
          <w:b/>
        </w:rPr>
        <w:t xml:space="preserve"> </w:t>
      </w:r>
      <w:r>
        <w:rPr>
          <w:b/>
        </w:rPr>
        <w:t>Donji Dragonožec</w:t>
      </w:r>
      <w:r w:rsidRPr="001D7DA3">
        <w:rPr>
          <w:b/>
        </w:rPr>
        <w:t>,</w:t>
      </w:r>
      <w:r w:rsidRPr="001D7DA3">
        <w:t xml:space="preserve"> </w:t>
      </w:r>
      <w:r w:rsidRPr="00DC70A6">
        <w:rPr>
          <w:b/>
        </w:rPr>
        <w:t>bez</w:t>
      </w:r>
      <w:r w:rsidRPr="001D7DA3">
        <w:rPr>
          <w:b/>
        </w:rPr>
        <w:t xml:space="preserve"> plaćanje naknade</w:t>
      </w:r>
      <w:r w:rsidRPr="001D7DA3">
        <w:t xml:space="preserve">. </w:t>
      </w:r>
    </w:p>
    <w:p w:rsidR="0037663D" w:rsidRPr="001D7DA3" w:rsidRDefault="0037663D" w:rsidP="0037663D">
      <w:pPr>
        <w:spacing w:line="276" w:lineRule="auto"/>
        <w:jc w:val="both"/>
      </w:pPr>
    </w:p>
    <w:p w:rsidR="0037663D" w:rsidRPr="001D7DA3" w:rsidRDefault="0037663D" w:rsidP="0037663D">
      <w:pPr>
        <w:pStyle w:val="ListParagraph"/>
        <w:numPr>
          <w:ilvl w:val="0"/>
          <w:numId w:val="30"/>
        </w:numPr>
        <w:spacing w:line="276" w:lineRule="auto"/>
        <w:jc w:val="both"/>
      </w:pPr>
      <w:r>
        <w:rPr>
          <w:b/>
        </w:rPr>
        <w:t xml:space="preserve">Podružnica umirovljenika Dragonožec, Donjodragonoška cesta 30, </w:t>
      </w:r>
      <w:r w:rsidRPr="001D7DA3">
        <w:rPr>
          <w:b/>
        </w:rPr>
        <w:t>10</w:t>
      </w:r>
      <w:r>
        <w:rPr>
          <w:b/>
        </w:rPr>
        <w:t>253</w:t>
      </w:r>
      <w:r w:rsidRPr="001D7DA3">
        <w:rPr>
          <w:b/>
        </w:rPr>
        <w:t xml:space="preserve"> </w:t>
      </w:r>
      <w:r>
        <w:rPr>
          <w:b/>
        </w:rPr>
        <w:t>Donji Dragonožec</w:t>
      </w:r>
      <w:r w:rsidRPr="001D7DA3">
        <w:rPr>
          <w:b/>
        </w:rPr>
        <w:t>,</w:t>
      </w:r>
      <w:r>
        <w:rPr>
          <w:b/>
        </w:rPr>
        <w:t xml:space="preserve"> </w:t>
      </w:r>
      <w:r w:rsidRPr="001D7DA3">
        <w:t xml:space="preserve">obvezuje se postupati sa pažnjom dobrog gospodara u korištenju prostora. </w:t>
      </w:r>
    </w:p>
    <w:p w:rsidR="0037663D" w:rsidRPr="001D7DA3" w:rsidRDefault="0037663D" w:rsidP="0037663D">
      <w:pPr>
        <w:spacing w:line="276" w:lineRule="auto"/>
        <w:jc w:val="both"/>
      </w:pPr>
    </w:p>
    <w:p w:rsidR="0037663D" w:rsidRPr="001D7DA3" w:rsidRDefault="0037663D" w:rsidP="0037663D">
      <w:pPr>
        <w:pStyle w:val="ListParagraph"/>
        <w:numPr>
          <w:ilvl w:val="0"/>
          <w:numId w:val="30"/>
        </w:numPr>
        <w:spacing w:line="276" w:lineRule="auto"/>
        <w:jc w:val="both"/>
      </w:pPr>
      <w:r w:rsidRPr="001D7DA3">
        <w:t>O jednokratnom korištenju prostora iz točke 1. ovog zaključka, Gradski ured za mjesnu samoupravu, civilnu zaštitu i sigurnost izdati će odobrenje o korištenju, a u skladu sa ovim zaključkom.</w:t>
      </w:r>
    </w:p>
    <w:p w:rsidR="00C424F9" w:rsidRDefault="00F07931" w:rsidP="00BB7E3B">
      <w:pPr>
        <w:jc w:val="both"/>
      </w:pPr>
      <w:r>
        <w:tab/>
      </w:r>
    </w:p>
    <w:p w:rsidR="00C424F9" w:rsidRDefault="00C424F9" w:rsidP="00BB7E3B">
      <w:pPr>
        <w:jc w:val="both"/>
      </w:pPr>
    </w:p>
    <w:p w:rsidR="0037663D" w:rsidRDefault="0037663D" w:rsidP="0037663D">
      <w:pPr>
        <w:tabs>
          <w:tab w:val="left" w:pos="709"/>
        </w:tabs>
        <w:spacing w:line="276" w:lineRule="auto"/>
        <w:jc w:val="both"/>
        <w:rPr>
          <w:b/>
        </w:rPr>
      </w:pPr>
      <w:r w:rsidRPr="0037663D">
        <w:rPr>
          <w:b/>
        </w:rPr>
        <w:t xml:space="preserve">Ad. 4. - Nacrt prijedloga Odluke o donošenju Urbanističkog plana uređenja Groblje Donji </w:t>
      </w:r>
    </w:p>
    <w:p w:rsidR="0037663D" w:rsidRPr="0037663D" w:rsidRDefault="0037663D" w:rsidP="0037663D">
      <w:pPr>
        <w:tabs>
          <w:tab w:val="left" w:pos="709"/>
        </w:tabs>
        <w:spacing w:line="276" w:lineRule="auto"/>
        <w:jc w:val="both"/>
        <w:rPr>
          <w:b/>
        </w:rPr>
      </w:pPr>
      <w:r>
        <w:rPr>
          <w:b/>
        </w:rPr>
        <w:t xml:space="preserve">             </w:t>
      </w:r>
      <w:r w:rsidRPr="0037663D">
        <w:rPr>
          <w:b/>
        </w:rPr>
        <w:t>Dragonožec – davanje mišljenja</w:t>
      </w:r>
    </w:p>
    <w:p w:rsidR="0037663D" w:rsidRDefault="0037663D" w:rsidP="00BB7E3B">
      <w:pPr>
        <w:jc w:val="both"/>
      </w:pPr>
    </w:p>
    <w:p w:rsidR="0037663D" w:rsidRDefault="0037663D" w:rsidP="0037663D">
      <w:pPr>
        <w:ind w:firstLine="708"/>
        <w:jc w:val="both"/>
      </w:pPr>
    </w:p>
    <w:p w:rsidR="0037663D" w:rsidRDefault="0037663D" w:rsidP="0037663D">
      <w:pPr>
        <w:ind w:firstLine="708"/>
        <w:jc w:val="both"/>
      </w:pPr>
      <w:r>
        <w:t xml:space="preserve">Marijan Hrgović </w:t>
      </w:r>
      <w:r w:rsidRPr="00AB0874">
        <w:t xml:space="preserve">otvara </w:t>
      </w:r>
      <w:r>
        <w:t xml:space="preserve">četvrtu točku dnevnoga reda, otvara raspravu te daje informacije vezane uz točku dnevnoga reda, u raspravi su sudjelovali svi članovi Vijeća. </w:t>
      </w:r>
    </w:p>
    <w:p w:rsidR="0037663D" w:rsidRDefault="0037663D" w:rsidP="0037663D">
      <w:pPr>
        <w:ind w:firstLine="708"/>
        <w:jc w:val="both"/>
      </w:pPr>
      <w:r>
        <w:t xml:space="preserve">Stjepan Cerovski informirao je članove o UPU Groblje Donji Dragonožec i o svim informacijama dobivenim na javnoj raspravi koja se održala u prostoru Gradske četvrti Brezovica. </w:t>
      </w:r>
    </w:p>
    <w:p w:rsidR="0037663D" w:rsidRDefault="0037663D" w:rsidP="0037663D">
      <w:pPr>
        <w:shd w:val="clear" w:color="auto" w:fill="FFFFFF"/>
        <w:ind w:firstLine="708"/>
        <w:jc w:val="both"/>
      </w:pPr>
      <w:r>
        <w:t>Predsjednik Vijeća zatvara raspravu te daje na glasanje slijedeći zaključak</w:t>
      </w:r>
    </w:p>
    <w:p w:rsidR="0037663D" w:rsidRDefault="0037663D" w:rsidP="0037663D">
      <w:pPr>
        <w:tabs>
          <w:tab w:val="left" w:pos="709"/>
        </w:tabs>
        <w:jc w:val="both"/>
        <w:rPr>
          <w:b/>
        </w:rPr>
      </w:pPr>
      <w:r w:rsidRPr="00E13F95">
        <w:rPr>
          <w:b/>
        </w:rPr>
        <w:t>Jednoglasno (</w:t>
      </w:r>
      <w:r>
        <w:rPr>
          <w:b/>
        </w:rPr>
        <w:t>4</w:t>
      </w:r>
      <w:r w:rsidRPr="00E13F95">
        <w:rPr>
          <w:b/>
        </w:rPr>
        <w:t>„za“) je usvojen</w:t>
      </w:r>
    </w:p>
    <w:p w:rsidR="0037663D" w:rsidRPr="00933863" w:rsidRDefault="0037663D" w:rsidP="0037663D">
      <w:pPr>
        <w:pStyle w:val="NoSpacing"/>
        <w:spacing w:line="276" w:lineRule="auto"/>
        <w:jc w:val="center"/>
        <w:rPr>
          <w:rFonts w:ascii="Times New Roman" w:hAnsi="Times New Roman" w:cs="Times New Roman"/>
          <w:b/>
          <w:sz w:val="24"/>
          <w:szCs w:val="24"/>
        </w:rPr>
      </w:pPr>
      <w:r w:rsidRPr="00933863">
        <w:rPr>
          <w:rFonts w:ascii="Times New Roman" w:hAnsi="Times New Roman" w:cs="Times New Roman"/>
          <w:b/>
          <w:sz w:val="24"/>
          <w:szCs w:val="24"/>
        </w:rPr>
        <w:t>ZAKLJUČAK</w:t>
      </w:r>
    </w:p>
    <w:p w:rsidR="0037663D" w:rsidRPr="00933863" w:rsidRDefault="0037663D" w:rsidP="0037663D">
      <w:pPr>
        <w:tabs>
          <w:tab w:val="left" w:pos="709"/>
        </w:tabs>
        <w:spacing w:line="276" w:lineRule="auto"/>
        <w:jc w:val="center"/>
        <w:rPr>
          <w:b/>
        </w:rPr>
      </w:pPr>
      <w:r w:rsidRPr="00933863">
        <w:rPr>
          <w:b/>
        </w:rPr>
        <w:t>o Nacrtu prijedloga Odluke o donošenju Urbanističkog plana uređenja Groblje Donji Dragonožec</w:t>
      </w:r>
    </w:p>
    <w:p w:rsidR="0037663D" w:rsidRPr="00933863" w:rsidRDefault="0037663D" w:rsidP="0037663D">
      <w:pPr>
        <w:pStyle w:val="NoSpacing"/>
        <w:spacing w:line="276" w:lineRule="auto"/>
        <w:jc w:val="center"/>
        <w:rPr>
          <w:rFonts w:ascii="Times New Roman" w:hAnsi="Times New Roman" w:cs="Times New Roman"/>
          <w:sz w:val="24"/>
          <w:szCs w:val="24"/>
        </w:rPr>
      </w:pPr>
    </w:p>
    <w:p w:rsidR="0037663D" w:rsidRPr="00DF489A" w:rsidRDefault="0037663D" w:rsidP="0037663D">
      <w:pPr>
        <w:pStyle w:val="ListParagraph"/>
        <w:numPr>
          <w:ilvl w:val="0"/>
          <w:numId w:val="32"/>
        </w:numPr>
        <w:tabs>
          <w:tab w:val="left" w:pos="709"/>
        </w:tabs>
        <w:spacing w:line="276" w:lineRule="auto"/>
        <w:rPr>
          <w:b/>
        </w:rPr>
      </w:pPr>
      <w:r w:rsidRPr="00FD02D3">
        <w:t xml:space="preserve">Vijeće Mjesnog odbora </w:t>
      </w:r>
      <w:r>
        <w:t xml:space="preserve">Dragonožec </w:t>
      </w:r>
      <w:r w:rsidRPr="00FD02D3">
        <w:t>raspravljalo je o Nacrtu prijedloga Odluke o</w:t>
      </w:r>
      <w:r w:rsidRPr="009F5C76">
        <w:t xml:space="preserve"> donošenju Urbanističkog plana uređenja Groblje Donji </w:t>
      </w:r>
      <w:r>
        <w:t>D</w:t>
      </w:r>
      <w:r w:rsidRPr="009F5C76">
        <w:t>ragonožec</w:t>
      </w:r>
    </w:p>
    <w:p w:rsidR="0037663D" w:rsidRPr="009F5C76" w:rsidRDefault="0037663D" w:rsidP="0037663D">
      <w:pPr>
        <w:pStyle w:val="ListParagraph"/>
        <w:tabs>
          <w:tab w:val="left" w:pos="709"/>
        </w:tabs>
        <w:spacing w:line="276" w:lineRule="auto"/>
        <w:rPr>
          <w:b/>
        </w:rPr>
      </w:pPr>
    </w:p>
    <w:p w:rsidR="0037663D" w:rsidRDefault="0037663D" w:rsidP="0037663D">
      <w:pPr>
        <w:pStyle w:val="ListParagraph"/>
        <w:numPr>
          <w:ilvl w:val="0"/>
          <w:numId w:val="32"/>
        </w:numPr>
        <w:tabs>
          <w:tab w:val="left" w:pos="709"/>
        </w:tabs>
        <w:spacing w:line="276" w:lineRule="auto"/>
        <w:jc w:val="both"/>
      </w:pPr>
      <w:r w:rsidRPr="009F5C76">
        <w:t xml:space="preserve">Vijeće Mjesnog odbora </w:t>
      </w:r>
      <w:r>
        <w:t xml:space="preserve">Dragonožec </w:t>
      </w:r>
      <w:r w:rsidRPr="009F5C76">
        <w:t>daje pozitivno mišljenje na Nacrt prijedloga Odluke o donošenju Urbanističkog plana uređenja Groblje Donji Dragonožec</w:t>
      </w:r>
    </w:p>
    <w:p w:rsidR="0037663D" w:rsidRPr="009F5C76" w:rsidRDefault="0037663D" w:rsidP="0037663D">
      <w:pPr>
        <w:tabs>
          <w:tab w:val="left" w:pos="709"/>
        </w:tabs>
        <w:spacing w:line="276" w:lineRule="auto"/>
        <w:jc w:val="both"/>
      </w:pPr>
    </w:p>
    <w:p w:rsidR="0037663D" w:rsidRPr="009F5C76" w:rsidRDefault="0037663D" w:rsidP="0037663D">
      <w:pPr>
        <w:pStyle w:val="NoSpacing"/>
        <w:numPr>
          <w:ilvl w:val="0"/>
          <w:numId w:val="32"/>
        </w:numPr>
        <w:spacing w:line="276" w:lineRule="auto"/>
        <w:jc w:val="both"/>
        <w:rPr>
          <w:rFonts w:ascii="Times New Roman" w:hAnsi="Times New Roman" w:cs="Times New Roman"/>
          <w:sz w:val="24"/>
          <w:szCs w:val="24"/>
        </w:rPr>
      </w:pPr>
      <w:r w:rsidRPr="009F5C76">
        <w:rPr>
          <w:rFonts w:ascii="Times New Roman" w:hAnsi="Times New Roman" w:cs="Times New Roman"/>
          <w:sz w:val="24"/>
          <w:szCs w:val="24"/>
        </w:rPr>
        <w:t>Ovaj se zaključak dostavlja Vijeću Gradske četvrti Brezovica na daljnje postupanje.</w:t>
      </w:r>
    </w:p>
    <w:p w:rsidR="0037663D" w:rsidRDefault="0037663D" w:rsidP="0037663D">
      <w:pPr>
        <w:spacing w:line="276" w:lineRule="auto"/>
      </w:pPr>
    </w:p>
    <w:p w:rsidR="0037663D" w:rsidRDefault="0037663D" w:rsidP="0037663D">
      <w:pPr>
        <w:tabs>
          <w:tab w:val="left" w:pos="709"/>
        </w:tabs>
        <w:spacing w:line="276" w:lineRule="auto"/>
        <w:jc w:val="both"/>
        <w:rPr>
          <w:b/>
        </w:rPr>
      </w:pPr>
      <w:r w:rsidRPr="0037663D">
        <w:rPr>
          <w:b/>
        </w:rPr>
        <w:t xml:space="preserve">Ad. 5. - Prometna problematika vertikalne signalizacije na području Mjesnog odbora </w:t>
      </w:r>
      <w:r>
        <w:rPr>
          <w:b/>
        </w:rPr>
        <w:t xml:space="preserve"> </w:t>
      </w:r>
    </w:p>
    <w:p w:rsidR="0037663D" w:rsidRPr="0037663D" w:rsidRDefault="0037663D" w:rsidP="0037663D">
      <w:pPr>
        <w:tabs>
          <w:tab w:val="left" w:pos="709"/>
        </w:tabs>
        <w:spacing w:line="276" w:lineRule="auto"/>
        <w:jc w:val="both"/>
        <w:rPr>
          <w:b/>
        </w:rPr>
      </w:pPr>
      <w:r>
        <w:rPr>
          <w:b/>
        </w:rPr>
        <w:t xml:space="preserve">             </w:t>
      </w:r>
      <w:r w:rsidRPr="0037663D">
        <w:rPr>
          <w:b/>
        </w:rPr>
        <w:t>Dragonožec</w:t>
      </w:r>
    </w:p>
    <w:p w:rsidR="0037663D" w:rsidRDefault="0037663D" w:rsidP="0037663D">
      <w:pPr>
        <w:spacing w:line="276" w:lineRule="auto"/>
      </w:pPr>
    </w:p>
    <w:p w:rsidR="0037663D" w:rsidRDefault="0037663D" w:rsidP="0037663D">
      <w:pPr>
        <w:ind w:firstLine="708"/>
        <w:jc w:val="both"/>
      </w:pPr>
      <w:r>
        <w:lastRenderedPageBreak/>
        <w:t xml:space="preserve">Marijan Hrgović </w:t>
      </w:r>
      <w:r w:rsidRPr="00AB0874">
        <w:t xml:space="preserve">otvara </w:t>
      </w:r>
      <w:r>
        <w:t xml:space="preserve">petu točku dnevnoga reda, otvara raspravu te daje informacije vezane uz točku dnevnoga reda, u raspravi su sudjelovali svi članovi Vijeća. Na inicijativu Lovačkog društva iz dragonošca i na osnovu njihovih zahtjeva i rješenja za postavljanje znakova (divljač na cesti), članovi smatraju da je od velike važnosti popisivanje svih lokacija na području Mjesnog odbora </w:t>
      </w:r>
      <w:r w:rsidR="009B3081">
        <w:t>na kojim nedostaju znakovi a bili su postavljeni ili je dobiven nalog za njihovo postavljanje.</w:t>
      </w:r>
    </w:p>
    <w:p w:rsidR="009B3081" w:rsidRDefault="009B3081" w:rsidP="0037663D">
      <w:pPr>
        <w:ind w:firstLine="708"/>
        <w:jc w:val="both"/>
      </w:pPr>
      <w:r>
        <w:t>Stjepan Cerovski upozorio je da isti problem na području Dragonošca stanovnici imaju sa znakovima naziva ulica i to</w:t>
      </w:r>
      <w:r w:rsidR="00836A0B">
        <w:t xml:space="preserve"> Jezišće i Cerje a Pod stoborom je znak na podu.</w:t>
      </w:r>
    </w:p>
    <w:p w:rsidR="00836A0B" w:rsidRDefault="00836A0B" w:rsidP="0037663D">
      <w:pPr>
        <w:ind w:firstLine="708"/>
        <w:jc w:val="both"/>
      </w:pPr>
      <w:r>
        <w:t xml:space="preserve">Problemi su i na Donjodragonoškoj cesti, prometni znakovi su nakrivljeni ili u grabi a horizontalna signalizacija „zebre“ je u lošem stanju. Pod stoborom Donjodragonoška ima problem s upuštanjem rubnjaka koje nije napravljeno a za potrebe je slijepe osobe. Problem je i dalje kod „Dva volana“, nije napravljena signalizacija kako je određeno po rješenju. </w:t>
      </w:r>
    </w:p>
    <w:p w:rsidR="00903067" w:rsidRDefault="00903067" w:rsidP="00903067">
      <w:pPr>
        <w:shd w:val="clear" w:color="auto" w:fill="FFFFFF"/>
        <w:ind w:firstLine="708"/>
        <w:jc w:val="both"/>
      </w:pPr>
      <w:r>
        <w:t>Predsjednik Vijeća zatvara raspravu te daje na glasanje slijedeći zaključak</w:t>
      </w:r>
    </w:p>
    <w:p w:rsidR="00903067" w:rsidRDefault="00903067" w:rsidP="00903067">
      <w:pPr>
        <w:tabs>
          <w:tab w:val="left" w:pos="709"/>
        </w:tabs>
        <w:jc w:val="both"/>
        <w:rPr>
          <w:b/>
        </w:rPr>
      </w:pPr>
      <w:r w:rsidRPr="00E13F95">
        <w:rPr>
          <w:b/>
        </w:rPr>
        <w:t>Jednoglasno (</w:t>
      </w:r>
      <w:r>
        <w:rPr>
          <w:b/>
        </w:rPr>
        <w:t>4</w:t>
      </w:r>
      <w:r w:rsidRPr="00E13F95">
        <w:rPr>
          <w:b/>
        </w:rPr>
        <w:t>„za“) je usvojen</w:t>
      </w:r>
    </w:p>
    <w:p w:rsidR="00903067" w:rsidRPr="00933863" w:rsidRDefault="00903067" w:rsidP="00903067">
      <w:pPr>
        <w:pStyle w:val="NoSpacing"/>
        <w:spacing w:line="276" w:lineRule="auto"/>
        <w:jc w:val="center"/>
        <w:rPr>
          <w:rFonts w:ascii="Times New Roman" w:hAnsi="Times New Roman" w:cs="Times New Roman"/>
          <w:b/>
          <w:sz w:val="24"/>
          <w:szCs w:val="24"/>
        </w:rPr>
      </w:pPr>
      <w:r w:rsidRPr="00933863">
        <w:rPr>
          <w:rFonts w:ascii="Times New Roman" w:hAnsi="Times New Roman" w:cs="Times New Roman"/>
          <w:b/>
          <w:sz w:val="24"/>
          <w:szCs w:val="24"/>
        </w:rPr>
        <w:t>ZAKLJUČAK</w:t>
      </w:r>
    </w:p>
    <w:p w:rsidR="00903067" w:rsidRPr="00933863" w:rsidRDefault="00903067" w:rsidP="00903067">
      <w:pPr>
        <w:tabs>
          <w:tab w:val="left" w:pos="709"/>
        </w:tabs>
        <w:spacing w:line="276" w:lineRule="auto"/>
        <w:jc w:val="center"/>
        <w:rPr>
          <w:b/>
        </w:rPr>
      </w:pPr>
      <w:r w:rsidRPr="00933863">
        <w:rPr>
          <w:b/>
        </w:rPr>
        <w:t xml:space="preserve">o </w:t>
      </w:r>
      <w:r>
        <w:rPr>
          <w:b/>
        </w:rPr>
        <w:t>vertikalnoj i horizontalnoj signalizaciji na području Mjesnog odbora Dragonožec</w:t>
      </w:r>
    </w:p>
    <w:p w:rsidR="00903067" w:rsidRPr="00933863" w:rsidRDefault="00903067" w:rsidP="00903067">
      <w:pPr>
        <w:pStyle w:val="NoSpacing"/>
        <w:spacing w:line="276" w:lineRule="auto"/>
        <w:jc w:val="center"/>
        <w:rPr>
          <w:rFonts w:ascii="Times New Roman" w:hAnsi="Times New Roman" w:cs="Times New Roman"/>
          <w:sz w:val="24"/>
          <w:szCs w:val="24"/>
        </w:rPr>
      </w:pPr>
    </w:p>
    <w:p w:rsidR="00F64385" w:rsidRDefault="00903067" w:rsidP="00E229C8">
      <w:pPr>
        <w:pStyle w:val="ListParagraph"/>
        <w:numPr>
          <w:ilvl w:val="0"/>
          <w:numId w:val="33"/>
        </w:numPr>
        <w:tabs>
          <w:tab w:val="left" w:pos="709"/>
        </w:tabs>
        <w:spacing w:line="276" w:lineRule="auto"/>
        <w:jc w:val="both"/>
      </w:pPr>
      <w:r w:rsidRPr="00FD02D3">
        <w:t xml:space="preserve">Vijeće Mjesnog odbora </w:t>
      </w:r>
      <w:r>
        <w:t xml:space="preserve">Dragonožec </w:t>
      </w:r>
      <w:r w:rsidRPr="00FD02D3">
        <w:t xml:space="preserve">raspravljalo je o </w:t>
      </w:r>
      <w:r>
        <w:t>zahtjevu Lovačkog društva i problemu signalizacije i prometnih znakova na području Mjesnog odbora Dragonožec.</w:t>
      </w:r>
      <w:r w:rsidR="00F64385">
        <w:t xml:space="preserve"> </w:t>
      </w:r>
    </w:p>
    <w:p w:rsidR="00F64385" w:rsidRDefault="00903067" w:rsidP="00E229C8">
      <w:pPr>
        <w:pStyle w:val="ListParagraph"/>
        <w:numPr>
          <w:ilvl w:val="0"/>
          <w:numId w:val="33"/>
        </w:numPr>
        <w:tabs>
          <w:tab w:val="left" w:pos="709"/>
        </w:tabs>
        <w:spacing w:line="276" w:lineRule="auto"/>
        <w:jc w:val="both"/>
      </w:pPr>
      <w:r w:rsidRPr="009F5C76">
        <w:t xml:space="preserve">Vijeće Mjesnog odbora </w:t>
      </w:r>
      <w:r>
        <w:t>Dragonožec traži da se prometni znakovi upozorenja „divljač na putu“ postave i vrate na mjesto na slijedećim lokacijama</w:t>
      </w:r>
      <w:r w:rsidR="00F64385">
        <w:t xml:space="preserve">: Havidička cesta, Trpučanska cesta Donjodragonoška i Gornjodragonoška cesta i ulica Horvati. </w:t>
      </w:r>
    </w:p>
    <w:p w:rsidR="00F64385" w:rsidRPr="00F64385" w:rsidRDefault="00F64385" w:rsidP="002A1205">
      <w:pPr>
        <w:pStyle w:val="ListParagraph"/>
        <w:numPr>
          <w:ilvl w:val="0"/>
          <w:numId w:val="33"/>
        </w:numPr>
        <w:tabs>
          <w:tab w:val="left" w:pos="709"/>
        </w:tabs>
        <w:spacing w:line="276" w:lineRule="auto"/>
        <w:jc w:val="both"/>
      </w:pPr>
      <w:r w:rsidRPr="00F64385">
        <w:t xml:space="preserve">Vijeće Mjesnog odbora Dragonožec traži obnovu signalizacije pješačkih prijelaza i oznaka za </w:t>
      </w:r>
      <w:bookmarkStart w:id="1" w:name="_GoBack"/>
      <w:bookmarkEnd w:id="1"/>
      <w:r w:rsidRPr="00F64385">
        <w:t>autobusne  stanice te popravak nakrivljenih znakova na cijelom području Mjesnog odbora Dragonožec.</w:t>
      </w:r>
    </w:p>
    <w:p w:rsidR="00903067" w:rsidRPr="009F5C76" w:rsidRDefault="00903067" w:rsidP="00903067">
      <w:pPr>
        <w:pStyle w:val="NoSpacing"/>
        <w:numPr>
          <w:ilvl w:val="0"/>
          <w:numId w:val="33"/>
        </w:numPr>
        <w:spacing w:line="276" w:lineRule="auto"/>
        <w:jc w:val="both"/>
        <w:rPr>
          <w:rFonts w:ascii="Times New Roman" w:hAnsi="Times New Roman" w:cs="Times New Roman"/>
          <w:sz w:val="24"/>
          <w:szCs w:val="24"/>
        </w:rPr>
      </w:pPr>
      <w:r w:rsidRPr="009F5C76">
        <w:rPr>
          <w:rFonts w:ascii="Times New Roman" w:hAnsi="Times New Roman" w:cs="Times New Roman"/>
          <w:sz w:val="24"/>
          <w:szCs w:val="24"/>
        </w:rPr>
        <w:t>Ovaj se zaključak dostavlja Vijeću Gradske četvrti Brezovica na daljnje postupanje.</w:t>
      </w:r>
    </w:p>
    <w:p w:rsidR="0037663D" w:rsidRDefault="0037663D" w:rsidP="0037663D">
      <w:pPr>
        <w:ind w:firstLine="708"/>
        <w:jc w:val="both"/>
      </w:pPr>
    </w:p>
    <w:p w:rsidR="0037663D" w:rsidRDefault="0037663D" w:rsidP="00BB7E3B">
      <w:pPr>
        <w:jc w:val="both"/>
      </w:pPr>
    </w:p>
    <w:p w:rsidR="00903067" w:rsidRDefault="00903067" w:rsidP="00903067">
      <w:pPr>
        <w:jc w:val="both"/>
        <w:rPr>
          <w:b/>
        </w:rPr>
      </w:pPr>
      <w:r w:rsidRPr="00903067">
        <w:rPr>
          <w:b/>
        </w:rPr>
        <w:t xml:space="preserve">Ad. 6. - Zahtjev Gorana Špionjaka za uklanjanje i postavu tipske nadstrešnice – </w:t>
      </w:r>
    </w:p>
    <w:p w:rsidR="00903067" w:rsidRPr="00903067" w:rsidRDefault="00903067" w:rsidP="00903067">
      <w:pPr>
        <w:jc w:val="both"/>
        <w:rPr>
          <w:b/>
        </w:rPr>
      </w:pPr>
      <w:r>
        <w:rPr>
          <w:b/>
        </w:rPr>
        <w:t xml:space="preserve">             </w:t>
      </w:r>
      <w:r w:rsidRPr="00903067">
        <w:rPr>
          <w:b/>
        </w:rPr>
        <w:t>Gornjodragonoška cesta kbr. 54</w:t>
      </w:r>
    </w:p>
    <w:p w:rsidR="00903067" w:rsidRDefault="00903067" w:rsidP="00C424F9">
      <w:pPr>
        <w:tabs>
          <w:tab w:val="left" w:pos="709"/>
        </w:tabs>
        <w:jc w:val="both"/>
        <w:rPr>
          <w:b/>
        </w:rPr>
      </w:pPr>
    </w:p>
    <w:p w:rsidR="00903067" w:rsidRDefault="00903067" w:rsidP="00903067">
      <w:pPr>
        <w:tabs>
          <w:tab w:val="left" w:pos="709"/>
        </w:tabs>
        <w:jc w:val="both"/>
        <w:rPr>
          <w:b/>
        </w:rPr>
      </w:pPr>
      <w:r>
        <w:tab/>
        <w:t xml:space="preserve">Marijan Hrgović </w:t>
      </w:r>
      <w:r w:rsidRPr="00AB0874">
        <w:t xml:space="preserve">otvara </w:t>
      </w:r>
      <w:r>
        <w:t>šestu točku dnevnoga reda, otvara raspravu te daje informacije vezane uz točku dnevnoga reda, u raspravi su sudjelovali svi članovi Vijeća. Već prije Vijeće Mjesnog odbora donijelo je zaključak vezan uz usporivače prometa li do danas nažalost nije dobiven odgovor od struke. Informirao je članove da je zaključak nedavno ponovno upućen na promet u cilju rješavanja problema. Vezano uz micanje limene nadstrešnice i postave nove članovi Vijeća kroz raspravu se slažu da je potrebno to izvesti.</w:t>
      </w:r>
    </w:p>
    <w:p w:rsidR="00903067" w:rsidRDefault="00903067" w:rsidP="00903067">
      <w:pPr>
        <w:shd w:val="clear" w:color="auto" w:fill="FFFFFF"/>
        <w:ind w:firstLine="708"/>
        <w:jc w:val="both"/>
      </w:pPr>
      <w:r>
        <w:t>Predsjednik Vijeća zatvara raspravu te daje na glasanje slijedeći zaključak</w:t>
      </w:r>
    </w:p>
    <w:p w:rsidR="00903067" w:rsidRDefault="00903067" w:rsidP="00903067">
      <w:pPr>
        <w:tabs>
          <w:tab w:val="left" w:pos="709"/>
        </w:tabs>
        <w:jc w:val="both"/>
        <w:rPr>
          <w:b/>
        </w:rPr>
      </w:pPr>
      <w:r w:rsidRPr="00E13F95">
        <w:rPr>
          <w:b/>
        </w:rPr>
        <w:t>Jednoglasno (</w:t>
      </w:r>
      <w:r>
        <w:rPr>
          <w:b/>
        </w:rPr>
        <w:t>4</w:t>
      </w:r>
      <w:r w:rsidRPr="00E13F95">
        <w:rPr>
          <w:b/>
        </w:rPr>
        <w:t>„za“) je usvojen</w:t>
      </w:r>
    </w:p>
    <w:p w:rsidR="00903067" w:rsidRPr="00933863" w:rsidRDefault="00903067" w:rsidP="00903067">
      <w:pPr>
        <w:pStyle w:val="NoSpacing"/>
        <w:spacing w:line="276" w:lineRule="auto"/>
        <w:jc w:val="center"/>
        <w:rPr>
          <w:rFonts w:ascii="Times New Roman" w:hAnsi="Times New Roman" w:cs="Times New Roman"/>
          <w:b/>
          <w:sz w:val="24"/>
          <w:szCs w:val="24"/>
        </w:rPr>
      </w:pPr>
      <w:r w:rsidRPr="00933863">
        <w:rPr>
          <w:rFonts w:ascii="Times New Roman" w:hAnsi="Times New Roman" w:cs="Times New Roman"/>
          <w:b/>
          <w:sz w:val="24"/>
          <w:szCs w:val="24"/>
        </w:rPr>
        <w:t>ZAKLJUČAK</w:t>
      </w:r>
    </w:p>
    <w:p w:rsidR="00903067" w:rsidRPr="00933863" w:rsidRDefault="00903067" w:rsidP="00903067">
      <w:pPr>
        <w:tabs>
          <w:tab w:val="left" w:pos="709"/>
        </w:tabs>
        <w:spacing w:line="276" w:lineRule="auto"/>
        <w:jc w:val="center"/>
        <w:rPr>
          <w:b/>
        </w:rPr>
      </w:pPr>
      <w:r w:rsidRPr="00933863">
        <w:rPr>
          <w:b/>
        </w:rPr>
        <w:t xml:space="preserve">o </w:t>
      </w:r>
      <w:r>
        <w:rPr>
          <w:b/>
        </w:rPr>
        <w:t>uklanjanju limene nadstrešnice i postavljanju nove tipske nadstrešnice</w:t>
      </w:r>
    </w:p>
    <w:p w:rsidR="00903067" w:rsidRPr="00933863" w:rsidRDefault="00903067" w:rsidP="00903067">
      <w:pPr>
        <w:pStyle w:val="NoSpacing"/>
        <w:spacing w:line="276" w:lineRule="auto"/>
        <w:jc w:val="center"/>
        <w:rPr>
          <w:rFonts w:ascii="Times New Roman" w:hAnsi="Times New Roman" w:cs="Times New Roman"/>
          <w:sz w:val="24"/>
          <w:szCs w:val="24"/>
        </w:rPr>
      </w:pPr>
    </w:p>
    <w:p w:rsidR="00903067" w:rsidRPr="00DF489A" w:rsidRDefault="00903067" w:rsidP="00902465">
      <w:pPr>
        <w:pStyle w:val="ListParagraph"/>
        <w:numPr>
          <w:ilvl w:val="0"/>
          <w:numId w:val="34"/>
        </w:numPr>
        <w:tabs>
          <w:tab w:val="left" w:pos="709"/>
        </w:tabs>
        <w:spacing w:line="276" w:lineRule="auto"/>
        <w:jc w:val="both"/>
        <w:rPr>
          <w:b/>
        </w:rPr>
      </w:pPr>
      <w:r w:rsidRPr="00FD02D3">
        <w:t xml:space="preserve">Vijeće Mjesnog odbora </w:t>
      </w:r>
      <w:r>
        <w:t xml:space="preserve">Dragonožec </w:t>
      </w:r>
      <w:r w:rsidRPr="00FD02D3">
        <w:t xml:space="preserve">raspravljalo je o </w:t>
      </w:r>
      <w:r>
        <w:t>problemu nadstrešnice na adresi Gornjodragonoška cesta kbr. 54.</w:t>
      </w:r>
    </w:p>
    <w:p w:rsidR="00903067" w:rsidRPr="009F5C76" w:rsidRDefault="00903067" w:rsidP="00902465">
      <w:pPr>
        <w:pStyle w:val="ListParagraph"/>
        <w:tabs>
          <w:tab w:val="left" w:pos="709"/>
        </w:tabs>
        <w:spacing w:line="276" w:lineRule="auto"/>
        <w:jc w:val="both"/>
        <w:rPr>
          <w:b/>
        </w:rPr>
      </w:pPr>
    </w:p>
    <w:p w:rsidR="00903067" w:rsidRDefault="00903067" w:rsidP="00902465">
      <w:pPr>
        <w:pStyle w:val="ListParagraph"/>
        <w:numPr>
          <w:ilvl w:val="0"/>
          <w:numId w:val="34"/>
        </w:numPr>
        <w:tabs>
          <w:tab w:val="left" w:pos="709"/>
        </w:tabs>
        <w:spacing w:line="276" w:lineRule="auto"/>
        <w:jc w:val="both"/>
      </w:pPr>
      <w:r w:rsidRPr="009F5C76">
        <w:t xml:space="preserve">Vijeće Mjesnog odbora </w:t>
      </w:r>
      <w:r>
        <w:t xml:space="preserve">Dragonožec traži </w:t>
      </w:r>
      <w:r w:rsidR="00902465">
        <w:t>uklanjanje stare limene nadstrešnice s azbestnim krovom i postavljanje nove tipske nadstrešnice na lokaciji iz točke 1. ovog zaključka.</w:t>
      </w:r>
    </w:p>
    <w:p w:rsidR="00903067" w:rsidRPr="009F5C76" w:rsidRDefault="00903067" w:rsidP="00902465">
      <w:pPr>
        <w:tabs>
          <w:tab w:val="left" w:pos="709"/>
        </w:tabs>
        <w:spacing w:line="276" w:lineRule="auto"/>
        <w:jc w:val="both"/>
      </w:pPr>
    </w:p>
    <w:p w:rsidR="00903067" w:rsidRPr="009F5C76" w:rsidRDefault="00903067" w:rsidP="00902465">
      <w:pPr>
        <w:pStyle w:val="NoSpacing"/>
        <w:numPr>
          <w:ilvl w:val="0"/>
          <w:numId w:val="34"/>
        </w:numPr>
        <w:spacing w:line="276" w:lineRule="auto"/>
        <w:jc w:val="both"/>
        <w:rPr>
          <w:rFonts w:ascii="Times New Roman" w:hAnsi="Times New Roman" w:cs="Times New Roman"/>
          <w:sz w:val="24"/>
          <w:szCs w:val="24"/>
        </w:rPr>
      </w:pPr>
      <w:r w:rsidRPr="009F5C76">
        <w:rPr>
          <w:rFonts w:ascii="Times New Roman" w:hAnsi="Times New Roman" w:cs="Times New Roman"/>
          <w:sz w:val="24"/>
          <w:szCs w:val="24"/>
        </w:rPr>
        <w:t>Ovaj se zaključak dostavlja Vijeću Gradske četvrti Brezovica na daljnje postupanje.</w:t>
      </w:r>
    </w:p>
    <w:p w:rsidR="00903067" w:rsidRDefault="00903067" w:rsidP="00902465">
      <w:pPr>
        <w:ind w:firstLine="708"/>
        <w:jc w:val="both"/>
      </w:pPr>
    </w:p>
    <w:p w:rsidR="00903067" w:rsidRDefault="00903067" w:rsidP="00902465">
      <w:pPr>
        <w:tabs>
          <w:tab w:val="left" w:pos="709"/>
        </w:tabs>
        <w:jc w:val="both"/>
        <w:rPr>
          <w:b/>
        </w:rPr>
      </w:pPr>
    </w:p>
    <w:p w:rsidR="00902465" w:rsidRPr="00902465" w:rsidRDefault="00902465" w:rsidP="00902465">
      <w:pPr>
        <w:tabs>
          <w:tab w:val="left" w:pos="709"/>
        </w:tabs>
        <w:spacing w:line="276" w:lineRule="auto"/>
        <w:jc w:val="both"/>
        <w:rPr>
          <w:b/>
        </w:rPr>
      </w:pPr>
      <w:r w:rsidRPr="00902465">
        <w:rPr>
          <w:b/>
        </w:rPr>
        <w:t>Ad. 7. - Utvrđivanje novih lokacija za održavanje iz sredstava MKA (Zrinjevac)</w:t>
      </w:r>
    </w:p>
    <w:p w:rsidR="00903067" w:rsidRDefault="00902465" w:rsidP="00902465">
      <w:pPr>
        <w:tabs>
          <w:tab w:val="left" w:pos="709"/>
        </w:tabs>
        <w:jc w:val="both"/>
      </w:pPr>
      <w:r>
        <w:tab/>
        <w:t xml:space="preserve">Marijan Hrgović </w:t>
      </w:r>
      <w:r w:rsidRPr="00AB0874">
        <w:t xml:space="preserve">otvara </w:t>
      </w:r>
      <w:r>
        <w:t>sedmu točku dnevnoga reda, otvara raspravu te daje informacije vezane uz točku dnevnoga reda, u raspravi su sudjelovali svi članovi Vijeća. Kroz raspravu članovi Vijeća predložili su nekoliko novih lokacija za koje traže da se uvrste u program redovnog održavanja Zrinjevca.</w:t>
      </w:r>
    </w:p>
    <w:p w:rsidR="00902465" w:rsidRDefault="00902465" w:rsidP="00902465">
      <w:pPr>
        <w:shd w:val="clear" w:color="auto" w:fill="FFFFFF"/>
        <w:ind w:firstLine="708"/>
        <w:jc w:val="both"/>
      </w:pPr>
      <w:r>
        <w:t>Predsjednik Vijeća zatvara raspravu te daje na glasanje slijedeći zaključak</w:t>
      </w:r>
    </w:p>
    <w:p w:rsidR="00902465" w:rsidRDefault="00902465" w:rsidP="00902465">
      <w:pPr>
        <w:tabs>
          <w:tab w:val="left" w:pos="709"/>
        </w:tabs>
        <w:jc w:val="both"/>
        <w:rPr>
          <w:b/>
        </w:rPr>
      </w:pPr>
      <w:r w:rsidRPr="00E13F95">
        <w:rPr>
          <w:b/>
        </w:rPr>
        <w:t>Jednoglasno (</w:t>
      </w:r>
      <w:r>
        <w:rPr>
          <w:b/>
        </w:rPr>
        <w:t>4</w:t>
      </w:r>
      <w:r w:rsidRPr="00E13F95">
        <w:rPr>
          <w:b/>
        </w:rPr>
        <w:t>„za“) je usvojen</w:t>
      </w:r>
    </w:p>
    <w:p w:rsidR="00902465" w:rsidRPr="00933863" w:rsidRDefault="00902465" w:rsidP="00902465">
      <w:pPr>
        <w:pStyle w:val="NoSpacing"/>
        <w:spacing w:line="276" w:lineRule="auto"/>
        <w:jc w:val="center"/>
        <w:rPr>
          <w:rFonts w:ascii="Times New Roman" w:hAnsi="Times New Roman" w:cs="Times New Roman"/>
          <w:b/>
          <w:sz w:val="24"/>
          <w:szCs w:val="24"/>
        </w:rPr>
      </w:pPr>
      <w:r w:rsidRPr="00933863">
        <w:rPr>
          <w:rFonts w:ascii="Times New Roman" w:hAnsi="Times New Roman" w:cs="Times New Roman"/>
          <w:b/>
          <w:sz w:val="24"/>
          <w:szCs w:val="24"/>
        </w:rPr>
        <w:t>ZAKLJUČAK</w:t>
      </w:r>
    </w:p>
    <w:p w:rsidR="00902465" w:rsidRPr="00933863" w:rsidRDefault="00902465" w:rsidP="00902465">
      <w:pPr>
        <w:tabs>
          <w:tab w:val="left" w:pos="709"/>
        </w:tabs>
        <w:spacing w:line="276" w:lineRule="auto"/>
        <w:jc w:val="center"/>
        <w:rPr>
          <w:b/>
        </w:rPr>
      </w:pPr>
      <w:r w:rsidRPr="00933863">
        <w:rPr>
          <w:b/>
        </w:rPr>
        <w:t xml:space="preserve">o </w:t>
      </w:r>
      <w:r>
        <w:rPr>
          <w:b/>
        </w:rPr>
        <w:t xml:space="preserve">prijedlogu lokacija za Program redovnog održavanja iz sredstava Plana malih komunalnih akcija </w:t>
      </w:r>
    </w:p>
    <w:p w:rsidR="00902465" w:rsidRPr="00933863" w:rsidRDefault="00902465" w:rsidP="00902465">
      <w:pPr>
        <w:pStyle w:val="NoSpacing"/>
        <w:spacing w:line="276" w:lineRule="auto"/>
        <w:jc w:val="center"/>
        <w:rPr>
          <w:rFonts w:ascii="Times New Roman" w:hAnsi="Times New Roman" w:cs="Times New Roman"/>
          <w:sz w:val="24"/>
          <w:szCs w:val="24"/>
        </w:rPr>
      </w:pPr>
    </w:p>
    <w:p w:rsidR="00902465" w:rsidRPr="00DF489A" w:rsidRDefault="00902465" w:rsidP="00902465">
      <w:pPr>
        <w:pStyle w:val="ListParagraph"/>
        <w:numPr>
          <w:ilvl w:val="0"/>
          <w:numId w:val="35"/>
        </w:numPr>
        <w:tabs>
          <w:tab w:val="left" w:pos="709"/>
        </w:tabs>
        <w:spacing w:line="276" w:lineRule="auto"/>
        <w:jc w:val="both"/>
        <w:rPr>
          <w:b/>
        </w:rPr>
      </w:pPr>
      <w:r w:rsidRPr="001D5EEA">
        <w:t>Vijeće Mjesnog odbora Dragonožec raspravljalo je o potrebi uvrštavanja novih lokacija za</w:t>
      </w:r>
      <w:r>
        <w:t xml:space="preserve"> redovno održavanje u program održavanja koje odrađuje Zrinjevac.</w:t>
      </w:r>
    </w:p>
    <w:p w:rsidR="00902465" w:rsidRPr="009F5C76" w:rsidRDefault="00902465" w:rsidP="00902465">
      <w:pPr>
        <w:pStyle w:val="ListParagraph"/>
        <w:tabs>
          <w:tab w:val="left" w:pos="709"/>
        </w:tabs>
        <w:spacing w:line="276" w:lineRule="auto"/>
        <w:jc w:val="both"/>
        <w:rPr>
          <w:b/>
        </w:rPr>
      </w:pPr>
    </w:p>
    <w:p w:rsidR="00902465" w:rsidRDefault="00902465" w:rsidP="00902465">
      <w:pPr>
        <w:pStyle w:val="ListParagraph"/>
        <w:numPr>
          <w:ilvl w:val="0"/>
          <w:numId w:val="35"/>
        </w:numPr>
        <w:tabs>
          <w:tab w:val="left" w:pos="709"/>
        </w:tabs>
        <w:spacing w:line="276" w:lineRule="auto"/>
        <w:jc w:val="both"/>
      </w:pPr>
      <w:r w:rsidRPr="009F5C76">
        <w:t xml:space="preserve">Vijeće Mjesnog odbora </w:t>
      </w:r>
      <w:r>
        <w:t>Dragonožec traži da se Program uvrste slijedeće lokacije:</w:t>
      </w:r>
    </w:p>
    <w:p w:rsidR="00902465" w:rsidRDefault="00902465" w:rsidP="00902465">
      <w:pPr>
        <w:pStyle w:val="ListParagraph"/>
      </w:pPr>
    </w:p>
    <w:p w:rsidR="00902465" w:rsidRDefault="00902465" w:rsidP="00902465">
      <w:pPr>
        <w:pStyle w:val="ListParagraph"/>
        <w:numPr>
          <w:ilvl w:val="0"/>
          <w:numId w:val="36"/>
        </w:numPr>
      </w:pPr>
      <w:r>
        <w:t>Vušni vrh dječje igralište cijela čestica uključujući rubne dijelove čestice koji se trenutno ne održavaju,</w:t>
      </w:r>
    </w:p>
    <w:p w:rsidR="00902465" w:rsidRDefault="00902465" w:rsidP="00902465">
      <w:pPr>
        <w:pStyle w:val="ListParagraph"/>
        <w:numPr>
          <w:ilvl w:val="0"/>
          <w:numId w:val="36"/>
        </w:numPr>
      </w:pPr>
      <w:r>
        <w:t>Kod igrališta nogometnog kluba – prostor oko bunara i produžetak čestice na kojoj se nalazi igralište,</w:t>
      </w:r>
    </w:p>
    <w:p w:rsidR="00902465" w:rsidRDefault="00902465" w:rsidP="00902465">
      <w:pPr>
        <w:pStyle w:val="ListParagraph"/>
        <w:numPr>
          <w:ilvl w:val="0"/>
          <w:numId w:val="36"/>
        </w:numPr>
      </w:pPr>
      <w:r>
        <w:t>Trafostanica – u širini oko 5m2 okoliša oko iste,</w:t>
      </w:r>
    </w:p>
    <w:p w:rsidR="00902465" w:rsidRDefault="00902465" w:rsidP="00902465">
      <w:pPr>
        <w:pStyle w:val="ListParagraph"/>
        <w:numPr>
          <w:ilvl w:val="0"/>
          <w:numId w:val="36"/>
        </w:numPr>
      </w:pPr>
      <w:r>
        <w:t>Dvorište Područne škole Dragonožec</w:t>
      </w:r>
      <w:r w:rsidR="000F25CE">
        <w:t xml:space="preserve"> (iza ambulante  i iza objekta stare škole)</w:t>
      </w:r>
    </w:p>
    <w:p w:rsidR="00902465" w:rsidRPr="009F5C76" w:rsidRDefault="00902465" w:rsidP="00902465">
      <w:pPr>
        <w:tabs>
          <w:tab w:val="left" w:pos="709"/>
        </w:tabs>
        <w:spacing w:line="276" w:lineRule="auto"/>
        <w:jc w:val="both"/>
      </w:pPr>
    </w:p>
    <w:p w:rsidR="00902465" w:rsidRPr="009F5C76" w:rsidRDefault="00902465" w:rsidP="00902465">
      <w:pPr>
        <w:pStyle w:val="NoSpacing"/>
        <w:numPr>
          <w:ilvl w:val="0"/>
          <w:numId w:val="35"/>
        </w:numPr>
        <w:spacing w:line="276" w:lineRule="auto"/>
        <w:jc w:val="both"/>
        <w:rPr>
          <w:rFonts w:ascii="Times New Roman" w:hAnsi="Times New Roman" w:cs="Times New Roman"/>
          <w:sz w:val="24"/>
          <w:szCs w:val="24"/>
        </w:rPr>
      </w:pPr>
      <w:r w:rsidRPr="009F5C76">
        <w:rPr>
          <w:rFonts w:ascii="Times New Roman" w:hAnsi="Times New Roman" w:cs="Times New Roman"/>
          <w:sz w:val="24"/>
          <w:szCs w:val="24"/>
        </w:rPr>
        <w:t>Ovaj se zaključak dostavlja Vijeću Gradske četvrti Brezovica na daljnje postupanje.</w:t>
      </w:r>
    </w:p>
    <w:p w:rsidR="00902465" w:rsidRDefault="00902465" w:rsidP="00902465">
      <w:pPr>
        <w:ind w:firstLine="708"/>
        <w:jc w:val="both"/>
      </w:pPr>
    </w:p>
    <w:p w:rsidR="000F25CE" w:rsidRPr="000F25CE" w:rsidRDefault="000F25CE" w:rsidP="000F25CE">
      <w:pPr>
        <w:tabs>
          <w:tab w:val="left" w:pos="709"/>
        </w:tabs>
        <w:spacing w:line="276" w:lineRule="auto"/>
        <w:jc w:val="both"/>
        <w:rPr>
          <w:b/>
        </w:rPr>
      </w:pPr>
      <w:r w:rsidRPr="000F25CE">
        <w:rPr>
          <w:b/>
        </w:rPr>
        <w:t>Ad. 8. - Zahtjev Nevenke Katić za postavljanje uspornika u ulici Viduševina</w:t>
      </w:r>
    </w:p>
    <w:p w:rsidR="00902465" w:rsidRPr="00902465" w:rsidRDefault="00902465" w:rsidP="00902465">
      <w:pPr>
        <w:tabs>
          <w:tab w:val="left" w:pos="709"/>
        </w:tabs>
        <w:jc w:val="both"/>
      </w:pPr>
    </w:p>
    <w:p w:rsidR="000F25CE" w:rsidRDefault="000F25CE" w:rsidP="000F25CE">
      <w:pPr>
        <w:tabs>
          <w:tab w:val="left" w:pos="709"/>
        </w:tabs>
        <w:jc w:val="both"/>
      </w:pPr>
      <w:r>
        <w:t xml:space="preserve">Marijan Hrgović </w:t>
      </w:r>
      <w:r w:rsidRPr="00AB0874">
        <w:t xml:space="preserve">otvara </w:t>
      </w:r>
      <w:r>
        <w:t xml:space="preserve">osmu točku dnevnoga reda, otvara raspravu te daje informacije vezane uz točku dnevnoga reda, u raspravi su sudjelovali svi članovi Vijeća. Materijal je došao na samoj sjednici od strane stranke a obzirom da je riječ o cesti na samoj granici uz Mjesni odbor Havidići članovi su mišljenja da bi se o tome trebalo informirati i Vijeće Mjesnog odbora Havidići. </w:t>
      </w:r>
    </w:p>
    <w:p w:rsidR="000F25CE" w:rsidRDefault="000F25CE" w:rsidP="000F25CE">
      <w:pPr>
        <w:shd w:val="clear" w:color="auto" w:fill="FFFFFF"/>
        <w:ind w:firstLine="708"/>
        <w:jc w:val="both"/>
      </w:pPr>
      <w:r>
        <w:t>Predsjednik Vijeća zatvara raspravu te daje na glasanje slijedeći zaključak</w:t>
      </w:r>
    </w:p>
    <w:p w:rsidR="000F25CE" w:rsidRDefault="000F25CE" w:rsidP="000F25CE">
      <w:pPr>
        <w:tabs>
          <w:tab w:val="left" w:pos="709"/>
        </w:tabs>
        <w:jc w:val="both"/>
        <w:rPr>
          <w:b/>
        </w:rPr>
      </w:pPr>
      <w:r w:rsidRPr="00E13F95">
        <w:rPr>
          <w:b/>
        </w:rPr>
        <w:t>Jednoglasno (</w:t>
      </w:r>
      <w:r>
        <w:rPr>
          <w:b/>
        </w:rPr>
        <w:t>4</w:t>
      </w:r>
      <w:r w:rsidRPr="00E13F95">
        <w:rPr>
          <w:b/>
        </w:rPr>
        <w:t>„za“) je usvojen</w:t>
      </w:r>
    </w:p>
    <w:p w:rsidR="000F25CE" w:rsidRPr="00933863" w:rsidRDefault="000F25CE" w:rsidP="000F25CE">
      <w:pPr>
        <w:pStyle w:val="NoSpacing"/>
        <w:spacing w:line="276" w:lineRule="auto"/>
        <w:jc w:val="center"/>
        <w:rPr>
          <w:rFonts w:ascii="Times New Roman" w:hAnsi="Times New Roman" w:cs="Times New Roman"/>
          <w:b/>
          <w:sz w:val="24"/>
          <w:szCs w:val="24"/>
        </w:rPr>
      </w:pPr>
      <w:r w:rsidRPr="00933863">
        <w:rPr>
          <w:rFonts w:ascii="Times New Roman" w:hAnsi="Times New Roman" w:cs="Times New Roman"/>
          <w:b/>
          <w:sz w:val="24"/>
          <w:szCs w:val="24"/>
        </w:rPr>
        <w:t>ZAKLJUČAK</w:t>
      </w:r>
    </w:p>
    <w:p w:rsidR="000F25CE" w:rsidRPr="00933863" w:rsidRDefault="000F25CE" w:rsidP="000F25CE">
      <w:pPr>
        <w:tabs>
          <w:tab w:val="left" w:pos="709"/>
        </w:tabs>
        <w:spacing w:line="276" w:lineRule="auto"/>
        <w:jc w:val="center"/>
        <w:rPr>
          <w:b/>
        </w:rPr>
      </w:pPr>
      <w:r w:rsidRPr="00933863">
        <w:rPr>
          <w:b/>
        </w:rPr>
        <w:t xml:space="preserve">o </w:t>
      </w:r>
      <w:r>
        <w:rPr>
          <w:b/>
        </w:rPr>
        <w:t>prijedlogu za postavljanje uspornika u ulici Viduševina</w:t>
      </w:r>
    </w:p>
    <w:p w:rsidR="000F25CE" w:rsidRPr="00933863" w:rsidRDefault="000F25CE" w:rsidP="000F25CE">
      <w:pPr>
        <w:pStyle w:val="NoSpacing"/>
        <w:spacing w:line="276" w:lineRule="auto"/>
        <w:jc w:val="center"/>
        <w:rPr>
          <w:rFonts w:ascii="Times New Roman" w:hAnsi="Times New Roman" w:cs="Times New Roman"/>
          <w:sz w:val="24"/>
          <w:szCs w:val="24"/>
        </w:rPr>
      </w:pPr>
    </w:p>
    <w:p w:rsidR="000F25CE" w:rsidRPr="00893264" w:rsidRDefault="000F25CE" w:rsidP="000F25CE">
      <w:pPr>
        <w:pStyle w:val="ListParagraph"/>
        <w:numPr>
          <w:ilvl w:val="0"/>
          <w:numId w:val="38"/>
        </w:numPr>
        <w:jc w:val="both"/>
      </w:pPr>
      <w:r w:rsidRPr="00893264">
        <w:t xml:space="preserve">Vijeće Mjesnog odbora Dragonožec </w:t>
      </w:r>
      <w:r>
        <w:t>razmotrilo je zahtjev za postavljanje uspornika.</w:t>
      </w:r>
    </w:p>
    <w:p w:rsidR="000F25CE" w:rsidRPr="00893264" w:rsidRDefault="000F25CE" w:rsidP="000F25CE">
      <w:pPr>
        <w:pStyle w:val="ListParagraph"/>
        <w:ind w:left="1068"/>
        <w:jc w:val="both"/>
      </w:pPr>
    </w:p>
    <w:p w:rsidR="000F25CE" w:rsidRDefault="000F25CE" w:rsidP="000F25CE">
      <w:pPr>
        <w:pStyle w:val="ListParagraph"/>
        <w:numPr>
          <w:ilvl w:val="0"/>
          <w:numId w:val="38"/>
        </w:numPr>
        <w:jc w:val="both"/>
      </w:pPr>
      <w:r w:rsidRPr="00893264">
        <w:t xml:space="preserve">Vijeće Mjesnog odbora Dragonožec </w:t>
      </w:r>
      <w:r>
        <w:t>predlaže da nadležna struka i gradski uredi utvrde najbolje prometno rješenje u cilju smirenja prometa na ulici Viduševina.</w:t>
      </w:r>
    </w:p>
    <w:p w:rsidR="000F25CE" w:rsidRPr="00893264" w:rsidRDefault="000F25CE" w:rsidP="000F25CE">
      <w:pPr>
        <w:pStyle w:val="ListParagraph"/>
        <w:ind w:left="1068"/>
        <w:jc w:val="both"/>
      </w:pPr>
    </w:p>
    <w:p w:rsidR="000F25CE" w:rsidRPr="00893264" w:rsidRDefault="000F25CE" w:rsidP="000F25CE">
      <w:pPr>
        <w:pStyle w:val="ListParagraph"/>
        <w:numPr>
          <w:ilvl w:val="0"/>
          <w:numId w:val="38"/>
        </w:numPr>
        <w:jc w:val="both"/>
      </w:pPr>
      <w:r w:rsidRPr="00893264">
        <w:t>Ovaj se zaključak dostavlja Vijeću Gradske četvrti Brezovica na daljnje postupanje</w:t>
      </w:r>
      <w:r>
        <w:t>.</w:t>
      </w:r>
    </w:p>
    <w:p w:rsidR="00902465" w:rsidRDefault="00902465" w:rsidP="00902465">
      <w:pPr>
        <w:tabs>
          <w:tab w:val="left" w:pos="709"/>
        </w:tabs>
        <w:jc w:val="both"/>
        <w:rPr>
          <w:b/>
        </w:rPr>
      </w:pPr>
    </w:p>
    <w:p w:rsidR="00902465" w:rsidRDefault="00902465" w:rsidP="00902465">
      <w:pPr>
        <w:tabs>
          <w:tab w:val="left" w:pos="709"/>
        </w:tabs>
        <w:jc w:val="both"/>
        <w:rPr>
          <w:b/>
        </w:rPr>
      </w:pPr>
    </w:p>
    <w:p w:rsidR="00C424F9" w:rsidRPr="00976D62" w:rsidRDefault="00C424F9" w:rsidP="00C424F9">
      <w:pPr>
        <w:tabs>
          <w:tab w:val="left" w:pos="709"/>
        </w:tabs>
        <w:jc w:val="both"/>
        <w:rPr>
          <w:b/>
        </w:rPr>
      </w:pPr>
      <w:r w:rsidRPr="00976D62">
        <w:rPr>
          <w:b/>
        </w:rPr>
        <w:t xml:space="preserve">Ad. </w:t>
      </w:r>
      <w:r w:rsidR="000F25CE">
        <w:rPr>
          <w:b/>
        </w:rPr>
        <w:t>9</w:t>
      </w:r>
      <w:r w:rsidRPr="00976D62">
        <w:rPr>
          <w:b/>
        </w:rPr>
        <w:t>. - Pitanja, prijedlozi i obavijesti</w:t>
      </w:r>
    </w:p>
    <w:p w:rsidR="00C424F9" w:rsidRDefault="00C424F9" w:rsidP="00BB7E3B">
      <w:pPr>
        <w:jc w:val="both"/>
      </w:pPr>
    </w:p>
    <w:p w:rsidR="00B653B2" w:rsidRDefault="00F07931" w:rsidP="004A7B0F">
      <w:pPr>
        <w:ind w:firstLine="708"/>
        <w:jc w:val="both"/>
      </w:pPr>
      <w:r>
        <w:t xml:space="preserve">Marijan Hrgović </w:t>
      </w:r>
      <w:r w:rsidRPr="00AB0874">
        <w:t xml:space="preserve">otvara </w:t>
      </w:r>
      <w:r w:rsidR="00B653B2">
        <w:t>devetu</w:t>
      </w:r>
      <w:r w:rsidR="00E655C2">
        <w:t xml:space="preserve"> </w:t>
      </w:r>
      <w:r>
        <w:t>točku dnevnoga reda, otv</w:t>
      </w:r>
      <w:r w:rsidR="00E655C2">
        <w:t>ara raspravu</w:t>
      </w:r>
      <w:r w:rsidR="00067F88">
        <w:t xml:space="preserve">. </w:t>
      </w:r>
    </w:p>
    <w:p w:rsidR="004A7B0F" w:rsidRDefault="00B653B2" w:rsidP="004A7B0F">
      <w:pPr>
        <w:ind w:firstLine="708"/>
        <w:jc w:val="both"/>
      </w:pPr>
      <w:r>
        <w:t xml:space="preserve">Stjepan Cerovski dao je informaciju sa sastanka u projektnom uredu Proarh koji su dobili izvođenje projekta za izgradnju škole. Do kraja mjeseca trebao bi projektni zadatak biti završen i </w:t>
      </w:r>
      <w:r>
        <w:lastRenderedPageBreak/>
        <w:t xml:space="preserve">prezentiran nadležnima u gradu. Nakon prezentacije i očitovanja od strane grada Proarh bi trebao u roku od četiri mjeseca izraditi Idejni projekat i ishoditi sve potrebne suglasnosti. Predviđanje je da bi u ljeto 2024. </w:t>
      </w:r>
      <w:r w:rsidR="004A7B0F">
        <w:t>cijela dokumentacija i sve potrebne dozvole bile gotove.  Nakon toga potrebno je osigurati sredstva i krenuti u gradnju.</w:t>
      </w:r>
    </w:p>
    <w:p w:rsidR="0019524F" w:rsidRDefault="008F20C4" w:rsidP="001A5D8B">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Marijan Hrgović</w:t>
      </w:r>
      <w:r w:rsidR="001A5D8B">
        <w:rPr>
          <w:rFonts w:ascii="Times New Roman" w:hAnsi="Times New Roman" w:cs="Times New Roman"/>
          <w:sz w:val="24"/>
          <w:szCs w:val="24"/>
        </w:rPr>
        <w:t>,</w:t>
      </w:r>
      <w:r>
        <w:rPr>
          <w:rFonts w:ascii="Times New Roman" w:hAnsi="Times New Roman" w:cs="Times New Roman"/>
          <w:sz w:val="24"/>
          <w:szCs w:val="24"/>
        </w:rPr>
        <w:t xml:space="preserve"> </w:t>
      </w:r>
      <w:r w:rsidR="001A5D8B" w:rsidRPr="001A5D8B">
        <w:rPr>
          <w:rFonts w:ascii="Times New Roman" w:hAnsi="Times New Roman" w:cs="Times New Roman"/>
          <w:sz w:val="24"/>
          <w:szCs w:val="24"/>
        </w:rPr>
        <w:t>o</w:t>
      </w:r>
      <w:r w:rsidR="00670013" w:rsidRPr="001A5D8B">
        <w:rPr>
          <w:rFonts w:ascii="Times New Roman" w:hAnsi="Times New Roman" w:cs="Times New Roman"/>
          <w:sz w:val="24"/>
          <w:szCs w:val="24"/>
        </w:rPr>
        <w:t>bzirom da nije bilo više pitanja, predsjednik zatvara raspravu i zaključuje sjednicu.</w:t>
      </w:r>
    </w:p>
    <w:p w:rsidR="000E07D5" w:rsidRPr="001A5D8B" w:rsidRDefault="000E07D5" w:rsidP="001A5D8B">
      <w:pPr>
        <w:pStyle w:val="NoSpacing"/>
        <w:ind w:firstLine="708"/>
        <w:jc w:val="both"/>
        <w:rPr>
          <w:rFonts w:ascii="Times New Roman" w:hAnsi="Times New Roman" w:cs="Times New Roman"/>
          <w:sz w:val="24"/>
          <w:szCs w:val="24"/>
        </w:rPr>
      </w:pPr>
    </w:p>
    <w:p w:rsidR="00896B5E" w:rsidRDefault="006A4078" w:rsidP="006A4078">
      <w:pPr>
        <w:jc w:val="both"/>
      </w:pPr>
      <w:r>
        <w:t xml:space="preserve">            </w:t>
      </w:r>
      <w:r w:rsidR="008D0F2E">
        <w:t xml:space="preserve">Sjednica je završila u </w:t>
      </w:r>
      <w:r w:rsidR="004B5FAC">
        <w:t>2</w:t>
      </w:r>
      <w:r w:rsidR="004A7B0F">
        <w:t xml:space="preserve">0:40 </w:t>
      </w:r>
      <w:r w:rsidR="003167FC">
        <w:t xml:space="preserve">sati. </w:t>
      </w:r>
    </w:p>
    <w:p w:rsidR="00641D78" w:rsidRDefault="00641D78" w:rsidP="003167FC"/>
    <w:p w:rsidR="003C3D43" w:rsidRDefault="003C3D43" w:rsidP="003167FC"/>
    <w:p w:rsidR="003C3D43" w:rsidRDefault="003C3D43" w:rsidP="003167FC"/>
    <w:p w:rsidR="003C3D43" w:rsidRPr="009D55D5" w:rsidRDefault="00A91C42" w:rsidP="003C3D43">
      <w:r w:rsidRPr="009D55D5">
        <w:t xml:space="preserve">KLASA: </w:t>
      </w:r>
      <w:r w:rsidR="001A5D8B">
        <w:t>024-08/23-003/</w:t>
      </w:r>
      <w:r w:rsidR="004A7B0F">
        <w:t>1799</w:t>
      </w:r>
    </w:p>
    <w:p w:rsidR="00A91C42" w:rsidRPr="0014066B" w:rsidRDefault="00A91C42" w:rsidP="00A91C42">
      <w:r>
        <w:t>URBROJ: 251-13-11-8/004-23-2</w:t>
      </w:r>
    </w:p>
    <w:p w:rsidR="00C723EF" w:rsidRDefault="00C74A5F" w:rsidP="00C723EF">
      <w:pPr>
        <w:tabs>
          <w:tab w:val="left" w:pos="4140"/>
        </w:tabs>
        <w:ind w:right="3312"/>
      </w:pPr>
      <w:r>
        <w:t xml:space="preserve">Donji </w:t>
      </w:r>
      <w:r w:rsidR="00C723EF">
        <w:t xml:space="preserve">Dragonožec, </w:t>
      </w:r>
      <w:r w:rsidR="004A7B0F">
        <w:t>20</w:t>
      </w:r>
      <w:r>
        <w:t xml:space="preserve">. </w:t>
      </w:r>
      <w:r w:rsidR="004A7B0F">
        <w:t>rujna</w:t>
      </w:r>
      <w:r w:rsidR="00655B90">
        <w:t xml:space="preserve"> </w:t>
      </w:r>
      <w:r w:rsidR="00C723EF" w:rsidRPr="0014066B">
        <w:t>20</w:t>
      </w:r>
      <w:r w:rsidR="00C723EF">
        <w:t>2</w:t>
      </w:r>
      <w:r w:rsidR="004B5FAC">
        <w:t>3</w:t>
      </w:r>
      <w:r w:rsidR="00C723EF" w:rsidRPr="0014066B">
        <w:t>.</w:t>
      </w:r>
    </w:p>
    <w:p w:rsidR="008F20C4" w:rsidRDefault="008F20C4" w:rsidP="00C723EF">
      <w:pPr>
        <w:tabs>
          <w:tab w:val="left" w:pos="4140"/>
        </w:tabs>
        <w:ind w:right="3312"/>
      </w:pPr>
    </w:p>
    <w:p w:rsidR="008F20C4" w:rsidRDefault="008F20C4" w:rsidP="00C723EF">
      <w:pPr>
        <w:tabs>
          <w:tab w:val="left" w:pos="4140"/>
        </w:tabs>
        <w:ind w:right="3312"/>
      </w:pPr>
    </w:p>
    <w:p w:rsidR="008F20C4" w:rsidRDefault="008F20C4" w:rsidP="00C723EF">
      <w:pPr>
        <w:tabs>
          <w:tab w:val="left" w:pos="4140"/>
        </w:tabs>
        <w:ind w:right="3312"/>
      </w:pPr>
      <w:r>
        <w:t>Zapisnik izradio:</w:t>
      </w:r>
    </w:p>
    <w:p w:rsidR="008F20C4" w:rsidRDefault="008F20C4" w:rsidP="00C723EF">
      <w:pPr>
        <w:tabs>
          <w:tab w:val="left" w:pos="4140"/>
        </w:tabs>
        <w:ind w:right="3312"/>
      </w:pPr>
      <w:r>
        <w:t>Stjepan Tomislav Križanić</w:t>
      </w:r>
    </w:p>
    <w:p w:rsidR="008F20C4" w:rsidRDefault="008F20C4" w:rsidP="00C723EF">
      <w:pPr>
        <w:tabs>
          <w:tab w:val="left" w:pos="4140"/>
        </w:tabs>
        <w:ind w:right="3312"/>
      </w:pPr>
    </w:p>
    <w:p w:rsidR="008F20C4" w:rsidRDefault="008F20C4" w:rsidP="00C723EF">
      <w:pPr>
        <w:tabs>
          <w:tab w:val="left" w:pos="4140"/>
        </w:tabs>
        <w:ind w:right="3312"/>
      </w:pPr>
    </w:p>
    <w:p w:rsidR="008F20C4" w:rsidRPr="0014066B" w:rsidRDefault="008F20C4" w:rsidP="00C723EF">
      <w:pPr>
        <w:tabs>
          <w:tab w:val="left" w:pos="4140"/>
        </w:tabs>
        <w:ind w:right="3312"/>
      </w:pPr>
    </w:p>
    <w:p w:rsidR="00AC733F" w:rsidRDefault="00AC733F" w:rsidP="008B5529">
      <w:pPr>
        <w:ind w:left="4248" w:firstLine="708"/>
        <w:jc w:val="center"/>
      </w:pPr>
    </w:p>
    <w:p w:rsidR="003C3D43" w:rsidRPr="00A667D1" w:rsidRDefault="003C3D43" w:rsidP="003C3D43">
      <w:pPr>
        <w:ind w:left="4248" w:firstLine="708"/>
        <w:jc w:val="center"/>
      </w:pPr>
      <w:r w:rsidRPr="00A667D1">
        <w:t>Predsjednik</w:t>
      </w:r>
    </w:p>
    <w:p w:rsidR="003C3D43" w:rsidRPr="00A667D1" w:rsidRDefault="003C3D43" w:rsidP="003C3D43">
      <w:pPr>
        <w:ind w:left="4248" w:firstLine="708"/>
        <w:jc w:val="center"/>
      </w:pPr>
      <w:r w:rsidRPr="00A667D1">
        <w:t>Vijeća Mjesnog odbora</w:t>
      </w:r>
    </w:p>
    <w:p w:rsidR="003C3D43" w:rsidRPr="00A667D1" w:rsidRDefault="003C3D43" w:rsidP="003C3D43">
      <w:pPr>
        <w:ind w:left="4248" w:firstLine="708"/>
        <w:jc w:val="center"/>
      </w:pPr>
      <w:r w:rsidRPr="00A667D1">
        <w:t>Dragonožec</w:t>
      </w:r>
    </w:p>
    <w:p w:rsidR="003C3D43" w:rsidRDefault="003C3D43" w:rsidP="003C3D43">
      <w:pPr>
        <w:ind w:left="5760"/>
        <w:jc w:val="center"/>
      </w:pPr>
    </w:p>
    <w:p w:rsidR="003C3D43" w:rsidRDefault="003C3D43" w:rsidP="003C3D43">
      <w:pPr>
        <w:ind w:left="4956"/>
        <w:jc w:val="center"/>
      </w:pPr>
      <w:r>
        <w:t>Marijan Hrgović</w:t>
      </w:r>
    </w:p>
    <w:p w:rsidR="00350021" w:rsidRDefault="00350021" w:rsidP="00FA1047">
      <w:pPr>
        <w:ind w:left="5664" w:firstLine="708"/>
      </w:pPr>
    </w:p>
    <w:p w:rsidR="00350021" w:rsidRDefault="00350021" w:rsidP="00C55059"/>
    <w:p w:rsidR="00350021" w:rsidRDefault="00350021" w:rsidP="00C55059"/>
    <w:tbl>
      <w:tblPr>
        <w:tblW w:w="13184" w:type="dxa"/>
        <w:tblInd w:w="-743" w:type="dxa"/>
        <w:tblLayout w:type="fixed"/>
        <w:tblLook w:val="04A0" w:firstRow="1" w:lastRow="0" w:firstColumn="1" w:lastColumn="0" w:noHBand="0" w:noVBand="1"/>
      </w:tblPr>
      <w:tblGrid>
        <w:gridCol w:w="1844"/>
        <w:gridCol w:w="1134"/>
        <w:gridCol w:w="1134"/>
        <w:gridCol w:w="1134"/>
        <w:gridCol w:w="1134"/>
        <w:gridCol w:w="1134"/>
        <w:gridCol w:w="1134"/>
        <w:gridCol w:w="1134"/>
        <w:gridCol w:w="1134"/>
        <w:gridCol w:w="1134"/>
        <w:gridCol w:w="1134"/>
      </w:tblGrid>
      <w:tr w:rsidR="006825DC" w:rsidRPr="001C360C" w:rsidTr="006825DC">
        <w:trPr>
          <w:trHeight w:val="600"/>
        </w:trPr>
        <w:tc>
          <w:tcPr>
            <w:tcW w:w="5246" w:type="dxa"/>
            <w:gridSpan w:val="4"/>
            <w:tcBorders>
              <w:top w:val="nil"/>
              <w:left w:val="nil"/>
              <w:bottom w:val="nil"/>
              <w:right w:val="nil"/>
            </w:tcBorders>
            <w:shd w:val="clear" w:color="auto" w:fill="auto"/>
            <w:vAlign w:val="bottom"/>
            <w:hideMark/>
          </w:tcPr>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Default="006825DC" w:rsidP="00E7088D">
            <w:pPr>
              <w:jc w:val="center"/>
              <w:rPr>
                <w:rFonts w:ascii="Calibri" w:hAnsi="Calibri" w:cs="Calibri"/>
                <w:color w:val="000000"/>
              </w:rPr>
            </w:pPr>
          </w:p>
          <w:p w:rsidR="006825DC" w:rsidRPr="001C360C" w:rsidRDefault="006825DC" w:rsidP="00E7088D">
            <w:pPr>
              <w:jc w:val="center"/>
              <w:rPr>
                <w:rFonts w:ascii="Calibri" w:hAnsi="Calibri" w:cs="Calibri"/>
                <w:color w:val="000000"/>
              </w:rPr>
            </w:pPr>
            <w:r w:rsidRPr="001C360C">
              <w:rPr>
                <w:rFonts w:ascii="Calibri" w:hAnsi="Calibri" w:cs="Calibri"/>
                <w:color w:val="000000"/>
              </w:rPr>
              <w:t>Izvješće o glasanju na sjednicama</w:t>
            </w:r>
          </w:p>
        </w:tc>
        <w:tc>
          <w:tcPr>
            <w:tcW w:w="1134" w:type="dxa"/>
            <w:tcBorders>
              <w:top w:val="nil"/>
              <w:left w:val="nil"/>
              <w:bottom w:val="nil"/>
              <w:right w:val="nil"/>
            </w:tcBorders>
          </w:tcPr>
          <w:p w:rsidR="006825DC" w:rsidRPr="001C360C" w:rsidRDefault="006825DC" w:rsidP="00E7088D">
            <w:pPr>
              <w:jc w:val="center"/>
              <w:rPr>
                <w:rFonts w:ascii="Calibri" w:hAnsi="Calibri" w:cs="Calibri"/>
                <w:color w:val="000000"/>
              </w:rPr>
            </w:pPr>
          </w:p>
        </w:tc>
        <w:tc>
          <w:tcPr>
            <w:tcW w:w="1134" w:type="dxa"/>
            <w:tcBorders>
              <w:top w:val="nil"/>
              <w:left w:val="nil"/>
              <w:bottom w:val="nil"/>
              <w:right w:val="nil"/>
            </w:tcBorders>
          </w:tcPr>
          <w:p w:rsidR="006825DC" w:rsidRPr="001C360C" w:rsidRDefault="006825DC" w:rsidP="00E7088D">
            <w:pPr>
              <w:jc w:val="center"/>
              <w:rPr>
                <w:rFonts w:ascii="Calibri" w:hAnsi="Calibri" w:cs="Calibri"/>
                <w:color w:val="000000"/>
              </w:rPr>
            </w:pPr>
          </w:p>
        </w:tc>
        <w:tc>
          <w:tcPr>
            <w:tcW w:w="1134" w:type="dxa"/>
            <w:tcBorders>
              <w:top w:val="nil"/>
              <w:left w:val="nil"/>
              <w:bottom w:val="nil"/>
              <w:right w:val="nil"/>
            </w:tcBorders>
          </w:tcPr>
          <w:p w:rsidR="006825DC" w:rsidRPr="001C360C" w:rsidRDefault="006825DC" w:rsidP="00E7088D">
            <w:pPr>
              <w:jc w:val="center"/>
              <w:rPr>
                <w:rFonts w:ascii="Calibri" w:hAnsi="Calibri" w:cs="Calibri"/>
                <w:color w:val="000000"/>
              </w:rPr>
            </w:pPr>
          </w:p>
        </w:tc>
        <w:tc>
          <w:tcPr>
            <w:tcW w:w="1134" w:type="dxa"/>
            <w:tcBorders>
              <w:top w:val="nil"/>
              <w:left w:val="nil"/>
              <w:bottom w:val="nil"/>
              <w:right w:val="nil"/>
            </w:tcBorders>
          </w:tcPr>
          <w:p w:rsidR="006825DC" w:rsidRPr="001C360C" w:rsidRDefault="006825DC" w:rsidP="00E7088D">
            <w:pPr>
              <w:jc w:val="center"/>
              <w:rPr>
                <w:rFonts w:ascii="Calibri" w:hAnsi="Calibri" w:cs="Calibri"/>
                <w:color w:val="000000"/>
              </w:rPr>
            </w:pPr>
          </w:p>
        </w:tc>
        <w:tc>
          <w:tcPr>
            <w:tcW w:w="2268" w:type="dxa"/>
            <w:gridSpan w:val="2"/>
            <w:tcBorders>
              <w:top w:val="nil"/>
              <w:left w:val="nil"/>
              <w:bottom w:val="nil"/>
              <w:right w:val="nil"/>
            </w:tcBorders>
          </w:tcPr>
          <w:p w:rsidR="006825DC" w:rsidRPr="001C360C" w:rsidRDefault="006825DC" w:rsidP="00E7088D">
            <w:pPr>
              <w:jc w:val="center"/>
              <w:rPr>
                <w:rFonts w:ascii="Calibri" w:hAnsi="Calibri" w:cs="Calibri"/>
                <w:color w:val="000000"/>
              </w:rPr>
            </w:pPr>
          </w:p>
        </w:tc>
        <w:tc>
          <w:tcPr>
            <w:tcW w:w="1134" w:type="dxa"/>
            <w:tcBorders>
              <w:top w:val="nil"/>
              <w:left w:val="nil"/>
              <w:bottom w:val="nil"/>
              <w:right w:val="nil"/>
            </w:tcBorders>
          </w:tcPr>
          <w:p w:rsidR="006825DC" w:rsidRPr="001C360C" w:rsidRDefault="006825DC" w:rsidP="00E7088D">
            <w:pPr>
              <w:jc w:val="center"/>
              <w:rPr>
                <w:rFonts w:ascii="Calibri" w:hAnsi="Calibri" w:cs="Calibri"/>
                <w:color w:val="000000"/>
              </w:rPr>
            </w:pPr>
          </w:p>
        </w:tc>
      </w:tr>
      <w:tr w:rsidR="006825DC" w:rsidRPr="001C360C" w:rsidTr="006825DC">
        <w:trPr>
          <w:gridAfter w:val="2"/>
          <w:wAfter w:w="2268" w:type="dxa"/>
          <w:trHeight w:val="300"/>
        </w:trPr>
        <w:tc>
          <w:tcPr>
            <w:tcW w:w="1844" w:type="dxa"/>
            <w:tcBorders>
              <w:top w:val="nil"/>
              <w:left w:val="nil"/>
              <w:bottom w:val="nil"/>
              <w:right w:val="nil"/>
            </w:tcBorders>
            <w:shd w:val="clear" w:color="auto" w:fill="auto"/>
            <w:noWrap/>
            <w:vAlign w:val="bottom"/>
            <w:hideMark/>
          </w:tcPr>
          <w:p w:rsidR="006825DC" w:rsidRPr="001C360C" w:rsidRDefault="006825DC" w:rsidP="00E7088D">
            <w:pPr>
              <w:jc w:val="cente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r>
      <w:tr w:rsidR="006825DC" w:rsidRPr="001C360C" w:rsidTr="006825DC">
        <w:trPr>
          <w:gridAfter w:val="2"/>
          <w:wAfter w:w="2268" w:type="dxa"/>
          <w:trHeight w:val="300"/>
        </w:trPr>
        <w:tc>
          <w:tcPr>
            <w:tcW w:w="1844" w:type="dxa"/>
            <w:tcBorders>
              <w:top w:val="single" w:sz="4" w:space="0" w:color="auto"/>
              <w:left w:val="single" w:sz="4" w:space="0" w:color="auto"/>
              <w:bottom w:val="nil"/>
              <w:right w:val="single" w:sz="4" w:space="0" w:color="auto"/>
            </w:tcBorders>
            <w:shd w:val="clear" w:color="000000" w:fill="D9E1F2"/>
            <w:noWrap/>
            <w:vAlign w:val="center"/>
            <w:hideMark/>
          </w:tcPr>
          <w:p w:rsidR="006825DC" w:rsidRPr="001C360C" w:rsidRDefault="006825DC" w:rsidP="00E7088D">
            <w:pPr>
              <w:jc w:val="center"/>
              <w:rPr>
                <w:rFonts w:ascii="Calibri" w:hAnsi="Calibri" w:cs="Calibri"/>
                <w:color w:val="000000"/>
              </w:rPr>
            </w:pPr>
            <w:r w:rsidRPr="001C360C">
              <w:rPr>
                <w:rFonts w:ascii="Calibri" w:hAnsi="Calibri" w:cs="Calibri"/>
                <w:color w:val="000000"/>
              </w:rPr>
              <w:t>Članovi Vijeća</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6825DC" w:rsidRPr="001C360C" w:rsidRDefault="006825DC" w:rsidP="00E7088D">
            <w:pPr>
              <w:jc w:val="center"/>
              <w:rPr>
                <w:rFonts w:ascii="Calibri" w:hAnsi="Calibri" w:cs="Calibri"/>
                <w:color w:val="000000"/>
              </w:rPr>
            </w:pPr>
            <w:r w:rsidRPr="001C360C">
              <w:rPr>
                <w:rFonts w:ascii="Calibri" w:hAnsi="Calibri" w:cs="Calibri"/>
                <w:color w:val="000000"/>
              </w:rPr>
              <w:t>Točka 1.</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6825DC" w:rsidRPr="001C360C" w:rsidRDefault="006825DC" w:rsidP="00E7088D">
            <w:pPr>
              <w:jc w:val="center"/>
              <w:rPr>
                <w:rFonts w:ascii="Calibri" w:hAnsi="Calibri" w:cs="Calibri"/>
                <w:color w:val="000000"/>
              </w:rPr>
            </w:pPr>
            <w:r w:rsidRPr="001C360C">
              <w:rPr>
                <w:rFonts w:ascii="Calibri" w:hAnsi="Calibri" w:cs="Calibri"/>
                <w:color w:val="000000"/>
              </w:rPr>
              <w:t>Točka 2.</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6825DC" w:rsidRPr="001C360C" w:rsidRDefault="006825DC" w:rsidP="00E7088D">
            <w:pPr>
              <w:jc w:val="center"/>
              <w:rPr>
                <w:rFonts w:ascii="Calibri" w:hAnsi="Calibri" w:cs="Calibri"/>
                <w:color w:val="000000"/>
              </w:rPr>
            </w:pPr>
            <w:r w:rsidRPr="001C360C">
              <w:rPr>
                <w:rFonts w:ascii="Calibri" w:hAnsi="Calibri" w:cs="Calibri"/>
                <w:color w:val="000000"/>
              </w:rPr>
              <w:t>Točka 3.</w:t>
            </w:r>
          </w:p>
        </w:tc>
        <w:tc>
          <w:tcPr>
            <w:tcW w:w="1134" w:type="dxa"/>
            <w:tcBorders>
              <w:top w:val="single" w:sz="4" w:space="0" w:color="auto"/>
              <w:left w:val="nil"/>
              <w:bottom w:val="single" w:sz="4" w:space="0" w:color="auto"/>
              <w:right w:val="single" w:sz="4" w:space="0" w:color="auto"/>
            </w:tcBorders>
            <w:shd w:val="clear" w:color="000000" w:fill="D9E1F2"/>
          </w:tcPr>
          <w:p w:rsidR="006825DC" w:rsidRPr="001C360C" w:rsidRDefault="006825DC" w:rsidP="00E7088D">
            <w:pPr>
              <w:jc w:val="center"/>
              <w:rPr>
                <w:rFonts w:ascii="Calibri" w:hAnsi="Calibri" w:cs="Calibri"/>
                <w:color w:val="000000"/>
              </w:rPr>
            </w:pPr>
            <w:r>
              <w:rPr>
                <w:rFonts w:ascii="Calibri" w:hAnsi="Calibri" w:cs="Calibri"/>
                <w:color w:val="000000"/>
              </w:rPr>
              <w:t xml:space="preserve">Točka 4. </w:t>
            </w:r>
          </w:p>
        </w:tc>
        <w:tc>
          <w:tcPr>
            <w:tcW w:w="1134" w:type="dxa"/>
            <w:tcBorders>
              <w:top w:val="single" w:sz="4" w:space="0" w:color="auto"/>
              <w:left w:val="nil"/>
              <w:bottom w:val="single" w:sz="4" w:space="0" w:color="auto"/>
              <w:right w:val="single" w:sz="4" w:space="0" w:color="auto"/>
            </w:tcBorders>
            <w:shd w:val="clear" w:color="000000" w:fill="D9E1F2"/>
          </w:tcPr>
          <w:p w:rsidR="006825DC" w:rsidRDefault="006825DC" w:rsidP="00E7088D">
            <w:pPr>
              <w:jc w:val="center"/>
              <w:rPr>
                <w:rFonts w:ascii="Calibri" w:hAnsi="Calibri" w:cs="Calibri"/>
                <w:color w:val="000000"/>
              </w:rPr>
            </w:pPr>
            <w:r>
              <w:rPr>
                <w:rFonts w:ascii="Calibri" w:hAnsi="Calibri" w:cs="Calibri"/>
                <w:color w:val="000000"/>
              </w:rPr>
              <w:t xml:space="preserve">Točka 5. </w:t>
            </w:r>
          </w:p>
        </w:tc>
        <w:tc>
          <w:tcPr>
            <w:tcW w:w="1134" w:type="dxa"/>
            <w:tcBorders>
              <w:top w:val="single" w:sz="4" w:space="0" w:color="auto"/>
              <w:left w:val="nil"/>
              <w:bottom w:val="single" w:sz="4" w:space="0" w:color="auto"/>
              <w:right w:val="single" w:sz="4" w:space="0" w:color="auto"/>
            </w:tcBorders>
            <w:shd w:val="clear" w:color="000000" w:fill="D9E1F2"/>
          </w:tcPr>
          <w:p w:rsidR="006825DC" w:rsidRDefault="006825DC" w:rsidP="00E7088D">
            <w:pPr>
              <w:jc w:val="center"/>
              <w:rPr>
                <w:rFonts w:ascii="Calibri" w:hAnsi="Calibri" w:cs="Calibri"/>
                <w:color w:val="000000"/>
              </w:rPr>
            </w:pPr>
            <w:r>
              <w:rPr>
                <w:rFonts w:ascii="Calibri" w:hAnsi="Calibri" w:cs="Calibri"/>
                <w:color w:val="000000"/>
              </w:rPr>
              <w:t xml:space="preserve">Točka 6. </w:t>
            </w:r>
          </w:p>
        </w:tc>
        <w:tc>
          <w:tcPr>
            <w:tcW w:w="1134" w:type="dxa"/>
            <w:tcBorders>
              <w:top w:val="single" w:sz="4" w:space="0" w:color="auto"/>
              <w:left w:val="nil"/>
              <w:bottom w:val="single" w:sz="4" w:space="0" w:color="auto"/>
              <w:right w:val="single" w:sz="4" w:space="0" w:color="auto"/>
            </w:tcBorders>
            <w:shd w:val="clear" w:color="000000" w:fill="D9E1F2"/>
          </w:tcPr>
          <w:p w:rsidR="006825DC" w:rsidRDefault="006825DC" w:rsidP="00DC11C0">
            <w:pPr>
              <w:jc w:val="center"/>
              <w:rPr>
                <w:rFonts w:ascii="Calibri" w:hAnsi="Calibri" w:cs="Calibri"/>
                <w:color w:val="000000"/>
              </w:rPr>
            </w:pPr>
            <w:r>
              <w:rPr>
                <w:rFonts w:ascii="Calibri" w:hAnsi="Calibri" w:cs="Calibri"/>
                <w:color w:val="000000"/>
              </w:rPr>
              <w:t xml:space="preserve">Točka 7. </w:t>
            </w:r>
          </w:p>
        </w:tc>
        <w:tc>
          <w:tcPr>
            <w:tcW w:w="1134" w:type="dxa"/>
            <w:tcBorders>
              <w:top w:val="single" w:sz="4" w:space="0" w:color="auto"/>
              <w:left w:val="nil"/>
              <w:bottom w:val="single" w:sz="4" w:space="0" w:color="auto"/>
              <w:right w:val="single" w:sz="4" w:space="0" w:color="auto"/>
            </w:tcBorders>
            <w:shd w:val="clear" w:color="000000" w:fill="D9E1F2"/>
          </w:tcPr>
          <w:p w:rsidR="006825DC" w:rsidRDefault="006825DC" w:rsidP="00DC11C0">
            <w:pPr>
              <w:jc w:val="center"/>
              <w:rPr>
                <w:rFonts w:ascii="Calibri" w:hAnsi="Calibri" w:cs="Calibri"/>
                <w:color w:val="000000"/>
              </w:rPr>
            </w:pPr>
            <w:r>
              <w:rPr>
                <w:rFonts w:ascii="Calibri" w:hAnsi="Calibri" w:cs="Calibri"/>
                <w:color w:val="000000"/>
              </w:rPr>
              <w:t>Točka 8.</w:t>
            </w:r>
          </w:p>
        </w:tc>
      </w:tr>
      <w:tr w:rsidR="006825DC" w:rsidRPr="001C360C" w:rsidTr="006825DC">
        <w:trPr>
          <w:gridAfter w:val="2"/>
          <w:wAfter w:w="2268" w:type="dxa"/>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25DC" w:rsidRPr="001C360C" w:rsidRDefault="006825DC" w:rsidP="00E7088D">
            <w:pPr>
              <w:rPr>
                <w:rFonts w:ascii="Calibri" w:hAnsi="Calibri" w:cs="Calibri"/>
                <w:color w:val="000000"/>
              </w:rPr>
            </w:pPr>
            <w:r>
              <w:rPr>
                <w:rFonts w:ascii="Calibri" w:hAnsi="Calibri" w:cs="Calibri"/>
                <w:color w:val="000000"/>
              </w:rPr>
              <w:t>STJEPAN CEROVSKI</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p w:rsidR="006825D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p w:rsidR="006825D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p w:rsidR="006825DC" w:rsidRDefault="006825DC" w:rsidP="00E7088D">
            <w:pPr>
              <w:rPr>
                <w:rFonts w:ascii="Calibri" w:hAnsi="Calibri" w:cs="Calibri"/>
                <w:color w:val="000000"/>
              </w:rPr>
            </w:pPr>
            <w:r>
              <w:rPr>
                <w:rFonts w:ascii="Calibri" w:hAnsi="Calibri" w:cs="Calibri"/>
                <w:color w:val="000000"/>
              </w:rPr>
              <w:t>+</w:t>
            </w:r>
          </w:p>
        </w:tc>
      </w:tr>
      <w:tr w:rsidR="006825DC" w:rsidRPr="001C360C" w:rsidTr="006825DC">
        <w:trPr>
          <w:gridAfter w:val="2"/>
          <w:wAfter w:w="2268" w:type="dxa"/>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6825DC" w:rsidRPr="001C360C" w:rsidRDefault="006825DC" w:rsidP="00E7088D">
            <w:pPr>
              <w:rPr>
                <w:rFonts w:ascii="Calibri" w:hAnsi="Calibri" w:cs="Calibri"/>
                <w:color w:val="000000"/>
              </w:rPr>
            </w:pPr>
            <w:r>
              <w:rPr>
                <w:rFonts w:ascii="Calibri" w:hAnsi="Calibri" w:cs="Calibri"/>
                <w:color w:val="000000"/>
              </w:rPr>
              <w:t>JANKO HORVAT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r>
              <w:rPr>
                <w:rFonts w:ascii="Calibri" w:hAnsi="Calibri" w:cs="Calibri"/>
                <w:color w:val="000000"/>
              </w:rPr>
              <w:t>+</w:t>
            </w:r>
          </w:p>
        </w:tc>
      </w:tr>
      <w:tr w:rsidR="006825DC" w:rsidRPr="001C360C" w:rsidTr="006825DC">
        <w:trPr>
          <w:gridAfter w:val="2"/>
          <w:wAfter w:w="2268" w:type="dxa"/>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6825DC" w:rsidRPr="001C360C" w:rsidRDefault="006825DC" w:rsidP="00E7088D">
            <w:pPr>
              <w:rPr>
                <w:rFonts w:ascii="Calibri" w:hAnsi="Calibri" w:cs="Calibri"/>
                <w:color w:val="000000"/>
              </w:rPr>
            </w:pPr>
            <w:r>
              <w:rPr>
                <w:rFonts w:ascii="Calibri" w:hAnsi="Calibri" w:cs="Calibri"/>
                <w:color w:val="000000"/>
              </w:rPr>
              <w:t>MARIJAN HRGOVIĆ</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p w:rsidR="006825D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p w:rsidR="006825D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p w:rsidR="006825DC" w:rsidRDefault="006825DC" w:rsidP="00E7088D">
            <w:pPr>
              <w:rPr>
                <w:rFonts w:ascii="Calibri" w:hAnsi="Calibri" w:cs="Calibri"/>
                <w:color w:val="000000"/>
              </w:rPr>
            </w:pPr>
            <w:r>
              <w:rPr>
                <w:rFonts w:ascii="Calibri" w:hAnsi="Calibri" w:cs="Calibri"/>
                <w:color w:val="000000"/>
              </w:rPr>
              <w:t>+</w:t>
            </w:r>
          </w:p>
        </w:tc>
      </w:tr>
      <w:tr w:rsidR="006825DC" w:rsidRPr="001C360C" w:rsidTr="006825DC">
        <w:trPr>
          <w:gridAfter w:val="2"/>
          <w:wAfter w:w="2268" w:type="dxa"/>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6825DC" w:rsidRPr="001C360C" w:rsidRDefault="006825DC" w:rsidP="00E7088D">
            <w:pPr>
              <w:rPr>
                <w:rFonts w:ascii="Calibri" w:hAnsi="Calibri" w:cs="Calibri"/>
                <w:color w:val="000000"/>
              </w:rPr>
            </w:pPr>
            <w:r>
              <w:rPr>
                <w:rFonts w:ascii="Calibri" w:hAnsi="Calibri" w:cs="Calibri"/>
                <w:color w:val="000000"/>
              </w:rPr>
              <w:t>MIRICA FANUKO</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r>
              <w:rPr>
                <w:rFonts w:ascii="Calibri" w:hAnsi="Calibri" w:cs="Calibri"/>
                <w:color w:val="000000"/>
              </w:rPr>
              <w:t>+</w:t>
            </w:r>
          </w:p>
        </w:tc>
      </w:tr>
      <w:tr w:rsidR="006825DC" w:rsidRPr="001C360C" w:rsidTr="006825DC">
        <w:trPr>
          <w:gridAfter w:val="2"/>
          <w:wAfter w:w="2268" w:type="dxa"/>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6825DC" w:rsidRPr="006825DC" w:rsidRDefault="006825DC" w:rsidP="00E7088D">
            <w:pPr>
              <w:rPr>
                <w:rFonts w:ascii="Calibri" w:hAnsi="Calibri" w:cs="Calibri"/>
                <w:strike/>
                <w:color w:val="000000"/>
              </w:rPr>
            </w:pPr>
            <w:r w:rsidRPr="006825DC">
              <w:rPr>
                <w:rFonts w:ascii="Calibri" w:hAnsi="Calibri" w:cs="Calibri"/>
                <w:strike/>
                <w:color w:val="000000"/>
              </w:rPr>
              <w:t>JURE PUČKO</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Pr="001C360C" w:rsidRDefault="006825DC"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Pr="001C360C" w:rsidRDefault="006825DC"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7088D">
            <w:pPr>
              <w:rPr>
                <w:rFonts w:ascii="Calibri" w:hAnsi="Calibri" w:cs="Calibri"/>
                <w:color w:val="000000"/>
              </w:rPr>
            </w:pPr>
          </w:p>
        </w:tc>
      </w:tr>
      <w:tr w:rsidR="006825DC" w:rsidRPr="001C360C" w:rsidTr="006825DC">
        <w:trPr>
          <w:gridAfter w:val="2"/>
          <w:wAfter w:w="2268" w:type="dxa"/>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6825DC" w:rsidRPr="001C360C" w:rsidRDefault="006825DC" w:rsidP="00E7088D">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825DC" w:rsidRPr="001C360C" w:rsidRDefault="006825DC" w:rsidP="00E7088D">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825DC" w:rsidRPr="001C360C" w:rsidRDefault="006825DC" w:rsidP="00E7088D">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825DC" w:rsidRPr="001C360C" w:rsidRDefault="006825DC" w:rsidP="00E7088D">
            <w:pPr>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tcPr>
          <w:p w:rsidR="006825DC" w:rsidRPr="001C360C" w:rsidRDefault="006825DC"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Pr="001C360C" w:rsidRDefault="006825DC"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Pr="001C360C" w:rsidRDefault="006825DC"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Pr="001C360C" w:rsidRDefault="006825DC" w:rsidP="00E7088D">
            <w:pPr>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Pr="001C360C" w:rsidRDefault="006825DC" w:rsidP="00E7088D">
            <w:pPr>
              <w:rPr>
                <w:rFonts w:ascii="Calibri" w:hAnsi="Calibri" w:cs="Calibri"/>
                <w:color w:val="000000"/>
              </w:rPr>
            </w:pPr>
          </w:p>
        </w:tc>
      </w:tr>
      <w:tr w:rsidR="006825DC" w:rsidRPr="001C360C" w:rsidTr="006825DC">
        <w:trPr>
          <w:trHeight w:val="300"/>
        </w:trPr>
        <w:tc>
          <w:tcPr>
            <w:tcW w:w="1844" w:type="dxa"/>
            <w:tcBorders>
              <w:top w:val="nil"/>
              <w:left w:val="nil"/>
              <w:bottom w:val="nil"/>
              <w:right w:val="nil"/>
            </w:tcBorders>
            <w:shd w:val="clear" w:color="auto" w:fill="auto"/>
            <w:noWrap/>
            <w:vAlign w:val="bottom"/>
            <w:hideMark/>
          </w:tcPr>
          <w:p w:rsidR="006825DC" w:rsidRPr="001C360C" w:rsidRDefault="006825DC" w:rsidP="00E7088D">
            <w:pP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2268" w:type="dxa"/>
            <w:gridSpan w:val="2"/>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r>
      <w:tr w:rsidR="006825DC" w:rsidRPr="001C360C" w:rsidTr="006825DC">
        <w:trPr>
          <w:trHeight w:val="300"/>
        </w:trPr>
        <w:tc>
          <w:tcPr>
            <w:tcW w:w="1844" w:type="dxa"/>
            <w:tcBorders>
              <w:top w:val="nil"/>
              <w:left w:val="nil"/>
              <w:bottom w:val="nil"/>
              <w:right w:val="nil"/>
            </w:tcBorders>
            <w:shd w:val="clear" w:color="auto" w:fill="auto"/>
            <w:noWrap/>
            <w:vAlign w:val="bottom"/>
            <w:hideMark/>
          </w:tcPr>
          <w:p w:rsidR="006825DC" w:rsidRPr="001C360C" w:rsidRDefault="006825DC" w:rsidP="00E7088D">
            <w:pPr>
              <w:rPr>
                <w:rFonts w:ascii="Calibri" w:hAnsi="Calibri" w:cs="Calibri"/>
                <w:b/>
                <w:bCs/>
                <w:color w:val="000000"/>
              </w:rPr>
            </w:pPr>
            <w:r w:rsidRPr="001C360C">
              <w:rPr>
                <w:rFonts w:ascii="Calibri" w:hAnsi="Calibri" w:cs="Calibri"/>
                <w:b/>
                <w:bCs/>
                <w:color w:val="000000"/>
              </w:rPr>
              <w:t>*  ZA=  +</w:t>
            </w: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2268" w:type="dxa"/>
            <w:gridSpan w:val="2"/>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r>
      <w:tr w:rsidR="006825DC" w:rsidRPr="001C360C" w:rsidTr="006825DC">
        <w:trPr>
          <w:trHeight w:val="300"/>
        </w:trPr>
        <w:tc>
          <w:tcPr>
            <w:tcW w:w="1844" w:type="dxa"/>
            <w:tcBorders>
              <w:top w:val="nil"/>
              <w:left w:val="nil"/>
              <w:bottom w:val="nil"/>
              <w:right w:val="nil"/>
            </w:tcBorders>
            <w:shd w:val="clear" w:color="auto" w:fill="auto"/>
            <w:noWrap/>
            <w:vAlign w:val="bottom"/>
            <w:hideMark/>
          </w:tcPr>
          <w:p w:rsidR="006825DC" w:rsidRPr="001C360C" w:rsidRDefault="006825DC" w:rsidP="00E7088D">
            <w:pPr>
              <w:rPr>
                <w:rFonts w:ascii="Calibri" w:hAnsi="Calibri" w:cs="Calibri"/>
                <w:b/>
                <w:bCs/>
                <w:color w:val="000000"/>
              </w:rPr>
            </w:pPr>
            <w:r w:rsidRPr="001C360C">
              <w:rPr>
                <w:rFonts w:ascii="Calibri" w:hAnsi="Calibri" w:cs="Calibri"/>
                <w:b/>
                <w:bCs/>
                <w:color w:val="000000"/>
              </w:rPr>
              <w:t xml:space="preserve">    PROTIV=  —</w:t>
            </w: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2268" w:type="dxa"/>
            <w:gridSpan w:val="2"/>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r>
      <w:tr w:rsidR="006825DC" w:rsidRPr="001C360C" w:rsidTr="006825DC">
        <w:trPr>
          <w:trHeight w:val="300"/>
        </w:trPr>
        <w:tc>
          <w:tcPr>
            <w:tcW w:w="1844" w:type="dxa"/>
            <w:tcBorders>
              <w:top w:val="nil"/>
              <w:left w:val="nil"/>
              <w:bottom w:val="nil"/>
              <w:right w:val="nil"/>
            </w:tcBorders>
            <w:shd w:val="clear" w:color="auto" w:fill="auto"/>
            <w:noWrap/>
            <w:vAlign w:val="bottom"/>
            <w:hideMark/>
          </w:tcPr>
          <w:p w:rsidR="006825DC" w:rsidRPr="001C360C" w:rsidRDefault="006825DC" w:rsidP="00E7088D">
            <w:pPr>
              <w:rPr>
                <w:rFonts w:ascii="Calibri" w:hAnsi="Calibri" w:cs="Calibri"/>
                <w:b/>
                <w:bCs/>
                <w:color w:val="000000"/>
              </w:rPr>
            </w:pPr>
            <w:r w:rsidRPr="001C360C">
              <w:rPr>
                <w:rFonts w:ascii="Calibri" w:hAnsi="Calibri" w:cs="Calibri"/>
                <w:b/>
                <w:bCs/>
                <w:color w:val="000000"/>
              </w:rPr>
              <w:t xml:space="preserve">    SUZDRŽAN=  0</w:t>
            </w: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2268" w:type="dxa"/>
            <w:gridSpan w:val="2"/>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r>
      <w:tr w:rsidR="006825DC" w:rsidRPr="001C360C" w:rsidTr="006825DC">
        <w:trPr>
          <w:trHeight w:val="300"/>
        </w:trPr>
        <w:tc>
          <w:tcPr>
            <w:tcW w:w="2978" w:type="dxa"/>
            <w:gridSpan w:val="2"/>
            <w:tcBorders>
              <w:top w:val="nil"/>
              <w:left w:val="nil"/>
              <w:bottom w:val="nil"/>
              <w:right w:val="nil"/>
            </w:tcBorders>
            <w:shd w:val="clear" w:color="auto" w:fill="auto"/>
            <w:noWrap/>
            <w:vAlign w:val="bottom"/>
            <w:hideMark/>
          </w:tcPr>
          <w:p w:rsidR="006825DC" w:rsidRPr="001C360C" w:rsidRDefault="006825DC" w:rsidP="000E07D5">
            <w:pPr>
              <w:rPr>
                <w:rFonts w:ascii="Calibri" w:hAnsi="Calibri" w:cs="Calibri"/>
                <w:b/>
                <w:bCs/>
                <w:color w:val="000000"/>
              </w:rPr>
            </w:pPr>
            <w:r w:rsidRPr="001C360C">
              <w:rPr>
                <w:rFonts w:ascii="Calibri" w:hAnsi="Calibri" w:cs="Calibri"/>
                <w:b/>
                <w:bCs/>
                <w:color w:val="000000"/>
              </w:rPr>
              <w:t xml:space="preserve">    NIJE PRISUTAN= prekrižiti </w:t>
            </w:r>
            <w:r>
              <w:rPr>
                <w:rFonts w:ascii="Calibri" w:hAnsi="Calibri" w:cs="Calibri"/>
                <w:b/>
                <w:bCs/>
                <w:color w:val="000000"/>
              </w:rPr>
              <w:t>i</w:t>
            </w:r>
            <w:r w:rsidRPr="001C360C">
              <w:rPr>
                <w:rFonts w:ascii="Calibri" w:hAnsi="Calibri" w:cs="Calibri"/>
                <w:b/>
                <w:bCs/>
                <w:color w:val="000000"/>
              </w:rPr>
              <w:t>me</w:t>
            </w: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c>
          <w:tcPr>
            <w:tcW w:w="2268" w:type="dxa"/>
            <w:gridSpan w:val="2"/>
            <w:tcBorders>
              <w:top w:val="nil"/>
              <w:left w:val="nil"/>
              <w:bottom w:val="nil"/>
              <w:right w:val="nil"/>
            </w:tcBorders>
          </w:tcPr>
          <w:p w:rsidR="006825DC" w:rsidRPr="001C360C" w:rsidRDefault="006825DC" w:rsidP="00E7088D">
            <w:pPr>
              <w:rPr>
                <w:sz w:val="20"/>
                <w:szCs w:val="20"/>
              </w:rPr>
            </w:pPr>
          </w:p>
        </w:tc>
        <w:tc>
          <w:tcPr>
            <w:tcW w:w="1134" w:type="dxa"/>
            <w:tcBorders>
              <w:top w:val="nil"/>
              <w:left w:val="nil"/>
              <w:bottom w:val="nil"/>
              <w:right w:val="nil"/>
            </w:tcBorders>
          </w:tcPr>
          <w:p w:rsidR="006825DC" w:rsidRPr="001C360C" w:rsidRDefault="006825DC" w:rsidP="00E7088D">
            <w:pPr>
              <w:rPr>
                <w:sz w:val="20"/>
                <w:szCs w:val="20"/>
              </w:rPr>
            </w:pPr>
          </w:p>
        </w:tc>
      </w:tr>
    </w:tbl>
    <w:p w:rsidR="00350021" w:rsidRDefault="00350021" w:rsidP="00350021"/>
    <w:sectPr w:rsidR="00350021" w:rsidSect="00D70EBF">
      <w:footerReference w:type="default" r:id="rId8"/>
      <w:pgSz w:w="11906" w:h="16838"/>
      <w:pgMar w:top="1135"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4F8" w:rsidRDefault="00E074F8" w:rsidP="00065DD0">
      <w:r>
        <w:separator/>
      </w:r>
    </w:p>
  </w:endnote>
  <w:endnote w:type="continuationSeparator" w:id="0">
    <w:p w:rsidR="00E074F8" w:rsidRDefault="00E074F8" w:rsidP="0006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700926"/>
      <w:docPartObj>
        <w:docPartGallery w:val="Page Numbers (Bottom of Page)"/>
        <w:docPartUnique/>
      </w:docPartObj>
    </w:sdtPr>
    <w:sdtEndPr>
      <w:rPr>
        <w:noProof/>
      </w:rPr>
    </w:sdtEndPr>
    <w:sdtContent>
      <w:p w:rsidR="00E074F8" w:rsidRDefault="00E074F8">
        <w:pPr>
          <w:pStyle w:val="Footer"/>
          <w:jc w:val="right"/>
        </w:pPr>
        <w:r>
          <w:fldChar w:fldCharType="begin"/>
        </w:r>
        <w:r>
          <w:instrText xml:space="preserve"> PAGE   \* MERGEFORMAT </w:instrText>
        </w:r>
        <w:r>
          <w:fldChar w:fldCharType="separate"/>
        </w:r>
        <w:r w:rsidR="00F64385">
          <w:rPr>
            <w:noProof/>
          </w:rPr>
          <w:t>4</w:t>
        </w:r>
        <w:r>
          <w:rPr>
            <w:noProof/>
          </w:rPr>
          <w:fldChar w:fldCharType="end"/>
        </w:r>
      </w:p>
    </w:sdtContent>
  </w:sdt>
  <w:p w:rsidR="00E074F8" w:rsidRDefault="00E074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4F8" w:rsidRDefault="00E074F8" w:rsidP="00065DD0">
      <w:r>
        <w:separator/>
      </w:r>
    </w:p>
  </w:footnote>
  <w:footnote w:type="continuationSeparator" w:id="0">
    <w:p w:rsidR="00E074F8" w:rsidRDefault="00E074F8" w:rsidP="00065D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0580"/>
    <w:multiLevelType w:val="hybridMultilevel"/>
    <w:tmpl w:val="AA8890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866F6A"/>
    <w:multiLevelType w:val="hybridMultilevel"/>
    <w:tmpl w:val="9D9A8F0A"/>
    <w:lvl w:ilvl="0" w:tplc="39FA7EA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0023077"/>
    <w:multiLevelType w:val="hybridMultilevel"/>
    <w:tmpl w:val="0FA23844"/>
    <w:lvl w:ilvl="0" w:tplc="26C25F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074472E"/>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0D5519A"/>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D6202D"/>
    <w:multiLevelType w:val="hybridMultilevel"/>
    <w:tmpl w:val="AA8890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AAB01A6"/>
    <w:multiLevelType w:val="hybridMultilevel"/>
    <w:tmpl w:val="C7EC1DA4"/>
    <w:lvl w:ilvl="0" w:tplc="F53200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3BD34FB2"/>
    <w:multiLevelType w:val="hybridMultilevel"/>
    <w:tmpl w:val="A9D2519C"/>
    <w:lvl w:ilvl="0" w:tplc="539C1CEA">
      <w:start w:val="1"/>
      <w:numFmt w:val="decimal"/>
      <w:lvlText w:val="%1."/>
      <w:lvlJc w:val="left"/>
      <w:pPr>
        <w:ind w:left="720" w:hanging="360"/>
      </w:pPr>
      <w:rPr>
        <w:rFonts w:ascii="Times New Roman" w:eastAsiaTheme="minorHAnsi" w:hAnsi="Times New Roman" w:cs="Times New Roman"/>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583A96"/>
    <w:multiLevelType w:val="hybridMultilevel"/>
    <w:tmpl w:val="C63CA6CA"/>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35605C"/>
    <w:multiLevelType w:val="hybridMultilevel"/>
    <w:tmpl w:val="3FFE56B8"/>
    <w:lvl w:ilvl="0" w:tplc="71CC198A">
      <w:start w:val="3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40873853"/>
    <w:multiLevelType w:val="hybridMultilevel"/>
    <w:tmpl w:val="72C6B4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3A310D9"/>
    <w:multiLevelType w:val="hybridMultilevel"/>
    <w:tmpl w:val="BEF4399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16"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4B500BB0"/>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C117B72"/>
    <w:multiLevelType w:val="hybridMultilevel"/>
    <w:tmpl w:val="0FA23844"/>
    <w:lvl w:ilvl="0" w:tplc="26C25F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4D1D12C2"/>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5F6F18"/>
    <w:multiLevelType w:val="hybridMultilevel"/>
    <w:tmpl w:val="5464E1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9A5453"/>
    <w:multiLevelType w:val="hybridMultilevel"/>
    <w:tmpl w:val="BEF4399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539F488F"/>
    <w:multiLevelType w:val="hybridMultilevel"/>
    <w:tmpl w:val="A006A6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5EC142A"/>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5B0D43DB"/>
    <w:multiLevelType w:val="hybridMultilevel"/>
    <w:tmpl w:val="91E8E0D8"/>
    <w:lvl w:ilvl="0" w:tplc="46C8DB80">
      <w:start w:val="1"/>
      <w:numFmt w:val="decimal"/>
      <w:lvlText w:val="%1."/>
      <w:lvlJc w:val="left"/>
      <w:pPr>
        <w:ind w:left="720" w:hanging="360"/>
      </w:pPr>
      <w:rPr>
        <w:rFonts w:ascii="Times New Roman" w:eastAsiaTheme="minorHAnsi" w:hAnsi="Times New Roman" w:cs="Times New Roman"/>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27" w15:restartNumberingAfterBreak="0">
    <w:nsid w:val="629B2F32"/>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D221D6"/>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1A64D64"/>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31" w15:restartNumberingAfterBreak="0">
    <w:nsid w:val="73D57DE6"/>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5F5190C"/>
    <w:multiLevelType w:val="hybridMultilevel"/>
    <w:tmpl w:val="D2BABA80"/>
    <w:lvl w:ilvl="0" w:tplc="4C4463CA">
      <w:start w:val="1"/>
      <w:numFmt w:val="decimal"/>
      <w:lvlText w:val="%1."/>
      <w:lvlJc w:val="left"/>
      <w:pPr>
        <w:ind w:left="1080" w:hanging="360"/>
      </w:pPr>
      <w:rPr>
        <w:rFonts w:ascii="Times New Roman" w:eastAsia="Times New Roman" w:hAnsi="Times New Roman" w:cs="Times New Roman"/>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76AC64BC"/>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36" w15:restartNumberingAfterBreak="0">
    <w:nsid w:val="7F8B550B"/>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9"/>
  </w:num>
  <w:num w:numId="2">
    <w:abstractNumId w:val="17"/>
  </w:num>
  <w:num w:numId="3">
    <w:abstractNumId w:val="35"/>
  </w:num>
  <w:num w:numId="4">
    <w:abstractNumId w:val="2"/>
  </w:num>
  <w:num w:numId="5">
    <w:abstractNumId w:val="3"/>
  </w:num>
  <w:num w:numId="6">
    <w:abstractNumId w:val="26"/>
  </w:num>
  <w:num w:numId="7">
    <w:abstractNumId w:val="34"/>
  </w:num>
  <w:num w:numId="8">
    <w:abstractNumId w:val="16"/>
  </w:num>
  <w:num w:numId="9">
    <w:abstractNumId w:val="2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5"/>
  </w:num>
  <w:num w:numId="13">
    <w:abstractNumId w:val="1"/>
  </w:num>
  <w:num w:numId="14">
    <w:abstractNumId w:val="7"/>
  </w:num>
  <w:num w:numId="15">
    <w:abstractNumId w:val="31"/>
  </w:num>
  <w:num w:numId="16">
    <w:abstractNumId w:val="6"/>
  </w:num>
  <w:num w:numId="17">
    <w:abstractNumId w:val="9"/>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3"/>
  </w:num>
  <w:num w:numId="22">
    <w:abstractNumId w:val="8"/>
  </w:num>
  <w:num w:numId="23">
    <w:abstractNumId w:val="0"/>
  </w:num>
  <w:num w:numId="24">
    <w:abstractNumId w:val="22"/>
  </w:num>
  <w:num w:numId="25">
    <w:abstractNumId w:val="20"/>
  </w:num>
  <w:num w:numId="26">
    <w:abstractNumId w:val="33"/>
  </w:num>
  <w:num w:numId="27">
    <w:abstractNumId w:val="36"/>
  </w:num>
  <w:num w:numId="28">
    <w:abstractNumId w:val="5"/>
  </w:num>
  <w:num w:numId="29">
    <w:abstractNumId w:val="18"/>
  </w:num>
  <w:num w:numId="30">
    <w:abstractNumId w:val="21"/>
  </w:num>
  <w:num w:numId="31">
    <w:abstractNumId w:val="19"/>
  </w:num>
  <w:num w:numId="32">
    <w:abstractNumId w:val="28"/>
  </w:num>
  <w:num w:numId="33">
    <w:abstractNumId w:val="27"/>
  </w:num>
  <w:num w:numId="34">
    <w:abstractNumId w:val="10"/>
  </w:num>
  <w:num w:numId="35">
    <w:abstractNumId w:val="24"/>
  </w:num>
  <w:num w:numId="36">
    <w:abstractNumId w:val="12"/>
  </w:num>
  <w:num w:numId="37">
    <w:abstractNumId w:val="11"/>
  </w:num>
  <w:num w:numId="38">
    <w:abstractNumId w:val="23"/>
  </w:num>
  <w:num w:numId="39">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FC"/>
    <w:rsid w:val="00000EF8"/>
    <w:rsid w:val="00003848"/>
    <w:rsid w:val="00012F83"/>
    <w:rsid w:val="00014D39"/>
    <w:rsid w:val="00017E0C"/>
    <w:rsid w:val="00020C15"/>
    <w:rsid w:val="00027FA3"/>
    <w:rsid w:val="000429A6"/>
    <w:rsid w:val="000553C5"/>
    <w:rsid w:val="0005604C"/>
    <w:rsid w:val="00057BF8"/>
    <w:rsid w:val="00060346"/>
    <w:rsid w:val="00065DD0"/>
    <w:rsid w:val="00067D30"/>
    <w:rsid w:val="00067F88"/>
    <w:rsid w:val="00070875"/>
    <w:rsid w:val="0007429C"/>
    <w:rsid w:val="0007514E"/>
    <w:rsid w:val="000809F9"/>
    <w:rsid w:val="00081C92"/>
    <w:rsid w:val="000A43DD"/>
    <w:rsid w:val="000D42EC"/>
    <w:rsid w:val="000D50CB"/>
    <w:rsid w:val="000D5FD1"/>
    <w:rsid w:val="000E07D5"/>
    <w:rsid w:val="000E68DC"/>
    <w:rsid w:val="000E6D78"/>
    <w:rsid w:val="000F25CE"/>
    <w:rsid w:val="000F32CF"/>
    <w:rsid w:val="000F4CE8"/>
    <w:rsid w:val="001044A7"/>
    <w:rsid w:val="0010703F"/>
    <w:rsid w:val="00110C00"/>
    <w:rsid w:val="0011407F"/>
    <w:rsid w:val="0011748F"/>
    <w:rsid w:val="001222E7"/>
    <w:rsid w:val="00122FB5"/>
    <w:rsid w:val="00125A68"/>
    <w:rsid w:val="00126D5C"/>
    <w:rsid w:val="001447DA"/>
    <w:rsid w:val="0014679D"/>
    <w:rsid w:val="001472DE"/>
    <w:rsid w:val="00147F14"/>
    <w:rsid w:val="00176E2D"/>
    <w:rsid w:val="0018039E"/>
    <w:rsid w:val="001821C4"/>
    <w:rsid w:val="001861F6"/>
    <w:rsid w:val="0019524F"/>
    <w:rsid w:val="001A1FEA"/>
    <w:rsid w:val="001A25FB"/>
    <w:rsid w:val="001A57A4"/>
    <w:rsid w:val="001A5D8B"/>
    <w:rsid w:val="001B2DD7"/>
    <w:rsid w:val="001B3816"/>
    <w:rsid w:val="001B7EDB"/>
    <w:rsid w:val="001C3C5D"/>
    <w:rsid w:val="001C61D2"/>
    <w:rsid w:val="001D5EEA"/>
    <w:rsid w:val="001E2D55"/>
    <w:rsid w:val="001E6FF9"/>
    <w:rsid w:val="001F02C2"/>
    <w:rsid w:val="001F612A"/>
    <w:rsid w:val="001F654A"/>
    <w:rsid w:val="002012AB"/>
    <w:rsid w:val="00204F2A"/>
    <w:rsid w:val="002152D8"/>
    <w:rsid w:val="00226B3F"/>
    <w:rsid w:val="00230231"/>
    <w:rsid w:val="0025045F"/>
    <w:rsid w:val="00254448"/>
    <w:rsid w:val="0025481F"/>
    <w:rsid w:val="00262276"/>
    <w:rsid w:val="002628D5"/>
    <w:rsid w:val="00270270"/>
    <w:rsid w:val="00272AE3"/>
    <w:rsid w:val="00295523"/>
    <w:rsid w:val="002A0B09"/>
    <w:rsid w:val="002A199B"/>
    <w:rsid w:val="002D238A"/>
    <w:rsid w:val="002D2A96"/>
    <w:rsid w:val="002D66B9"/>
    <w:rsid w:val="002D794B"/>
    <w:rsid w:val="002E1426"/>
    <w:rsid w:val="002E54BF"/>
    <w:rsid w:val="002E60E6"/>
    <w:rsid w:val="002F4B10"/>
    <w:rsid w:val="00301706"/>
    <w:rsid w:val="003167FC"/>
    <w:rsid w:val="00323D49"/>
    <w:rsid w:val="00325370"/>
    <w:rsid w:val="003349C0"/>
    <w:rsid w:val="00336722"/>
    <w:rsid w:val="00350021"/>
    <w:rsid w:val="00351224"/>
    <w:rsid w:val="00361FAF"/>
    <w:rsid w:val="00367BC5"/>
    <w:rsid w:val="003749AF"/>
    <w:rsid w:val="0037663D"/>
    <w:rsid w:val="00391256"/>
    <w:rsid w:val="0039397B"/>
    <w:rsid w:val="003A344D"/>
    <w:rsid w:val="003A6ACB"/>
    <w:rsid w:val="003B2707"/>
    <w:rsid w:val="003B3343"/>
    <w:rsid w:val="003C1839"/>
    <w:rsid w:val="003C2412"/>
    <w:rsid w:val="003C3A1A"/>
    <w:rsid w:val="003C3D43"/>
    <w:rsid w:val="003C4353"/>
    <w:rsid w:val="003D1199"/>
    <w:rsid w:val="003D22F9"/>
    <w:rsid w:val="003D26A8"/>
    <w:rsid w:val="003E183D"/>
    <w:rsid w:val="003E1840"/>
    <w:rsid w:val="003E7C38"/>
    <w:rsid w:val="00400881"/>
    <w:rsid w:val="00400A2F"/>
    <w:rsid w:val="004042AD"/>
    <w:rsid w:val="00410FBC"/>
    <w:rsid w:val="00412222"/>
    <w:rsid w:val="004363EC"/>
    <w:rsid w:val="004506F5"/>
    <w:rsid w:val="00451C79"/>
    <w:rsid w:val="00454791"/>
    <w:rsid w:val="004574B2"/>
    <w:rsid w:val="0046586F"/>
    <w:rsid w:val="00466474"/>
    <w:rsid w:val="00472E3A"/>
    <w:rsid w:val="0047788E"/>
    <w:rsid w:val="00485E75"/>
    <w:rsid w:val="00490FC9"/>
    <w:rsid w:val="004A1C70"/>
    <w:rsid w:val="004A7B0F"/>
    <w:rsid w:val="004B5FAC"/>
    <w:rsid w:val="004C1FCC"/>
    <w:rsid w:val="004D2F80"/>
    <w:rsid w:val="004D307A"/>
    <w:rsid w:val="004D4BEC"/>
    <w:rsid w:val="004D796C"/>
    <w:rsid w:val="004E0BA3"/>
    <w:rsid w:val="004E7C3C"/>
    <w:rsid w:val="004F1343"/>
    <w:rsid w:val="004F304E"/>
    <w:rsid w:val="00501626"/>
    <w:rsid w:val="00505344"/>
    <w:rsid w:val="00506C95"/>
    <w:rsid w:val="00515202"/>
    <w:rsid w:val="00537BBD"/>
    <w:rsid w:val="00544A53"/>
    <w:rsid w:val="005474C3"/>
    <w:rsid w:val="00547F95"/>
    <w:rsid w:val="00552DF4"/>
    <w:rsid w:val="005600AE"/>
    <w:rsid w:val="005617D3"/>
    <w:rsid w:val="00561C2D"/>
    <w:rsid w:val="005716B8"/>
    <w:rsid w:val="005734EA"/>
    <w:rsid w:val="00581953"/>
    <w:rsid w:val="0058538F"/>
    <w:rsid w:val="005861D1"/>
    <w:rsid w:val="00597D4B"/>
    <w:rsid w:val="005A1320"/>
    <w:rsid w:val="005B02B9"/>
    <w:rsid w:val="005B0941"/>
    <w:rsid w:val="005D4648"/>
    <w:rsid w:val="005D653F"/>
    <w:rsid w:val="005E30D3"/>
    <w:rsid w:val="005E320B"/>
    <w:rsid w:val="005F1153"/>
    <w:rsid w:val="005F501C"/>
    <w:rsid w:val="00600D2F"/>
    <w:rsid w:val="00601837"/>
    <w:rsid w:val="00602938"/>
    <w:rsid w:val="00606586"/>
    <w:rsid w:val="00611032"/>
    <w:rsid w:val="00621E31"/>
    <w:rsid w:val="00624F62"/>
    <w:rsid w:val="006346E8"/>
    <w:rsid w:val="00636D15"/>
    <w:rsid w:val="00641D78"/>
    <w:rsid w:val="00653F83"/>
    <w:rsid w:val="00655003"/>
    <w:rsid w:val="00655B90"/>
    <w:rsid w:val="00660390"/>
    <w:rsid w:val="00670013"/>
    <w:rsid w:val="00670EC9"/>
    <w:rsid w:val="00676673"/>
    <w:rsid w:val="00681BEC"/>
    <w:rsid w:val="006825DC"/>
    <w:rsid w:val="00682B81"/>
    <w:rsid w:val="00686C8D"/>
    <w:rsid w:val="00692ED7"/>
    <w:rsid w:val="006A0F22"/>
    <w:rsid w:val="006A4078"/>
    <w:rsid w:val="006A717F"/>
    <w:rsid w:val="006A760A"/>
    <w:rsid w:val="006B0217"/>
    <w:rsid w:val="006C4D7E"/>
    <w:rsid w:val="006C78D5"/>
    <w:rsid w:val="006D6643"/>
    <w:rsid w:val="006D6B84"/>
    <w:rsid w:val="006E0E94"/>
    <w:rsid w:val="006F1209"/>
    <w:rsid w:val="007019DB"/>
    <w:rsid w:val="00705693"/>
    <w:rsid w:val="00705A71"/>
    <w:rsid w:val="0071107C"/>
    <w:rsid w:val="0071606C"/>
    <w:rsid w:val="00721A93"/>
    <w:rsid w:val="00751C9D"/>
    <w:rsid w:val="00754B6B"/>
    <w:rsid w:val="007579B1"/>
    <w:rsid w:val="00777E1C"/>
    <w:rsid w:val="007914EE"/>
    <w:rsid w:val="007A12DD"/>
    <w:rsid w:val="007A2E8A"/>
    <w:rsid w:val="007B2ECD"/>
    <w:rsid w:val="007C55B6"/>
    <w:rsid w:val="007C5911"/>
    <w:rsid w:val="007C5A7A"/>
    <w:rsid w:val="007D24BD"/>
    <w:rsid w:val="007E35B6"/>
    <w:rsid w:val="007F46E8"/>
    <w:rsid w:val="007F6D4C"/>
    <w:rsid w:val="00803CC7"/>
    <w:rsid w:val="008043CF"/>
    <w:rsid w:val="00806984"/>
    <w:rsid w:val="008078BE"/>
    <w:rsid w:val="008126F0"/>
    <w:rsid w:val="00825B86"/>
    <w:rsid w:val="00830139"/>
    <w:rsid w:val="0083150C"/>
    <w:rsid w:val="00834230"/>
    <w:rsid w:val="00836A0B"/>
    <w:rsid w:val="00847CFA"/>
    <w:rsid w:val="00852B83"/>
    <w:rsid w:val="00853019"/>
    <w:rsid w:val="0085354D"/>
    <w:rsid w:val="008615CC"/>
    <w:rsid w:val="008619C2"/>
    <w:rsid w:val="008624C9"/>
    <w:rsid w:val="00876A96"/>
    <w:rsid w:val="00883122"/>
    <w:rsid w:val="00884954"/>
    <w:rsid w:val="00890AF3"/>
    <w:rsid w:val="00893264"/>
    <w:rsid w:val="00896B5E"/>
    <w:rsid w:val="008A05E9"/>
    <w:rsid w:val="008B0B13"/>
    <w:rsid w:val="008B45A1"/>
    <w:rsid w:val="008B5529"/>
    <w:rsid w:val="008C09DE"/>
    <w:rsid w:val="008C31F9"/>
    <w:rsid w:val="008C72DB"/>
    <w:rsid w:val="008D0100"/>
    <w:rsid w:val="008D0F2E"/>
    <w:rsid w:val="008D55B1"/>
    <w:rsid w:val="008D6C00"/>
    <w:rsid w:val="008D7260"/>
    <w:rsid w:val="008E135D"/>
    <w:rsid w:val="008E5BE2"/>
    <w:rsid w:val="008F058F"/>
    <w:rsid w:val="008F20C4"/>
    <w:rsid w:val="008F7F83"/>
    <w:rsid w:val="00902465"/>
    <w:rsid w:val="00903067"/>
    <w:rsid w:val="00906FA4"/>
    <w:rsid w:val="0092009B"/>
    <w:rsid w:val="00920D4A"/>
    <w:rsid w:val="00933ED8"/>
    <w:rsid w:val="0095154E"/>
    <w:rsid w:val="00951B01"/>
    <w:rsid w:val="00954D75"/>
    <w:rsid w:val="00957114"/>
    <w:rsid w:val="00971555"/>
    <w:rsid w:val="00974507"/>
    <w:rsid w:val="00976D62"/>
    <w:rsid w:val="00983483"/>
    <w:rsid w:val="00987D54"/>
    <w:rsid w:val="0099429A"/>
    <w:rsid w:val="009A00D4"/>
    <w:rsid w:val="009B22F1"/>
    <w:rsid w:val="009B3081"/>
    <w:rsid w:val="009B455F"/>
    <w:rsid w:val="009C7946"/>
    <w:rsid w:val="009C7F81"/>
    <w:rsid w:val="009D27DA"/>
    <w:rsid w:val="009D6DCC"/>
    <w:rsid w:val="009E2C0C"/>
    <w:rsid w:val="009E38B1"/>
    <w:rsid w:val="009E3BFE"/>
    <w:rsid w:val="009E4649"/>
    <w:rsid w:val="009F0264"/>
    <w:rsid w:val="009F3A5D"/>
    <w:rsid w:val="00A002CE"/>
    <w:rsid w:val="00A00DF6"/>
    <w:rsid w:val="00A01B03"/>
    <w:rsid w:val="00A12FD7"/>
    <w:rsid w:val="00A16E17"/>
    <w:rsid w:val="00A22570"/>
    <w:rsid w:val="00A2474F"/>
    <w:rsid w:val="00A27245"/>
    <w:rsid w:val="00A50025"/>
    <w:rsid w:val="00A5233D"/>
    <w:rsid w:val="00A550D5"/>
    <w:rsid w:val="00A622D7"/>
    <w:rsid w:val="00A84FCA"/>
    <w:rsid w:val="00A91786"/>
    <w:rsid w:val="00A91C42"/>
    <w:rsid w:val="00AA0104"/>
    <w:rsid w:val="00AA200E"/>
    <w:rsid w:val="00AA4817"/>
    <w:rsid w:val="00AA49D7"/>
    <w:rsid w:val="00AB0874"/>
    <w:rsid w:val="00AB7C5B"/>
    <w:rsid w:val="00AC21E5"/>
    <w:rsid w:val="00AC733F"/>
    <w:rsid w:val="00AE6267"/>
    <w:rsid w:val="00AF19E0"/>
    <w:rsid w:val="00AF1C3E"/>
    <w:rsid w:val="00AF215D"/>
    <w:rsid w:val="00AF6FE9"/>
    <w:rsid w:val="00B0574A"/>
    <w:rsid w:val="00B13697"/>
    <w:rsid w:val="00B32338"/>
    <w:rsid w:val="00B41AF3"/>
    <w:rsid w:val="00B41CD3"/>
    <w:rsid w:val="00B42513"/>
    <w:rsid w:val="00B44D78"/>
    <w:rsid w:val="00B53EA8"/>
    <w:rsid w:val="00B547C4"/>
    <w:rsid w:val="00B653B2"/>
    <w:rsid w:val="00B67FF7"/>
    <w:rsid w:val="00B71FDD"/>
    <w:rsid w:val="00B85A06"/>
    <w:rsid w:val="00BA35C7"/>
    <w:rsid w:val="00BB7E3B"/>
    <w:rsid w:val="00BC0FED"/>
    <w:rsid w:val="00BC3CAD"/>
    <w:rsid w:val="00BD1B9C"/>
    <w:rsid w:val="00BD6B9B"/>
    <w:rsid w:val="00BE70C7"/>
    <w:rsid w:val="00BE7203"/>
    <w:rsid w:val="00BF254C"/>
    <w:rsid w:val="00BF4F66"/>
    <w:rsid w:val="00BF68FF"/>
    <w:rsid w:val="00C041D9"/>
    <w:rsid w:val="00C179DF"/>
    <w:rsid w:val="00C2483D"/>
    <w:rsid w:val="00C30C26"/>
    <w:rsid w:val="00C31E46"/>
    <w:rsid w:val="00C36A04"/>
    <w:rsid w:val="00C424F9"/>
    <w:rsid w:val="00C43BFD"/>
    <w:rsid w:val="00C46AEC"/>
    <w:rsid w:val="00C55059"/>
    <w:rsid w:val="00C6452B"/>
    <w:rsid w:val="00C64D25"/>
    <w:rsid w:val="00C723EF"/>
    <w:rsid w:val="00C73F6B"/>
    <w:rsid w:val="00C74A5F"/>
    <w:rsid w:val="00C76F3A"/>
    <w:rsid w:val="00C81407"/>
    <w:rsid w:val="00C81FAF"/>
    <w:rsid w:val="00C8238D"/>
    <w:rsid w:val="00C8436C"/>
    <w:rsid w:val="00C847A3"/>
    <w:rsid w:val="00C92C1F"/>
    <w:rsid w:val="00C94329"/>
    <w:rsid w:val="00C958D9"/>
    <w:rsid w:val="00CB43B6"/>
    <w:rsid w:val="00CB4F3B"/>
    <w:rsid w:val="00CB7DCF"/>
    <w:rsid w:val="00CC1082"/>
    <w:rsid w:val="00CC23E4"/>
    <w:rsid w:val="00CE2F36"/>
    <w:rsid w:val="00CE538F"/>
    <w:rsid w:val="00CF3C30"/>
    <w:rsid w:val="00D04FCE"/>
    <w:rsid w:val="00D1350C"/>
    <w:rsid w:val="00D14CA5"/>
    <w:rsid w:val="00D1540A"/>
    <w:rsid w:val="00D23017"/>
    <w:rsid w:val="00D25D24"/>
    <w:rsid w:val="00D34D8F"/>
    <w:rsid w:val="00D34ED3"/>
    <w:rsid w:val="00D37745"/>
    <w:rsid w:val="00D43F57"/>
    <w:rsid w:val="00D56DCD"/>
    <w:rsid w:val="00D60186"/>
    <w:rsid w:val="00D6736C"/>
    <w:rsid w:val="00D70EBF"/>
    <w:rsid w:val="00D71F29"/>
    <w:rsid w:val="00D77CAB"/>
    <w:rsid w:val="00D81D0D"/>
    <w:rsid w:val="00D92433"/>
    <w:rsid w:val="00D94504"/>
    <w:rsid w:val="00D94646"/>
    <w:rsid w:val="00D95828"/>
    <w:rsid w:val="00DA18A4"/>
    <w:rsid w:val="00DA45A8"/>
    <w:rsid w:val="00DA5029"/>
    <w:rsid w:val="00DB40FD"/>
    <w:rsid w:val="00DB4476"/>
    <w:rsid w:val="00DB6FDB"/>
    <w:rsid w:val="00DC11C0"/>
    <w:rsid w:val="00DD0F13"/>
    <w:rsid w:val="00DD18B1"/>
    <w:rsid w:val="00DD2634"/>
    <w:rsid w:val="00E074F8"/>
    <w:rsid w:val="00E07742"/>
    <w:rsid w:val="00E128CA"/>
    <w:rsid w:val="00E13F95"/>
    <w:rsid w:val="00E14D0F"/>
    <w:rsid w:val="00E265E8"/>
    <w:rsid w:val="00E3184B"/>
    <w:rsid w:val="00E42AFD"/>
    <w:rsid w:val="00E535E7"/>
    <w:rsid w:val="00E611FE"/>
    <w:rsid w:val="00E655C2"/>
    <w:rsid w:val="00E7088D"/>
    <w:rsid w:val="00E95187"/>
    <w:rsid w:val="00E95F65"/>
    <w:rsid w:val="00E967EA"/>
    <w:rsid w:val="00EA0FC4"/>
    <w:rsid w:val="00EA203D"/>
    <w:rsid w:val="00EA3C8A"/>
    <w:rsid w:val="00EA4E73"/>
    <w:rsid w:val="00EA4FCE"/>
    <w:rsid w:val="00EB724E"/>
    <w:rsid w:val="00EB79A5"/>
    <w:rsid w:val="00EC75FB"/>
    <w:rsid w:val="00ED6235"/>
    <w:rsid w:val="00EE22D9"/>
    <w:rsid w:val="00F02F0F"/>
    <w:rsid w:val="00F07931"/>
    <w:rsid w:val="00F116E4"/>
    <w:rsid w:val="00F15024"/>
    <w:rsid w:val="00F17BD1"/>
    <w:rsid w:val="00F20499"/>
    <w:rsid w:val="00F23F13"/>
    <w:rsid w:val="00F27CFF"/>
    <w:rsid w:val="00F330D3"/>
    <w:rsid w:val="00F355D3"/>
    <w:rsid w:val="00F417B9"/>
    <w:rsid w:val="00F42FD3"/>
    <w:rsid w:val="00F4682B"/>
    <w:rsid w:val="00F52FD7"/>
    <w:rsid w:val="00F62BB6"/>
    <w:rsid w:val="00F64385"/>
    <w:rsid w:val="00F6553A"/>
    <w:rsid w:val="00F65EDE"/>
    <w:rsid w:val="00F76870"/>
    <w:rsid w:val="00F937E4"/>
    <w:rsid w:val="00FA1047"/>
    <w:rsid w:val="00FB1E92"/>
    <w:rsid w:val="00FD325C"/>
    <w:rsid w:val="00FD5E17"/>
    <w:rsid w:val="00FF0F56"/>
    <w:rsid w:val="00FF27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9B9A"/>
  <w15:docId w15:val="{E3F142F5-2897-4619-91F2-A27ABC0E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nhideWhenUsed/>
    <w:rsid w:val="00295523"/>
    <w:rPr>
      <w:rFonts w:ascii="Tahoma" w:hAnsi="Tahoma" w:cs="Tahoma"/>
      <w:sz w:val="16"/>
      <w:szCs w:val="16"/>
    </w:rPr>
  </w:style>
  <w:style w:type="character" w:customStyle="1" w:styleId="BalloonTextChar">
    <w:name w:val="Balloon Text Char"/>
    <w:basedOn w:val="DefaultParagraphFont"/>
    <w:link w:val="BalloonText"/>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nhideWhenUsed/>
    <w:rsid w:val="00065DD0"/>
    <w:pPr>
      <w:tabs>
        <w:tab w:val="center" w:pos="4536"/>
        <w:tab w:val="right" w:pos="9072"/>
      </w:tabs>
    </w:pPr>
  </w:style>
  <w:style w:type="character" w:customStyle="1" w:styleId="HeaderChar">
    <w:name w:val="Header Char"/>
    <w:basedOn w:val="DefaultParagraphFont"/>
    <w:link w:val="Header"/>
    <w:rsid w:val="00065DD0"/>
    <w:rPr>
      <w:rFonts w:ascii="Times New Roman" w:eastAsia="Times New Roman" w:hAnsi="Times New Roman" w:cs="Times New Roman"/>
      <w:sz w:val="24"/>
      <w:szCs w:val="24"/>
      <w:lang w:eastAsia="hr-HR"/>
    </w:rPr>
  </w:style>
  <w:style w:type="paragraph" w:styleId="Footer">
    <w:name w:val="footer"/>
    <w:basedOn w:val="Normal"/>
    <w:link w:val="FooterChar"/>
    <w:unhideWhenUsed/>
    <w:rsid w:val="00065DD0"/>
    <w:pPr>
      <w:tabs>
        <w:tab w:val="center" w:pos="4536"/>
        <w:tab w:val="right" w:pos="9072"/>
      </w:tabs>
    </w:pPr>
  </w:style>
  <w:style w:type="character" w:customStyle="1" w:styleId="FooterChar">
    <w:name w:val="Footer Char"/>
    <w:basedOn w:val="DefaultParagraphFont"/>
    <w:link w:val="Footer"/>
    <w:rsid w:val="00065DD0"/>
    <w:rPr>
      <w:rFonts w:ascii="Times New Roman" w:eastAsia="Times New Roman" w:hAnsi="Times New Roman" w:cs="Times New Roman"/>
      <w:sz w:val="24"/>
      <w:szCs w:val="24"/>
      <w:lang w:eastAsia="hr-HR"/>
    </w:rPr>
  </w:style>
  <w:style w:type="table" w:styleId="TableGrid">
    <w:name w:val="Table Grid"/>
    <w:basedOn w:val="TableNormal"/>
    <w:uiPriority w:val="39"/>
    <w:rsid w:val="00D7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8C31F9"/>
    <w:rPr>
      <w:i/>
      <w:iCs/>
    </w:rPr>
  </w:style>
  <w:style w:type="paragraph" w:styleId="BodyText2">
    <w:name w:val="Body Text 2"/>
    <w:basedOn w:val="Normal"/>
    <w:link w:val="BodyText2Char"/>
    <w:rsid w:val="00552DF4"/>
    <w:pPr>
      <w:jc w:val="both"/>
    </w:pPr>
    <w:rPr>
      <w:color w:val="000000"/>
      <w:lang w:eastAsia="en-US"/>
    </w:rPr>
  </w:style>
  <w:style w:type="character" w:customStyle="1" w:styleId="BodyText2Char">
    <w:name w:val="Body Text 2 Char"/>
    <w:basedOn w:val="DefaultParagraphFont"/>
    <w:link w:val="BodyText2"/>
    <w:rsid w:val="00552DF4"/>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589013">
      <w:bodyDiv w:val="1"/>
      <w:marLeft w:val="0"/>
      <w:marRight w:val="0"/>
      <w:marTop w:val="0"/>
      <w:marBottom w:val="0"/>
      <w:divBdr>
        <w:top w:val="none" w:sz="0" w:space="0" w:color="auto"/>
        <w:left w:val="none" w:sz="0" w:space="0" w:color="auto"/>
        <w:bottom w:val="none" w:sz="0" w:space="0" w:color="auto"/>
        <w:right w:val="none" w:sz="0" w:space="0" w:color="auto"/>
      </w:divBdr>
    </w:div>
    <w:div w:id="1238322475">
      <w:bodyDiv w:val="1"/>
      <w:marLeft w:val="0"/>
      <w:marRight w:val="0"/>
      <w:marTop w:val="0"/>
      <w:marBottom w:val="0"/>
      <w:divBdr>
        <w:top w:val="none" w:sz="0" w:space="0" w:color="auto"/>
        <w:left w:val="none" w:sz="0" w:space="0" w:color="auto"/>
        <w:bottom w:val="none" w:sz="0" w:space="0" w:color="auto"/>
        <w:right w:val="none" w:sz="0" w:space="0" w:color="auto"/>
      </w:divBdr>
    </w:div>
    <w:div w:id="1659966874">
      <w:bodyDiv w:val="1"/>
      <w:marLeft w:val="0"/>
      <w:marRight w:val="0"/>
      <w:marTop w:val="0"/>
      <w:marBottom w:val="0"/>
      <w:divBdr>
        <w:top w:val="none" w:sz="0" w:space="0" w:color="auto"/>
        <w:left w:val="none" w:sz="0" w:space="0" w:color="auto"/>
        <w:bottom w:val="none" w:sz="0" w:space="0" w:color="auto"/>
        <w:right w:val="none" w:sz="0" w:space="0" w:color="auto"/>
      </w:divBdr>
    </w:div>
    <w:div w:id="1710373243">
      <w:bodyDiv w:val="1"/>
      <w:marLeft w:val="0"/>
      <w:marRight w:val="0"/>
      <w:marTop w:val="0"/>
      <w:marBottom w:val="0"/>
      <w:divBdr>
        <w:top w:val="none" w:sz="0" w:space="0" w:color="auto"/>
        <w:left w:val="none" w:sz="0" w:space="0" w:color="auto"/>
        <w:bottom w:val="none" w:sz="0" w:space="0" w:color="auto"/>
        <w:right w:val="none" w:sz="0" w:space="0" w:color="auto"/>
      </w:divBdr>
    </w:div>
    <w:div w:id="1722560243">
      <w:bodyDiv w:val="1"/>
      <w:marLeft w:val="0"/>
      <w:marRight w:val="0"/>
      <w:marTop w:val="0"/>
      <w:marBottom w:val="0"/>
      <w:divBdr>
        <w:top w:val="none" w:sz="0" w:space="0" w:color="auto"/>
        <w:left w:val="none" w:sz="0" w:space="0" w:color="auto"/>
        <w:bottom w:val="none" w:sz="0" w:space="0" w:color="auto"/>
        <w:right w:val="none" w:sz="0" w:space="0" w:color="auto"/>
      </w:divBdr>
    </w:div>
    <w:div w:id="1910117988">
      <w:bodyDiv w:val="1"/>
      <w:marLeft w:val="0"/>
      <w:marRight w:val="0"/>
      <w:marTop w:val="0"/>
      <w:marBottom w:val="0"/>
      <w:divBdr>
        <w:top w:val="none" w:sz="0" w:space="0" w:color="auto"/>
        <w:left w:val="none" w:sz="0" w:space="0" w:color="auto"/>
        <w:bottom w:val="none" w:sz="0" w:space="0" w:color="auto"/>
        <w:right w:val="none" w:sz="0" w:space="0" w:color="auto"/>
      </w:divBdr>
    </w:div>
    <w:div w:id="191268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A8801-8162-4D22-8CCC-45E2BCE1B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10958</TotalTime>
  <Pages>7</Pages>
  <Words>2097</Words>
  <Characters>11953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Stjepan Tomislav Križanić</dc:creator>
  <cp:lastModifiedBy>Stjepan Tomislav Križanić</cp:lastModifiedBy>
  <cp:revision>88</cp:revision>
  <cp:lastPrinted>2022-10-21T08:01:00Z</cp:lastPrinted>
  <dcterms:created xsi:type="dcterms:W3CDTF">2022-06-02T08:29:00Z</dcterms:created>
  <dcterms:modified xsi:type="dcterms:W3CDTF">2023-10-03T06:12:00Z</dcterms:modified>
</cp:coreProperties>
</file>