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A83" w:rsidRPr="00345A83" w:rsidRDefault="00345A83" w:rsidP="00345A83">
      <w:pPr>
        <w:pBdr>
          <w:top w:val="nil"/>
          <w:left w:val="nil"/>
          <w:bottom w:val="nil"/>
          <w:right w:val="nil"/>
          <w:between w:val="nil"/>
        </w:pBdr>
        <w:suppressAutoHyphens/>
        <w:spacing w:before="240" w:after="24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sz w:val="28"/>
          <w:szCs w:val="28"/>
          <w:lang w:eastAsia="hr-HR"/>
        </w:rPr>
        <w:t>Z A P I S N I K</w:t>
      </w:r>
    </w:p>
    <w:p w:rsidR="00345A83" w:rsidRPr="00345A83" w:rsidRDefault="00345A83" w:rsidP="00345A83">
      <w:pPr>
        <w:pBdr>
          <w:top w:val="nil"/>
          <w:left w:val="nil"/>
          <w:bottom w:val="nil"/>
          <w:right w:val="nil"/>
          <w:between w:val="nil"/>
        </w:pBdr>
        <w:suppressAutoHyphens/>
        <w:spacing w:before="240" w:after="24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sz w:val="28"/>
          <w:szCs w:val="28"/>
          <w:lang w:eastAsia="hr-HR"/>
        </w:rPr>
        <w:t>5. sjednice Vijeća Mjesnog odbora Zapruđe,</w:t>
      </w:r>
    </w:p>
    <w:p w:rsidR="00345A83" w:rsidRPr="00345A83" w:rsidRDefault="00345A83" w:rsidP="00345A83">
      <w:pPr>
        <w:pBdr>
          <w:top w:val="nil"/>
          <w:left w:val="nil"/>
          <w:bottom w:val="nil"/>
          <w:right w:val="nil"/>
          <w:between w:val="nil"/>
        </w:pBdr>
        <w:suppressAutoHyphens/>
        <w:spacing w:before="240" w:after="24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sz w:val="28"/>
          <w:szCs w:val="28"/>
          <w:lang w:eastAsia="hr-HR"/>
        </w:rPr>
        <w:t xml:space="preserve">održane dana 19. </w:t>
      </w:r>
      <w:r w:rsidRPr="00345A83">
        <w:rPr>
          <w:rFonts w:ascii="Times New Roman" w:eastAsia="Times New Roman" w:hAnsi="Times New Roman" w:cs="Times New Roman"/>
          <w:b/>
          <w:position w:val="-1"/>
          <w:sz w:val="28"/>
          <w:szCs w:val="28"/>
          <w:lang w:eastAsia="hr-HR"/>
        </w:rPr>
        <w:t>listopada</w:t>
      </w:r>
      <w:r w:rsidRPr="00345A83">
        <w:rPr>
          <w:rFonts w:ascii="Times New Roman" w:eastAsia="Times New Roman" w:hAnsi="Times New Roman" w:cs="Times New Roman"/>
          <w:b/>
          <w:color w:val="000000"/>
          <w:position w:val="-1"/>
          <w:sz w:val="28"/>
          <w:szCs w:val="28"/>
          <w:lang w:eastAsia="hr-HR"/>
        </w:rPr>
        <w:t xml:space="preserve"> 2021.</w:t>
      </w:r>
    </w:p>
    <w:p w:rsidR="00345A83" w:rsidRPr="00345A83" w:rsidRDefault="00345A83" w:rsidP="00345A83">
      <w:pPr>
        <w:pBdr>
          <w:top w:val="nil"/>
          <w:left w:val="nil"/>
          <w:bottom w:val="nil"/>
          <w:right w:val="nil"/>
          <w:between w:val="nil"/>
        </w:pBdr>
        <w:suppressAutoHyphens/>
        <w:spacing w:before="240" w:after="24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sz w:val="28"/>
          <w:szCs w:val="28"/>
          <w:lang w:eastAsia="hr-HR"/>
        </w:rPr>
        <w:t>u objektu mjesne samouprave Zapruđe – Meštrovićev trg br. 1g,</w:t>
      </w:r>
    </w:p>
    <w:p w:rsidR="00345A83" w:rsidRPr="00345A83" w:rsidRDefault="00345A83" w:rsidP="00345A83">
      <w:pPr>
        <w:pBdr>
          <w:top w:val="nil"/>
          <w:left w:val="nil"/>
          <w:bottom w:val="nil"/>
          <w:right w:val="nil"/>
          <w:between w:val="nil"/>
        </w:pBdr>
        <w:suppressAutoHyphens/>
        <w:spacing w:before="240" w:after="24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sz w:val="28"/>
          <w:szCs w:val="28"/>
          <w:lang w:eastAsia="hr-HR"/>
        </w:rPr>
        <w:t>s početkom u 18.00 sati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NAZOČNI ČLANOVI VIJEĆA: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Anić Barica, Barišić Josip, Frida Kristijan, Pintar Bruno, Šikić Goran i Žarković Gordana</w:t>
      </w: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NENAZOČNI ČLANOVI VIJEĆA: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Lopandić Tomislav</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OSTALI NAZOČNI: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w:t>
      </w:r>
      <w:r w:rsidRPr="00345A83">
        <w:rPr>
          <w:rFonts w:ascii="Times New Roman" w:eastAsia="Times New Roman" w:hAnsi="Times New Roman" w:cs="Times New Roman"/>
          <w:color w:val="000000"/>
          <w:position w:val="-1"/>
          <w:sz w:val="14"/>
          <w:szCs w:val="14"/>
          <w:lang w:eastAsia="hr-HR"/>
        </w:rPr>
        <w:t xml:space="preserve">          </w:t>
      </w:r>
      <w:r w:rsidRPr="00345A83">
        <w:rPr>
          <w:rFonts w:ascii="Times New Roman" w:eastAsia="Times New Roman" w:hAnsi="Times New Roman" w:cs="Times New Roman"/>
          <w:color w:val="000000"/>
          <w:position w:val="-1"/>
          <w:lang w:eastAsia="hr-HR"/>
        </w:rPr>
        <w:t>Lugar Svjetlana , potpredsjednica Vijeća Gradske Četvrti Novi Zagreb - Istok</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w:t>
      </w:r>
      <w:r w:rsidRPr="00345A83">
        <w:rPr>
          <w:rFonts w:ascii="Times New Roman" w:eastAsia="Times New Roman" w:hAnsi="Times New Roman" w:cs="Times New Roman"/>
          <w:color w:val="000000"/>
          <w:position w:val="-1"/>
          <w:sz w:val="14"/>
          <w:szCs w:val="14"/>
          <w:lang w:eastAsia="hr-HR"/>
        </w:rPr>
        <w:t xml:space="preserve">          </w:t>
      </w:r>
      <w:r w:rsidRPr="00345A83">
        <w:rPr>
          <w:rFonts w:ascii="Times New Roman" w:eastAsia="Times New Roman" w:hAnsi="Times New Roman" w:cs="Times New Roman"/>
          <w:position w:val="-1"/>
          <w:lang w:eastAsia="hr-HR"/>
        </w:rPr>
        <w:t>Š</w:t>
      </w:r>
      <w:r w:rsidRPr="00345A83">
        <w:rPr>
          <w:rFonts w:ascii="Times New Roman" w:eastAsia="Times New Roman" w:hAnsi="Times New Roman" w:cs="Times New Roman"/>
          <w:color w:val="000000"/>
          <w:position w:val="-1"/>
          <w:lang w:eastAsia="hr-HR"/>
        </w:rPr>
        <w:t>.</w:t>
      </w:r>
      <w:r w:rsidRPr="00345A83">
        <w:rPr>
          <w:rFonts w:ascii="Times New Roman" w:eastAsia="Times New Roman" w:hAnsi="Times New Roman" w:cs="Times New Roman"/>
          <w:position w:val="-1"/>
          <w:lang w:eastAsia="hr-HR"/>
        </w:rPr>
        <w:t>B</w:t>
      </w:r>
      <w:r w:rsidRPr="00345A83">
        <w:rPr>
          <w:rFonts w:ascii="Times New Roman" w:eastAsia="Times New Roman" w:hAnsi="Times New Roman" w:cs="Times New Roman"/>
          <w:color w:val="000000"/>
          <w:position w:val="-1"/>
          <w:lang w:eastAsia="hr-HR"/>
        </w:rPr>
        <w:t>., građanin</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Predsjedava Šikić Goran, predsjednik Vijeća Mjesnog odbora Zapruđe.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Predsjednik Vijeća Mjesnog odbora Zapruđe Goran Šikić otvara 5. sjednicu.</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Predsjednik konstatira da je nazočno 6 od ukupno 7 članova Vijeća, što znači da Vijeće može pravovaljano odlučivati, te otvara 5. sjednicu Vijeća Mjesnog odbora.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USVAJANJE ZAPISNIKA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Bez rasprave, </w:t>
      </w:r>
      <w:r w:rsidRPr="00345A83">
        <w:rPr>
          <w:rFonts w:ascii="Times New Roman" w:eastAsia="Times New Roman" w:hAnsi="Times New Roman" w:cs="Times New Roman"/>
          <w:i/>
          <w:color w:val="000000"/>
          <w:position w:val="-1"/>
          <w:lang w:eastAsia="hr-HR"/>
        </w:rPr>
        <w:t>jednoglasno,</w:t>
      </w:r>
      <w:r w:rsidRPr="00345A83">
        <w:rPr>
          <w:rFonts w:ascii="Times New Roman" w:eastAsia="Times New Roman" w:hAnsi="Times New Roman" w:cs="Times New Roman"/>
          <w:color w:val="000000"/>
          <w:position w:val="-1"/>
          <w:lang w:eastAsia="hr-HR"/>
        </w:rPr>
        <w:t xml:space="preserve"> Vijeće Mjesnog odbora Zapruđe (u daljnjem tekstu: Vijeće) prihvaća tekst Zapisnika 4. sjednice Vijeća, održane 24. rujna 2021. godine.</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lastRenderedPageBreak/>
        <w:t>USVAJANJE DNEVNOG REDA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xml:space="preserve">Predsjednik Vijeća Šikić Goran predlaže da se predložena točka dnevnog reda pod nazivom „Sanacija rupe na parkiralištu Balokovićeva ulica između 25 i 37 – zaključak, donosi se“ ukloni sa dnevnog reda jer je problem rupe </w:t>
      </w:r>
      <w:r w:rsidRPr="00345A83">
        <w:rPr>
          <w:rFonts w:ascii="Times New Roman" w:eastAsia="Times New Roman" w:hAnsi="Times New Roman" w:cs="Times New Roman"/>
          <w:position w:val="-1"/>
          <w:lang w:eastAsia="hr-HR"/>
        </w:rPr>
        <w:t xml:space="preserve">na parkiralištu </w:t>
      </w:r>
      <w:r w:rsidRPr="00345A83">
        <w:rPr>
          <w:rFonts w:ascii="Times New Roman" w:eastAsia="Times New Roman" w:hAnsi="Times New Roman" w:cs="Times New Roman"/>
          <w:color w:val="000000"/>
          <w:position w:val="-1"/>
          <w:lang w:eastAsia="hr-HR"/>
        </w:rPr>
        <w:t>na spomenutoj adresi u trenutku sjednice otklonjen. Vijećnici jednoglasno prihvaćaju prijedlog.</w:t>
      </w: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Predsjednik Vijeća Šikić Goran predlaže da se predložena točka dnevnog reda pod nazivom “Postavljanje dodatnih klupica u naselju - zaključak, donosi se” ukloni sa dnevnog reda jer će se spomenuta tema obraditi u prvoj točki dnevnog reda. Vijećnici jednoglasno prihvaćaju prijedlog.</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Vijeće jednoglasno prihvaća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D N E V N I   R E D</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353" w:left="779"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80" w:after="280" w:line="240" w:lineRule="auto"/>
        <w:ind w:leftChars="353" w:left="777"/>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1.</w:t>
      </w:r>
      <w:r w:rsidRPr="00345A83">
        <w:rPr>
          <w:rFonts w:ascii="Times New Roman" w:eastAsia="Times New Roman" w:hAnsi="Times New Roman" w:cs="Times New Roman"/>
          <w:color w:val="000000"/>
          <w:position w:val="-1"/>
          <w:sz w:val="14"/>
          <w:szCs w:val="14"/>
          <w:lang w:eastAsia="hr-HR"/>
        </w:rPr>
        <w:t xml:space="preserve">  </w:t>
      </w:r>
      <w:r w:rsidRPr="00345A83">
        <w:rPr>
          <w:rFonts w:ascii="Times New Roman" w:eastAsia="Times New Roman" w:hAnsi="Times New Roman" w:cs="Times New Roman"/>
          <w:color w:val="000000"/>
          <w:position w:val="-1"/>
          <w:lang w:eastAsia="hr-HR"/>
        </w:rPr>
        <w:t>Prijedlozi za izmjenu Plana komunalnih aktivnosti za 2021. – zaključak, donosi se</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2. Prijedlozi za uvrštenje u Program građenja komunalne infrastrukture na području Grada Zagreba u 2022. godini – zaključak, donosi se</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3. Prijedlozi za uvrštenje u Program održavanja javnih prometnih površina, građevina i uređaja javne namjene, javne rasvjete te izvanrednog održavanja nerazvrstanih cesta na području Grada Zagreba u 2022. – zaključak, donosi se</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4. Korištenje prostora – Klub liječenih alkoholičara – povremeno korištenje</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xml:space="preserve">                                    - Pjevačko društvo Novi Zagreb – jednokratno (10. godišnjica)</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xml:space="preserve">                                    - Podružnica umirovljenika Zapruđe – jednokratno Nova godina</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5. Koševi za smeće u pothodniku – zaključak, donosi se</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position w:val="-1"/>
          <w:lang w:eastAsia="hr-HR"/>
        </w:rPr>
        <w:t>6</w:t>
      </w:r>
      <w:r w:rsidRPr="00345A83">
        <w:rPr>
          <w:rFonts w:ascii="Times New Roman" w:eastAsia="Times New Roman" w:hAnsi="Times New Roman" w:cs="Times New Roman"/>
          <w:color w:val="000000"/>
          <w:position w:val="-1"/>
          <w:lang w:eastAsia="hr-HR"/>
        </w:rPr>
        <w:t>. Slivnici na parkiralištu u Trumbićevoj ulici – zaključak, donosi se</w:t>
      </w:r>
    </w:p>
    <w:p w:rsidR="00345A83" w:rsidRPr="00345A83" w:rsidRDefault="00345A83" w:rsidP="00345A83">
      <w:pPr>
        <w:pBdr>
          <w:top w:val="nil"/>
          <w:left w:val="nil"/>
          <w:bottom w:val="nil"/>
          <w:right w:val="nil"/>
          <w:between w:val="nil"/>
        </w:pBdr>
        <w:suppressAutoHyphens/>
        <w:spacing w:before="280" w:after="280" w:line="240" w:lineRule="auto"/>
        <w:ind w:leftChars="353" w:left="779"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position w:val="-1"/>
          <w:lang w:eastAsia="hr-HR"/>
        </w:rPr>
        <w:t>7.</w:t>
      </w:r>
      <w:r w:rsidRPr="00345A83">
        <w:rPr>
          <w:rFonts w:ascii="Times New Roman" w:eastAsia="Times New Roman" w:hAnsi="Times New Roman" w:cs="Times New Roman"/>
          <w:color w:val="000000"/>
          <w:position w:val="-1"/>
          <w:lang w:eastAsia="hr-HR"/>
        </w:rPr>
        <w:t xml:space="preserve"> Pitanja, prijedlozi i obavijesti</w:t>
      </w:r>
    </w:p>
    <w:p w:rsidR="00345A83" w:rsidRPr="00345A83" w:rsidRDefault="00345A83" w:rsidP="00345A83">
      <w:pPr>
        <w:pBdr>
          <w:top w:val="nil"/>
          <w:left w:val="nil"/>
          <w:bottom w:val="nil"/>
          <w:right w:val="nil"/>
          <w:between w:val="nil"/>
        </w:pBdr>
        <w:suppressAutoHyphens/>
        <w:spacing w:before="240" w:after="240" w:line="240" w:lineRule="auto"/>
        <w:ind w:leftChars="353" w:left="779"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rasprava na pristigle upite i prijedloge građana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position w:val="-1"/>
          <w:sz w:val="24"/>
          <w:szCs w:val="24"/>
          <w:lang w:eastAsia="hr-HR"/>
        </w:rPr>
        <w:br w:type="page"/>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u w:val="single"/>
          <w:lang w:eastAsia="hr-HR"/>
        </w:rPr>
        <w:lastRenderedPageBreak/>
        <w:t>Ad 1. Prijedlozi za izmjenu Plana komunalnih aktivnosti za 2021. – zaključak, donosi se</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U raspravi sudjeluju: Anić Barica, Barišić Josip, Frida Kristijan, Pintar Bruno, Šikić Goran i Žarković Gordana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r w:rsidRPr="00345A83">
        <w:rPr>
          <w:rFonts w:ascii="Times New Roman" w:eastAsia="Times New Roman" w:hAnsi="Times New Roman" w:cs="Times New Roman"/>
          <w:color w:val="000000"/>
          <w:position w:val="-1"/>
          <w:lang w:eastAsia="hr-HR"/>
        </w:rPr>
        <w:tab/>
        <w:t xml:space="preserve">Vijeće </w:t>
      </w:r>
      <w:r w:rsidRPr="00345A83">
        <w:rPr>
          <w:rFonts w:ascii="Times New Roman" w:eastAsia="Times New Roman" w:hAnsi="Times New Roman" w:cs="Times New Roman"/>
          <w:i/>
          <w:color w:val="000000"/>
          <w:position w:val="-1"/>
          <w:lang w:eastAsia="hr-HR"/>
        </w:rPr>
        <w:t xml:space="preserve">jednoglasno </w:t>
      </w:r>
      <w:r w:rsidRPr="00345A83">
        <w:rPr>
          <w:rFonts w:ascii="Times New Roman" w:eastAsia="Times New Roman" w:hAnsi="Times New Roman" w:cs="Times New Roman"/>
          <w:color w:val="000000"/>
          <w:position w:val="-1"/>
          <w:lang w:eastAsia="hr-HR"/>
        </w:rPr>
        <w:t>donosi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Z A K LJ U Č A K</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xml:space="preserve">o prijedlozima za izmjenu Plana komunalnih aktivnosti za 2021. godinu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p>
    <w:p w:rsidR="00345A83" w:rsidRPr="00345A83" w:rsidRDefault="00345A83" w:rsidP="00345A83">
      <w:pPr>
        <w:numPr>
          <w:ilvl w:val="0"/>
          <w:numId w:val="1"/>
        </w:numPr>
        <w:pBdr>
          <w:top w:val="nil"/>
          <w:left w:val="nil"/>
          <w:bottom w:val="nil"/>
          <w:right w:val="nil"/>
          <w:between w:val="nil"/>
        </w:pBdr>
        <w:suppressAutoHyphens/>
        <w:spacing w:before="240" w:after="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Vijećnici se slažu sa sljedećim prijedlozima za izmjenu Plana komunalnih aktivnosti za 2021. godinu:</w:t>
      </w:r>
    </w:p>
    <w:p w:rsidR="00345A83" w:rsidRPr="00345A83" w:rsidRDefault="00345A83" w:rsidP="00345A83">
      <w:pPr>
        <w:numPr>
          <w:ilvl w:val="0"/>
          <w:numId w:val="2"/>
        </w:numPr>
        <w:pBdr>
          <w:top w:val="nil"/>
          <w:left w:val="nil"/>
          <w:bottom w:val="nil"/>
          <w:right w:val="nil"/>
          <w:between w:val="nil"/>
        </w:pBdr>
        <w:suppressAutoHyphens/>
        <w:spacing w:after="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postavljanje dva dodatna stola za stolni tenis južno od košarkaških terena s južne strane OŠ Zapruđe</w:t>
      </w:r>
    </w:p>
    <w:p w:rsidR="00345A83" w:rsidRPr="00345A83" w:rsidRDefault="00345A83" w:rsidP="00345A83">
      <w:pPr>
        <w:numPr>
          <w:ilvl w:val="0"/>
          <w:numId w:val="2"/>
        </w:numPr>
        <w:pBdr>
          <w:top w:val="nil"/>
          <w:left w:val="nil"/>
          <w:bottom w:val="nil"/>
          <w:right w:val="nil"/>
          <w:between w:val="nil"/>
        </w:pBdr>
        <w:suppressAutoHyphens/>
        <w:spacing w:after="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postavljanje stola sa dvije klupe na četiri lokacije u naselju (</w:t>
      </w:r>
      <w:r w:rsidRPr="00345A83">
        <w:rPr>
          <w:rFonts w:ascii="Times New Roman" w:eastAsia="Times New Roman" w:hAnsi="Times New Roman" w:cs="Times New Roman"/>
          <w:i/>
          <w:color w:val="000000"/>
          <w:position w:val="-1"/>
          <w:lang w:eastAsia="hr-HR"/>
        </w:rPr>
        <w:t>prilog Zapisniku</w:t>
      </w:r>
      <w:r w:rsidRPr="00345A83">
        <w:rPr>
          <w:rFonts w:ascii="Times New Roman" w:eastAsia="Times New Roman" w:hAnsi="Times New Roman" w:cs="Times New Roman"/>
          <w:color w:val="000000"/>
          <w:position w:val="-1"/>
          <w:lang w:eastAsia="hr-HR"/>
        </w:rPr>
        <w:t>)</w:t>
      </w:r>
    </w:p>
    <w:p w:rsidR="00345A83" w:rsidRPr="00345A83" w:rsidRDefault="00345A83" w:rsidP="00345A83">
      <w:pPr>
        <w:numPr>
          <w:ilvl w:val="0"/>
          <w:numId w:val="2"/>
        </w:numPr>
        <w:pBdr>
          <w:top w:val="nil"/>
          <w:left w:val="nil"/>
          <w:bottom w:val="nil"/>
          <w:right w:val="nil"/>
          <w:between w:val="nil"/>
        </w:pBdr>
        <w:suppressAutoHyphens/>
        <w:spacing w:after="0" w:line="240" w:lineRule="auto"/>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postavljanje 20 novih koševa za smeće u naselju na odabrane lokacije (</w:t>
      </w:r>
      <w:r w:rsidRPr="00345A83">
        <w:rPr>
          <w:rFonts w:ascii="Times New Roman" w:eastAsia="Times New Roman" w:hAnsi="Times New Roman" w:cs="Times New Roman"/>
          <w:i/>
          <w:position w:val="-1"/>
          <w:lang w:eastAsia="hr-HR"/>
        </w:rPr>
        <w:t>prilog Zapisniku</w:t>
      </w:r>
      <w:r w:rsidRPr="00345A83">
        <w:rPr>
          <w:rFonts w:ascii="Times New Roman" w:eastAsia="Times New Roman" w:hAnsi="Times New Roman" w:cs="Times New Roman"/>
          <w:position w:val="-1"/>
          <w:lang w:eastAsia="hr-HR"/>
        </w:rPr>
        <w:t>)</w:t>
      </w:r>
    </w:p>
    <w:p w:rsidR="00345A83" w:rsidRPr="00345A83" w:rsidRDefault="00345A83" w:rsidP="00345A83">
      <w:pPr>
        <w:numPr>
          <w:ilvl w:val="0"/>
          <w:numId w:val="2"/>
        </w:numPr>
        <w:pBdr>
          <w:top w:val="nil"/>
          <w:left w:val="nil"/>
          <w:bottom w:val="nil"/>
          <w:right w:val="nil"/>
          <w:between w:val="nil"/>
        </w:pBdr>
        <w:suppressAutoHyphens/>
        <w:spacing w:after="0" w:line="240" w:lineRule="auto"/>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postavljanje klamerica za bicikle ispred Hrvatske Pošte, Doma Zdravlja, Osnovne škole te ispred obje Lonije </w:t>
      </w:r>
      <w:r w:rsidRPr="00345A83">
        <w:rPr>
          <w:rFonts w:ascii="Times New Roman" w:eastAsia="Times New Roman" w:hAnsi="Times New Roman" w:cs="Times New Roman"/>
          <w:i/>
          <w:position w:val="-1"/>
          <w:lang w:eastAsia="hr-HR"/>
        </w:rPr>
        <w:t>(prilog Zapisniku)</w:t>
      </w:r>
    </w:p>
    <w:p w:rsidR="00345A83" w:rsidRPr="00345A83" w:rsidRDefault="00345A83" w:rsidP="00345A83">
      <w:pPr>
        <w:numPr>
          <w:ilvl w:val="0"/>
          <w:numId w:val="2"/>
        </w:numPr>
        <w:pBdr>
          <w:top w:val="nil"/>
          <w:left w:val="nil"/>
          <w:bottom w:val="nil"/>
          <w:right w:val="nil"/>
          <w:between w:val="nil"/>
        </w:pBdr>
        <w:suppressAutoHyphens/>
        <w:spacing w:after="0" w:line="240" w:lineRule="auto"/>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postavljanje PVC travnatih rešetki i metalnih podesta za vanjske kontejnere - 8 setova podložaka za Adamićevu, 8 setova za Trumbićevu, 2 seta za Meštrovićev trg, 4 seta kod Doma zdravlja (</w:t>
      </w:r>
      <w:r w:rsidRPr="00345A83">
        <w:rPr>
          <w:rFonts w:ascii="Times New Roman" w:eastAsia="Times New Roman" w:hAnsi="Times New Roman" w:cs="Times New Roman"/>
          <w:i/>
          <w:position w:val="-1"/>
          <w:lang w:eastAsia="hr-HR"/>
        </w:rPr>
        <w:t>prilog Zapisniku</w:t>
      </w:r>
      <w:r w:rsidRPr="00345A83">
        <w:rPr>
          <w:rFonts w:ascii="Times New Roman" w:eastAsia="Times New Roman" w:hAnsi="Times New Roman" w:cs="Times New Roman"/>
          <w:position w:val="-1"/>
          <w:lang w:eastAsia="hr-HR"/>
        </w:rPr>
        <w:t>)</w:t>
      </w:r>
    </w:p>
    <w:p w:rsidR="00345A83" w:rsidRPr="00345A83" w:rsidRDefault="00345A83" w:rsidP="00345A83">
      <w:pPr>
        <w:numPr>
          <w:ilvl w:val="0"/>
          <w:numId w:val="1"/>
        </w:numPr>
        <w:suppressAutoHyphens/>
        <w:spacing w:before="240" w:after="24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Ovaj zaključak dostavlja se Vijeću Gradske četvrti Novi Zagreb – Istok.</w:t>
      </w: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b/>
          <w:position w:val="-1"/>
          <w:u w:val="single"/>
          <w:lang w:eastAsia="hr-HR"/>
        </w:rPr>
      </w:pPr>
      <w:r w:rsidRPr="00345A83">
        <w:rPr>
          <w:rFonts w:ascii="Times New Roman" w:eastAsia="Times New Roman" w:hAnsi="Times New Roman" w:cs="Times New Roman"/>
          <w:b/>
          <w:color w:val="000000"/>
          <w:position w:val="-1"/>
          <w:u w:val="single"/>
          <w:lang w:eastAsia="hr-HR"/>
        </w:rPr>
        <w:lastRenderedPageBreak/>
        <w:t>Ad 2.</w:t>
      </w:r>
      <w:r w:rsidRPr="00345A83">
        <w:rPr>
          <w:rFonts w:ascii="Times New Roman" w:eastAsia="Times New Roman" w:hAnsi="Times New Roman" w:cs="Times New Roman"/>
          <w:color w:val="000000"/>
          <w:position w:val="-1"/>
          <w:u w:val="single"/>
          <w:lang w:eastAsia="hr-HR"/>
        </w:rPr>
        <w:t xml:space="preserve">  </w:t>
      </w:r>
      <w:r w:rsidRPr="00345A83">
        <w:rPr>
          <w:rFonts w:ascii="Times New Roman" w:eastAsia="Times New Roman" w:hAnsi="Times New Roman" w:cs="Times New Roman"/>
          <w:b/>
          <w:color w:val="000000"/>
          <w:position w:val="-1"/>
          <w:u w:val="single"/>
          <w:lang w:eastAsia="hr-HR"/>
        </w:rPr>
        <w:t>Prijedlozi za uvrštenje u Program građenja komunalne infrastrukture na području Grada Zagreba u 2022. godini – zaključak, donosi se</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U raspravi sudjeluju: Anić Barica, Barišić Josip, Frida Kristijan, Pintar Bruno, Šikić Goran i Žarković Gordana</w:t>
      </w:r>
    </w:p>
    <w:p w:rsidR="00345A83" w:rsidRPr="00345A83" w:rsidRDefault="00345A83" w:rsidP="00345A83">
      <w:pPr>
        <w:suppressAutoHyphens/>
        <w:spacing w:after="24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xml:space="preserve">Vijeće </w:t>
      </w:r>
      <w:r w:rsidRPr="00345A83">
        <w:rPr>
          <w:rFonts w:ascii="Times New Roman" w:eastAsia="Times New Roman" w:hAnsi="Times New Roman" w:cs="Times New Roman"/>
          <w:i/>
          <w:color w:val="000000"/>
          <w:position w:val="-1"/>
          <w:lang w:eastAsia="hr-HR"/>
        </w:rPr>
        <w:t xml:space="preserve">jednoglasno </w:t>
      </w:r>
      <w:r w:rsidRPr="00345A83">
        <w:rPr>
          <w:rFonts w:ascii="Times New Roman" w:eastAsia="Times New Roman" w:hAnsi="Times New Roman" w:cs="Times New Roman"/>
          <w:color w:val="000000"/>
          <w:position w:val="-1"/>
          <w:lang w:eastAsia="hr-HR"/>
        </w:rPr>
        <w:t>donosi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Z A K LJ U Č A K</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xml:space="preserve">o </w:t>
      </w:r>
      <w:r w:rsidRPr="00345A83">
        <w:rPr>
          <w:rFonts w:ascii="Times New Roman" w:eastAsia="Times New Roman" w:hAnsi="Times New Roman" w:cs="Times New Roman"/>
          <w:b/>
          <w:position w:val="-1"/>
          <w:lang w:eastAsia="hr-HR"/>
        </w:rPr>
        <w:t>prijedlozima za uvrštenje u Program građenja komunalne infrastrukture na području Grada Zagreba u 2022. godini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numPr>
          <w:ilvl w:val="0"/>
          <w:numId w:val="3"/>
        </w:numPr>
        <w:suppressAutoHyphens/>
        <w:spacing w:before="240"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Vijećnici se slažu sa sljedećim prijedlozima za uvrštenje u Program građenja komunalne infrastrukture na području Grada Zagreba u 2022. godini:</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Noto Sans Symbols" w:eastAsia="Noto Sans Symbols" w:hAnsi="Noto Sans Symbols" w:cs="Noto Sans Symbols"/>
          <w:position w:val="-1"/>
          <w:lang w:eastAsia="hr-HR"/>
        </w:rPr>
      </w:pPr>
      <w:r w:rsidRPr="00345A83">
        <w:rPr>
          <w:rFonts w:ascii="Times New Roman" w:eastAsia="Times New Roman" w:hAnsi="Times New Roman" w:cs="Times New Roman"/>
          <w:position w:val="-1"/>
          <w:lang w:eastAsia="hr-HR"/>
        </w:rPr>
        <w:t>Adamićeva ulica - uređenje nogostupa i rekonstrukcija rasvjete</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Trumbićeva ulica - uređenje nogostupa i rekonstrukcija rasvjete </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parkiranje na površini bivše autopraone “Brundek”</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zamjena postojećih rasvjetnih tijela uz košarkaško igralište sa reflektorima koji imaju  ugrađen timer za paljenje i gašenje</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Vankina ulica - uređenje nogostupa</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Baburičina ulica - uređenje nogostupa</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Sanacija rubnjaka u naselju </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Provjera tehničke ispravnosti i obnova video nadzora na objektu mjesne samouprave</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Privezišta za pse ispred dućana i lokala</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Zamjena dotrajale i oštećene zaštitne ograde uz prometni prilaz ispred Vankine 11-23 Zagreb u dužini oko 110 metara</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Lojenov prilaz 4 - zamjena antistres podloge na dječjem igralištu </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Izrada PD za parkiralište ispod Mosta Mladosti s južne strane D.T.Gavrana</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Izrada PD za sportsko-rekreacijski park i polivalentni prostor ispod Mosta Mladosti sa sjeverne strane D.T.Gavrana</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Park za pse u parku Bundek Istok</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Izrada studije izvedivosti za projekt “Zeleni krovovi Zapruđe”</w:t>
      </w:r>
    </w:p>
    <w:p w:rsidR="00345A83" w:rsidRPr="00345A83" w:rsidRDefault="00345A83" w:rsidP="00345A83">
      <w:pPr>
        <w:numPr>
          <w:ilvl w:val="0"/>
          <w:numId w:val="4"/>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Izrada studije izvedivosti podzemne garaže</w:t>
      </w:r>
    </w:p>
    <w:p w:rsidR="00345A83" w:rsidRPr="00345A83" w:rsidRDefault="00345A83" w:rsidP="00345A83">
      <w:pPr>
        <w:numPr>
          <w:ilvl w:val="0"/>
          <w:numId w:val="3"/>
        </w:numPr>
        <w:suppressAutoHyphens/>
        <w:spacing w:before="240" w:after="24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Ovaj zaključak dostavlja se Vijeću Gradske četvrti Novi Zagreb – Istok.</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lastRenderedPageBreak/>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u w:val="single"/>
          <w:lang w:eastAsia="hr-HR"/>
        </w:rPr>
        <w:t>Ad 3.</w:t>
      </w:r>
      <w:r w:rsidRPr="00345A83">
        <w:rPr>
          <w:rFonts w:ascii="Times New Roman" w:eastAsia="Times New Roman" w:hAnsi="Times New Roman" w:cs="Times New Roman"/>
          <w:color w:val="000000"/>
          <w:position w:val="-1"/>
          <w:u w:val="single"/>
          <w:lang w:eastAsia="hr-HR"/>
        </w:rPr>
        <w:t xml:space="preserve">  </w:t>
      </w:r>
      <w:r w:rsidRPr="00345A83">
        <w:rPr>
          <w:rFonts w:ascii="Times New Roman" w:eastAsia="Times New Roman" w:hAnsi="Times New Roman" w:cs="Times New Roman"/>
          <w:b/>
          <w:color w:val="000000"/>
          <w:position w:val="-1"/>
          <w:u w:val="single"/>
          <w:lang w:eastAsia="hr-HR"/>
        </w:rPr>
        <w:t>Prijedlozi za uvrštenje u Program održavanja javnih prometnih površina, građevina i uređaja javne namjene, javne rasvjete te izvanrednog održavanja nerazvrstanih cesta na području Grada Zagreba u 2022. – zaključak, donosi se</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-skrb o prostorima mjesne samouprave - zaključak, donosi se</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U raspravi sudjeluju: Anić Barica, Barišić Josip, Frida Kristijan, Pintar Bruno, Šikić Goran i Žarković Gordana</w:t>
      </w:r>
    </w:p>
    <w:p w:rsidR="00345A83" w:rsidRPr="00345A83" w:rsidRDefault="00345A83" w:rsidP="00345A83">
      <w:pPr>
        <w:suppressAutoHyphens/>
        <w:spacing w:after="24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Vijeće </w:t>
      </w:r>
      <w:r w:rsidRPr="00345A83">
        <w:rPr>
          <w:rFonts w:ascii="Times New Roman" w:eastAsia="Times New Roman" w:hAnsi="Times New Roman" w:cs="Times New Roman"/>
          <w:i/>
          <w:color w:val="000000"/>
          <w:position w:val="-1"/>
          <w:lang w:eastAsia="hr-HR"/>
        </w:rPr>
        <w:t xml:space="preserve">jednoglasno </w:t>
      </w:r>
      <w:r w:rsidRPr="00345A83">
        <w:rPr>
          <w:rFonts w:ascii="Times New Roman" w:eastAsia="Times New Roman" w:hAnsi="Times New Roman" w:cs="Times New Roman"/>
          <w:color w:val="000000"/>
          <w:position w:val="-1"/>
          <w:lang w:eastAsia="hr-HR"/>
        </w:rPr>
        <w:t>donosi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Z A K LJ U Č A K</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xml:space="preserve">o </w:t>
      </w:r>
      <w:r w:rsidRPr="00345A83">
        <w:rPr>
          <w:rFonts w:ascii="Times New Roman" w:eastAsia="Times New Roman" w:hAnsi="Times New Roman" w:cs="Times New Roman"/>
          <w:b/>
          <w:position w:val="-1"/>
          <w:lang w:eastAsia="hr-HR"/>
        </w:rPr>
        <w:t>prijedlozima za uvrštenje u Program održavanja javnih prometnih površina, građevina i uređaja javne namjene, javne rasvjete te izvanrednog održavanja nerazvrstanih cesta na području Grada Zagreba u 2022. godini</w:t>
      </w:r>
      <w:r w:rsidRPr="00345A83">
        <w:rPr>
          <w:rFonts w:ascii="Times New Roman" w:eastAsia="Times New Roman" w:hAnsi="Times New Roman" w:cs="Times New Roman"/>
          <w:b/>
          <w:color w:val="000000"/>
          <w:position w:val="-1"/>
          <w:lang w:eastAsia="hr-HR"/>
        </w:rPr>
        <w:t> </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numPr>
          <w:ilvl w:val="0"/>
          <w:numId w:val="5"/>
        </w:numPr>
        <w:suppressAutoHyphens/>
        <w:spacing w:before="240"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Vijećnici se slažu sa sljedećim prijedlozima za uvrštenje u Program održavanja javnih prometnih površina, građevina i uređaja javne namjene, javne rasvjete te izvanrednog održavanja nerazvrstanih cesta na području Grada Zagreba u 2022. godini:</w:t>
      </w:r>
    </w:p>
    <w:p w:rsidR="00345A83" w:rsidRPr="00345A83" w:rsidRDefault="00345A83" w:rsidP="00345A83">
      <w:pPr>
        <w:numPr>
          <w:ilvl w:val="0"/>
          <w:numId w:val="6"/>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popravak postojećih klupa i zamjena drvenih elemenata </w:t>
      </w:r>
      <w:r w:rsidRPr="00345A83">
        <w:rPr>
          <w:rFonts w:ascii="Times New Roman" w:eastAsia="Times New Roman" w:hAnsi="Times New Roman" w:cs="Times New Roman"/>
          <w:i/>
          <w:position w:val="-1"/>
          <w:lang w:eastAsia="hr-HR"/>
        </w:rPr>
        <w:t>(plan pozicija kao prilog Zapisniku)</w:t>
      </w:r>
    </w:p>
    <w:p w:rsidR="00345A83" w:rsidRPr="00345A83" w:rsidRDefault="00345A83" w:rsidP="00345A83">
      <w:pPr>
        <w:numPr>
          <w:ilvl w:val="0"/>
          <w:numId w:val="6"/>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pranje i uređenje Meštrovićevog trga te odštopavanje slivnika na trgu</w:t>
      </w:r>
    </w:p>
    <w:p w:rsidR="00345A83" w:rsidRPr="00345A83" w:rsidRDefault="00345A83" w:rsidP="00345A83">
      <w:pPr>
        <w:numPr>
          <w:ilvl w:val="0"/>
          <w:numId w:val="6"/>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pranje nerazvrstanih ulica u naselju </w:t>
      </w:r>
      <w:r w:rsidRPr="00345A83">
        <w:rPr>
          <w:rFonts w:ascii="Times New Roman" w:eastAsia="Times New Roman" w:hAnsi="Times New Roman" w:cs="Times New Roman"/>
          <w:i/>
          <w:position w:val="-1"/>
          <w:lang w:eastAsia="hr-HR"/>
        </w:rPr>
        <w:t>(plan pozicija kao prilog Zapisniku)</w:t>
      </w:r>
    </w:p>
    <w:p w:rsidR="00345A83" w:rsidRPr="00345A83" w:rsidRDefault="00345A83" w:rsidP="00345A83">
      <w:pPr>
        <w:numPr>
          <w:ilvl w:val="0"/>
          <w:numId w:val="6"/>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odštopavanje slivnika u naselju </w:t>
      </w:r>
      <w:r w:rsidRPr="00345A83">
        <w:rPr>
          <w:rFonts w:ascii="Times New Roman" w:eastAsia="Times New Roman" w:hAnsi="Times New Roman" w:cs="Times New Roman"/>
          <w:i/>
          <w:position w:val="-1"/>
          <w:lang w:eastAsia="hr-HR"/>
        </w:rPr>
        <w:t>(plan pozicija kao prilog Zapisniku)</w:t>
      </w:r>
    </w:p>
    <w:p w:rsidR="00345A83" w:rsidRPr="00345A83" w:rsidRDefault="00345A83" w:rsidP="00345A83">
      <w:pPr>
        <w:numPr>
          <w:ilvl w:val="0"/>
          <w:numId w:val="6"/>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vatrogasni prilazi zgradama - sanacija pristupnih kolnih površina</w:t>
      </w:r>
    </w:p>
    <w:p w:rsidR="00345A83" w:rsidRPr="00345A83" w:rsidRDefault="00345A83" w:rsidP="00345A83">
      <w:pPr>
        <w:numPr>
          <w:ilvl w:val="0"/>
          <w:numId w:val="6"/>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izvedba četiri pješačka prijelaza preko zelene površine koja razdvaja kolnik i pješačku površinu u Adamićevoj ulici </w:t>
      </w:r>
      <w:r w:rsidRPr="00345A83">
        <w:rPr>
          <w:rFonts w:ascii="Times New Roman" w:eastAsia="Times New Roman" w:hAnsi="Times New Roman" w:cs="Times New Roman"/>
          <w:i/>
          <w:position w:val="-1"/>
          <w:lang w:eastAsia="hr-HR"/>
        </w:rPr>
        <w:t>(pozicije - prilog Zapisniku)</w:t>
      </w:r>
    </w:p>
    <w:p w:rsidR="00345A83" w:rsidRPr="00345A83" w:rsidRDefault="00345A83" w:rsidP="00345A83">
      <w:pPr>
        <w:numPr>
          <w:ilvl w:val="0"/>
          <w:numId w:val="5"/>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position w:val="-1"/>
          <w:lang w:eastAsia="hr-HR"/>
        </w:rPr>
        <w:t>Ovaj zaključak dostavlja se Vijeću Gradske četvrti Novi Zagreb – Istok.</w:t>
      </w: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p>
    <w:p w:rsidR="00345A83" w:rsidRDefault="00345A83" w:rsidP="00345A83">
      <w:pPr>
        <w:pBdr>
          <w:top w:val="nil"/>
          <w:left w:val="nil"/>
          <w:bottom w:val="nil"/>
          <w:right w:val="nil"/>
          <w:between w:val="nil"/>
        </w:pBdr>
        <w:suppressAutoHyphens/>
        <w:spacing w:before="280" w:after="28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w:t>
      </w:r>
      <w:r w:rsidRPr="00345A83">
        <w:rPr>
          <w:rFonts w:ascii="Times New Roman" w:eastAsia="Times New Roman" w:hAnsi="Times New Roman" w:cs="Times New Roman"/>
          <w:color w:val="000000"/>
          <w:position w:val="-1"/>
          <w:lang w:eastAsia="hr-HR"/>
        </w:rPr>
        <w:tab/>
      </w:r>
    </w:p>
    <w:p w:rsidR="00345A83" w:rsidRDefault="00345A83" w:rsidP="00345A83">
      <w:pPr>
        <w:pBdr>
          <w:top w:val="nil"/>
          <w:left w:val="nil"/>
          <w:bottom w:val="nil"/>
          <w:right w:val="nil"/>
          <w:between w:val="nil"/>
        </w:pBdr>
        <w:suppressAutoHyphens/>
        <w:spacing w:before="280" w:after="28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p>
    <w:p w:rsidR="00345A83" w:rsidRDefault="00345A83" w:rsidP="00345A83">
      <w:pPr>
        <w:pBdr>
          <w:top w:val="nil"/>
          <w:left w:val="nil"/>
          <w:bottom w:val="nil"/>
          <w:right w:val="nil"/>
          <w:between w:val="nil"/>
        </w:pBdr>
        <w:suppressAutoHyphens/>
        <w:spacing w:before="280" w:after="280" w:line="240" w:lineRule="auto"/>
        <w:textDirection w:val="btLr"/>
        <w:textAlignment w:val="top"/>
        <w:outlineLvl w:val="0"/>
        <w:rPr>
          <w:rFonts w:ascii="Times New Roman" w:eastAsia="Times New Roman" w:hAnsi="Times New Roman" w:cs="Times New Roman"/>
          <w:color w:val="000000"/>
          <w:position w:val="-1"/>
          <w:lang w:eastAsia="hr-HR"/>
        </w:rPr>
      </w:pPr>
    </w:p>
    <w:p w:rsidR="00345A83" w:rsidRPr="00345A83" w:rsidRDefault="00345A83" w:rsidP="00345A83">
      <w:pPr>
        <w:pBdr>
          <w:top w:val="nil"/>
          <w:left w:val="nil"/>
          <w:bottom w:val="nil"/>
          <w:right w:val="nil"/>
          <w:between w:val="nil"/>
        </w:pBdr>
        <w:suppressAutoHyphens/>
        <w:spacing w:before="280" w:after="280" w:line="240" w:lineRule="auto"/>
        <w:ind w:leftChars="-1" w:hangingChars="1" w:hanging="2"/>
        <w:textDirection w:val="btLr"/>
        <w:textAlignment w:val="top"/>
        <w:outlineLvl w:val="0"/>
        <w:rPr>
          <w:rFonts w:ascii="Times New Roman" w:eastAsia="Times New Roman" w:hAnsi="Times New Roman" w:cs="Times New Roman"/>
          <w:color w:val="000000"/>
          <w:position w:val="-1"/>
          <w:u w:val="single"/>
          <w:lang w:eastAsia="hr-HR"/>
        </w:rPr>
      </w:pPr>
      <w:r w:rsidRPr="00345A83">
        <w:rPr>
          <w:rFonts w:ascii="Times New Roman" w:eastAsia="Times New Roman" w:hAnsi="Times New Roman" w:cs="Times New Roman"/>
          <w:b/>
          <w:color w:val="000000"/>
          <w:position w:val="-1"/>
          <w:u w:val="single"/>
          <w:lang w:eastAsia="hr-HR"/>
        </w:rPr>
        <w:t xml:space="preserve">Ad 4. Korištenje prostora </w:t>
      </w:r>
    </w:p>
    <w:p w:rsidR="00345A83" w:rsidRPr="00345A83" w:rsidRDefault="00345A83" w:rsidP="00345A83">
      <w:pPr>
        <w:pBdr>
          <w:top w:val="nil"/>
          <w:left w:val="nil"/>
          <w:bottom w:val="nil"/>
          <w:right w:val="nil"/>
          <w:between w:val="nil"/>
        </w:pBdr>
        <w:suppressAutoHyphens/>
        <w:spacing w:before="280" w:after="280" w:line="240" w:lineRule="auto"/>
        <w:ind w:leftChars="-1" w:hangingChars="1" w:hanging="2"/>
        <w:textDirection w:val="btLr"/>
        <w:textAlignment w:val="top"/>
        <w:outlineLvl w:val="0"/>
        <w:rPr>
          <w:rFonts w:ascii="Times New Roman" w:eastAsia="Times New Roman" w:hAnsi="Times New Roman" w:cs="Times New Roman"/>
          <w:color w:val="000000"/>
          <w:position w:val="-1"/>
          <w:u w:val="single"/>
          <w:lang w:eastAsia="hr-HR"/>
        </w:rPr>
      </w:pPr>
      <w:r w:rsidRPr="00345A83">
        <w:rPr>
          <w:rFonts w:ascii="Times New Roman" w:eastAsia="Times New Roman" w:hAnsi="Times New Roman" w:cs="Times New Roman"/>
          <w:b/>
          <w:color w:val="000000"/>
          <w:position w:val="-1"/>
          <w:u w:val="single"/>
          <w:lang w:eastAsia="hr-HR"/>
        </w:rPr>
        <w:t>- Klub liječenih alkoholičara – povremeno korištenje</w:t>
      </w:r>
    </w:p>
    <w:p w:rsidR="00345A83" w:rsidRPr="00345A83" w:rsidRDefault="00345A83" w:rsidP="00345A83">
      <w:pPr>
        <w:pBdr>
          <w:top w:val="nil"/>
          <w:left w:val="nil"/>
          <w:bottom w:val="nil"/>
          <w:right w:val="nil"/>
          <w:between w:val="nil"/>
        </w:pBdr>
        <w:suppressAutoHyphens/>
        <w:spacing w:before="280" w:after="280" w:line="240" w:lineRule="auto"/>
        <w:ind w:leftChars="-1" w:hangingChars="1" w:hanging="2"/>
        <w:textDirection w:val="btLr"/>
        <w:textAlignment w:val="top"/>
        <w:outlineLvl w:val="0"/>
        <w:rPr>
          <w:rFonts w:ascii="Times New Roman" w:eastAsia="Times New Roman" w:hAnsi="Times New Roman" w:cs="Times New Roman"/>
          <w:color w:val="000000"/>
          <w:position w:val="-1"/>
          <w:u w:val="single"/>
          <w:lang w:eastAsia="hr-HR"/>
        </w:rPr>
      </w:pPr>
      <w:r w:rsidRPr="00345A83">
        <w:rPr>
          <w:rFonts w:ascii="Times New Roman" w:eastAsia="Times New Roman" w:hAnsi="Times New Roman" w:cs="Times New Roman"/>
          <w:b/>
          <w:color w:val="000000"/>
          <w:position w:val="-1"/>
          <w:u w:val="single"/>
          <w:lang w:eastAsia="hr-HR"/>
        </w:rPr>
        <w:t>- Pjevačko društvo Novi Zagreb – jednokratno (10. godišnjica)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u w:val="single"/>
          <w:lang w:eastAsia="hr-HR"/>
        </w:rPr>
      </w:pPr>
      <w:r w:rsidRPr="00345A83">
        <w:rPr>
          <w:rFonts w:ascii="Times New Roman" w:eastAsia="Times New Roman" w:hAnsi="Times New Roman" w:cs="Times New Roman"/>
          <w:b/>
          <w:color w:val="000000"/>
          <w:position w:val="-1"/>
          <w:u w:val="single"/>
          <w:lang w:eastAsia="hr-HR"/>
        </w:rPr>
        <w:t>- Podružnica umirovljenika Zapruđe – jednokratno Nova godina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b/>
          <w:color w:val="000000"/>
          <w:position w:val="-1"/>
          <w:u w:val="single"/>
          <w:lang w:eastAsia="hr-HR"/>
        </w:rPr>
      </w:pPr>
      <w:r w:rsidRPr="00345A83">
        <w:rPr>
          <w:rFonts w:ascii="Times New Roman" w:eastAsia="Times New Roman" w:hAnsi="Times New Roman" w:cs="Times New Roman"/>
          <w:b/>
          <w:color w:val="000000"/>
          <w:position w:val="-1"/>
          <w:u w:val="single"/>
          <w:lang w:eastAsia="hr-HR"/>
        </w:rPr>
        <w:t> - Podružnica umirovljenika Zapruđe – povremeno</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b/>
          <w:color w:val="000000"/>
          <w:position w:val="-1"/>
          <w:u w:val="single"/>
          <w:lang w:eastAsia="hr-HR"/>
        </w:rPr>
      </w:pPr>
      <w:r w:rsidRPr="00345A83">
        <w:rPr>
          <w:rFonts w:ascii="Times New Roman" w:eastAsia="Times New Roman" w:hAnsi="Times New Roman" w:cs="Times New Roman"/>
          <w:b/>
          <w:color w:val="000000"/>
          <w:position w:val="-1"/>
          <w:u w:val="single"/>
          <w:lang w:eastAsia="hr-HR"/>
        </w:rPr>
        <w:t>- Matica umirovljenika Novi Zagreb – EU – projekti – povremeno</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b/>
          <w:color w:val="000000"/>
          <w:position w:val="-1"/>
          <w:u w:val="single"/>
          <w:lang w:eastAsia="hr-HR"/>
        </w:rPr>
      </w:pPr>
      <w:r w:rsidRPr="00345A83">
        <w:rPr>
          <w:rFonts w:ascii="Times New Roman" w:eastAsia="Times New Roman" w:hAnsi="Times New Roman" w:cs="Times New Roman"/>
          <w:b/>
          <w:color w:val="000000"/>
          <w:position w:val="-1"/>
          <w:u w:val="single"/>
          <w:lang w:eastAsia="hr-HR"/>
        </w:rPr>
        <w:t>- Milan Bandić 365 – stranka rada i solidarnosti – povremeno</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b/>
          <w:color w:val="000000"/>
          <w:position w:val="-1"/>
          <w:u w:val="single"/>
          <w:lang w:eastAsia="hr-HR"/>
        </w:rPr>
      </w:pPr>
      <w:r w:rsidRPr="00345A83">
        <w:rPr>
          <w:rFonts w:ascii="Times New Roman" w:eastAsia="Times New Roman" w:hAnsi="Times New Roman" w:cs="Times New Roman"/>
          <w:b/>
          <w:color w:val="000000"/>
          <w:position w:val="-1"/>
          <w:u w:val="single"/>
          <w:lang w:eastAsia="hr-HR"/>
        </w:rPr>
        <w:t>- Pjevačko društvo Novi Zagreb – povremeno</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u w:val="single"/>
          <w:lang w:eastAsia="hr-HR"/>
        </w:rPr>
      </w:pPr>
      <w:r w:rsidRPr="00345A83">
        <w:rPr>
          <w:rFonts w:ascii="Times New Roman" w:eastAsia="Times New Roman" w:hAnsi="Times New Roman" w:cs="Times New Roman"/>
          <w:b/>
          <w:color w:val="000000"/>
          <w:position w:val="-1"/>
          <w:u w:val="single"/>
          <w:lang w:eastAsia="hr-HR"/>
        </w:rPr>
        <w:t>- Lutkarska scena „Ivana Brlić Mažuranić“ - povremeno</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U raspravi sudjeluju: Anić Barica, Barišić Josip, Frida Kristijan, Pintar Bruno, Šikić Goran i Žarković Gordana</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Vijeće </w:t>
      </w:r>
      <w:r w:rsidRPr="00345A83">
        <w:rPr>
          <w:rFonts w:ascii="Times New Roman" w:eastAsia="Times New Roman" w:hAnsi="Times New Roman" w:cs="Times New Roman"/>
          <w:i/>
          <w:color w:val="000000"/>
          <w:position w:val="-1"/>
          <w:lang w:eastAsia="hr-HR"/>
        </w:rPr>
        <w:t xml:space="preserve">jednoglasno </w:t>
      </w:r>
      <w:r w:rsidRPr="00345A83">
        <w:rPr>
          <w:rFonts w:ascii="Times New Roman" w:eastAsia="Times New Roman" w:hAnsi="Times New Roman" w:cs="Times New Roman"/>
          <w:color w:val="000000"/>
          <w:position w:val="-1"/>
          <w:lang w:eastAsia="hr-HR"/>
        </w:rPr>
        <w:t>donosi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sdt>
      <w:sdtPr>
        <w:rPr>
          <w:rFonts w:ascii="Times New Roman" w:eastAsia="Times New Roman" w:hAnsi="Times New Roman" w:cs="Times New Roman"/>
          <w:position w:val="-1"/>
          <w:sz w:val="24"/>
          <w:szCs w:val="24"/>
          <w:lang w:eastAsia="hr-HR"/>
        </w:rPr>
        <w:tag w:val="goog_rdk_5"/>
        <w:id w:val="-479006388"/>
      </w:sdtPr>
      <w:sdtEndPr/>
      <w:sdtContent>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Z A K LJ U Č A K</w:t>
          </w:r>
        </w:p>
      </w:sdtContent>
    </w:sdt>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o zahtjevima za korištenjem prostor</w:t>
      </w:r>
      <w:r w:rsidRPr="00345A83">
        <w:rPr>
          <w:rFonts w:ascii="Times New Roman" w:eastAsia="Times New Roman" w:hAnsi="Times New Roman" w:cs="Times New Roman"/>
          <w:b/>
          <w:position w:val="-1"/>
          <w:lang w:eastAsia="hr-HR"/>
        </w:rPr>
        <w:t>a</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b/>
          <w:position w:val="-1"/>
          <w:lang w:eastAsia="hr-HR"/>
        </w:rPr>
        <w:t>Tijek rasprave</w:t>
      </w:r>
      <w:r w:rsidRPr="00345A83">
        <w:rPr>
          <w:rFonts w:ascii="Times New Roman" w:eastAsia="Times New Roman" w:hAnsi="Times New Roman" w:cs="Times New Roman"/>
          <w:position w:val="-1"/>
          <w:lang w:eastAsia="hr-HR"/>
        </w:rPr>
        <w:t>: </w:t>
      </w:r>
    </w:p>
    <w:p w:rsidR="00345A83" w:rsidRPr="00345A83" w:rsidRDefault="00345A83" w:rsidP="00345A83">
      <w:pPr>
        <w:suppressAutoHyphens/>
        <w:spacing w:before="240" w:after="240" w:line="1" w:lineRule="atLeast"/>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Povedena je kratka rasprava. Vijećnica Žarković Gordana izvještava o izmjenama u rasporedu korištenja prostora, te se radi tih izmjena zaključci sa 48. sjednice, održane 15. ožujka 2021. i 49. sjednice, održane 7. travnja 2021. stavljaju izvan snage i dodjeljuju se termini prema novih zahtjevima usklađenim sa novim rasporedom, prema kojem nema kolidiranja u terminima  </w:t>
      </w:r>
      <w:r w:rsidRPr="00345A83">
        <w:rPr>
          <w:rFonts w:ascii="Times New Roman" w:eastAsia="Times New Roman" w:hAnsi="Times New Roman" w:cs="Times New Roman"/>
          <w:i/>
          <w:position w:val="-1"/>
          <w:lang w:eastAsia="hr-HR"/>
        </w:rPr>
        <w:t>(prilog Zapisniku)</w:t>
      </w:r>
      <w:r w:rsidRPr="00345A83">
        <w:rPr>
          <w:rFonts w:ascii="Times New Roman" w:eastAsia="Times New Roman" w:hAnsi="Times New Roman" w:cs="Times New Roman"/>
          <w:position w:val="-1"/>
          <w:lang w:eastAsia="hr-HR"/>
        </w:rPr>
        <w:t>.</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r w:rsidRPr="00345A83">
        <w:rPr>
          <w:rFonts w:ascii="Times New Roman" w:eastAsia="Times New Roman" w:hAnsi="Times New Roman" w:cs="Times New Roman"/>
          <w:position w:val="-1"/>
          <w:sz w:val="24"/>
          <w:szCs w:val="24"/>
          <w:lang w:eastAsia="hr-HR"/>
        </w:rPr>
        <w:br/>
      </w:r>
    </w:p>
    <w:p w:rsidR="00345A83" w:rsidRPr="00345A83" w:rsidRDefault="00345A83" w:rsidP="00345A83">
      <w:pPr>
        <w:numPr>
          <w:ilvl w:val="0"/>
          <w:numId w:val="7"/>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position w:val="-1"/>
          <w:lang w:eastAsia="hr-HR"/>
        </w:rPr>
        <w:t>Vijeće stavlja izvan snage zaključke sa 48. sjednice VMO Zapruđe, održane 15. ožujka 2021. i 49. sjednice VMO Zapruđe, održane 7. travnja 2021.</w:t>
      </w:r>
    </w:p>
    <w:p w:rsidR="00345A83" w:rsidRPr="00345A83" w:rsidRDefault="00345A83" w:rsidP="00345A83">
      <w:pPr>
        <w:pBdr>
          <w:top w:val="nil"/>
          <w:left w:val="nil"/>
          <w:bottom w:val="nil"/>
          <w:right w:val="nil"/>
          <w:between w:val="nil"/>
        </w:pBdr>
        <w:suppressAutoHyphens/>
        <w:spacing w:before="240" w:after="240" w:line="240" w:lineRule="auto"/>
        <w:ind w:left="718"/>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Zaključak Klasa: 026-02/21-002/741, Urbroj: 251-06-11-911-21-9, Podružnica umirovljenika Zapruđe</w:t>
      </w:r>
    </w:p>
    <w:p w:rsidR="00345A83" w:rsidRPr="00345A83" w:rsidRDefault="00345A83" w:rsidP="00345A83">
      <w:pPr>
        <w:pBdr>
          <w:top w:val="nil"/>
          <w:left w:val="nil"/>
          <w:bottom w:val="nil"/>
          <w:right w:val="nil"/>
          <w:between w:val="nil"/>
        </w:pBdr>
        <w:suppressAutoHyphens/>
        <w:spacing w:before="240" w:after="240" w:line="240" w:lineRule="auto"/>
        <w:ind w:left="718"/>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Zaključak Klasa: 026-02/21-002/741, Urbroj: 251-06-11-911-21-7, ;Matica umirovljenika NZ – EU – projekti</w:t>
      </w:r>
    </w:p>
    <w:p w:rsidR="00345A83" w:rsidRPr="00345A83" w:rsidRDefault="00345A83" w:rsidP="00345A83">
      <w:pPr>
        <w:pBdr>
          <w:top w:val="nil"/>
          <w:left w:val="nil"/>
          <w:bottom w:val="nil"/>
          <w:right w:val="nil"/>
          <w:between w:val="nil"/>
        </w:pBdr>
        <w:suppressAutoHyphens/>
        <w:spacing w:before="240" w:after="240" w:line="240" w:lineRule="auto"/>
        <w:ind w:left="718"/>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Zaključak Klasa: 026-02/21-002/1236, Urbroj: 251-06-11-911-21-9, Milan Bandić 365 – stranka rada i solidarnosti Zapruđe – ogranak NZ – istok</w:t>
      </w:r>
    </w:p>
    <w:p w:rsidR="00345A83" w:rsidRPr="00345A83" w:rsidRDefault="00345A83" w:rsidP="00345A83">
      <w:pPr>
        <w:pBdr>
          <w:top w:val="nil"/>
          <w:left w:val="nil"/>
          <w:bottom w:val="nil"/>
          <w:right w:val="nil"/>
          <w:between w:val="nil"/>
        </w:pBdr>
        <w:suppressAutoHyphens/>
        <w:spacing w:before="240" w:after="240" w:line="240" w:lineRule="auto"/>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pBdr>
          <w:top w:val="nil"/>
          <w:left w:val="nil"/>
          <w:bottom w:val="nil"/>
          <w:right w:val="nil"/>
          <w:between w:val="nil"/>
        </w:pBdr>
        <w:suppressAutoHyphens/>
        <w:spacing w:before="240" w:after="240" w:line="240" w:lineRule="auto"/>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numPr>
          <w:ilvl w:val="0"/>
          <w:numId w:val="7"/>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color w:val="000000"/>
          <w:position w:val="-1"/>
          <w:lang w:eastAsia="hr-HR"/>
        </w:rPr>
        <w:t xml:space="preserve">Vijeće donosi zaključak kojim </w:t>
      </w:r>
      <w:r w:rsidRPr="00345A83">
        <w:rPr>
          <w:rFonts w:ascii="Times New Roman" w:eastAsia="Times New Roman" w:hAnsi="Times New Roman" w:cs="Times New Roman"/>
          <w:b/>
          <w:i/>
          <w:color w:val="000000"/>
          <w:position w:val="-1"/>
          <w:lang w:eastAsia="hr-HR"/>
        </w:rPr>
        <w:t>se Klubu liječenih alkoholičara</w:t>
      </w:r>
      <w:r w:rsidRPr="00345A83">
        <w:rPr>
          <w:rFonts w:ascii="Times New Roman" w:eastAsia="Times New Roman" w:hAnsi="Times New Roman" w:cs="Times New Roman"/>
          <w:color w:val="000000"/>
          <w:position w:val="-1"/>
          <w:lang w:eastAsia="hr-HR"/>
        </w:rPr>
        <w:t xml:space="preserve"> odobrava zahtjev za povremenim korištenjem prostorija ( velike dvorane) mjesne samouprave Zapruđe u traženom terminu </w:t>
      </w:r>
      <w:r w:rsidRPr="009A7F4E">
        <w:rPr>
          <w:rFonts w:ascii="Times New Roman" w:eastAsia="Times New Roman" w:hAnsi="Times New Roman" w:cs="Times New Roman"/>
          <w:b/>
          <w:position w:val="-1"/>
          <w:lang w:eastAsia="hr-HR"/>
        </w:rPr>
        <w:t>svakog utorka</w:t>
      </w:r>
      <w:r w:rsidRPr="009A7F4E">
        <w:rPr>
          <w:rFonts w:ascii="Times New Roman" w:eastAsia="Times New Roman" w:hAnsi="Times New Roman" w:cs="Times New Roman"/>
          <w:position w:val="-1"/>
          <w:lang w:eastAsia="hr-HR"/>
        </w:rPr>
        <w:t xml:space="preserve"> od </w:t>
      </w:r>
      <w:r w:rsidRPr="009A7F4E">
        <w:rPr>
          <w:rFonts w:ascii="Times New Roman" w:eastAsia="Times New Roman" w:hAnsi="Times New Roman" w:cs="Times New Roman"/>
          <w:b/>
          <w:position w:val="-1"/>
          <w:lang w:eastAsia="hr-HR"/>
        </w:rPr>
        <w:t>17.00h do 18.30.h</w:t>
      </w:r>
      <w:r w:rsidRPr="009A7F4E">
        <w:rPr>
          <w:rFonts w:ascii="Times New Roman" w:eastAsia="Times New Roman" w:hAnsi="Times New Roman" w:cs="Times New Roman"/>
          <w:position w:val="-1"/>
          <w:lang w:eastAsia="hr-HR"/>
        </w:rPr>
        <w:t>.</w:t>
      </w:r>
    </w:p>
    <w:p w:rsidR="00345A83" w:rsidRPr="009A7F4E" w:rsidRDefault="00345A83" w:rsidP="00345A83">
      <w:pPr>
        <w:numPr>
          <w:ilvl w:val="0"/>
          <w:numId w:val="7"/>
        </w:numPr>
        <w:suppressAutoHyphens/>
        <w:spacing w:before="240" w:after="24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 xml:space="preserve">Vijeće donosi zaključak kojim se stranci </w:t>
      </w:r>
      <w:r w:rsidRPr="009A7F4E">
        <w:rPr>
          <w:rFonts w:ascii="Times New Roman" w:eastAsia="Times New Roman" w:hAnsi="Times New Roman" w:cs="Times New Roman"/>
          <w:b/>
          <w:i/>
          <w:position w:val="-1"/>
          <w:lang w:eastAsia="hr-HR"/>
        </w:rPr>
        <w:t>Bandić Milan 365</w:t>
      </w:r>
      <w:r w:rsidRPr="009A7F4E">
        <w:rPr>
          <w:rFonts w:ascii="Times New Roman" w:eastAsia="Times New Roman" w:hAnsi="Times New Roman" w:cs="Times New Roman"/>
          <w:position w:val="-1"/>
          <w:lang w:eastAsia="hr-HR"/>
        </w:rPr>
        <w:t xml:space="preserve"> </w:t>
      </w:r>
      <w:r w:rsidRPr="009A7F4E">
        <w:rPr>
          <w:rFonts w:ascii="Times New Roman" w:eastAsia="Times New Roman" w:hAnsi="Times New Roman" w:cs="Times New Roman"/>
          <w:b/>
          <w:position w:val="-1"/>
          <w:lang w:eastAsia="hr-HR"/>
        </w:rPr>
        <w:t>prebacuje</w:t>
      </w:r>
      <w:r w:rsidRPr="009A7F4E">
        <w:rPr>
          <w:rFonts w:ascii="Times New Roman" w:eastAsia="Times New Roman" w:hAnsi="Times New Roman" w:cs="Times New Roman"/>
          <w:position w:val="-1"/>
          <w:lang w:eastAsia="hr-HR"/>
        </w:rPr>
        <w:t xml:space="preserve"> termin </w:t>
      </w:r>
      <w:r w:rsidRPr="009A7F4E">
        <w:rPr>
          <w:rFonts w:ascii="Times New Roman" w:eastAsia="Times New Roman" w:hAnsi="Times New Roman" w:cs="Times New Roman"/>
          <w:b/>
          <w:i/>
          <w:position w:val="-1"/>
          <w:lang w:eastAsia="hr-HR"/>
        </w:rPr>
        <w:t>povremenog korištenja p</w:t>
      </w:r>
      <w:r w:rsidRPr="009A7F4E">
        <w:rPr>
          <w:rFonts w:ascii="Times New Roman" w:eastAsia="Times New Roman" w:hAnsi="Times New Roman" w:cs="Times New Roman"/>
          <w:position w:val="-1"/>
          <w:lang w:eastAsia="hr-HR"/>
        </w:rPr>
        <w:t xml:space="preserve">rostorija (velike dvorane)  mjesne samouprave Zapruđe na </w:t>
      </w:r>
      <w:r w:rsidRPr="009A7F4E">
        <w:rPr>
          <w:rFonts w:ascii="Times New Roman" w:eastAsia="Times New Roman" w:hAnsi="Times New Roman" w:cs="Times New Roman"/>
          <w:b/>
          <w:i/>
          <w:position w:val="-1"/>
          <w:lang w:eastAsia="hr-HR"/>
        </w:rPr>
        <w:t>svaki ponedjeljak</w:t>
      </w:r>
      <w:r w:rsidRPr="009A7F4E">
        <w:rPr>
          <w:rFonts w:ascii="Times New Roman" w:eastAsia="Times New Roman" w:hAnsi="Times New Roman" w:cs="Times New Roman"/>
          <w:position w:val="-1"/>
          <w:lang w:eastAsia="hr-HR"/>
        </w:rPr>
        <w:t xml:space="preserve"> od </w:t>
      </w:r>
      <w:r w:rsidRPr="009A7F4E">
        <w:rPr>
          <w:rFonts w:ascii="Times New Roman" w:eastAsia="Times New Roman" w:hAnsi="Times New Roman" w:cs="Times New Roman"/>
          <w:b/>
          <w:i/>
          <w:position w:val="-1"/>
          <w:lang w:eastAsia="hr-HR"/>
        </w:rPr>
        <w:t>1</w:t>
      </w:r>
      <w:r w:rsidR="007130D8" w:rsidRPr="009A7F4E">
        <w:rPr>
          <w:rFonts w:ascii="Times New Roman" w:eastAsia="Times New Roman" w:hAnsi="Times New Roman" w:cs="Times New Roman"/>
          <w:b/>
          <w:i/>
          <w:position w:val="-1"/>
          <w:lang w:eastAsia="hr-HR"/>
        </w:rPr>
        <w:t>7.00h do 18.3</w:t>
      </w:r>
      <w:r w:rsidRPr="009A7F4E">
        <w:rPr>
          <w:rFonts w:ascii="Times New Roman" w:eastAsia="Times New Roman" w:hAnsi="Times New Roman" w:cs="Times New Roman"/>
          <w:b/>
          <w:i/>
          <w:position w:val="-1"/>
          <w:lang w:eastAsia="hr-HR"/>
        </w:rPr>
        <w:t>0.h</w:t>
      </w:r>
      <w:r w:rsidRPr="009A7F4E">
        <w:rPr>
          <w:rFonts w:ascii="Times New Roman" w:eastAsia="Times New Roman" w:hAnsi="Times New Roman" w:cs="Times New Roman"/>
          <w:position w:val="-1"/>
          <w:lang w:eastAsia="hr-HR"/>
        </w:rPr>
        <w:t>.</w:t>
      </w:r>
    </w:p>
    <w:p w:rsidR="00345A83" w:rsidRPr="009A7F4E" w:rsidRDefault="00345A83" w:rsidP="00345A83">
      <w:pPr>
        <w:suppressAutoHyphens/>
        <w:spacing w:before="240" w:after="240" w:line="1" w:lineRule="atLeast"/>
        <w:ind w:left="718"/>
        <w:contextualSpacing/>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numPr>
          <w:ilvl w:val="0"/>
          <w:numId w:val="7"/>
        </w:numPr>
        <w:suppressAutoHyphens/>
        <w:spacing w:before="240" w:after="24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 xml:space="preserve">Vijeće donosi zaključak kojim se </w:t>
      </w:r>
      <w:r w:rsidRPr="009A7F4E">
        <w:rPr>
          <w:rFonts w:ascii="Times New Roman" w:eastAsia="Times New Roman" w:hAnsi="Times New Roman" w:cs="Times New Roman"/>
          <w:b/>
          <w:i/>
          <w:position w:val="-1"/>
          <w:lang w:eastAsia="hr-HR"/>
        </w:rPr>
        <w:t>Pjevačkom društvu Novi Zagreb</w:t>
      </w:r>
      <w:r w:rsidRPr="009A7F4E">
        <w:rPr>
          <w:rFonts w:ascii="Times New Roman" w:eastAsia="Times New Roman" w:hAnsi="Times New Roman" w:cs="Times New Roman"/>
          <w:b/>
          <w:position w:val="-1"/>
          <w:lang w:eastAsia="hr-HR"/>
        </w:rPr>
        <w:t xml:space="preserve"> </w:t>
      </w:r>
      <w:r w:rsidRPr="009A7F4E">
        <w:rPr>
          <w:rFonts w:ascii="Times New Roman" w:eastAsia="Times New Roman" w:hAnsi="Times New Roman" w:cs="Times New Roman"/>
          <w:position w:val="-1"/>
          <w:lang w:eastAsia="hr-HR"/>
        </w:rPr>
        <w:t xml:space="preserve">odobrava </w:t>
      </w:r>
      <w:r w:rsidRPr="009A7F4E">
        <w:rPr>
          <w:rFonts w:ascii="Times New Roman" w:eastAsia="Times New Roman" w:hAnsi="Times New Roman" w:cs="Times New Roman"/>
          <w:b/>
          <w:position w:val="-1"/>
          <w:lang w:eastAsia="hr-HR"/>
        </w:rPr>
        <w:t xml:space="preserve">jednokratno korištenje </w:t>
      </w:r>
      <w:r w:rsidRPr="009A7F4E">
        <w:rPr>
          <w:rFonts w:ascii="Times New Roman" w:eastAsia="Times New Roman" w:hAnsi="Times New Roman" w:cs="Times New Roman"/>
          <w:position w:val="-1"/>
          <w:lang w:eastAsia="hr-HR"/>
        </w:rPr>
        <w:t>prostorija mjesne samouprave Zapruđe (velika dvorana</w:t>
      </w:r>
      <w:r w:rsidR="00DA5FF6" w:rsidRPr="009A7F4E">
        <w:rPr>
          <w:rFonts w:ascii="Times New Roman" w:eastAsia="Times New Roman" w:hAnsi="Times New Roman" w:cs="Times New Roman"/>
          <w:position w:val="-1"/>
          <w:lang w:eastAsia="hr-HR"/>
        </w:rPr>
        <w:t xml:space="preserve"> i ured</w:t>
      </w:r>
      <w:r w:rsidRPr="009A7F4E">
        <w:rPr>
          <w:rFonts w:ascii="Times New Roman" w:eastAsia="Times New Roman" w:hAnsi="Times New Roman" w:cs="Times New Roman"/>
          <w:position w:val="-1"/>
          <w:lang w:eastAsia="hr-HR"/>
        </w:rPr>
        <w:t xml:space="preserve">) u traženom </w:t>
      </w:r>
      <w:r w:rsidRPr="009A7F4E">
        <w:rPr>
          <w:rFonts w:ascii="Times New Roman" w:eastAsia="Times New Roman" w:hAnsi="Times New Roman" w:cs="Times New Roman"/>
          <w:b/>
          <w:i/>
          <w:position w:val="-1"/>
          <w:lang w:eastAsia="hr-HR"/>
        </w:rPr>
        <w:t>terminu 30. listopada 2021. godine u vremenu od 13.00h do 21.00h</w:t>
      </w:r>
      <w:r w:rsidRPr="009A7F4E">
        <w:rPr>
          <w:rFonts w:ascii="Times New Roman" w:eastAsia="Times New Roman" w:hAnsi="Times New Roman" w:cs="Times New Roman"/>
          <w:position w:val="-1"/>
          <w:lang w:eastAsia="hr-HR"/>
        </w:rPr>
        <w:t>.</w:t>
      </w:r>
    </w:p>
    <w:p w:rsidR="00345A83" w:rsidRPr="009A7F4E" w:rsidRDefault="00345A83" w:rsidP="00345A83">
      <w:pPr>
        <w:suppressAutoHyphens/>
        <w:spacing w:before="240" w:after="240" w:line="1" w:lineRule="atLeast"/>
        <w:ind w:left="718"/>
        <w:contextualSpacing/>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numPr>
          <w:ilvl w:val="0"/>
          <w:numId w:val="7"/>
        </w:numPr>
        <w:suppressAutoHyphens/>
        <w:spacing w:before="240" w:after="24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 xml:space="preserve">Vijeće donosi zaključak kojim se </w:t>
      </w:r>
      <w:r w:rsidRPr="009A7F4E">
        <w:rPr>
          <w:rFonts w:ascii="Times New Roman" w:eastAsia="Times New Roman" w:hAnsi="Times New Roman" w:cs="Times New Roman"/>
          <w:b/>
          <w:i/>
          <w:position w:val="-1"/>
          <w:lang w:eastAsia="hr-HR"/>
        </w:rPr>
        <w:t>Podružnici umirovljenika Zapruđe</w:t>
      </w:r>
      <w:r w:rsidRPr="009A7F4E">
        <w:rPr>
          <w:rFonts w:ascii="Times New Roman" w:eastAsia="Times New Roman" w:hAnsi="Times New Roman" w:cs="Times New Roman"/>
          <w:position w:val="-1"/>
          <w:lang w:eastAsia="hr-HR"/>
        </w:rPr>
        <w:t xml:space="preserve"> odobrava </w:t>
      </w:r>
      <w:r w:rsidRPr="009A7F4E">
        <w:rPr>
          <w:rFonts w:ascii="Times New Roman" w:eastAsia="Times New Roman" w:hAnsi="Times New Roman" w:cs="Times New Roman"/>
          <w:b/>
          <w:i/>
          <w:position w:val="-1"/>
          <w:lang w:eastAsia="hr-HR"/>
        </w:rPr>
        <w:t>jednokratno korištenje</w:t>
      </w:r>
      <w:r w:rsidRPr="009A7F4E">
        <w:rPr>
          <w:rFonts w:ascii="Times New Roman" w:eastAsia="Times New Roman" w:hAnsi="Times New Roman" w:cs="Times New Roman"/>
          <w:position w:val="-1"/>
          <w:lang w:eastAsia="hr-HR"/>
        </w:rPr>
        <w:t xml:space="preserve"> prostorija mjesne samouprave Zapruđe (dvorana i mali ured) u traženom terminu </w:t>
      </w:r>
      <w:r w:rsidRPr="009A7F4E">
        <w:rPr>
          <w:rFonts w:ascii="Times New Roman" w:eastAsia="Times New Roman" w:hAnsi="Times New Roman" w:cs="Times New Roman"/>
          <w:b/>
          <w:i/>
          <w:position w:val="-1"/>
          <w:lang w:eastAsia="hr-HR"/>
        </w:rPr>
        <w:t>30. i 31. prosinca 2021. godine</w:t>
      </w:r>
      <w:r w:rsidRPr="009A7F4E">
        <w:rPr>
          <w:rFonts w:ascii="Times New Roman" w:eastAsia="Times New Roman" w:hAnsi="Times New Roman" w:cs="Times New Roman"/>
          <w:position w:val="-1"/>
          <w:lang w:eastAsia="hr-HR"/>
        </w:rPr>
        <w:t>.</w:t>
      </w:r>
    </w:p>
    <w:p w:rsidR="00345A83" w:rsidRPr="009A7F4E" w:rsidRDefault="00345A83" w:rsidP="00345A83">
      <w:pPr>
        <w:suppressAutoHyphens/>
        <w:spacing w:before="240" w:after="240" w:line="1" w:lineRule="atLeast"/>
        <w:ind w:left="718"/>
        <w:contextualSpacing/>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numPr>
          <w:ilvl w:val="0"/>
          <w:numId w:val="7"/>
        </w:numPr>
        <w:suppressAutoHyphens/>
        <w:spacing w:before="240" w:after="24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 xml:space="preserve">Vijeće donosi zaključak kojim se  odobrava </w:t>
      </w:r>
      <w:r w:rsidRPr="009A7F4E">
        <w:rPr>
          <w:rFonts w:ascii="Times New Roman" w:eastAsia="Times New Roman" w:hAnsi="Times New Roman" w:cs="Times New Roman"/>
          <w:b/>
          <w:i/>
          <w:position w:val="-1"/>
          <w:lang w:eastAsia="hr-HR"/>
        </w:rPr>
        <w:t>Podružnici umirovljenika Zapruđe</w:t>
      </w:r>
      <w:r w:rsidRPr="009A7F4E">
        <w:rPr>
          <w:rFonts w:ascii="Times New Roman" w:eastAsia="Times New Roman" w:hAnsi="Times New Roman" w:cs="Times New Roman"/>
          <w:position w:val="-1"/>
          <w:lang w:eastAsia="hr-HR"/>
        </w:rPr>
        <w:t xml:space="preserve"> zahtjev za </w:t>
      </w:r>
      <w:r w:rsidRPr="009A7F4E">
        <w:rPr>
          <w:rFonts w:ascii="Times New Roman" w:eastAsia="Times New Roman" w:hAnsi="Times New Roman" w:cs="Times New Roman"/>
          <w:b/>
          <w:i/>
          <w:position w:val="-1"/>
          <w:lang w:eastAsia="hr-HR"/>
        </w:rPr>
        <w:t>povremenim korištenjem</w:t>
      </w:r>
      <w:r w:rsidRPr="009A7F4E">
        <w:rPr>
          <w:rFonts w:ascii="Times New Roman" w:eastAsia="Times New Roman" w:hAnsi="Times New Roman" w:cs="Times New Roman"/>
          <w:position w:val="-1"/>
          <w:lang w:eastAsia="hr-HR"/>
        </w:rPr>
        <w:t xml:space="preserve"> prostorija ( velike dvorane i uredske prostorije) mjesne samouprave Zapruđe u traženom terminu</w:t>
      </w:r>
    </w:p>
    <w:p w:rsidR="00345A83" w:rsidRPr="009A7F4E" w:rsidRDefault="00345A83" w:rsidP="00345A83">
      <w:pPr>
        <w:suppressAutoHyphens/>
        <w:spacing w:before="240" w:after="240" w:line="1" w:lineRule="atLeast"/>
        <w:ind w:left="718"/>
        <w:contextualSpacing/>
        <w:textDirection w:val="btLr"/>
        <w:textAlignment w:val="top"/>
        <w:outlineLvl w:val="0"/>
        <w:rPr>
          <w:rFonts w:ascii="Times New Roman" w:eastAsia="Times New Roman" w:hAnsi="Times New Roman" w:cs="Times New Roman"/>
          <w:position w:val="-1"/>
          <w:sz w:val="24"/>
          <w:szCs w:val="24"/>
          <w:lang w:eastAsia="hr-HR"/>
        </w:rPr>
      </w:pPr>
      <w:r w:rsidRPr="009A7F4E">
        <w:rPr>
          <w:rFonts w:ascii="Times New Roman" w:eastAsia="Times New Roman" w:hAnsi="Times New Roman" w:cs="Times New Roman"/>
          <w:b/>
          <w:i/>
          <w:position w:val="-1"/>
          <w:sz w:val="24"/>
          <w:szCs w:val="24"/>
          <w:lang w:eastAsia="hr-HR"/>
        </w:rPr>
        <w:t>Velika dvorana</w:t>
      </w:r>
      <w:r w:rsidRPr="009A7F4E">
        <w:rPr>
          <w:rFonts w:ascii="Times New Roman" w:eastAsia="Times New Roman" w:hAnsi="Times New Roman" w:cs="Times New Roman"/>
          <w:position w:val="-1"/>
          <w:sz w:val="24"/>
          <w:szCs w:val="24"/>
          <w:lang w:eastAsia="hr-HR"/>
        </w:rPr>
        <w:t xml:space="preserve">: </w:t>
      </w:r>
    </w:p>
    <w:p w:rsidR="00345A83" w:rsidRPr="009A7F4E" w:rsidRDefault="00345A83" w:rsidP="00345A83">
      <w:pPr>
        <w:suppressAutoHyphens/>
        <w:spacing w:before="240" w:after="24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 xml:space="preserve">Ponedjeljak:     </w:t>
      </w:r>
      <w:r w:rsidRPr="009A7F4E">
        <w:rPr>
          <w:rFonts w:ascii="Times New Roman" w:eastAsia="Times New Roman" w:hAnsi="Times New Roman" w:cs="Times New Roman"/>
          <w:position w:val="-1"/>
          <w:lang w:eastAsia="hr-HR"/>
        </w:rPr>
        <w:t>10:00 – 12:00 sati (igraonica)</w:t>
      </w:r>
    </w:p>
    <w:p w:rsidR="00345A83" w:rsidRPr="009A7F4E" w:rsidRDefault="00345A83" w:rsidP="00345A83">
      <w:pPr>
        <w:suppressAutoHyphens/>
        <w:autoSpaceDE w:val="0"/>
        <w:autoSpaceDN w:val="0"/>
        <w:spacing w:after="0" w:line="276" w:lineRule="auto"/>
        <w:ind w:leftChars="-1" w:hangingChars="1" w:hanging="2"/>
        <w:contextualSpacing/>
        <w:jc w:val="both"/>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 xml:space="preserve">             Utorak:             </w:t>
      </w:r>
      <w:r w:rsidR="00DA5FF6" w:rsidRPr="009A7F4E">
        <w:rPr>
          <w:rFonts w:ascii="Times New Roman" w:eastAsia="Times New Roman" w:hAnsi="Times New Roman" w:cs="Times New Roman"/>
          <w:position w:val="-1"/>
          <w:lang w:eastAsia="hr-HR"/>
        </w:rPr>
        <w:t>14:00 – 17</w:t>
      </w:r>
      <w:r w:rsidRPr="009A7F4E">
        <w:rPr>
          <w:rFonts w:ascii="Times New Roman" w:eastAsia="Times New Roman" w:hAnsi="Times New Roman" w:cs="Times New Roman"/>
          <w:position w:val="-1"/>
          <w:lang w:eastAsia="hr-HR"/>
        </w:rPr>
        <w:t>:00 sati (tjelovježba</w:t>
      </w:r>
      <w:r w:rsidR="00DA5FF6" w:rsidRPr="009A7F4E">
        <w:rPr>
          <w:rFonts w:ascii="Times New Roman" w:eastAsia="Times New Roman" w:hAnsi="Times New Roman" w:cs="Times New Roman"/>
          <w:position w:val="-1"/>
          <w:lang w:eastAsia="hr-HR"/>
        </w:rPr>
        <w:t xml:space="preserve"> i igraonica</w:t>
      </w:r>
      <w:r w:rsidRPr="009A7F4E">
        <w:rPr>
          <w:rFonts w:ascii="Times New Roman" w:eastAsia="Times New Roman" w:hAnsi="Times New Roman" w:cs="Times New Roman"/>
          <w:position w:val="-1"/>
          <w:lang w:eastAsia="hr-HR"/>
        </w:rPr>
        <w:t>)</w:t>
      </w:r>
    </w:p>
    <w:p w:rsidR="00345A83" w:rsidRPr="009A7F4E" w:rsidRDefault="00345A83" w:rsidP="00345A83">
      <w:pPr>
        <w:suppressAutoHyphens/>
        <w:autoSpaceDE w:val="0"/>
        <w:autoSpaceDN w:val="0"/>
        <w:spacing w:after="0" w:line="276" w:lineRule="auto"/>
        <w:ind w:leftChars="-1" w:hangingChars="1" w:hanging="2"/>
        <w:contextualSpacing/>
        <w:jc w:val="both"/>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 xml:space="preserve">        </w:t>
      </w:r>
      <w:r w:rsidR="00DA5FF6" w:rsidRPr="009A7F4E">
        <w:rPr>
          <w:rFonts w:ascii="Times New Roman" w:eastAsia="Times New Roman" w:hAnsi="Times New Roman" w:cs="Times New Roman"/>
          <w:b/>
          <w:position w:val="-1"/>
          <w:lang w:eastAsia="hr-HR"/>
        </w:rPr>
        <w:t xml:space="preserve">    </w:t>
      </w:r>
      <w:r w:rsidRPr="009A7F4E">
        <w:rPr>
          <w:rFonts w:ascii="Times New Roman" w:eastAsia="Times New Roman" w:hAnsi="Times New Roman" w:cs="Times New Roman"/>
          <w:b/>
          <w:position w:val="-1"/>
          <w:lang w:eastAsia="hr-HR"/>
        </w:rPr>
        <w:t xml:space="preserve"> Srijeda:             </w:t>
      </w:r>
      <w:r w:rsidRPr="009A7F4E">
        <w:rPr>
          <w:rFonts w:ascii="Times New Roman" w:eastAsia="Times New Roman" w:hAnsi="Times New Roman" w:cs="Times New Roman"/>
          <w:position w:val="-1"/>
          <w:lang w:eastAsia="hr-HR"/>
        </w:rPr>
        <w:t>10:00 – 12:00 (</w:t>
      </w:r>
      <w:r w:rsidR="00DA5FF6" w:rsidRPr="009A7F4E">
        <w:rPr>
          <w:rFonts w:ascii="Times New Roman" w:eastAsia="Times New Roman" w:hAnsi="Times New Roman" w:cs="Times New Roman"/>
          <w:position w:val="-1"/>
          <w:lang w:eastAsia="hr-HR"/>
        </w:rPr>
        <w:t>radionica</w:t>
      </w:r>
      <w:r w:rsidRPr="009A7F4E">
        <w:rPr>
          <w:rFonts w:ascii="Times New Roman" w:eastAsia="Times New Roman" w:hAnsi="Times New Roman" w:cs="Times New Roman"/>
          <w:position w:val="-1"/>
          <w:lang w:eastAsia="hr-HR"/>
        </w:rPr>
        <w:t>)</w:t>
      </w:r>
    </w:p>
    <w:p w:rsidR="00345A83" w:rsidRPr="009A7F4E" w:rsidRDefault="00345A83" w:rsidP="00345A83">
      <w:pPr>
        <w:suppressAutoHyphens/>
        <w:autoSpaceDE w:val="0"/>
        <w:autoSpaceDN w:val="0"/>
        <w:spacing w:after="0" w:line="276" w:lineRule="auto"/>
        <w:ind w:leftChars="-1" w:hangingChars="1" w:hanging="2"/>
        <w:contextualSpacing/>
        <w:jc w:val="both"/>
        <w:textDirection w:val="btLr"/>
        <w:textAlignment w:val="top"/>
        <w:outlineLvl w:val="0"/>
        <w:rPr>
          <w:rFonts w:ascii="Times New Roman" w:eastAsia="Times New Roman" w:hAnsi="Times New Roman" w:cs="Times New Roman"/>
          <w:b/>
          <w:position w:val="-1"/>
          <w:lang w:eastAsia="hr-HR"/>
        </w:rPr>
      </w:pPr>
      <w:r w:rsidRPr="009A7F4E">
        <w:rPr>
          <w:rFonts w:ascii="Times New Roman" w:eastAsia="Times New Roman" w:hAnsi="Times New Roman" w:cs="Times New Roman"/>
          <w:b/>
          <w:position w:val="-1"/>
          <w:lang w:eastAsia="hr-HR"/>
        </w:rPr>
        <w:t xml:space="preserve">             Četvrtak:          </w:t>
      </w:r>
      <w:r w:rsidR="00DA5FF6" w:rsidRPr="009A7F4E">
        <w:rPr>
          <w:rFonts w:ascii="Times New Roman" w:eastAsia="Times New Roman" w:hAnsi="Times New Roman" w:cs="Times New Roman"/>
          <w:position w:val="-1"/>
          <w:lang w:eastAsia="hr-HR"/>
        </w:rPr>
        <w:t>10</w:t>
      </w:r>
      <w:r w:rsidRPr="009A7F4E">
        <w:rPr>
          <w:rFonts w:ascii="Times New Roman" w:eastAsia="Times New Roman" w:hAnsi="Times New Roman" w:cs="Times New Roman"/>
          <w:position w:val="-1"/>
          <w:lang w:eastAsia="hr-HR"/>
        </w:rPr>
        <w:t xml:space="preserve">:00 – </w:t>
      </w:r>
      <w:r w:rsidR="00DA5FF6" w:rsidRPr="009A7F4E">
        <w:rPr>
          <w:rFonts w:ascii="Times New Roman" w:eastAsia="Times New Roman" w:hAnsi="Times New Roman" w:cs="Times New Roman"/>
          <w:position w:val="-1"/>
          <w:lang w:eastAsia="hr-HR"/>
        </w:rPr>
        <w:t>11</w:t>
      </w:r>
      <w:r w:rsidRPr="009A7F4E">
        <w:rPr>
          <w:rFonts w:ascii="Times New Roman" w:eastAsia="Times New Roman" w:hAnsi="Times New Roman" w:cs="Times New Roman"/>
          <w:position w:val="-1"/>
          <w:lang w:eastAsia="hr-HR"/>
        </w:rPr>
        <w:t>:00 (tjelovježba)</w:t>
      </w:r>
    </w:p>
    <w:p w:rsidR="00345A83" w:rsidRPr="009A7F4E" w:rsidRDefault="00345A83" w:rsidP="00345A83">
      <w:pPr>
        <w:suppressAutoHyphens/>
        <w:autoSpaceDE w:val="0"/>
        <w:autoSpaceDN w:val="0"/>
        <w:spacing w:after="0" w:line="276" w:lineRule="auto"/>
        <w:ind w:leftChars="-1" w:hangingChars="1" w:hanging="2"/>
        <w:contextualSpacing/>
        <w:jc w:val="both"/>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 xml:space="preserve">             </w:t>
      </w:r>
    </w:p>
    <w:p w:rsidR="00345A83" w:rsidRPr="009A7F4E" w:rsidRDefault="00345A83" w:rsidP="00345A83">
      <w:pPr>
        <w:suppressAutoHyphens/>
        <w:autoSpaceDE w:val="0"/>
        <w:autoSpaceDN w:val="0"/>
        <w:spacing w:after="0" w:line="240" w:lineRule="auto"/>
        <w:ind w:leftChars="-1" w:hangingChars="1" w:hanging="2"/>
        <w:contextualSpacing/>
        <w:jc w:val="both"/>
        <w:textDirection w:val="btLr"/>
        <w:textAlignment w:val="top"/>
        <w:outlineLvl w:val="0"/>
        <w:rPr>
          <w:rFonts w:ascii="Times New Roman" w:eastAsia="Times New Roman" w:hAnsi="Times New Roman" w:cs="Times New Roman"/>
          <w:b/>
          <w:position w:val="-1"/>
          <w:lang w:eastAsia="hr-HR"/>
        </w:rPr>
      </w:pPr>
      <w:r w:rsidRPr="009A7F4E">
        <w:rPr>
          <w:rFonts w:ascii="Times New Roman" w:eastAsia="Times New Roman" w:hAnsi="Times New Roman" w:cs="Times New Roman"/>
          <w:b/>
          <w:position w:val="-1"/>
          <w:lang w:eastAsia="hr-HR"/>
        </w:rPr>
        <w:t xml:space="preserve">             Subote (1, 2 i 4) </w:t>
      </w:r>
      <w:r w:rsidRPr="009A7F4E">
        <w:rPr>
          <w:rFonts w:ascii="Times New Roman" w:eastAsia="Times New Roman" w:hAnsi="Times New Roman" w:cs="Times New Roman"/>
          <w:position w:val="-1"/>
          <w:lang w:eastAsia="hr-HR"/>
        </w:rPr>
        <w:t>16:00 – 21:00 (druženje s plesom)</w:t>
      </w:r>
    </w:p>
    <w:p w:rsidR="00345A83" w:rsidRPr="009A7F4E" w:rsidRDefault="00345A83" w:rsidP="00345A83">
      <w:pPr>
        <w:suppressAutoHyphens/>
        <w:autoSpaceDE w:val="0"/>
        <w:autoSpaceDN w:val="0"/>
        <w:spacing w:after="0" w:line="240" w:lineRule="auto"/>
        <w:ind w:leftChars="-1" w:hangingChars="1" w:hanging="2"/>
        <w:contextualSpacing/>
        <w:jc w:val="both"/>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tabs>
          <w:tab w:val="left" w:pos="567"/>
          <w:tab w:val="left" w:pos="709"/>
        </w:tabs>
        <w:suppressAutoHyphens/>
        <w:autoSpaceDE w:val="0"/>
        <w:autoSpaceDN w:val="0"/>
        <w:spacing w:after="0" w:line="240" w:lineRule="auto"/>
        <w:ind w:leftChars="-1" w:hangingChars="1" w:hanging="2"/>
        <w:contextualSpacing/>
        <w:jc w:val="both"/>
        <w:textDirection w:val="btLr"/>
        <w:textAlignment w:val="top"/>
        <w:outlineLvl w:val="0"/>
        <w:rPr>
          <w:rFonts w:ascii="Times New Roman" w:eastAsia="Times New Roman" w:hAnsi="Times New Roman" w:cs="Times New Roman"/>
          <w:b/>
          <w:position w:val="-1"/>
          <w:lang w:eastAsia="hr-HR"/>
        </w:rPr>
      </w:pPr>
      <w:r w:rsidRPr="009A7F4E">
        <w:rPr>
          <w:rFonts w:ascii="Times New Roman" w:eastAsia="Times New Roman" w:hAnsi="Times New Roman" w:cs="Times New Roman"/>
          <w:position w:val="-1"/>
          <w:sz w:val="24"/>
          <w:szCs w:val="24"/>
          <w:lang w:eastAsia="hr-HR"/>
        </w:rPr>
        <w:t xml:space="preserve">            </w:t>
      </w:r>
      <w:r w:rsidRPr="009A7F4E">
        <w:rPr>
          <w:rFonts w:ascii="Times New Roman" w:eastAsia="Times New Roman" w:hAnsi="Times New Roman" w:cs="Times New Roman"/>
          <w:b/>
          <w:i/>
          <w:position w:val="-1"/>
          <w:sz w:val="24"/>
          <w:szCs w:val="24"/>
          <w:lang w:eastAsia="hr-HR"/>
        </w:rPr>
        <w:t>Uredska prostorija</w:t>
      </w:r>
      <w:r w:rsidRPr="009A7F4E">
        <w:rPr>
          <w:rFonts w:ascii="Times New Roman" w:eastAsia="Times New Roman" w:hAnsi="Times New Roman" w:cs="Times New Roman"/>
          <w:position w:val="-1"/>
          <w:sz w:val="24"/>
          <w:szCs w:val="24"/>
          <w:lang w:eastAsia="hr-HR"/>
        </w:rPr>
        <w:t xml:space="preserve">: </w:t>
      </w:r>
      <w:r w:rsidR="00DA5FF6" w:rsidRPr="009A7F4E">
        <w:rPr>
          <w:rFonts w:ascii="Times New Roman" w:eastAsia="Times New Roman" w:hAnsi="Times New Roman" w:cs="Times New Roman"/>
          <w:b/>
          <w:position w:val="-1"/>
          <w:lang w:eastAsia="hr-HR"/>
        </w:rPr>
        <w:t>Utorak: 08</w:t>
      </w:r>
      <w:r w:rsidRPr="009A7F4E">
        <w:rPr>
          <w:rFonts w:ascii="Times New Roman" w:eastAsia="Times New Roman" w:hAnsi="Times New Roman" w:cs="Times New Roman"/>
          <w:b/>
          <w:position w:val="-1"/>
          <w:lang w:eastAsia="hr-HR"/>
        </w:rPr>
        <w:t>:00 – 1</w:t>
      </w:r>
      <w:r w:rsidR="00DA5FF6" w:rsidRPr="009A7F4E">
        <w:rPr>
          <w:rFonts w:ascii="Times New Roman" w:eastAsia="Times New Roman" w:hAnsi="Times New Roman" w:cs="Times New Roman"/>
          <w:b/>
          <w:position w:val="-1"/>
          <w:lang w:eastAsia="hr-HR"/>
        </w:rPr>
        <w:t>0</w:t>
      </w:r>
      <w:r w:rsidRPr="009A7F4E">
        <w:rPr>
          <w:rFonts w:ascii="Times New Roman" w:eastAsia="Times New Roman" w:hAnsi="Times New Roman" w:cs="Times New Roman"/>
          <w:b/>
          <w:position w:val="-1"/>
          <w:lang w:eastAsia="hr-HR"/>
        </w:rPr>
        <w:t xml:space="preserve">:00 </w:t>
      </w:r>
    </w:p>
    <w:p w:rsidR="00DA5FF6" w:rsidRPr="009A7F4E" w:rsidRDefault="00DA5FF6" w:rsidP="00DA5FF6">
      <w:pPr>
        <w:tabs>
          <w:tab w:val="left" w:pos="567"/>
          <w:tab w:val="left" w:pos="709"/>
        </w:tabs>
        <w:suppressAutoHyphens/>
        <w:autoSpaceDE w:val="0"/>
        <w:autoSpaceDN w:val="0"/>
        <w:spacing w:after="0" w:line="240" w:lineRule="auto"/>
        <w:contextualSpacing/>
        <w:jc w:val="both"/>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numPr>
          <w:ilvl w:val="0"/>
          <w:numId w:val="7"/>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 xml:space="preserve">Vijeće donosi zaključak kojim se  odobrava </w:t>
      </w:r>
      <w:r w:rsidRPr="009A7F4E">
        <w:rPr>
          <w:rFonts w:ascii="Times New Roman" w:eastAsia="Times New Roman" w:hAnsi="Times New Roman" w:cs="Times New Roman"/>
          <w:b/>
          <w:i/>
          <w:position w:val="-1"/>
          <w:lang w:eastAsia="hr-HR"/>
        </w:rPr>
        <w:t xml:space="preserve">Matici </w:t>
      </w:r>
      <w:r w:rsidR="00DA5FF6" w:rsidRPr="009A7F4E">
        <w:rPr>
          <w:rFonts w:ascii="Times New Roman" w:eastAsia="Times New Roman" w:hAnsi="Times New Roman" w:cs="Times New Roman"/>
          <w:b/>
          <w:i/>
          <w:position w:val="-1"/>
          <w:lang w:eastAsia="hr-HR"/>
        </w:rPr>
        <w:t xml:space="preserve"> hrvatskih </w:t>
      </w:r>
      <w:r w:rsidRPr="009A7F4E">
        <w:rPr>
          <w:rFonts w:ascii="Times New Roman" w:eastAsia="Times New Roman" w:hAnsi="Times New Roman" w:cs="Times New Roman"/>
          <w:b/>
          <w:i/>
          <w:position w:val="-1"/>
          <w:lang w:eastAsia="hr-HR"/>
        </w:rPr>
        <w:t>umirovljenika NZ – EU – projekti</w:t>
      </w:r>
      <w:r w:rsidRPr="009A7F4E">
        <w:rPr>
          <w:rFonts w:ascii="Times New Roman" w:eastAsia="Times New Roman" w:hAnsi="Times New Roman" w:cs="Times New Roman"/>
          <w:position w:val="-1"/>
          <w:lang w:eastAsia="hr-HR"/>
        </w:rPr>
        <w:t xml:space="preserve"> zahtjev za </w:t>
      </w:r>
      <w:r w:rsidRPr="009A7F4E">
        <w:rPr>
          <w:rFonts w:ascii="Times New Roman" w:eastAsia="Times New Roman" w:hAnsi="Times New Roman" w:cs="Times New Roman"/>
          <w:b/>
          <w:i/>
          <w:position w:val="-1"/>
          <w:lang w:eastAsia="hr-HR"/>
        </w:rPr>
        <w:t>povremenim korištenjem</w:t>
      </w:r>
      <w:r w:rsidRPr="009A7F4E">
        <w:rPr>
          <w:rFonts w:ascii="Times New Roman" w:eastAsia="Times New Roman" w:hAnsi="Times New Roman" w:cs="Times New Roman"/>
          <w:position w:val="-1"/>
          <w:lang w:eastAsia="hr-HR"/>
        </w:rPr>
        <w:t xml:space="preserve"> prostorija ( velike dvorane i uredske prostorije) mjesne samouprave Zapruđe u traženom terminu i to:</w:t>
      </w: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b/>
          <w:i/>
          <w:position w:val="-1"/>
          <w:lang w:eastAsia="hr-HR"/>
        </w:rPr>
      </w:pPr>
      <w:r w:rsidRPr="009A7F4E">
        <w:rPr>
          <w:rFonts w:ascii="Times New Roman" w:eastAsia="Times New Roman" w:hAnsi="Times New Roman" w:cs="Times New Roman"/>
          <w:b/>
          <w:i/>
          <w:position w:val="-1"/>
          <w:lang w:eastAsia="hr-HR"/>
        </w:rPr>
        <w:t xml:space="preserve">Veliku dvoranu: </w:t>
      </w: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 xml:space="preserve">Ponedjeljak </w:t>
      </w:r>
      <w:r w:rsidR="00DA5FF6" w:rsidRPr="009A7F4E">
        <w:rPr>
          <w:rFonts w:ascii="Times New Roman" w:eastAsia="Times New Roman" w:hAnsi="Times New Roman" w:cs="Times New Roman"/>
          <w:b/>
          <w:position w:val="-1"/>
          <w:lang w:eastAsia="hr-HR"/>
        </w:rPr>
        <w:t xml:space="preserve">             </w:t>
      </w:r>
      <w:r w:rsidRPr="009A7F4E">
        <w:rPr>
          <w:rFonts w:ascii="Times New Roman" w:eastAsia="Times New Roman" w:hAnsi="Times New Roman" w:cs="Times New Roman"/>
          <w:position w:val="-1"/>
          <w:lang w:eastAsia="hr-HR"/>
        </w:rPr>
        <w:t xml:space="preserve"> 1</w:t>
      </w:r>
      <w:r w:rsidR="00DA5FF6" w:rsidRPr="009A7F4E">
        <w:rPr>
          <w:rFonts w:ascii="Times New Roman" w:eastAsia="Times New Roman" w:hAnsi="Times New Roman" w:cs="Times New Roman"/>
          <w:position w:val="-1"/>
          <w:lang w:eastAsia="hr-HR"/>
        </w:rPr>
        <w:t>2</w:t>
      </w:r>
      <w:r w:rsidRPr="009A7F4E">
        <w:rPr>
          <w:rFonts w:ascii="Times New Roman" w:eastAsia="Times New Roman" w:hAnsi="Times New Roman" w:cs="Times New Roman"/>
          <w:position w:val="-1"/>
          <w:lang w:eastAsia="hr-HR"/>
        </w:rPr>
        <w:t>:00 – 14:00 sati</w:t>
      </w:r>
    </w:p>
    <w:p w:rsidR="00DA5FF6" w:rsidRPr="009A7F4E" w:rsidRDefault="00DA5FF6"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 xml:space="preserve">Utorak                       </w:t>
      </w:r>
      <w:r w:rsidRPr="009A7F4E">
        <w:rPr>
          <w:rFonts w:ascii="Times New Roman" w:eastAsia="Times New Roman" w:hAnsi="Times New Roman" w:cs="Times New Roman"/>
          <w:position w:val="-1"/>
          <w:lang w:eastAsia="hr-HR"/>
        </w:rPr>
        <w:t>10:00 – 14:00 sati</w:t>
      </w: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Sijeda</w:t>
      </w:r>
      <w:r w:rsidR="00DA5FF6" w:rsidRPr="009A7F4E">
        <w:rPr>
          <w:rFonts w:ascii="Times New Roman" w:eastAsia="Times New Roman" w:hAnsi="Times New Roman" w:cs="Times New Roman"/>
          <w:b/>
          <w:position w:val="-1"/>
          <w:lang w:eastAsia="hr-HR"/>
        </w:rPr>
        <w:t xml:space="preserve">                       </w:t>
      </w:r>
      <w:r w:rsidR="00DA5FF6" w:rsidRPr="009A7F4E">
        <w:rPr>
          <w:rFonts w:ascii="Times New Roman" w:eastAsia="Times New Roman" w:hAnsi="Times New Roman" w:cs="Times New Roman"/>
          <w:position w:val="-1"/>
          <w:lang w:eastAsia="hr-HR"/>
        </w:rPr>
        <w:t xml:space="preserve"> 12:00 – 18</w:t>
      </w:r>
      <w:r w:rsidRPr="009A7F4E">
        <w:rPr>
          <w:rFonts w:ascii="Times New Roman" w:eastAsia="Times New Roman" w:hAnsi="Times New Roman" w:cs="Times New Roman"/>
          <w:position w:val="-1"/>
          <w:lang w:eastAsia="hr-HR"/>
        </w:rPr>
        <w:t>:00 sati</w:t>
      </w:r>
    </w:p>
    <w:p w:rsidR="00345A83" w:rsidRPr="009A7F4E" w:rsidRDefault="00DA5FF6"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Četvrtak                     11:00 – 14:00 sati</w:t>
      </w:r>
    </w:p>
    <w:p w:rsidR="00DA5FF6" w:rsidRPr="009A7F4E" w:rsidRDefault="00DA5FF6"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Petak                          12:00 – 14:00 sati</w:t>
      </w:r>
    </w:p>
    <w:p w:rsidR="00DA5FF6" w:rsidRPr="009A7F4E" w:rsidRDefault="00DA5FF6"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b/>
          <w:position w:val="-1"/>
          <w:lang w:eastAsia="hr-HR"/>
        </w:rPr>
      </w:pPr>
      <w:r w:rsidRPr="009A7F4E">
        <w:rPr>
          <w:rFonts w:ascii="Times New Roman" w:eastAsia="Times New Roman" w:hAnsi="Times New Roman" w:cs="Times New Roman"/>
          <w:b/>
          <w:position w:val="-1"/>
          <w:lang w:eastAsia="hr-HR"/>
        </w:rPr>
        <w:t>Uredsku prostoriju:</w:t>
      </w: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Ponedjeljak</w:t>
      </w:r>
      <w:r w:rsidR="00AA1294" w:rsidRPr="009A7F4E">
        <w:rPr>
          <w:rFonts w:ascii="Times New Roman" w:eastAsia="Times New Roman" w:hAnsi="Times New Roman" w:cs="Times New Roman"/>
          <w:b/>
          <w:position w:val="-1"/>
          <w:lang w:eastAsia="hr-HR"/>
        </w:rPr>
        <w:t xml:space="preserve">              </w:t>
      </w:r>
      <w:r w:rsidR="00AA1294" w:rsidRPr="009A7F4E">
        <w:rPr>
          <w:rFonts w:ascii="Times New Roman" w:eastAsia="Times New Roman" w:hAnsi="Times New Roman" w:cs="Times New Roman"/>
          <w:position w:val="-1"/>
          <w:lang w:eastAsia="hr-HR"/>
        </w:rPr>
        <w:t xml:space="preserve"> 08:00 – 16</w:t>
      </w:r>
      <w:r w:rsidRPr="009A7F4E">
        <w:rPr>
          <w:rFonts w:ascii="Times New Roman" w:eastAsia="Times New Roman" w:hAnsi="Times New Roman" w:cs="Times New Roman"/>
          <w:position w:val="-1"/>
          <w:lang w:eastAsia="hr-HR"/>
        </w:rPr>
        <w:t>:00 sati</w:t>
      </w:r>
    </w:p>
    <w:p w:rsidR="00AA1294" w:rsidRPr="009A7F4E" w:rsidRDefault="00AA1294"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Utorak                        12:00 – 17:00 sati</w:t>
      </w:r>
    </w:p>
    <w:p w:rsidR="00AA1294" w:rsidRPr="009A7F4E" w:rsidRDefault="00AA1294"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Srijeda                        12:00 – 17:00 sati</w:t>
      </w:r>
    </w:p>
    <w:p w:rsidR="00AA1294" w:rsidRPr="009A7F4E" w:rsidRDefault="00AA1294"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Četvrtak                     08:00 – 16:00 sati</w:t>
      </w:r>
    </w:p>
    <w:p w:rsidR="00345A83" w:rsidRPr="009A7F4E" w:rsidRDefault="00AA1294"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b/>
          <w:position w:val="-1"/>
          <w:lang w:eastAsia="hr-HR"/>
        </w:rPr>
        <w:t>Petak</w:t>
      </w:r>
      <w:r w:rsidR="00345A83" w:rsidRPr="009A7F4E">
        <w:rPr>
          <w:rFonts w:ascii="Times New Roman" w:eastAsia="Times New Roman" w:hAnsi="Times New Roman" w:cs="Times New Roman"/>
          <w:b/>
          <w:position w:val="-1"/>
          <w:lang w:eastAsia="hr-HR"/>
        </w:rPr>
        <w:t xml:space="preserve">   </w:t>
      </w:r>
      <w:r w:rsidR="00345A83" w:rsidRPr="009A7F4E">
        <w:rPr>
          <w:rFonts w:ascii="Times New Roman" w:eastAsia="Times New Roman" w:hAnsi="Times New Roman" w:cs="Times New Roman"/>
          <w:position w:val="-1"/>
          <w:lang w:eastAsia="hr-HR"/>
        </w:rPr>
        <w:t xml:space="preserve">             </w:t>
      </w:r>
      <w:r w:rsidRPr="009A7F4E">
        <w:rPr>
          <w:rFonts w:ascii="Times New Roman" w:eastAsia="Times New Roman" w:hAnsi="Times New Roman" w:cs="Times New Roman"/>
          <w:position w:val="-1"/>
          <w:lang w:eastAsia="hr-HR"/>
        </w:rPr>
        <w:t xml:space="preserve">         12</w:t>
      </w:r>
      <w:r w:rsidR="00345A83" w:rsidRPr="009A7F4E">
        <w:rPr>
          <w:rFonts w:ascii="Times New Roman" w:eastAsia="Times New Roman" w:hAnsi="Times New Roman" w:cs="Times New Roman"/>
          <w:position w:val="-1"/>
          <w:lang w:eastAsia="hr-HR"/>
        </w:rPr>
        <w:t>:00 – 1</w:t>
      </w:r>
      <w:r w:rsidR="00E5385A" w:rsidRPr="009A7F4E">
        <w:rPr>
          <w:rFonts w:ascii="Times New Roman" w:eastAsia="Times New Roman" w:hAnsi="Times New Roman" w:cs="Times New Roman"/>
          <w:position w:val="-1"/>
          <w:lang w:eastAsia="hr-HR"/>
        </w:rPr>
        <w:t>6</w:t>
      </w:r>
      <w:r w:rsidR="00345A83" w:rsidRPr="009A7F4E">
        <w:rPr>
          <w:rFonts w:ascii="Times New Roman" w:eastAsia="Times New Roman" w:hAnsi="Times New Roman" w:cs="Times New Roman"/>
          <w:position w:val="-1"/>
          <w:lang w:eastAsia="hr-HR"/>
        </w:rPr>
        <w:t>:00 sati</w:t>
      </w: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position w:val="-1"/>
          <w:lang w:eastAsia="hr-HR"/>
        </w:rPr>
      </w:pPr>
    </w:p>
    <w:p w:rsidR="00345A83" w:rsidRPr="009A7F4E" w:rsidRDefault="00345A83" w:rsidP="00345A83">
      <w:pPr>
        <w:numPr>
          <w:ilvl w:val="0"/>
          <w:numId w:val="7"/>
        </w:numPr>
        <w:suppressAutoHyphens/>
        <w:spacing w:after="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9A7F4E">
        <w:rPr>
          <w:rFonts w:ascii="Times New Roman" w:eastAsia="Times New Roman" w:hAnsi="Times New Roman" w:cs="Times New Roman"/>
          <w:position w:val="-1"/>
          <w:lang w:eastAsia="hr-HR"/>
        </w:rPr>
        <w:t xml:space="preserve">Vijeće donosi zaključak kojim se  odobrava </w:t>
      </w:r>
      <w:r w:rsidR="009A7F4E">
        <w:rPr>
          <w:rFonts w:ascii="Times New Roman" w:eastAsia="Times New Roman" w:hAnsi="Times New Roman" w:cs="Times New Roman"/>
          <w:b/>
          <w:i/>
          <w:position w:val="-1"/>
          <w:lang w:eastAsia="hr-HR"/>
        </w:rPr>
        <w:t>P</w:t>
      </w:r>
      <w:r w:rsidRPr="009A7F4E">
        <w:rPr>
          <w:rFonts w:ascii="Times New Roman" w:eastAsia="Times New Roman" w:hAnsi="Times New Roman" w:cs="Times New Roman"/>
          <w:b/>
          <w:i/>
          <w:position w:val="-1"/>
          <w:lang w:eastAsia="hr-HR"/>
        </w:rPr>
        <w:t>jevačkom društvu Novi Zagreb</w:t>
      </w:r>
      <w:r w:rsidRPr="009A7F4E">
        <w:rPr>
          <w:rFonts w:ascii="Times New Roman" w:eastAsia="Times New Roman" w:hAnsi="Times New Roman" w:cs="Times New Roman"/>
          <w:position w:val="-1"/>
          <w:lang w:eastAsia="hr-HR"/>
        </w:rPr>
        <w:t xml:space="preserve"> zahtjev za </w:t>
      </w:r>
      <w:r w:rsidRPr="009A7F4E">
        <w:rPr>
          <w:rFonts w:ascii="Times New Roman" w:eastAsia="Times New Roman" w:hAnsi="Times New Roman" w:cs="Times New Roman"/>
          <w:b/>
          <w:i/>
          <w:position w:val="-1"/>
          <w:lang w:eastAsia="hr-HR"/>
        </w:rPr>
        <w:t>povremenim korištenjem</w:t>
      </w:r>
      <w:r w:rsidRPr="009A7F4E">
        <w:rPr>
          <w:rFonts w:ascii="Times New Roman" w:eastAsia="Times New Roman" w:hAnsi="Times New Roman" w:cs="Times New Roman"/>
          <w:position w:val="-1"/>
          <w:lang w:eastAsia="hr-HR"/>
        </w:rPr>
        <w:t xml:space="preserve"> prostorija ( velike dvorane) mjesne samouprave Zapruđe u traženom terminu i to:</w:t>
      </w: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b/>
          <w:position w:val="-1"/>
          <w:lang w:eastAsia="hr-HR"/>
        </w:rPr>
      </w:pPr>
      <w:r w:rsidRPr="009A7F4E">
        <w:rPr>
          <w:rFonts w:ascii="Times New Roman" w:eastAsia="Times New Roman" w:hAnsi="Times New Roman" w:cs="Times New Roman"/>
          <w:b/>
          <w:i/>
          <w:position w:val="-1"/>
          <w:lang w:eastAsia="hr-HR"/>
        </w:rPr>
        <w:t xml:space="preserve">Velika dvorana: </w:t>
      </w:r>
      <w:r w:rsidRPr="009A7F4E">
        <w:rPr>
          <w:rFonts w:ascii="Times New Roman" w:eastAsia="Times New Roman" w:hAnsi="Times New Roman" w:cs="Times New Roman"/>
          <w:b/>
          <w:position w:val="-1"/>
          <w:lang w:eastAsia="hr-HR"/>
        </w:rPr>
        <w:t>svaku treću (3) subotu od 17:00 – 21:00 sati</w:t>
      </w:r>
    </w:p>
    <w:p w:rsidR="00345A83" w:rsidRPr="009A7F4E" w:rsidRDefault="00345A83" w:rsidP="00345A83">
      <w:pPr>
        <w:suppressAutoHyphens/>
        <w:spacing w:after="0" w:line="1" w:lineRule="atLeast"/>
        <w:ind w:left="718"/>
        <w:contextualSpacing/>
        <w:textDirection w:val="btLr"/>
        <w:textAlignment w:val="top"/>
        <w:outlineLvl w:val="0"/>
        <w:rPr>
          <w:rFonts w:ascii="Times New Roman" w:eastAsia="Times New Roman" w:hAnsi="Times New Roman" w:cs="Times New Roman"/>
          <w:b/>
          <w:position w:val="-1"/>
          <w:lang w:eastAsia="hr-HR"/>
        </w:rPr>
      </w:pPr>
    </w:p>
    <w:p w:rsidR="00345A83" w:rsidRPr="00345A83" w:rsidRDefault="00345A83" w:rsidP="00345A83">
      <w:pPr>
        <w:numPr>
          <w:ilvl w:val="0"/>
          <w:numId w:val="7"/>
        </w:numPr>
        <w:suppressAutoHyphens/>
        <w:spacing w:before="240" w:after="240" w:line="1" w:lineRule="atLeast"/>
        <w:ind w:leftChars="-1" w:left="0" w:hangingChars="1" w:hanging="2"/>
        <w:contextualSpacing/>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Vijeće donosi zaključak kojim se  odobrava </w:t>
      </w:r>
      <w:r w:rsidR="009A7F4E">
        <w:rPr>
          <w:rFonts w:ascii="Times New Roman" w:eastAsia="Times New Roman" w:hAnsi="Times New Roman" w:cs="Times New Roman"/>
          <w:b/>
          <w:i/>
          <w:position w:val="-1"/>
          <w:lang w:eastAsia="hr-HR"/>
        </w:rPr>
        <w:t>L</w:t>
      </w:r>
      <w:bookmarkStart w:id="0" w:name="_GoBack"/>
      <w:bookmarkEnd w:id="0"/>
      <w:r w:rsidRPr="00345A83">
        <w:rPr>
          <w:rFonts w:ascii="Times New Roman" w:eastAsia="Times New Roman" w:hAnsi="Times New Roman" w:cs="Times New Roman"/>
          <w:b/>
          <w:i/>
          <w:position w:val="-1"/>
          <w:lang w:eastAsia="hr-HR"/>
        </w:rPr>
        <w:t>utkarskoj sceni „Ivana Brlić Mažuranić“</w:t>
      </w:r>
      <w:r w:rsidRPr="00345A83">
        <w:rPr>
          <w:rFonts w:ascii="Times New Roman" w:eastAsia="Times New Roman" w:hAnsi="Times New Roman" w:cs="Times New Roman"/>
          <w:position w:val="-1"/>
          <w:lang w:eastAsia="hr-HR"/>
        </w:rPr>
        <w:t xml:space="preserve"> zahtjev za </w:t>
      </w:r>
      <w:r w:rsidRPr="00345A83">
        <w:rPr>
          <w:rFonts w:ascii="Times New Roman" w:eastAsia="Times New Roman" w:hAnsi="Times New Roman" w:cs="Times New Roman"/>
          <w:b/>
          <w:i/>
          <w:position w:val="-1"/>
          <w:lang w:eastAsia="hr-HR"/>
        </w:rPr>
        <w:t>povremenim korištenjem</w:t>
      </w:r>
      <w:r w:rsidRPr="00345A83">
        <w:rPr>
          <w:rFonts w:ascii="Times New Roman" w:eastAsia="Times New Roman" w:hAnsi="Times New Roman" w:cs="Times New Roman"/>
          <w:position w:val="-1"/>
          <w:lang w:eastAsia="hr-HR"/>
        </w:rPr>
        <w:t xml:space="preserve"> prostorija ( velike dvorane i uredske prostorije) mjesne samouprave Zapruđe u traženom terminu i to:</w:t>
      </w:r>
    </w:p>
    <w:p w:rsidR="00345A83" w:rsidRPr="009A7F4E" w:rsidRDefault="00345A83" w:rsidP="00345A83">
      <w:pPr>
        <w:suppressAutoHyphens/>
        <w:spacing w:before="240" w:after="240" w:line="1" w:lineRule="atLeast"/>
        <w:ind w:left="718"/>
        <w:contextualSpacing/>
        <w:textDirection w:val="btLr"/>
        <w:textAlignment w:val="top"/>
        <w:outlineLvl w:val="0"/>
        <w:rPr>
          <w:rFonts w:ascii="Times New Roman" w:eastAsia="Times New Roman" w:hAnsi="Times New Roman" w:cs="Times New Roman"/>
          <w:b/>
          <w:position w:val="-1"/>
          <w:lang w:eastAsia="hr-HR"/>
        </w:rPr>
      </w:pPr>
      <w:r w:rsidRPr="00345A83">
        <w:rPr>
          <w:rFonts w:ascii="Times New Roman" w:eastAsia="Times New Roman" w:hAnsi="Times New Roman" w:cs="Times New Roman"/>
          <w:b/>
          <w:i/>
          <w:position w:val="-1"/>
          <w:lang w:eastAsia="hr-HR"/>
        </w:rPr>
        <w:t>Velika dvorana i uredska prostorija</w:t>
      </w:r>
      <w:r w:rsidRPr="009A7F4E">
        <w:rPr>
          <w:rFonts w:ascii="Times New Roman" w:eastAsia="Times New Roman" w:hAnsi="Times New Roman" w:cs="Times New Roman"/>
          <w:position w:val="-1"/>
          <w:lang w:eastAsia="hr-HR"/>
        </w:rPr>
        <w:t xml:space="preserve">: </w:t>
      </w:r>
      <w:r w:rsidRPr="009A7F4E">
        <w:rPr>
          <w:rFonts w:ascii="Times New Roman" w:eastAsia="Times New Roman" w:hAnsi="Times New Roman" w:cs="Times New Roman"/>
          <w:b/>
          <w:position w:val="-1"/>
          <w:lang w:eastAsia="hr-HR"/>
        </w:rPr>
        <w:t>svaki petak od 16:00 – 22:00 sati i svaku subotu od 8:00 do 14:00 sati</w:t>
      </w:r>
    </w:p>
    <w:p w:rsidR="00345A83" w:rsidRPr="00345A83" w:rsidRDefault="00345A83" w:rsidP="00345A83">
      <w:pPr>
        <w:suppressAutoHyphens/>
        <w:spacing w:before="240" w:after="240" w:line="1" w:lineRule="atLeast"/>
        <w:contextualSpacing/>
        <w:textDirection w:val="btLr"/>
        <w:textAlignment w:val="top"/>
        <w:outlineLvl w:val="0"/>
        <w:rPr>
          <w:rFonts w:ascii="Times New Roman" w:eastAsia="Times New Roman" w:hAnsi="Times New Roman" w:cs="Times New Roman"/>
          <w:position w:val="-1"/>
          <w:lang w:eastAsia="hr-HR"/>
        </w:rPr>
      </w:pPr>
    </w:p>
    <w:p w:rsidR="00345A83" w:rsidRPr="00345A83" w:rsidRDefault="00345A83" w:rsidP="00345A83">
      <w:pPr>
        <w:numPr>
          <w:ilvl w:val="0"/>
          <w:numId w:val="7"/>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Ovaj zaključak dostavlja se Gradskom uredu za mjesnu samoupravu i Vijeću Gradske četvrti Novi Zagreb – Istok. </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7130D8" w:rsidRDefault="007130D8"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AA1294">
      <w:pPr>
        <w:suppressAutoHyphens/>
        <w:spacing w:after="0" w:line="1" w:lineRule="atLeast"/>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r w:rsidRPr="00345A83">
        <w:rPr>
          <w:rFonts w:ascii="Times New Roman" w:eastAsia="Times New Roman" w:hAnsi="Times New Roman" w:cs="Times New Roman"/>
          <w:b/>
          <w:color w:val="000000"/>
          <w:position w:val="-1"/>
          <w:u w:val="single"/>
          <w:lang w:eastAsia="hr-HR"/>
        </w:rPr>
        <w:t> Ad 5. Koševi za smeće u pothodniku – zaključak, donosi se</w:t>
      </w: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U raspravi sudjeluju: Anić Barica, Barišić Josip, Frida Kristijan, Pintar Bruno, Šikić Goran i Žarković Gordana</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Vijeće </w:t>
      </w:r>
      <w:r w:rsidRPr="00345A83">
        <w:rPr>
          <w:rFonts w:ascii="Times New Roman" w:eastAsia="Times New Roman" w:hAnsi="Times New Roman" w:cs="Times New Roman"/>
          <w:i/>
          <w:color w:val="000000"/>
          <w:position w:val="-1"/>
          <w:lang w:eastAsia="hr-HR"/>
        </w:rPr>
        <w:t xml:space="preserve">jednoglasno </w:t>
      </w:r>
      <w:r w:rsidRPr="00345A83">
        <w:rPr>
          <w:rFonts w:ascii="Times New Roman" w:eastAsia="Times New Roman" w:hAnsi="Times New Roman" w:cs="Times New Roman"/>
          <w:color w:val="000000"/>
          <w:position w:val="-1"/>
          <w:lang w:eastAsia="hr-HR"/>
        </w:rPr>
        <w:t>donosi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sdt>
      <w:sdtPr>
        <w:rPr>
          <w:rFonts w:ascii="Times New Roman" w:eastAsia="Times New Roman" w:hAnsi="Times New Roman" w:cs="Times New Roman"/>
          <w:position w:val="-1"/>
          <w:sz w:val="24"/>
          <w:szCs w:val="24"/>
          <w:lang w:eastAsia="hr-HR"/>
        </w:rPr>
        <w:tag w:val="goog_rdk_6"/>
        <w:id w:val="1803415961"/>
      </w:sdtPr>
      <w:sdtEndPr/>
      <w:sdtContent>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Z A K LJ U Č A K</w:t>
          </w:r>
        </w:p>
      </w:sdtContent>
    </w:sdt>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position w:val="-1"/>
          <w:lang w:eastAsia="hr-HR"/>
        </w:rPr>
        <w:t>o koševima za smeće u pothodniku</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p>
    <w:p w:rsidR="00345A83" w:rsidRPr="00345A83" w:rsidRDefault="00345A83" w:rsidP="00345A83">
      <w:pPr>
        <w:numPr>
          <w:ilvl w:val="0"/>
          <w:numId w:val="8"/>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xml:space="preserve">Vijeće podržava prijedlog građana za postavljanjem koševa za smeće </w:t>
      </w:r>
      <w:r w:rsidRPr="00345A83">
        <w:rPr>
          <w:rFonts w:ascii="Times New Roman" w:eastAsia="Times New Roman" w:hAnsi="Times New Roman" w:cs="Times New Roman"/>
          <w:position w:val="-1"/>
          <w:lang w:eastAsia="hr-HR"/>
        </w:rPr>
        <w:t xml:space="preserve">u pothodniku Zapruđe/Utrina, budući da nema niti jednog na navedenoj lokaciji. </w:t>
      </w:r>
    </w:p>
    <w:p w:rsidR="00345A83" w:rsidRPr="00345A83" w:rsidRDefault="00345A83" w:rsidP="00345A83">
      <w:pPr>
        <w:pBdr>
          <w:top w:val="nil"/>
          <w:left w:val="nil"/>
          <w:bottom w:val="nil"/>
          <w:right w:val="nil"/>
          <w:between w:val="nil"/>
        </w:pBdr>
        <w:suppressAutoHyphens/>
        <w:spacing w:before="240" w:after="240" w:line="240" w:lineRule="auto"/>
        <w:ind w:left="718"/>
        <w:contextualSpacing/>
        <w:textDirection w:val="btLr"/>
        <w:textAlignment w:val="top"/>
        <w:outlineLvl w:val="0"/>
        <w:rPr>
          <w:rFonts w:ascii="Times New Roman" w:eastAsia="Times New Roman" w:hAnsi="Times New Roman" w:cs="Times New Roman"/>
          <w:color w:val="000000"/>
          <w:position w:val="-1"/>
          <w:lang w:eastAsia="hr-HR"/>
        </w:rPr>
      </w:pPr>
    </w:p>
    <w:p w:rsidR="00345A83" w:rsidRPr="00345A83" w:rsidRDefault="00345A83" w:rsidP="00345A83">
      <w:pPr>
        <w:numPr>
          <w:ilvl w:val="0"/>
          <w:numId w:val="8"/>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position w:val="-1"/>
          <w:lang w:eastAsia="hr-HR"/>
        </w:rPr>
        <w:t>Vijeće traži mišljenje o količini i mikro lokaciji, te prema tome i postavu istih od Zagrebačkog holdinga d.o.o., Podružnice Čistoća.</w:t>
      </w:r>
    </w:p>
    <w:p w:rsidR="00345A83" w:rsidRPr="00345A83" w:rsidRDefault="00345A83" w:rsidP="00345A83">
      <w:pPr>
        <w:pBdr>
          <w:top w:val="nil"/>
          <w:left w:val="nil"/>
          <w:bottom w:val="nil"/>
          <w:right w:val="nil"/>
          <w:between w:val="nil"/>
        </w:pBdr>
        <w:suppressAutoHyphens/>
        <w:spacing w:before="240" w:after="240" w:line="240" w:lineRule="auto"/>
        <w:ind w:left="718"/>
        <w:contextualSpacing/>
        <w:textDirection w:val="btLr"/>
        <w:textAlignment w:val="top"/>
        <w:outlineLvl w:val="0"/>
        <w:rPr>
          <w:rFonts w:ascii="Times New Roman" w:eastAsia="Times New Roman" w:hAnsi="Times New Roman" w:cs="Times New Roman"/>
          <w:color w:val="000000"/>
          <w:position w:val="-1"/>
          <w:lang w:eastAsia="hr-HR"/>
        </w:rPr>
      </w:pPr>
    </w:p>
    <w:p w:rsidR="00345A83" w:rsidRPr="00345A83" w:rsidRDefault="00345A83" w:rsidP="00345A83">
      <w:pPr>
        <w:numPr>
          <w:ilvl w:val="0"/>
          <w:numId w:val="8"/>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Ovaj zaključak dostavlja se Vijeću Gradske četvrti Novi Zagreb – Istok i Zagrebačkom holdingu d.o.o., Podružnica Čistoća . </w:t>
      </w:r>
    </w:p>
    <w:p w:rsidR="00345A83" w:rsidRPr="00345A83" w:rsidRDefault="00345A83" w:rsidP="00345A83">
      <w:pPr>
        <w:suppressAutoHyphens/>
        <w:spacing w:after="0" w:line="1" w:lineRule="atLeast"/>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u w:val="single"/>
          <w:lang w:eastAsia="hr-HR"/>
        </w:rPr>
        <w:t xml:space="preserve">Ad </w:t>
      </w:r>
      <w:r w:rsidRPr="00345A83">
        <w:rPr>
          <w:rFonts w:ascii="Times New Roman" w:eastAsia="Times New Roman" w:hAnsi="Times New Roman" w:cs="Times New Roman"/>
          <w:b/>
          <w:position w:val="-1"/>
          <w:u w:val="single"/>
          <w:lang w:eastAsia="hr-HR"/>
        </w:rPr>
        <w:t>6</w:t>
      </w:r>
      <w:r w:rsidRPr="00345A83">
        <w:rPr>
          <w:rFonts w:ascii="Times New Roman" w:eastAsia="Times New Roman" w:hAnsi="Times New Roman" w:cs="Times New Roman"/>
          <w:b/>
          <w:color w:val="000000"/>
          <w:position w:val="-1"/>
          <w:u w:val="single"/>
          <w:lang w:eastAsia="hr-HR"/>
        </w:rPr>
        <w:t>.  Slivnici na parkiralištu u Trumbićevoj ulici – zaključak, donosi se</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U raspravi sudjeluju: Anić Barica, Barišić Josip, Frida Kristijan, Pintar Bruno, Šikić Goran i Žarković Gordana</w:t>
      </w:r>
    </w:p>
    <w:p w:rsidR="00345A83" w:rsidRPr="00345A83" w:rsidRDefault="00345A83" w:rsidP="00345A83">
      <w:pPr>
        <w:suppressAutoHyphens/>
        <w:spacing w:after="24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Vijeće </w:t>
      </w:r>
      <w:r w:rsidRPr="00345A83">
        <w:rPr>
          <w:rFonts w:ascii="Times New Roman" w:eastAsia="Times New Roman" w:hAnsi="Times New Roman" w:cs="Times New Roman"/>
          <w:i/>
          <w:color w:val="000000"/>
          <w:position w:val="-1"/>
          <w:lang w:eastAsia="hr-HR"/>
        </w:rPr>
        <w:t xml:space="preserve">jednoglasno </w:t>
      </w:r>
      <w:r w:rsidRPr="00345A83">
        <w:rPr>
          <w:rFonts w:ascii="Times New Roman" w:eastAsia="Times New Roman" w:hAnsi="Times New Roman" w:cs="Times New Roman"/>
          <w:color w:val="000000"/>
          <w:position w:val="-1"/>
          <w:lang w:eastAsia="hr-HR"/>
        </w:rPr>
        <w:t>donosi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p>
    <w:sdt>
      <w:sdtPr>
        <w:rPr>
          <w:rFonts w:ascii="Times New Roman" w:eastAsia="Times New Roman" w:hAnsi="Times New Roman" w:cs="Times New Roman"/>
          <w:position w:val="-1"/>
          <w:sz w:val="24"/>
          <w:szCs w:val="24"/>
          <w:lang w:eastAsia="hr-HR"/>
        </w:rPr>
        <w:tag w:val="goog_rdk_7"/>
        <w:id w:val="-598256338"/>
      </w:sdtPr>
      <w:sdtEndPr/>
      <w:sdtContent>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Z A K LJ U Č A K</w:t>
          </w:r>
        </w:p>
      </w:sdtContent>
    </w:sdt>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lang w:eastAsia="hr-HR"/>
        </w:rPr>
        <w:t xml:space="preserve">o </w:t>
      </w:r>
      <w:r w:rsidRPr="00345A83">
        <w:rPr>
          <w:rFonts w:ascii="Times New Roman" w:eastAsia="Times New Roman" w:hAnsi="Times New Roman" w:cs="Times New Roman"/>
          <w:b/>
          <w:position w:val="-1"/>
          <w:lang w:eastAsia="hr-HR"/>
        </w:rPr>
        <w:t>slivnicima na parkiralištu u Trumbićevoj ulici</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r w:rsidRPr="00345A83">
        <w:rPr>
          <w:rFonts w:ascii="Times New Roman" w:eastAsia="Times New Roman" w:hAnsi="Times New Roman" w:cs="Times New Roman"/>
          <w:position w:val="-1"/>
          <w:sz w:val="24"/>
          <w:szCs w:val="24"/>
          <w:lang w:eastAsia="hr-HR"/>
        </w:rPr>
        <w:br/>
      </w:r>
      <w:r w:rsidRPr="00345A83">
        <w:rPr>
          <w:rFonts w:ascii="Times New Roman" w:eastAsia="Times New Roman" w:hAnsi="Times New Roman" w:cs="Times New Roman"/>
          <w:position w:val="-1"/>
          <w:sz w:val="24"/>
          <w:szCs w:val="24"/>
          <w:lang w:eastAsia="hr-HR"/>
        </w:rPr>
        <w:br/>
      </w:r>
    </w:p>
    <w:p w:rsidR="00345A83" w:rsidRPr="00345A83" w:rsidRDefault="00345A83" w:rsidP="00345A83">
      <w:pPr>
        <w:numPr>
          <w:ilvl w:val="0"/>
          <w:numId w:val="9"/>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xml:space="preserve">Vijeće </w:t>
      </w:r>
      <w:r w:rsidRPr="00345A83">
        <w:rPr>
          <w:rFonts w:ascii="Times New Roman" w:eastAsia="Times New Roman" w:hAnsi="Times New Roman" w:cs="Times New Roman"/>
          <w:position w:val="-1"/>
          <w:lang w:eastAsia="hr-HR"/>
        </w:rPr>
        <w:t>se slaže da se nadležna tijela obavijesti o potrebi kontrole i odštopavanja slivnika na navedenom parkiralištu u Trumbićevoj ulici u sklopu redovitog održavanja.</w:t>
      </w:r>
    </w:p>
    <w:p w:rsidR="00345A83" w:rsidRPr="00345A83" w:rsidRDefault="00345A83" w:rsidP="00345A83">
      <w:pPr>
        <w:pBdr>
          <w:top w:val="nil"/>
          <w:left w:val="nil"/>
          <w:bottom w:val="nil"/>
          <w:right w:val="nil"/>
          <w:between w:val="nil"/>
        </w:pBdr>
        <w:suppressAutoHyphens/>
        <w:spacing w:before="240" w:after="240" w:line="240" w:lineRule="auto"/>
        <w:ind w:left="718"/>
        <w:contextualSpacing/>
        <w:textDirection w:val="btLr"/>
        <w:textAlignment w:val="top"/>
        <w:outlineLvl w:val="0"/>
        <w:rPr>
          <w:rFonts w:ascii="Times New Roman" w:eastAsia="Times New Roman" w:hAnsi="Times New Roman" w:cs="Times New Roman"/>
          <w:color w:val="000000"/>
          <w:position w:val="-1"/>
          <w:lang w:eastAsia="hr-HR"/>
        </w:rPr>
      </w:pPr>
    </w:p>
    <w:p w:rsidR="00345A83" w:rsidRPr="00345A83" w:rsidRDefault="00345A83" w:rsidP="00345A83">
      <w:pPr>
        <w:numPr>
          <w:ilvl w:val="0"/>
          <w:numId w:val="9"/>
        </w:numPr>
        <w:pBdr>
          <w:top w:val="nil"/>
          <w:left w:val="nil"/>
          <w:bottom w:val="nil"/>
          <w:right w:val="nil"/>
          <w:between w:val="nil"/>
        </w:pBdr>
        <w:suppressAutoHyphens/>
        <w:spacing w:before="240" w:after="240" w:line="240" w:lineRule="auto"/>
        <w:ind w:leftChars="-1" w:left="0" w:hangingChars="1" w:hanging="2"/>
        <w:contextualSpacing/>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Ovaj zaključak dostavlja se Vijeću Gradske četvrti Novi Zagreb – Istok i Vodoopskrbi i odvodnji d.o.o..</w:t>
      </w:r>
    </w:p>
    <w:p w:rsidR="00345A83" w:rsidRPr="00345A83" w:rsidRDefault="00345A83" w:rsidP="00345A83">
      <w:pPr>
        <w:suppressAutoHyphens/>
        <w:spacing w:after="24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b/>
          <w:color w:val="000000"/>
          <w:position w:val="-1"/>
          <w:u w:val="single"/>
          <w:lang w:eastAsia="hr-HR"/>
        </w:rPr>
        <w:t xml:space="preserve">Ad </w:t>
      </w:r>
      <w:r w:rsidRPr="00345A83">
        <w:rPr>
          <w:rFonts w:ascii="Times New Roman" w:eastAsia="Times New Roman" w:hAnsi="Times New Roman" w:cs="Times New Roman"/>
          <w:b/>
          <w:position w:val="-1"/>
          <w:u w:val="single"/>
          <w:lang w:eastAsia="hr-HR"/>
        </w:rPr>
        <w:t>7</w:t>
      </w:r>
      <w:r w:rsidRPr="00345A83">
        <w:rPr>
          <w:rFonts w:ascii="Times New Roman" w:eastAsia="Times New Roman" w:hAnsi="Times New Roman" w:cs="Times New Roman"/>
          <w:b/>
          <w:color w:val="000000"/>
          <w:position w:val="-1"/>
          <w:u w:val="single"/>
          <w:lang w:eastAsia="hr-HR"/>
        </w:rPr>
        <w:t>. Pitanja, prijedlozi i obavijesti</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U raspravi sudjeluju: Anić Barica, Barišić Josip, Frida Kristijan, Pintar Bruno, Šikić Goran i Žarković Gordana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Povedena je rasprava o pristiglom prijedlogu građanina kojim se predlaže izgradnja vježbališta za rekreaciju svim populacijama naselja, a posebice umirovljenicima i djeci. Vijećnici konstatiraju kako u neposrednoj blizini već postoje tri vježbališta (parku Bundek-Istok, parku Vjekoslav Majer i u naselju Utrine) te smatraju kako predloženo vježbalište nije prioritet.</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 xml:space="preserve">Povedena je rasprava o pristiglom prijedlogu građanina kojim se predlaže hitna izmjena jednosmjerne regulacije prometa u Baburičinoj ulici, pored OŠ Zapruđe. Vijećnici raspravljaju kako spomenuta ulica trenutno ne zadovoljava minimalne tehničke uvjete da postane dvosmjerna ulica, ali uvažavaju navedeni problem te se  slažu da ovu temu treba sveobuhvatno sagledati u sklopu nove prometne regulacije na razini cijelog naselja.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Povedena je kratka rasprava na temu Adamićeve ulice i problema parkiranja, odvoza razdvojenog otpada, slivnika blokiranih parkiranim vozilima i  prijelaza preko zelene površine koja odvaja kolnu površinu od pješačke površine. Vijećnica Anić Barica predlaže formiranje prijelaza u vidu opločenja kako bi se moglo pristupiti kolnoj površini (po uzoru na Trumbićevu ulicu). Vijećnik Pintar Bruno naglašava kako je moguće postaviti metalne zaštitne stupiće na izabranim pozicijama koji bi u isto vrijeme oslobodili prolaz za pješake, prolaz za odvoz razdvojenog otpada, spriječilo bi se oštećenje parkirališnih automobila i  omogućilo čišćenje slivnika.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Povedena je kratka rasprava na temu kontrole provođenja radova u naselju. Vijećnik Pintar Bruno predlaže da se formira tijelo Vijeća koje bi bilo kontakt za nadležne službe koja izvode radove u svrhu pomoći oko pozicioniranja urbane opreme/detaljnijeg informiranja o radovima.</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Vijećnica Anić Barica predlaže slanje Dopisa u ime Vijeća prema podružnici Zagrebačke Ceste u svrhu upita o izvedenim radovima u Adamićevoj ulici (od Baburičine do D.T. Gavrana). Primijećeno je zadržavanje vode prilikom kiše (neadekvatna odvodnja) te se postavlja pitanje kada će se iscrtati 12 parkirališnih mjesta koja su navedena u troškovniku.</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Vijećnik Pintar Bruno predlaže slanje Dopisa nadležnim službama u vezi nefunkcioniranja liftova kod pothodnika prema naselju Utrine.</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lang w:eastAsia="hr-HR"/>
        </w:rPr>
      </w:pPr>
      <w:r w:rsidRPr="00345A83">
        <w:rPr>
          <w:rFonts w:ascii="Times New Roman" w:eastAsia="Times New Roman" w:hAnsi="Times New Roman" w:cs="Times New Roman"/>
          <w:position w:val="-1"/>
          <w:lang w:eastAsia="hr-HR"/>
        </w:rPr>
        <w:t>Vijećnici predlažu slanje Dopisa u ime Vijeća prema Gradskom uredu za promet za ustupljivanjem posljednje prometne studije na uvid radi podrobnije analize prometnog rješenja u naselju.</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r w:rsidRPr="00345A83">
        <w:rPr>
          <w:rFonts w:ascii="Times New Roman" w:eastAsia="Times New Roman" w:hAnsi="Times New Roman" w:cs="Times New Roman"/>
          <w:position w:val="-1"/>
          <w:lang w:eastAsia="hr-HR"/>
        </w:rPr>
        <w:t>Vijećnica Anić Barica otvara pitanje o potrošnom materijalu u prostorima mjesne samouprave i korištenjem kuhinje (odnosno osposobljavanjem za korištenje) za koje je potrebno postaviti upit tijelu mjesne samouprave.</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Sjednica je završila u </w:t>
      </w:r>
      <w:r w:rsidRPr="00345A83">
        <w:rPr>
          <w:rFonts w:ascii="Times New Roman" w:eastAsia="Times New Roman" w:hAnsi="Times New Roman" w:cs="Times New Roman"/>
          <w:position w:val="-1"/>
          <w:lang w:eastAsia="hr-HR"/>
        </w:rPr>
        <w:t>19</w:t>
      </w:r>
      <w:r w:rsidRPr="00345A83">
        <w:rPr>
          <w:rFonts w:ascii="Times New Roman" w:eastAsia="Times New Roman" w:hAnsi="Times New Roman" w:cs="Times New Roman"/>
          <w:color w:val="000000"/>
          <w:position w:val="-1"/>
          <w:lang w:eastAsia="hr-HR"/>
        </w:rPr>
        <w:t>:</w:t>
      </w:r>
      <w:r w:rsidRPr="00345A83">
        <w:rPr>
          <w:rFonts w:ascii="Times New Roman" w:eastAsia="Times New Roman" w:hAnsi="Times New Roman" w:cs="Times New Roman"/>
          <w:position w:val="-1"/>
          <w:lang w:eastAsia="hr-HR"/>
        </w:rPr>
        <w:t>50</w:t>
      </w:r>
      <w:r w:rsidRPr="00345A83">
        <w:rPr>
          <w:rFonts w:ascii="Times New Roman" w:eastAsia="Times New Roman" w:hAnsi="Times New Roman" w:cs="Times New Roman"/>
          <w:color w:val="000000"/>
          <w:position w:val="-1"/>
          <w:lang w:eastAsia="hr-HR"/>
        </w:rPr>
        <w:t xml:space="preserve"> sati.</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Zapisnik sastavio:                                                                           </w:t>
      </w:r>
      <w:r w:rsidRPr="00345A83">
        <w:rPr>
          <w:rFonts w:ascii="Times New Roman" w:eastAsia="Times New Roman" w:hAnsi="Times New Roman" w:cs="Times New Roman"/>
          <w:color w:val="000000"/>
          <w:position w:val="-1"/>
          <w:lang w:eastAsia="hr-HR"/>
        </w:rPr>
        <w:tab/>
        <w:t>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xml:space="preserve">Josip Barišić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r>
    </w:p>
    <w:p w:rsid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 xml:space="preserve">potpredsjednik Vijeća Mjesnog odbora Zapruđe   </w:t>
      </w:r>
      <w:r w:rsidRPr="00345A83">
        <w:rPr>
          <w:rFonts w:ascii="Times New Roman" w:eastAsia="Times New Roman" w:hAnsi="Times New Roman" w:cs="Times New Roman"/>
          <w:color w:val="000000"/>
          <w:position w:val="-1"/>
          <w:lang w:eastAsia="hr-HR"/>
        </w:rPr>
        <w:tab/>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sidRPr="00345A83">
        <w:rPr>
          <w:rFonts w:ascii="Times New Roman" w:eastAsia="Times New Roman" w:hAnsi="Times New Roman" w:cs="Times New Roman"/>
          <w:color w:val="000000"/>
          <w:position w:val="-1"/>
          <w:lang w:eastAsia="hr-HR"/>
        </w:rPr>
        <w:t>KLASA: 026-02/21-002/1838</w:t>
      </w:r>
    </w:p>
    <w:p w:rsidR="00345A83" w:rsidRPr="00345A83" w:rsidRDefault="00AA1294"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lang w:eastAsia="hr-HR"/>
        </w:rPr>
      </w:pPr>
      <w:r>
        <w:rPr>
          <w:rFonts w:ascii="Times New Roman" w:eastAsia="Times New Roman" w:hAnsi="Times New Roman" w:cs="Times New Roman"/>
          <w:color w:val="000000"/>
          <w:position w:val="-1"/>
          <w:lang w:eastAsia="hr-HR"/>
        </w:rPr>
        <w:t>URBROJ:  251-06-11-911-21-2</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Pr>
          <w:rFonts w:ascii="Times New Roman" w:eastAsia="Times New Roman" w:hAnsi="Times New Roman" w:cs="Times New Roman"/>
          <w:color w:val="000000"/>
          <w:position w:val="-1"/>
          <w:lang w:eastAsia="hr-HR"/>
        </w:rPr>
        <w:t>Zagreb, 19</w:t>
      </w:r>
      <w:r w:rsidRPr="00345A83">
        <w:rPr>
          <w:rFonts w:ascii="Times New Roman" w:eastAsia="Times New Roman" w:hAnsi="Times New Roman" w:cs="Times New Roman"/>
          <w:color w:val="000000"/>
          <w:position w:val="-1"/>
          <w:lang w:eastAsia="hr-HR"/>
        </w:rPr>
        <w:t>. listopada 2021.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t xml:space="preserve">                                </w:t>
      </w:r>
      <w:r w:rsidRPr="00345A83">
        <w:rPr>
          <w:rFonts w:ascii="Times New Roman" w:eastAsia="Times New Roman" w:hAnsi="Times New Roman" w:cs="Times New Roman"/>
          <w:color w:val="000000"/>
          <w:position w:val="-1"/>
          <w:lang w:eastAsia="hr-HR"/>
        </w:rPr>
        <w:tab/>
        <w:t>         PREDSJEDNIK</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r w:rsidRPr="00345A83">
        <w:rPr>
          <w:rFonts w:ascii="Times New Roman" w:eastAsia="Times New Roman" w:hAnsi="Times New Roman" w:cs="Times New Roman"/>
          <w:color w:val="000000"/>
          <w:position w:val="-1"/>
          <w:lang w:eastAsia="hr-HR"/>
        </w:rPr>
        <w:tab/>
        <w:t>VIJEĆA MJESNOG ODBORA</w:t>
      </w:r>
    </w:p>
    <w:p w:rsidR="00345A83" w:rsidRPr="00345A83" w:rsidRDefault="00345A83" w:rsidP="00345A83">
      <w:pPr>
        <w:pBdr>
          <w:top w:val="nil"/>
          <w:left w:val="nil"/>
          <w:bottom w:val="nil"/>
          <w:right w:val="nil"/>
          <w:between w:val="nil"/>
        </w:pBdr>
        <w:suppressAutoHyphens/>
        <w:spacing w:before="240" w:after="240" w:line="240" w:lineRule="auto"/>
        <w:ind w:left="4320" w:firstLine="720"/>
        <w:jc w:val="center"/>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position w:val="-1"/>
          <w:lang w:eastAsia="hr-HR"/>
        </w:rPr>
        <w:t xml:space="preserve">         Z</w:t>
      </w:r>
      <w:r w:rsidRPr="00345A83">
        <w:rPr>
          <w:rFonts w:ascii="Times New Roman" w:eastAsia="Times New Roman" w:hAnsi="Times New Roman" w:cs="Times New Roman"/>
          <w:color w:val="000000"/>
          <w:position w:val="-1"/>
          <w:lang w:eastAsia="hr-HR"/>
        </w:rPr>
        <w:t>APRUĐE</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color w:val="000000"/>
          <w:position w:val="-1"/>
          <w:lang w:eastAsia="hr-HR"/>
        </w:rPr>
        <w:t>                                                                                </w:t>
      </w:r>
      <w:r w:rsidRPr="00345A83">
        <w:rPr>
          <w:rFonts w:ascii="Times New Roman" w:eastAsia="Times New Roman" w:hAnsi="Times New Roman" w:cs="Times New Roman"/>
          <w:color w:val="000000"/>
          <w:position w:val="-1"/>
          <w:lang w:eastAsia="hr-HR"/>
        </w:rPr>
        <w:tab/>
        <w:t xml:space="preserve">                              </w:t>
      </w:r>
    </w:p>
    <w:p w:rsidR="00345A83" w:rsidRPr="00345A83" w:rsidRDefault="00345A83" w:rsidP="00345A83">
      <w:pPr>
        <w:pBdr>
          <w:top w:val="nil"/>
          <w:left w:val="nil"/>
          <w:bottom w:val="nil"/>
          <w:right w:val="nil"/>
          <w:between w:val="nil"/>
        </w:pBdr>
        <w:suppressAutoHyphens/>
        <w:spacing w:before="240" w:after="240" w:line="240" w:lineRule="auto"/>
        <w:ind w:leftChars="-1" w:hangingChars="1" w:hanging="2"/>
        <w:textDirection w:val="btLr"/>
        <w:textAlignment w:val="top"/>
        <w:outlineLvl w:val="0"/>
        <w:rPr>
          <w:rFonts w:ascii="Times New Roman" w:eastAsia="Times New Roman" w:hAnsi="Times New Roman" w:cs="Times New Roman"/>
          <w:color w:val="000000"/>
          <w:position w:val="-1"/>
          <w:sz w:val="24"/>
          <w:szCs w:val="24"/>
          <w:lang w:eastAsia="hr-HR"/>
        </w:rPr>
      </w:pPr>
      <w:r w:rsidRPr="00345A83">
        <w:rPr>
          <w:rFonts w:ascii="Times New Roman" w:eastAsia="Times New Roman" w:hAnsi="Times New Roman" w:cs="Times New Roman"/>
          <w:position w:val="-1"/>
          <w:lang w:eastAsia="hr-HR"/>
        </w:rPr>
        <w:t xml:space="preserve">  </w:t>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r>
      <w:r w:rsidRPr="00345A83">
        <w:rPr>
          <w:rFonts w:ascii="Times New Roman" w:eastAsia="Times New Roman" w:hAnsi="Times New Roman" w:cs="Times New Roman"/>
          <w:position w:val="-1"/>
          <w:lang w:eastAsia="hr-HR"/>
        </w:rPr>
        <w:tab/>
        <w:t xml:space="preserve">      </w:t>
      </w:r>
      <w:r w:rsidRPr="00345A83">
        <w:rPr>
          <w:rFonts w:ascii="Times New Roman" w:eastAsia="Times New Roman" w:hAnsi="Times New Roman" w:cs="Times New Roman"/>
          <w:color w:val="000000"/>
          <w:position w:val="-1"/>
          <w:lang w:eastAsia="hr-HR"/>
        </w:rPr>
        <w:t>Goran Šikić      </w:t>
      </w:r>
    </w:p>
    <w:p w:rsidR="00345A83" w:rsidRPr="00345A83" w:rsidRDefault="00345A83" w:rsidP="00345A8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hr-HR"/>
        </w:rPr>
      </w:pPr>
    </w:p>
    <w:p w:rsidR="00B765C6" w:rsidRDefault="00B765C6"/>
    <w:sectPr w:rsidR="00B765C6">
      <w:headerReference w:type="even" r:id="rId7"/>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6FE" w:rsidRDefault="007130D8">
      <w:pPr>
        <w:spacing w:after="0" w:line="240" w:lineRule="auto"/>
      </w:pPr>
      <w:r>
        <w:separator/>
      </w:r>
    </w:p>
  </w:endnote>
  <w:endnote w:type="continuationSeparator" w:id="0">
    <w:p w:rsidR="001D06FE" w:rsidRDefault="00713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Noto Sans Symbols">
    <w:altName w:val="Times New Roman"/>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6FE" w:rsidRDefault="007130D8">
      <w:pPr>
        <w:spacing w:after="0" w:line="240" w:lineRule="auto"/>
      </w:pPr>
      <w:r>
        <w:separator/>
      </w:r>
    </w:p>
  </w:footnote>
  <w:footnote w:type="continuationSeparator" w:id="0">
    <w:p w:rsidR="001D06FE" w:rsidRDefault="00713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511" w:rsidRDefault="00345A83">
    <w:pPr>
      <w:pBdr>
        <w:top w:val="nil"/>
        <w:left w:val="nil"/>
        <w:bottom w:val="nil"/>
        <w:right w:val="nil"/>
        <w:between w:val="nil"/>
      </w:pBdr>
      <w:tabs>
        <w:tab w:val="center" w:pos="4536"/>
        <w:tab w:val="right" w:pos="9072"/>
      </w:tabs>
      <w:spacing w:line="240" w:lineRule="auto"/>
      <w:ind w:hanging="2"/>
      <w:jc w:val="center"/>
      <w:rPr>
        <w:color w:val="000000"/>
      </w:rPr>
    </w:pPr>
    <w:r>
      <w:rPr>
        <w:color w:val="000000"/>
      </w:rPr>
      <w:fldChar w:fldCharType="begin"/>
    </w:r>
    <w:r>
      <w:rPr>
        <w:color w:val="000000"/>
      </w:rPr>
      <w:instrText>PAGE</w:instrText>
    </w:r>
    <w:r>
      <w:rPr>
        <w:color w:val="000000"/>
      </w:rPr>
      <w:fldChar w:fldCharType="end"/>
    </w:r>
  </w:p>
  <w:p w:rsidR="00E34511" w:rsidRDefault="009A7F4E">
    <w:pPr>
      <w:pBdr>
        <w:top w:val="nil"/>
        <w:left w:val="nil"/>
        <w:bottom w:val="nil"/>
        <w:right w:val="nil"/>
        <w:between w:val="nil"/>
      </w:pBdr>
      <w:tabs>
        <w:tab w:val="center" w:pos="4536"/>
        <w:tab w:val="right" w:pos="9072"/>
      </w:tabs>
      <w:spacing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8C"/>
    <w:multiLevelType w:val="hybridMultilevel"/>
    <w:tmpl w:val="DA22EDA2"/>
    <w:lvl w:ilvl="0" w:tplc="041A000F">
      <w:start w:val="1"/>
      <w:numFmt w:val="decimal"/>
      <w:lvlText w:val="%1."/>
      <w:lvlJc w:val="left"/>
      <w:pPr>
        <w:ind w:left="718" w:hanging="360"/>
      </w:pPr>
    </w:lvl>
    <w:lvl w:ilvl="1" w:tplc="041A0019" w:tentative="1">
      <w:start w:val="1"/>
      <w:numFmt w:val="lowerLetter"/>
      <w:lvlText w:val="%2."/>
      <w:lvlJc w:val="left"/>
      <w:pPr>
        <w:ind w:left="1438" w:hanging="360"/>
      </w:pPr>
    </w:lvl>
    <w:lvl w:ilvl="2" w:tplc="041A001B" w:tentative="1">
      <w:start w:val="1"/>
      <w:numFmt w:val="lowerRoman"/>
      <w:lvlText w:val="%3."/>
      <w:lvlJc w:val="right"/>
      <w:pPr>
        <w:ind w:left="2158" w:hanging="180"/>
      </w:pPr>
    </w:lvl>
    <w:lvl w:ilvl="3" w:tplc="041A000F" w:tentative="1">
      <w:start w:val="1"/>
      <w:numFmt w:val="decimal"/>
      <w:lvlText w:val="%4."/>
      <w:lvlJc w:val="left"/>
      <w:pPr>
        <w:ind w:left="2878" w:hanging="360"/>
      </w:pPr>
    </w:lvl>
    <w:lvl w:ilvl="4" w:tplc="041A0019" w:tentative="1">
      <w:start w:val="1"/>
      <w:numFmt w:val="lowerLetter"/>
      <w:lvlText w:val="%5."/>
      <w:lvlJc w:val="left"/>
      <w:pPr>
        <w:ind w:left="3598" w:hanging="360"/>
      </w:pPr>
    </w:lvl>
    <w:lvl w:ilvl="5" w:tplc="041A001B" w:tentative="1">
      <w:start w:val="1"/>
      <w:numFmt w:val="lowerRoman"/>
      <w:lvlText w:val="%6."/>
      <w:lvlJc w:val="right"/>
      <w:pPr>
        <w:ind w:left="4318" w:hanging="180"/>
      </w:pPr>
    </w:lvl>
    <w:lvl w:ilvl="6" w:tplc="041A000F" w:tentative="1">
      <w:start w:val="1"/>
      <w:numFmt w:val="decimal"/>
      <w:lvlText w:val="%7."/>
      <w:lvlJc w:val="left"/>
      <w:pPr>
        <w:ind w:left="5038" w:hanging="360"/>
      </w:pPr>
    </w:lvl>
    <w:lvl w:ilvl="7" w:tplc="041A0019" w:tentative="1">
      <w:start w:val="1"/>
      <w:numFmt w:val="lowerLetter"/>
      <w:lvlText w:val="%8."/>
      <w:lvlJc w:val="left"/>
      <w:pPr>
        <w:ind w:left="5758" w:hanging="360"/>
      </w:pPr>
    </w:lvl>
    <w:lvl w:ilvl="8" w:tplc="041A001B" w:tentative="1">
      <w:start w:val="1"/>
      <w:numFmt w:val="lowerRoman"/>
      <w:lvlText w:val="%9."/>
      <w:lvlJc w:val="right"/>
      <w:pPr>
        <w:ind w:left="6478" w:hanging="180"/>
      </w:pPr>
    </w:lvl>
  </w:abstractNum>
  <w:abstractNum w:abstractNumId="1" w15:restartNumberingAfterBreak="0">
    <w:nsid w:val="07CB2767"/>
    <w:multiLevelType w:val="hybridMultilevel"/>
    <w:tmpl w:val="AC5A6B1C"/>
    <w:lvl w:ilvl="0" w:tplc="041A0001">
      <w:start w:val="1"/>
      <w:numFmt w:val="bullet"/>
      <w:lvlText w:val=""/>
      <w:lvlJc w:val="left"/>
      <w:pPr>
        <w:ind w:left="718" w:hanging="360"/>
      </w:pPr>
      <w:rPr>
        <w:rFonts w:ascii="Symbol" w:hAnsi="Symbol" w:hint="default"/>
      </w:rPr>
    </w:lvl>
    <w:lvl w:ilvl="1" w:tplc="041A0003" w:tentative="1">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2" w15:restartNumberingAfterBreak="0">
    <w:nsid w:val="12DB1500"/>
    <w:multiLevelType w:val="hybridMultilevel"/>
    <w:tmpl w:val="A60A5708"/>
    <w:lvl w:ilvl="0" w:tplc="041A000F">
      <w:start w:val="1"/>
      <w:numFmt w:val="decimal"/>
      <w:lvlText w:val="%1."/>
      <w:lvlJc w:val="left"/>
      <w:pPr>
        <w:ind w:left="718" w:hanging="360"/>
      </w:pPr>
    </w:lvl>
    <w:lvl w:ilvl="1" w:tplc="041A0019" w:tentative="1">
      <w:start w:val="1"/>
      <w:numFmt w:val="lowerLetter"/>
      <w:lvlText w:val="%2."/>
      <w:lvlJc w:val="left"/>
      <w:pPr>
        <w:ind w:left="1438" w:hanging="360"/>
      </w:pPr>
    </w:lvl>
    <w:lvl w:ilvl="2" w:tplc="041A001B" w:tentative="1">
      <w:start w:val="1"/>
      <w:numFmt w:val="lowerRoman"/>
      <w:lvlText w:val="%3."/>
      <w:lvlJc w:val="right"/>
      <w:pPr>
        <w:ind w:left="2158" w:hanging="180"/>
      </w:pPr>
    </w:lvl>
    <w:lvl w:ilvl="3" w:tplc="041A000F" w:tentative="1">
      <w:start w:val="1"/>
      <w:numFmt w:val="decimal"/>
      <w:lvlText w:val="%4."/>
      <w:lvlJc w:val="left"/>
      <w:pPr>
        <w:ind w:left="2878" w:hanging="360"/>
      </w:pPr>
    </w:lvl>
    <w:lvl w:ilvl="4" w:tplc="041A0019" w:tentative="1">
      <w:start w:val="1"/>
      <w:numFmt w:val="lowerLetter"/>
      <w:lvlText w:val="%5."/>
      <w:lvlJc w:val="left"/>
      <w:pPr>
        <w:ind w:left="3598" w:hanging="360"/>
      </w:pPr>
    </w:lvl>
    <w:lvl w:ilvl="5" w:tplc="041A001B" w:tentative="1">
      <w:start w:val="1"/>
      <w:numFmt w:val="lowerRoman"/>
      <w:lvlText w:val="%6."/>
      <w:lvlJc w:val="right"/>
      <w:pPr>
        <w:ind w:left="4318" w:hanging="180"/>
      </w:pPr>
    </w:lvl>
    <w:lvl w:ilvl="6" w:tplc="041A000F" w:tentative="1">
      <w:start w:val="1"/>
      <w:numFmt w:val="decimal"/>
      <w:lvlText w:val="%7."/>
      <w:lvlJc w:val="left"/>
      <w:pPr>
        <w:ind w:left="5038" w:hanging="360"/>
      </w:pPr>
    </w:lvl>
    <w:lvl w:ilvl="7" w:tplc="041A0019" w:tentative="1">
      <w:start w:val="1"/>
      <w:numFmt w:val="lowerLetter"/>
      <w:lvlText w:val="%8."/>
      <w:lvlJc w:val="left"/>
      <w:pPr>
        <w:ind w:left="5758" w:hanging="360"/>
      </w:pPr>
    </w:lvl>
    <w:lvl w:ilvl="8" w:tplc="041A001B" w:tentative="1">
      <w:start w:val="1"/>
      <w:numFmt w:val="lowerRoman"/>
      <w:lvlText w:val="%9."/>
      <w:lvlJc w:val="right"/>
      <w:pPr>
        <w:ind w:left="6478" w:hanging="180"/>
      </w:pPr>
    </w:lvl>
  </w:abstractNum>
  <w:abstractNum w:abstractNumId="3" w15:restartNumberingAfterBreak="0">
    <w:nsid w:val="142C1415"/>
    <w:multiLevelType w:val="hybridMultilevel"/>
    <w:tmpl w:val="33B2C598"/>
    <w:lvl w:ilvl="0" w:tplc="041A000F">
      <w:start w:val="1"/>
      <w:numFmt w:val="decimal"/>
      <w:lvlText w:val="%1."/>
      <w:lvlJc w:val="left"/>
      <w:pPr>
        <w:ind w:left="718" w:hanging="360"/>
      </w:pPr>
    </w:lvl>
    <w:lvl w:ilvl="1" w:tplc="041A0019" w:tentative="1">
      <w:start w:val="1"/>
      <w:numFmt w:val="lowerLetter"/>
      <w:lvlText w:val="%2."/>
      <w:lvlJc w:val="left"/>
      <w:pPr>
        <w:ind w:left="1438" w:hanging="360"/>
      </w:pPr>
    </w:lvl>
    <w:lvl w:ilvl="2" w:tplc="041A001B" w:tentative="1">
      <w:start w:val="1"/>
      <w:numFmt w:val="lowerRoman"/>
      <w:lvlText w:val="%3."/>
      <w:lvlJc w:val="right"/>
      <w:pPr>
        <w:ind w:left="2158" w:hanging="180"/>
      </w:pPr>
    </w:lvl>
    <w:lvl w:ilvl="3" w:tplc="041A000F" w:tentative="1">
      <w:start w:val="1"/>
      <w:numFmt w:val="decimal"/>
      <w:lvlText w:val="%4."/>
      <w:lvlJc w:val="left"/>
      <w:pPr>
        <w:ind w:left="2878" w:hanging="360"/>
      </w:pPr>
    </w:lvl>
    <w:lvl w:ilvl="4" w:tplc="041A0019" w:tentative="1">
      <w:start w:val="1"/>
      <w:numFmt w:val="lowerLetter"/>
      <w:lvlText w:val="%5."/>
      <w:lvlJc w:val="left"/>
      <w:pPr>
        <w:ind w:left="3598" w:hanging="360"/>
      </w:pPr>
    </w:lvl>
    <w:lvl w:ilvl="5" w:tplc="041A001B" w:tentative="1">
      <w:start w:val="1"/>
      <w:numFmt w:val="lowerRoman"/>
      <w:lvlText w:val="%6."/>
      <w:lvlJc w:val="right"/>
      <w:pPr>
        <w:ind w:left="4318" w:hanging="180"/>
      </w:pPr>
    </w:lvl>
    <w:lvl w:ilvl="6" w:tplc="041A000F" w:tentative="1">
      <w:start w:val="1"/>
      <w:numFmt w:val="decimal"/>
      <w:lvlText w:val="%7."/>
      <w:lvlJc w:val="left"/>
      <w:pPr>
        <w:ind w:left="5038" w:hanging="360"/>
      </w:pPr>
    </w:lvl>
    <w:lvl w:ilvl="7" w:tplc="041A0019" w:tentative="1">
      <w:start w:val="1"/>
      <w:numFmt w:val="lowerLetter"/>
      <w:lvlText w:val="%8."/>
      <w:lvlJc w:val="left"/>
      <w:pPr>
        <w:ind w:left="5758" w:hanging="360"/>
      </w:pPr>
    </w:lvl>
    <w:lvl w:ilvl="8" w:tplc="041A001B" w:tentative="1">
      <w:start w:val="1"/>
      <w:numFmt w:val="lowerRoman"/>
      <w:lvlText w:val="%9."/>
      <w:lvlJc w:val="right"/>
      <w:pPr>
        <w:ind w:left="6478" w:hanging="180"/>
      </w:pPr>
    </w:lvl>
  </w:abstractNum>
  <w:abstractNum w:abstractNumId="4" w15:restartNumberingAfterBreak="0">
    <w:nsid w:val="2D640886"/>
    <w:multiLevelType w:val="hybridMultilevel"/>
    <w:tmpl w:val="149E7730"/>
    <w:lvl w:ilvl="0" w:tplc="041A000F">
      <w:start w:val="1"/>
      <w:numFmt w:val="decimal"/>
      <w:lvlText w:val="%1."/>
      <w:lvlJc w:val="left"/>
      <w:pPr>
        <w:ind w:left="718" w:hanging="360"/>
      </w:pPr>
    </w:lvl>
    <w:lvl w:ilvl="1" w:tplc="041A0019" w:tentative="1">
      <w:start w:val="1"/>
      <w:numFmt w:val="lowerLetter"/>
      <w:lvlText w:val="%2."/>
      <w:lvlJc w:val="left"/>
      <w:pPr>
        <w:ind w:left="1438" w:hanging="360"/>
      </w:pPr>
    </w:lvl>
    <w:lvl w:ilvl="2" w:tplc="041A001B" w:tentative="1">
      <w:start w:val="1"/>
      <w:numFmt w:val="lowerRoman"/>
      <w:lvlText w:val="%3."/>
      <w:lvlJc w:val="right"/>
      <w:pPr>
        <w:ind w:left="2158" w:hanging="180"/>
      </w:pPr>
    </w:lvl>
    <w:lvl w:ilvl="3" w:tplc="041A000F" w:tentative="1">
      <w:start w:val="1"/>
      <w:numFmt w:val="decimal"/>
      <w:lvlText w:val="%4."/>
      <w:lvlJc w:val="left"/>
      <w:pPr>
        <w:ind w:left="2878" w:hanging="360"/>
      </w:pPr>
    </w:lvl>
    <w:lvl w:ilvl="4" w:tplc="041A0019" w:tentative="1">
      <w:start w:val="1"/>
      <w:numFmt w:val="lowerLetter"/>
      <w:lvlText w:val="%5."/>
      <w:lvlJc w:val="left"/>
      <w:pPr>
        <w:ind w:left="3598" w:hanging="360"/>
      </w:pPr>
    </w:lvl>
    <w:lvl w:ilvl="5" w:tplc="041A001B" w:tentative="1">
      <w:start w:val="1"/>
      <w:numFmt w:val="lowerRoman"/>
      <w:lvlText w:val="%6."/>
      <w:lvlJc w:val="right"/>
      <w:pPr>
        <w:ind w:left="4318" w:hanging="180"/>
      </w:pPr>
    </w:lvl>
    <w:lvl w:ilvl="6" w:tplc="041A000F" w:tentative="1">
      <w:start w:val="1"/>
      <w:numFmt w:val="decimal"/>
      <w:lvlText w:val="%7."/>
      <w:lvlJc w:val="left"/>
      <w:pPr>
        <w:ind w:left="5038" w:hanging="360"/>
      </w:pPr>
    </w:lvl>
    <w:lvl w:ilvl="7" w:tplc="041A0019" w:tentative="1">
      <w:start w:val="1"/>
      <w:numFmt w:val="lowerLetter"/>
      <w:lvlText w:val="%8."/>
      <w:lvlJc w:val="left"/>
      <w:pPr>
        <w:ind w:left="5758" w:hanging="360"/>
      </w:pPr>
    </w:lvl>
    <w:lvl w:ilvl="8" w:tplc="041A001B" w:tentative="1">
      <w:start w:val="1"/>
      <w:numFmt w:val="lowerRoman"/>
      <w:lvlText w:val="%9."/>
      <w:lvlJc w:val="right"/>
      <w:pPr>
        <w:ind w:left="6478" w:hanging="180"/>
      </w:pPr>
    </w:lvl>
  </w:abstractNum>
  <w:abstractNum w:abstractNumId="5" w15:restartNumberingAfterBreak="0">
    <w:nsid w:val="37591B86"/>
    <w:multiLevelType w:val="hybridMultilevel"/>
    <w:tmpl w:val="4D6A6820"/>
    <w:lvl w:ilvl="0" w:tplc="041A000F">
      <w:start w:val="1"/>
      <w:numFmt w:val="decimal"/>
      <w:lvlText w:val="%1."/>
      <w:lvlJc w:val="left"/>
      <w:pPr>
        <w:ind w:left="718" w:hanging="360"/>
      </w:pPr>
    </w:lvl>
    <w:lvl w:ilvl="1" w:tplc="041A0019" w:tentative="1">
      <w:start w:val="1"/>
      <w:numFmt w:val="lowerLetter"/>
      <w:lvlText w:val="%2."/>
      <w:lvlJc w:val="left"/>
      <w:pPr>
        <w:ind w:left="1438" w:hanging="360"/>
      </w:pPr>
    </w:lvl>
    <w:lvl w:ilvl="2" w:tplc="041A001B" w:tentative="1">
      <w:start w:val="1"/>
      <w:numFmt w:val="lowerRoman"/>
      <w:lvlText w:val="%3."/>
      <w:lvlJc w:val="right"/>
      <w:pPr>
        <w:ind w:left="2158" w:hanging="180"/>
      </w:pPr>
    </w:lvl>
    <w:lvl w:ilvl="3" w:tplc="041A000F" w:tentative="1">
      <w:start w:val="1"/>
      <w:numFmt w:val="decimal"/>
      <w:lvlText w:val="%4."/>
      <w:lvlJc w:val="left"/>
      <w:pPr>
        <w:ind w:left="2878" w:hanging="360"/>
      </w:pPr>
    </w:lvl>
    <w:lvl w:ilvl="4" w:tplc="041A0019" w:tentative="1">
      <w:start w:val="1"/>
      <w:numFmt w:val="lowerLetter"/>
      <w:lvlText w:val="%5."/>
      <w:lvlJc w:val="left"/>
      <w:pPr>
        <w:ind w:left="3598" w:hanging="360"/>
      </w:pPr>
    </w:lvl>
    <w:lvl w:ilvl="5" w:tplc="041A001B" w:tentative="1">
      <w:start w:val="1"/>
      <w:numFmt w:val="lowerRoman"/>
      <w:lvlText w:val="%6."/>
      <w:lvlJc w:val="right"/>
      <w:pPr>
        <w:ind w:left="4318" w:hanging="180"/>
      </w:pPr>
    </w:lvl>
    <w:lvl w:ilvl="6" w:tplc="041A000F" w:tentative="1">
      <w:start w:val="1"/>
      <w:numFmt w:val="decimal"/>
      <w:lvlText w:val="%7."/>
      <w:lvlJc w:val="left"/>
      <w:pPr>
        <w:ind w:left="5038" w:hanging="360"/>
      </w:pPr>
    </w:lvl>
    <w:lvl w:ilvl="7" w:tplc="041A0019" w:tentative="1">
      <w:start w:val="1"/>
      <w:numFmt w:val="lowerLetter"/>
      <w:lvlText w:val="%8."/>
      <w:lvlJc w:val="left"/>
      <w:pPr>
        <w:ind w:left="5758" w:hanging="360"/>
      </w:pPr>
    </w:lvl>
    <w:lvl w:ilvl="8" w:tplc="041A001B" w:tentative="1">
      <w:start w:val="1"/>
      <w:numFmt w:val="lowerRoman"/>
      <w:lvlText w:val="%9."/>
      <w:lvlJc w:val="right"/>
      <w:pPr>
        <w:ind w:left="6478" w:hanging="180"/>
      </w:pPr>
    </w:lvl>
  </w:abstractNum>
  <w:abstractNum w:abstractNumId="6" w15:restartNumberingAfterBreak="0">
    <w:nsid w:val="42667EEB"/>
    <w:multiLevelType w:val="hybridMultilevel"/>
    <w:tmpl w:val="AFB08AC0"/>
    <w:lvl w:ilvl="0" w:tplc="041A0001">
      <w:start w:val="1"/>
      <w:numFmt w:val="bullet"/>
      <w:lvlText w:val=""/>
      <w:lvlJc w:val="left"/>
      <w:pPr>
        <w:ind w:left="718" w:hanging="360"/>
      </w:pPr>
      <w:rPr>
        <w:rFonts w:ascii="Symbol" w:hAnsi="Symbol" w:hint="default"/>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7" w15:restartNumberingAfterBreak="0">
    <w:nsid w:val="4FFE0DA6"/>
    <w:multiLevelType w:val="hybridMultilevel"/>
    <w:tmpl w:val="99DE887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79A92C63"/>
    <w:multiLevelType w:val="hybridMultilevel"/>
    <w:tmpl w:val="149E7730"/>
    <w:lvl w:ilvl="0" w:tplc="041A000F">
      <w:start w:val="1"/>
      <w:numFmt w:val="decimal"/>
      <w:lvlText w:val="%1."/>
      <w:lvlJc w:val="left"/>
      <w:pPr>
        <w:ind w:left="718" w:hanging="360"/>
      </w:pPr>
    </w:lvl>
    <w:lvl w:ilvl="1" w:tplc="041A0019" w:tentative="1">
      <w:start w:val="1"/>
      <w:numFmt w:val="lowerLetter"/>
      <w:lvlText w:val="%2."/>
      <w:lvlJc w:val="left"/>
      <w:pPr>
        <w:ind w:left="1438" w:hanging="360"/>
      </w:pPr>
    </w:lvl>
    <w:lvl w:ilvl="2" w:tplc="041A001B" w:tentative="1">
      <w:start w:val="1"/>
      <w:numFmt w:val="lowerRoman"/>
      <w:lvlText w:val="%3."/>
      <w:lvlJc w:val="right"/>
      <w:pPr>
        <w:ind w:left="2158" w:hanging="180"/>
      </w:pPr>
    </w:lvl>
    <w:lvl w:ilvl="3" w:tplc="041A000F" w:tentative="1">
      <w:start w:val="1"/>
      <w:numFmt w:val="decimal"/>
      <w:lvlText w:val="%4."/>
      <w:lvlJc w:val="left"/>
      <w:pPr>
        <w:ind w:left="2878" w:hanging="360"/>
      </w:pPr>
    </w:lvl>
    <w:lvl w:ilvl="4" w:tplc="041A0019" w:tentative="1">
      <w:start w:val="1"/>
      <w:numFmt w:val="lowerLetter"/>
      <w:lvlText w:val="%5."/>
      <w:lvlJc w:val="left"/>
      <w:pPr>
        <w:ind w:left="3598" w:hanging="360"/>
      </w:pPr>
    </w:lvl>
    <w:lvl w:ilvl="5" w:tplc="041A001B" w:tentative="1">
      <w:start w:val="1"/>
      <w:numFmt w:val="lowerRoman"/>
      <w:lvlText w:val="%6."/>
      <w:lvlJc w:val="right"/>
      <w:pPr>
        <w:ind w:left="4318" w:hanging="180"/>
      </w:pPr>
    </w:lvl>
    <w:lvl w:ilvl="6" w:tplc="041A000F" w:tentative="1">
      <w:start w:val="1"/>
      <w:numFmt w:val="decimal"/>
      <w:lvlText w:val="%7."/>
      <w:lvlJc w:val="left"/>
      <w:pPr>
        <w:ind w:left="5038" w:hanging="360"/>
      </w:pPr>
    </w:lvl>
    <w:lvl w:ilvl="7" w:tplc="041A0019" w:tentative="1">
      <w:start w:val="1"/>
      <w:numFmt w:val="lowerLetter"/>
      <w:lvlText w:val="%8."/>
      <w:lvlJc w:val="left"/>
      <w:pPr>
        <w:ind w:left="5758" w:hanging="360"/>
      </w:pPr>
    </w:lvl>
    <w:lvl w:ilvl="8" w:tplc="041A001B" w:tentative="1">
      <w:start w:val="1"/>
      <w:numFmt w:val="lowerRoman"/>
      <w:lvlText w:val="%9."/>
      <w:lvlJc w:val="right"/>
      <w:pPr>
        <w:ind w:left="6478" w:hanging="180"/>
      </w:pPr>
    </w:lvl>
  </w:abstractNum>
  <w:num w:numId="1">
    <w:abstractNumId w:val="3"/>
  </w:num>
  <w:num w:numId="2">
    <w:abstractNumId w:val="7"/>
  </w:num>
  <w:num w:numId="3">
    <w:abstractNumId w:val="0"/>
  </w:num>
  <w:num w:numId="4">
    <w:abstractNumId w:val="6"/>
  </w:num>
  <w:num w:numId="5">
    <w:abstractNumId w:val="8"/>
  </w:num>
  <w:num w:numId="6">
    <w:abstractNumId w:val="1"/>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83"/>
    <w:rsid w:val="000F7675"/>
    <w:rsid w:val="001D06FE"/>
    <w:rsid w:val="00345A83"/>
    <w:rsid w:val="007130D8"/>
    <w:rsid w:val="009A7F4E"/>
    <w:rsid w:val="00AA1294"/>
    <w:rsid w:val="00B765C6"/>
    <w:rsid w:val="00DA5FF6"/>
    <w:rsid w:val="00E538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5965"/>
  <w15:chartTrackingRefBased/>
  <w15:docId w15:val="{CCA10167-8662-42D3-9B6A-4846056D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2434</Words>
  <Characters>13880</Characters>
  <Application>Microsoft Office Word</Application>
  <DocSecurity>4</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Crnko</dc:creator>
  <cp:keywords/>
  <dc:description/>
  <cp:lastModifiedBy>Petra Crnko</cp:lastModifiedBy>
  <cp:revision>2</cp:revision>
  <dcterms:created xsi:type="dcterms:W3CDTF">2021-11-19T09:40:00Z</dcterms:created>
  <dcterms:modified xsi:type="dcterms:W3CDTF">2021-11-19T09:40:00Z</dcterms:modified>
</cp:coreProperties>
</file>