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88" w:rsidRDefault="00162488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357045" w:rsidRPr="00A72E34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2E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34. sjednice Vijeća Mjesnog odbora „Ban Keglević“</w:t>
      </w: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2E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20. ožujak 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2024.</w:t>
      </w: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Ban Keglević, </w:t>
      </w:r>
      <w:proofErr w:type="spellStart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Bleiweisova</w:t>
      </w:r>
      <w:proofErr w:type="spellEnd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24 </w:t>
      </w: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Kristina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Cencelj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Mirjan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Milena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Kramer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Luka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Nakić, Tomislav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Vesna Žulj</w:t>
      </w: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Tomislav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Tomislav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7045" w:rsidRPr="00A72E34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konstatira da su nazočni svi članovi Vijeća, što znači da Vijeće može pravovaljano odlučivati te otvara </w:t>
      </w:r>
      <w:r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34. sjednicu Vijeća Mjesnog odbora.</w:t>
      </w:r>
    </w:p>
    <w:p w:rsidR="00357045" w:rsidRPr="00A72E34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7045" w:rsidRPr="00A72E34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stavlja zapisnik 33. sjednice na glasovanje.</w:t>
      </w:r>
    </w:p>
    <w:p w:rsidR="00357045" w:rsidRPr="00A72E34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tekst Zapisnika.</w:t>
      </w:r>
    </w:p>
    <w:p w:rsidR="00357045" w:rsidRPr="00A72E34" w:rsidRDefault="00357045" w:rsidP="0035704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7045" w:rsidRPr="00A72E34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utvrđuje</w:t>
      </w: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357045" w:rsidRPr="00357045" w:rsidRDefault="00357045" w:rsidP="0035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7045" w:rsidRPr="00357045" w:rsidRDefault="00357045" w:rsidP="0035704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357045" w:rsidRPr="00357045" w:rsidRDefault="00357045" w:rsidP="00357045">
      <w:pPr>
        <w:numPr>
          <w:ilvl w:val="0"/>
          <w:numId w:val="2"/>
        </w:numPr>
        <w:spacing w:after="0" w:line="240" w:lineRule="auto"/>
        <w:ind w:left="1134" w:right="-2" w:hanging="174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Zaključci naslovljeni na MO Ban Keglević – obavijest</w:t>
      </w:r>
    </w:p>
    <w:p w:rsidR="00357045" w:rsidRPr="00357045" w:rsidRDefault="00357045" w:rsidP="00357045">
      <w:pPr>
        <w:numPr>
          <w:ilvl w:val="0"/>
          <w:numId w:val="2"/>
        </w:numPr>
        <w:spacing w:after="0" w:line="240" w:lineRule="auto"/>
        <w:ind w:left="1134" w:right="-2" w:hanging="174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Zaključak – obilježavanje pješačkog prijelaza preko parkirališta u </w:t>
      </w:r>
      <w:proofErr w:type="spellStart"/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Reljkovićevoj</w:t>
      </w:r>
      <w:proofErr w:type="spellEnd"/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, </w:t>
      </w:r>
    </w:p>
    <w:p w:rsidR="00357045" w:rsidRPr="00357045" w:rsidRDefault="00357045" w:rsidP="00357045">
      <w:pPr>
        <w:spacing w:after="0" w:line="240" w:lineRule="auto"/>
        <w:ind w:left="1134" w:right="-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dostavljeno GU za mjesnu samoupravu , promet, civilnu </w:t>
      </w:r>
      <w:proofErr w:type="spellStart"/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zaštiu</w:t>
      </w:r>
      <w:proofErr w:type="spellEnd"/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i sigurnost, </w:t>
      </w:r>
    </w:p>
    <w:p w:rsidR="00357045" w:rsidRPr="00357045" w:rsidRDefault="00357045" w:rsidP="00357045">
      <w:pPr>
        <w:spacing w:after="0" w:line="240" w:lineRule="auto"/>
        <w:ind w:left="1134" w:right="-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Sektor za promet </w:t>
      </w:r>
    </w:p>
    <w:p w:rsidR="00357045" w:rsidRPr="00357045" w:rsidRDefault="00357045" w:rsidP="0035704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Održavanje prostora mjesne samouprave – </w:t>
      </w:r>
      <w:proofErr w:type="spellStart"/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Bleiweisova</w:t>
      </w:r>
      <w:proofErr w:type="spellEnd"/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24, dimnjačar je očistio dimnjak, popravljeno grijanje, popravljeni prozori i zamijenjene žarulje </w:t>
      </w:r>
    </w:p>
    <w:p w:rsidR="00357045" w:rsidRPr="00357045" w:rsidRDefault="00357045" w:rsidP="0035704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privremena regulacija prometa na željezničko - cestovnom (pješačkom) prijelazu Republike Austrije, zbog izvođenja radova na rekonstrukciji tramvajske pruge </w:t>
      </w:r>
    </w:p>
    <w:p w:rsidR="00357045" w:rsidRDefault="00357045" w:rsidP="00357045">
      <w:pPr>
        <w:spacing w:after="0" w:line="240" w:lineRule="auto"/>
        <w:ind w:right="-2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5584" w:rsidRPr="00357045" w:rsidRDefault="00515584" w:rsidP="00357045">
      <w:pPr>
        <w:spacing w:after="0" w:line="240" w:lineRule="auto"/>
        <w:ind w:right="-2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7045" w:rsidRPr="00357045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  Informacije, pitanja i prijedlozi</w:t>
      </w:r>
    </w:p>
    <w:p w:rsidR="00357045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informira nazočne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aktualnim temama dnevnog reda.</w:t>
      </w:r>
    </w:p>
    <w:p w:rsidR="00357045" w:rsidRPr="00162488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262C" w:rsidRPr="0007262C" w:rsidRDefault="0007262C" w:rsidP="000726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24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    U kojem obliku su zamišljeni zeleni otoci na području MO Ban Keglević i kada i gdje će </w:t>
      </w:r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>se postaviti.</w:t>
      </w:r>
    </w:p>
    <w:p w:rsidR="0007262C" w:rsidRPr="0007262C" w:rsidRDefault="0007262C" w:rsidP="000726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li kao na Mačekovom trgu (GČ Donji Grad). Ako tako, kako je zamišljeno odlaganje kartonske ambalaže koja je većinski papirnati otpad. Zbog jedne kartonske kutije nitko neće ići na </w:t>
      </w:r>
      <w:proofErr w:type="spellStart"/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>reciklažno</w:t>
      </w:r>
      <w:proofErr w:type="spellEnd"/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dvorište.</w:t>
      </w:r>
    </w:p>
    <w:p w:rsidR="0007262C" w:rsidRPr="0007262C" w:rsidRDefault="0007262C" w:rsidP="000726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    Prema financijskom izvještaju za 2023. za svijeće i cvijeće je u 2023. potrošen cijeli dobiven budžet. Obzirom da VMO nije </w:t>
      </w:r>
      <w:proofErr w:type="spellStart"/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>donjelo</w:t>
      </w:r>
      <w:proofErr w:type="spellEnd"/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odluku vezano za tu stavku, molim informaciju temeljem čije odluke/naloga su potrošena ta sredstva, a na račun stanovnika MO Ban Keglević, bez znanja vijećnika.</w:t>
      </w:r>
    </w:p>
    <w:p w:rsidR="0007262C" w:rsidRPr="0007262C" w:rsidRDefault="0007262C" w:rsidP="000726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    Molim rezime što je sve realizirano iz PKA na području MO Ban Keglević iz PKA za 2022. i 2023. godinu, prema PKA koji su predložili vijećnici MO Ban Keglević i koliko je sredstava uloženo u te stavke.  </w:t>
      </w:r>
    </w:p>
    <w:p w:rsidR="00357045" w:rsidRPr="0007262C" w:rsidRDefault="0007262C" w:rsidP="000726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 informaciju na što su sve </w:t>
      </w:r>
      <w:r w:rsidRPr="0007262C">
        <w:rPr>
          <w:rFonts w:ascii="Times New Roman" w:eastAsia="Times New Roman" w:hAnsi="Times New Roman" w:cs="Times New Roman"/>
          <w:sz w:val="24"/>
          <w:szCs w:val="24"/>
          <w:lang w:eastAsia="hr-HR"/>
        </w:rPr>
        <w:t>potrošena sredstva iz budžeta MO Ban Keglević  na stavke PKA koje nije tražilo VMO Ban Keglević nego su potrošena prema odluci VGČ (npr. biciklistička staza).</w:t>
      </w:r>
    </w:p>
    <w:p w:rsidR="0007262C" w:rsidRDefault="0007262C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262C" w:rsidRDefault="0007262C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5584" w:rsidRDefault="00515584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5584" w:rsidRDefault="00515584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7045" w:rsidRPr="001D1F50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4961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19:30 </w:t>
      </w:r>
      <w:r w:rsidRPr="001D1F50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357045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57045" w:rsidRPr="00357045" w:rsidRDefault="00357045" w:rsidP="0035704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Pr="001D1F50">
        <w:rPr>
          <w:rFonts w:ascii="Times New Roman" w:eastAsia="Times New Roman" w:hAnsi="Times New Roman" w:cs="Times New Roman"/>
          <w:sz w:val="24"/>
          <w:szCs w:val="24"/>
          <w:lang w:eastAsia="hr-HR"/>
        </w:rPr>
        <w:t>658</w:t>
      </w:r>
    </w:p>
    <w:p w:rsidR="00357045" w:rsidRPr="00357045" w:rsidRDefault="00357045" w:rsidP="0007262C">
      <w:pPr>
        <w:tabs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251-13-11-3/03-24-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357045" w:rsidRPr="001D1F50" w:rsidRDefault="00357045" w:rsidP="0035704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Pr="001D1F50">
        <w:rPr>
          <w:rFonts w:ascii="Times New Roman" w:eastAsia="Times New Roman" w:hAnsi="Times New Roman" w:cs="Times New Roman"/>
          <w:sz w:val="24"/>
          <w:szCs w:val="24"/>
          <w:lang w:eastAsia="hr-HR"/>
        </w:rPr>
        <w:t>20. ožujak  2024.</w:t>
      </w:r>
    </w:p>
    <w:p w:rsidR="00357045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57045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57045" w:rsidRPr="00357045" w:rsidRDefault="00357045" w:rsidP="00357045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"Ban Keglević"</w:t>
      </w: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7045" w:rsidRPr="00357045" w:rsidRDefault="00357045" w:rsidP="0035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Tomislav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</w:t>
      </w:r>
    </w:p>
    <w:p w:rsidR="00357045" w:rsidRPr="00357045" w:rsidRDefault="00357045" w:rsidP="003570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sectPr w:rsidR="00357045" w:rsidRPr="00357045" w:rsidSect="00515584">
      <w:headerReference w:type="even" r:id="rId7"/>
      <w:headerReference w:type="default" r:id="rId8"/>
      <w:pgSz w:w="11906" w:h="16838"/>
      <w:pgMar w:top="568" w:right="1274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946" w:rsidRDefault="00C81946">
      <w:pPr>
        <w:spacing w:after="0" w:line="240" w:lineRule="auto"/>
      </w:pPr>
      <w:r>
        <w:separator/>
      </w:r>
    </w:p>
  </w:endnote>
  <w:endnote w:type="continuationSeparator" w:id="0">
    <w:p w:rsidR="00C81946" w:rsidRDefault="00C8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946" w:rsidRDefault="00C81946">
      <w:pPr>
        <w:spacing w:after="0" w:line="240" w:lineRule="auto"/>
      </w:pPr>
      <w:r>
        <w:separator/>
      </w:r>
    </w:p>
  </w:footnote>
  <w:footnote w:type="continuationSeparator" w:id="0">
    <w:p w:rsidR="00C81946" w:rsidRDefault="00C8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2" w:rsidRDefault="00D17C3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14E2" w:rsidRDefault="00C819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2" w:rsidRDefault="00D17C3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5584">
      <w:rPr>
        <w:rStyle w:val="PageNumber"/>
        <w:noProof/>
      </w:rPr>
      <w:t>2</w:t>
    </w:r>
    <w:r>
      <w:rPr>
        <w:rStyle w:val="PageNumber"/>
      </w:rPr>
      <w:fldChar w:fldCharType="end"/>
    </w:r>
  </w:p>
  <w:p w:rsidR="006C14E2" w:rsidRDefault="00C819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EF86AC2"/>
    <w:multiLevelType w:val="hybridMultilevel"/>
    <w:tmpl w:val="6C1CC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3758"/>
    <w:multiLevelType w:val="hybridMultilevel"/>
    <w:tmpl w:val="918E78D8"/>
    <w:lvl w:ilvl="0" w:tplc="E580191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4DEA5691"/>
    <w:multiLevelType w:val="hybridMultilevel"/>
    <w:tmpl w:val="B17206F6"/>
    <w:lvl w:ilvl="0" w:tplc="5C023A16">
      <w:start w:val="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45"/>
    <w:rsid w:val="0007262C"/>
    <w:rsid w:val="00162488"/>
    <w:rsid w:val="001C7E9C"/>
    <w:rsid w:val="001D1F50"/>
    <w:rsid w:val="002C136B"/>
    <w:rsid w:val="00357045"/>
    <w:rsid w:val="004961F1"/>
    <w:rsid w:val="00515584"/>
    <w:rsid w:val="005A257D"/>
    <w:rsid w:val="00A72E34"/>
    <w:rsid w:val="00AC4447"/>
    <w:rsid w:val="00C62D04"/>
    <w:rsid w:val="00C81946"/>
    <w:rsid w:val="00D17C37"/>
    <w:rsid w:val="00F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2448"/>
  <w15:chartTrackingRefBased/>
  <w15:docId w15:val="{6A380659-0AB2-4F6F-9FD8-545883A1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570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35704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357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10</cp:revision>
  <dcterms:created xsi:type="dcterms:W3CDTF">2024-03-27T13:27:00Z</dcterms:created>
  <dcterms:modified xsi:type="dcterms:W3CDTF">2024-04-24T11:28:00Z</dcterms:modified>
</cp:coreProperties>
</file>