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6F" w:rsidRPr="0031197C" w:rsidRDefault="0031197C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Z A P I S N I K</w:t>
      </w:r>
    </w:p>
    <w:p w:rsidR="00FC496F" w:rsidRPr="0031197C" w:rsidRDefault="0031197C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14. sjednice Vijeća Mjesnog odbora Markuševec,</w:t>
      </w:r>
    </w:p>
    <w:p w:rsidR="00FC496F" w:rsidRPr="0031197C" w:rsidRDefault="0031197C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 xml:space="preserve">održane u srijedu, 13. srpnja 2022. </w:t>
      </w:r>
    </w:p>
    <w:p w:rsidR="00FC496F" w:rsidRPr="0031197C" w:rsidRDefault="0031197C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u prostorijama DD Markuševec, Zagreb, Trg sv. Šimuna 5</w:t>
      </w:r>
    </w:p>
    <w:p w:rsidR="00FC496F" w:rsidRPr="0031197C" w:rsidRDefault="0031197C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s početkom u 17:00 sati</w:t>
      </w:r>
    </w:p>
    <w:p w:rsidR="00FC496F" w:rsidRPr="0031197C" w:rsidRDefault="00FC496F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FC496F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FC496F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NAZOČNI ČLANOVI VIJEĆA:</w:t>
      </w: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Tomislav Antolovi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ć, Josip Kobasić, Brankica Habijanec, Lobel Machala, Nenad Cebić, Antonio Grivić.</w:t>
      </w:r>
    </w:p>
    <w:p w:rsidR="00FC496F" w:rsidRPr="0031197C" w:rsidRDefault="00FC496F" w:rsidP="003119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NENAZOČNI ČLANOVI VIJEĆA:</w:t>
      </w: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Marko Đukić.</w:t>
      </w:r>
    </w:p>
    <w:p w:rsidR="00FC496F" w:rsidRPr="0031197C" w:rsidRDefault="00FC496F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OSTALI NAZOČNI:</w:t>
      </w: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Nitko.</w:t>
      </w:r>
    </w:p>
    <w:p w:rsidR="00FC496F" w:rsidRPr="0031197C" w:rsidRDefault="00FC496F" w:rsidP="003119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Predsjedava: Tomislav Antolović, predsjednik Vijeća</w:t>
      </w: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Zapisnik vodi: Brankica Habijanec</w:t>
      </w: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Predsjednik usvaja Zapi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snik 13. sjednice Vijeća održane 23. lipnja 2022. na temelju jednoglasnog slaganja svih prisutnih vijećnika, te otvara 14. sjednicu Vijeća Mjesnog odbora Markuševec.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FC496F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D N E V N I   R E D</w:t>
      </w:r>
    </w:p>
    <w:p w:rsidR="00FC496F" w:rsidRPr="0031197C" w:rsidRDefault="00FC496F" w:rsidP="003119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1. Tekuća problematika</w:t>
      </w: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2. Zahtjev za korištenje prostora</w:t>
      </w: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3. Pitanja, prijedlozi i obavijesti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FC496F" w:rsidP="0031197C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Ad.1. Tekuća problematika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T.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Antolović obavještava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da je vodovod i asfaltiranje ulice Štefanovec (Ivlje) realizirano.</w:t>
      </w: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T.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Antolovi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ć obavještava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da je 10. lipnja 2022.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dostavljeno Rješenje o uklanjanju prometne opreme kod Markuševečka cesta kbr.173. i postavljanje nove opreme za smirivanje prometa. U rješenju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se navodi da će radove izvesti Zagrebački holding d.o.o., P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odružnica Zagreba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čke ceste, o trošku Ureda, u roku od 15 dana od pravomoćnosti rješenja.</w:t>
      </w: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Također, vijećnici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su dobili obavijest o postavljanju prometnog uspornika na kol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niku ulice Markuševečka Trnava, u zoni kbr. 40.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A.d. 2. Zahtjevi za korištenje prostora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Vijećnici jedn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oglasno odobravaju zahtjev za korištenje prostora: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Tambura Clubu Zagreb - velika dvorana, svaku srijedu 18.00-21.00 i svaku nedjelju 18.00-21.00 sati i uredska soba, prizemlje, soba 2, svaki dan, 0-24.</w:t>
      </w: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lastRenderedPageBreak/>
        <w:t>- stranci Milan Bandić 365, Stranka rada i solidarn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osti - mala dvorana, I.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ponedjeljak, 19.00-20.00 sati.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b/>
          <w:sz w:val="24"/>
          <w:szCs w:val="24"/>
        </w:rPr>
        <w:t>A.d. 3. Tekuća problematika</w:t>
      </w:r>
    </w:p>
    <w:p w:rsidR="0031197C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Josip Kobasić ponavlja potrebnu sanaciju ceste ispred novoizgrađenog Staračkog doma u Markuševcu. Zahtjev je od prije par mjeseci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T.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Antolović obavještava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da se nažal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ost rekonstrukcija kružnog toka na Trgu Sv.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Šimuna 5 odgađa. 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1197C">
        <w:rPr>
          <w:rFonts w:ascii="Times New Roman" w:eastAsia="Times New Roman" w:hAnsi="Times New Roman" w:cs="Times New Roman"/>
          <w:sz w:val="24"/>
          <w:szCs w:val="24"/>
        </w:rPr>
        <w:t>Grivić u ime stanara ulice Kotov brijeg, traži rekonstrukciju, sanaciju ili uklanjanje šahtova, slivnika koji se protežu preko cijele ceste kod kbr. 4 i 9 no zbog toga što su propali stvaraj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u buku i trešnju kada teže vozilo prolazi. 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idrantska mreža kod Doma zdravlja u Markuševcu ne funkcionira. Potreban popravak.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ijećnici ponovno traže sanaciju ograde kod Doma zdravlja u Markuševcu. Ograda je opasnost za građane i ruglo centra.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B.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Habijanec obavještava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da je bila na sastanku u Gradskom uredu za poljoprivredu, kod Dejana Jaića, pomoćnika pročelnika, gdje se dogovorila 1.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faza Plana zaštite od divljači, a to je evidentiranje na terenu parcela čiji vlasnici zbog neodržavanja omoguć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avanju lakše spuštanje divljači prema naseljenim područjima. 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Dovršeno u 17:25 sati.</w:t>
      </w:r>
    </w:p>
    <w:p w:rsidR="00FC496F" w:rsidRPr="0031197C" w:rsidRDefault="00FC496F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KLASA: 024-08/22-003/1495</w:t>
      </w: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URBROJ: 251-13-11-2-22-2</w:t>
      </w:r>
    </w:p>
    <w:p w:rsidR="00FC496F" w:rsidRPr="0031197C" w:rsidRDefault="0031197C" w:rsidP="00311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U Zagrebu, 13. srpnja 2022.</w:t>
      </w:r>
    </w:p>
    <w:p w:rsidR="00FC496F" w:rsidRPr="0031197C" w:rsidRDefault="00FC496F" w:rsidP="003119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Zapisničarka: </w:t>
      </w: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>Brankica Habijanec</w:t>
      </w: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:rsidR="00FC496F" w:rsidRPr="0031197C" w:rsidRDefault="0031197C" w:rsidP="0031197C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     Predsjednik</w:t>
      </w: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Vijeća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>Mjesnog odbora Markuševec</w:t>
      </w:r>
    </w:p>
    <w:p w:rsidR="00FC496F" w:rsidRPr="0031197C" w:rsidRDefault="0031197C" w:rsidP="00311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</w:p>
    <w:p w:rsidR="00FC496F" w:rsidRPr="0031197C" w:rsidRDefault="0031197C" w:rsidP="003119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</w:r>
      <w:r w:rsidRPr="0031197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Tomislav Antolović                                                                                                                            </w:t>
      </w:r>
      <w:r w:rsidRPr="0031197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FC496F" w:rsidRPr="0031197C" w:rsidRDefault="00FC496F" w:rsidP="0031197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FC496F" w:rsidRPr="0031197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97C" w:rsidRDefault="0031197C" w:rsidP="0031197C">
      <w:pPr>
        <w:spacing w:after="0" w:line="240" w:lineRule="auto"/>
      </w:pPr>
      <w:r>
        <w:separator/>
      </w:r>
    </w:p>
  </w:endnote>
  <w:endnote w:type="continuationSeparator" w:id="0">
    <w:p w:rsidR="0031197C" w:rsidRDefault="0031197C" w:rsidP="0031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718807"/>
      <w:docPartObj>
        <w:docPartGallery w:val="Page Numbers (Bottom of Page)"/>
        <w:docPartUnique/>
      </w:docPartObj>
    </w:sdtPr>
    <w:sdtContent>
      <w:p w:rsidR="0031197C" w:rsidRDefault="0031197C">
        <w:pPr>
          <w:pStyle w:val="Podnoje"/>
        </w:pPr>
        <w:r>
          <w:pict>
            <v:rect id="_x0000_s1025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    <v:textbox inset=",0,,0">
                <w:txbxContent>
                  <w:p w:rsidR="0031197C" w:rsidRDefault="0031197C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Pr="0031197C">
                      <w:rPr>
                        <w:noProof/>
                        <w:color w:val="ED7D31" w:themeColor="accent2"/>
                      </w:rPr>
                      <w:t>2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97C" w:rsidRDefault="0031197C" w:rsidP="0031197C">
      <w:pPr>
        <w:spacing w:after="0" w:line="240" w:lineRule="auto"/>
      </w:pPr>
      <w:r>
        <w:separator/>
      </w:r>
    </w:p>
  </w:footnote>
  <w:footnote w:type="continuationSeparator" w:id="0">
    <w:p w:rsidR="0031197C" w:rsidRDefault="0031197C" w:rsidP="00311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496F"/>
    <w:rsid w:val="0031197C"/>
    <w:rsid w:val="00FC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6A344"/>
  <w15:docId w15:val="{7F0FA715-59DC-4B09-AC3D-B6F594F9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1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197C"/>
  </w:style>
  <w:style w:type="paragraph" w:styleId="Podnoje">
    <w:name w:val="footer"/>
    <w:basedOn w:val="Normal"/>
    <w:link w:val="PodnojeChar"/>
    <w:uiPriority w:val="99"/>
    <w:unhideWhenUsed/>
    <w:rsid w:val="00311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2774</Characters>
  <Application>Microsoft Office Word</Application>
  <DocSecurity>0</DocSecurity>
  <Lines>23</Lines>
  <Paragraphs>6</Paragraphs>
  <ScaleCrop>false</ScaleCrop>
  <Company>Grad Zagreb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Mirela Gašpert Bertić</cp:lastModifiedBy>
  <cp:revision>2</cp:revision>
  <dcterms:created xsi:type="dcterms:W3CDTF">2022-08-23T13:14:00Z</dcterms:created>
  <dcterms:modified xsi:type="dcterms:W3CDTF">2022-08-23T13:21:00Z</dcterms:modified>
</cp:coreProperties>
</file>