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4CF" w:rsidRPr="008302A8" w:rsidRDefault="008934C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8934CF" w:rsidRPr="008302A8" w:rsidRDefault="00D6114D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14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Mjesnog odbora „Ivan Mažuranić“</w:t>
      </w:r>
    </w:p>
    <w:p w:rsidR="008934CF" w:rsidRPr="008302A8" w:rsidRDefault="00D6114D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20. lipnja</w:t>
      </w:r>
      <w:r w:rsidR="00C67E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470EA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2022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8934CF" w:rsidRPr="008302A8" w:rsidRDefault="008934C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sjedištu Mjesnog odbora „Ivan Mažuranić“, Vrpoljska 10</w:t>
      </w:r>
    </w:p>
    <w:p w:rsidR="008934CF" w:rsidRPr="008302A8" w:rsidRDefault="00E0620D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18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,00 sati</w:t>
      </w:r>
    </w:p>
    <w:p w:rsidR="00E34DF6" w:rsidRDefault="00E34DF6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34D95" w:rsidRDefault="00D34D95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86FE4" w:rsidRPr="008302A8" w:rsidRDefault="00E86FE4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:rsidR="008934CF" w:rsidRPr="008302A8" w:rsidRDefault="00C67EC4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Marko Stipić, </w:t>
      </w:r>
      <w:r w:rsidR="00AE6D80">
        <w:rPr>
          <w:rFonts w:ascii="Times New Roman" w:eastAsia="Times New Roman" w:hAnsi="Times New Roman" w:cs="Times New Roman"/>
          <w:sz w:val="24"/>
          <w:szCs w:val="24"/>
          <w:lang w:eastAsia="hr-HR"/>
        </w:rPr>
        <w:t>Da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>vorin Bogović</w:t>
      </w:r>
      <w:r w:rsidR="00AE6D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Kristijan Bolarić</w:t>
      </w:r>
      <w:r w:rsidR="004247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F44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Zrinka </w:t>
      </w:r>
      <w:proofErr w:type="spellStart"/>
      <w:r w:rsidR="001F446C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1F44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E86F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Dolores </w:t>
      </w:r>
      <w:r w:rsidR="00341CE4">
        <w:rPr>
          <w:rFonts w:ascii="Times New Roman" w:eastAsia="Times New Roman" w:hAnsi="Times New Roman" w:cs="Times New Roman"/>
          <w:sz w:val="24"/>
          <w:szCs w:val="24"/>
          <w:lang w:eastAsia="hr-HR"/>
        </w:rPr>
        <w:t>Jandrić</w:t>
      </w:r>
      <w:r w:rsidR="00E86F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                     </w:t>
      </w:r>
      <w:r w:rsidR="001F44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Tin Trstenjak i Maja Oreški Pavliš. 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NENAZOČNI ČLANOVI VIJEĆA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1F446C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</w:p>
    <w:p w:rsidR="00C57827" w:rsidRPr="008302A8" w:rsidRDefault="00C57827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05443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OSTALI NAZOČNI:</w:t>
      </w:r>
      <w:r w:rsidR="002B18D9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  <w:r w:rsidR="006622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</w:t>
      </w:r>
    </w:p>
    <w:p w:rsidR="002B18D9" w:rsidRPr="00EC2805" w:rsidRDefault="002B18D9" w:rsidP="00EC2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 </w:t>
      </w:r>
      <w:r w:rsidR="00AE6D80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predsjednik Vijeća.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21751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vodi </w:t>
      </w:r>
      <w:r w:rsidR="001F44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Zrinka </w:t>
      </w:r>
      <w:proofErr w:type="spellStart"/>
      <w:r w:rsidR="001F446C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E86FE4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1F44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članica Vijeća.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</w:t>
      </w:r>
      <w:r w:rsidR="00C67E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ednik konstatira da </w:t>
      </w:r>
      <w:r w:rsidR="00065187">
        <w:rPr>
          <w:rFonts w:ascii="Times New Roman" w:eastAsia="Times New Roman" w:hAnsi="Times New Roman" w:cs="Times New Roman"/>
          <w:sz w:val="24"/>
          <w:szCs w:val="24"/>
          <w:lang w:eastAsia="hr-HR"/>
        </w:rPr>
        <w:t>je nazočno 7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7 članova Vijeća, što znači da Vijeće može pravo</w:t>
      </w:r>
      <w:r w:rsidR="00D6114D">
        <w:rPr>
          <w:rFonts w:ascii="Times New Roman" w:eastAsia="Times New Roman" w:hAnsi="Times New Roman" w:cs="Times New Roman"/>
          <w:sz w:val="24"/>
          <w:szCs w:val="24"/>
          <w:lang w:eastAsia="hr-HR"/>
        </w:rPr>
        <w:t>valjano odlučivati, te otvara 14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 Mjesnog odbora.</w:t>
      </w:r>
    </w:p>
    <w:p w:rsidR="00B93F68" w:rsidRDefault="00B93F68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93F68" w:rsidRDefault="00B93F68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rasprave, </w:t>
      </w:r>
      <w:r w:rsidRPr="00B93F6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jednoglasno, 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>Vi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jeće prihvaća tekst zapisnika </w:t>
      </w:r>
      <w:r w:rsidR="00D6114D">
        <w:rPr>
          <w:rFonts w:ascii="Times New Roman" w:eastAsia="Times New Roman" w:hAnsi="Times New Roman" w:cs="Times New Roman"/>
          <w:sz w:val="24"/>
          <w:szCs w:val="24"/>
          <w:lang w:eastAsia="hr-HR"/>
        </w:rPr>
        <w:t>13</w:t>
      </w:r>
      <w:r w:rsidR="007265E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F05A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Vijeća, </w:t>
      </w:r>
      <w:r w:rsidR="00341C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održane </w:t>
      </w:r>
      <w:r w:rsidR="00D6114D">
        <w:rPr>
          <w:rFonts w:ascii="Times New Roman" w:eastAsia="Times New Roman" w:hAnsi="Times New Roman" w:cs="Times New Roman"/>
          <w:sz w:val="24"/>
          <w:szCs w:val="24"/>
          <w:lang w:eastAsia="hr-HR"/>
        </w:rPr>
        <w:t>16</w:t>
      </w:r>
      <w:r w:rsidR="00C07C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D6114D">
        <w:rPr>
          <w:rFonts w:ascii="Times New Roman" w:eastAsia="Times New Roman" w:hAnsi="Times New Roman" w:cs="Times New Roman"/>
          <w:sz w:val="24"/>
          <w:szCs w:val="24"/>
          <w:lang w:eastAsia="hr-HR"/>
        </w:rPr>
        <w:t>svibnja</w:t>
      </w:r>
      <w:r w:rsidR="00C12C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2022. </w:t>
      </w:r>
    </w:p>
    <w:p w:rsidR="00C02683" w:rsidRPr="00C02683" w:rsidRDefault="00C02683" w:rsidP="00C0268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02683" w:rsidRDefault="00C02683" w:rsidP="00C0268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02683">
        <w:rPr>
          <w:rFonts w:ascii="Times New Roman" w:eastAsia="Times New Roman" w:hAnsi="Times New Roman" w:cs="Times New Roman"/>
          <w:sz w:val="24"/>
          <w:szCs w:val="24"/>
          <w:lang w:eastAsia="hr-HR"/>
        </w:rPr>
        <w:t>Na prijedlog predsjednika , Vijeće jednoglasno prihvaća dopunsku točke dnevnog reda:</w:t>
      </w:r>
      <w:r w:rsidRPr="00C0268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C02683" w:rsidRPr="009C77E0" w:rsidRDefault="009C77E0" w:rsidP="009C77E0">
      <w:pPr>
        <w:pStyle w:val="Odlomakpopisa"/>
        <w:numPr>
          <w:ilvl w:val="0"/>
          <w:numId w:val="3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Očitovanje o mogućnosti raspolaganja</w:t>
      </w:r>
      <w:r w:rsidR="00C02683" w:rsidRPr="00C02683">
        <w:rPr>
          <w:rFonts w:ascii="Times New Roman" w:eastAsia="Calibri" w:hAnsi="Times New Roman" w:cs="Times New Roman"/>
          <w:sz w:val="24"/>
          <w:szCs w:val="24"/>
        </w:rPr>
        <w:t xml:space="preserve"> nekretninom k.č.br. 7063 i 7064/7 obje k.o. Dubrava</w:t>
      </w:r>
      <w:r w:rsidR="00C02683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C02683" w:rsidRPr="009C77E0">
        <w:rPr>
          <w:rFonts w:ascii="Times New Roman" w:eastAsia="Calibri" w:hAnsi="Times New Roman" w:cs="Times New Roman"/>
          <w:i/>
          <w:sz w:val="24"/>
          <w:szCs w:val="24"/>
        </w:rPr>
        <w:t>donošenje zaključka</w:t>
      </w:r>
    </w:p>
    <w:p w:rsidR="00C02683" w:rsidRPr="00C02683" w:rsidRDefault="00C02683" w:rsidP="00C02683">
      <w:pPr>
        <w:numPr>
          <w:ilvl w:val="0"/>
          <w:numId w:val="3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02683">
        <w:rPr>
          <w:rFonts w:ascii="Times New Roman" w:eastAsia="Calibri" w:hAnsi="Times New Roman" w:cs="Times New Roman"/>
          <w:sz w:val="24"/>
          <w:szCs w:val="24"/>
        </w:rPr>
        <w:t>Nacrt prijedlog</w:t>
      </w:r>
      <w:r>
        <w:rPr>
          <w:rFonts w:ascii="Times New Roman" w:eastAsia="Calibri" w:hAnsi="Times New Roman" w:cs="Times New Roman"/>
          <w:sz w:val="24"/>
          <w:szCs w:val="24"/>
        </w:rPr>
        <w:t xml:space="preserve">a odluke o izmjenama </w:t>
      </w:r>
      <w:r w:rsidRPr="00C02683">
        <w:rPr>
          <w:rFonts w:ascii="Times New Roman" w:eastAsia="Calibri" w:hAnsi="Times New Roman" w:cs="Times New Roman"/>
          <w:sz w:val="24"/>
          <w:szCs w:val="24"/>
        </w:rPr>
        <w:t xml:space="preserve">Odluke o </w:t>
      </w:r>
      <w:r>
        <w:rPr>
          <w:rFonts w:ascii="Times New Roman" w:eastAsia="Calibri" w:hAnsi="Times New Roman" w:cs="Times New Roman"/>
          <w:sz w:val="24"/>
          <w:szCs w:val="24"/>
        </w:rPr>
        <w:t>davanju u zakup i na drugo korištenje površina javne nnamjene</w:t>
      </w:r>
      <w:r w:rsidRPr="00C02683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C02683">
        <w:rPr>
          <w:rFonts w:ascii="Times New Roman" w:eastAsia="Calibri" w:hAnsi="Times New Roman" w:cs="Times New Roman"/>
          <w:i/>
          <w:sz w:val="24"/>
          <w:szCs w:val="24"/>
        </w:rPr>
        <w:t>donošenje zaključka</w:t>
      </w:r>
    </w:p>
    <w:p w:rsidR="00472A6A" w:rsidRPr="00472A6A" w:rsidRDefault="00472A6A" w:rsidP="00472A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11BE8" w:rsidRPr="00011BE8" w:rsidRDefault="00011BE8" w:rsidP="00011BE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prijedlog predsjednika Vijeće </w:t>
      </w:r>
      <w:r w:rsidRPr="00011BE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 </w:t>
      </w: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>utvrđuje</w:t>
      </w:r>
    </w:p>
    <w:p w:rsidR="00A770F6" w:rsidRPr="008302A8" w:rsidRDefault="00A770F6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045FC" w:rsidRDefault="008934CF" w:rsidP="002045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D N E V N I   R E D</w:t>
      </w:r>
    </w:p>
    <w:p w:rsidR="00133A92" w:rsidRPr="00133A92" w:rsidRDefault="00133A92" w:rsidP="00133A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2797F" w:rsidRDefault="00C2797F" w:rsidP="00C2797F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97F">
        <w:rPr>
          <w:rFonts w:ascii="Times New Roman" w:eastAsia="Times New Roman" w:hAnsi="Times New Roman" w:cs="Times New Roman"/>
          <w:sz w:val="24"/>
          <w:szCs w:val="24"/>
          <w:lang w:eastAsia="hr-HR"/>
        </w:rPr>
        <w:t>Utvrđivanje prijedloga prioriteta izgradnje komunalne infrastrukture u MO „Ivan Mažuranić“ za Plan komunalnih aktivnosti Gradske četvrti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Donja Dubrava za 2023. godinu - </w:t>
      </w:r>
      <w:r w:rsidRPr="00C2797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zaključka,</w:t>
      </w:r>
    </w:p>
    <w:p w:rsidR="00C2797F" w:rsidRPr="00C2797F" w:rsidRDefault="00C2797F" w:rsidP="00C2797F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9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Zakup zemljište dio k.č.br. 6914 k.o. Dubrava, očitovanje, traži se – </w:t>
      </w:r>
      <w:r w:rsidRPr="00C2797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C2797F" w:rsidRPr="00C2797F" w:rsidRDefault="00C2797F" w:rsidP="00C2797F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97F">
        <w:rPr>
          <w:rFonts w:ascii="Times New Roman" w:eastAsia="Calibri" w:hAnsi="Times New Roman" w:cs="Times New Roman"/>
          <w:sz w:val="24"/>
          <w:szCs w:val="24"/>
        </w:rPr>
        <w:t xml:space="preserve">Očitovanje o mogućnosti raspolaganja nekretninom k.č.br. 7063 i 7064/7 obje k.o. Dubrava – </w:t>
      </w:r>
      <w:r w:rsidRPr="00C2797F">
        <w:rPr>
          <w:rFonts w:ascii="Times New Roman" w:eastAsia="Calibri" w:hAnsi="Times New Roman" w:cs="Times New Roman"/>
          <w:i/>
          <w:sz w:val="24"/>
          <w:szCs w:val="24"/>
        </w:rPr>
        <w:t>donošenje zaključka</w:t>
      </w:r>
      <w:r>
        <w:rPr>
          <w:rFonts w:ascii="Times New Roman" w:eastAsia="Calibri" w:hAnsi="Times New Roman" w:cs="Times New Roman"/>
          <w:i/>
          <w:sz w:val="24"/>
          <w:szCs w:val="24"/>
        </w:rPr>
        <w:t>,</w:t>
      </w:r>
    </w:p>
    <w:p w:rsidR="00C2797F" w:rsidRPr="00C2797F" w:rsidRDefault="00C2797F" w:rsidP="00C2797F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97F">
        <w:rPr>
          <w:rFonts w:ascii="Times New Roman" w:eastAsia="Calibri" w:hAnsi="Times New Roman" w:cs="Calibri"/>
          <w:sz w:val="24"/>
          <w:szCs w:val="24"/>
        </w:rPr>
        <w:t>Zahtjev za pojačanu kontrolu brzine i postavljanje kamera za kontrolu brzine na uglu ulica Dubrava i Kapucinska</w:t>
      </w:r>
      <w:r>
        <w:rPr>
          <w:rFonts w:ascii="Times New Roman" w:eastAsia="Calibri" w:hAnsi="Times New Roman" w:cs="Calibri"/>
          <w:sz w:val="24"/>
          <w:szCs w:val="24"/>
        </w:rPr>
        <w:t xml:space="preserve"> – </w:t>
      </w:r>
      <w:r w:rsidRPr="00C2797F">
        <w:rPr>
          <w:rFonts w:ascii="Times New Roman" w:eastAsia="Calibri" w:hAnsi="Times New Roman" w:cs="Calibri"/>
          <w:i/>
          <w:sz w:val="24"/>
          <w:szCs w:val="24"/>
        </w:rPr>
        <w:t>donošenje zaključka</w:t>
      </w:r>
    </w:p>
    <w:p w:rsidR="00C2797F" w:rsidRPr="00C2797F" w:rsidRDefault="00C2797F" w:rsidP="00C2797F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02683">
        <w:rPr>
          <w:rFonts w:ascii="Times New Roman" w:eastAsia="Calibri" w:hAnsi="Times New Roman" w:cs="Times New Roman"/>
          <w:sz w:val="24"/>
          <w:szCs w:val="24"/>
        </w:rPr>
        <w:t>Nacrt prijedlog</w:t>
      </w:r>
      <w:r>
        <w:rPr>
          <w:rFonts w:ascii="Times New Roman" w:eastAsia="Calibri" w:hAnsi="Times New Roman" w:cs="Times New Roman"/>
          <w:sz w:val="24"/>
          <w:szCs w:val="24"/>
        </w:rPr>
        <w:t xml:space="preserve">a odluke o izmjenama </w:t>
      </w:r>
      <w:r w:rsidRPr="00C02683">
        <w:rPr>
          <w:rFonts w:ascii="Times New Roman" w:eastAsia="Calibri" w:hAnsi="Times New Roman" w:cs="Times New Roman"/>
          <w:sz w:val="24"/>
          <w:szCs w:val="24"/>
        </w:rPr>
        <w:t xml:space="preserve">Odluke o </w:t>
      </w:r>
      <w:r>
        <w:rPr>
          <w:rFonts w:ascii="Times New Roman" w:eastAsia="Calibri" w:hAnsi="Times New Roman" w:cs="Times New Roman"/>
          <w:sz w:val="24"/>
          <w:szCs w:val="24"/>
        </w:rPr>
        <w:t>davanju u zakup i na drugo korištenje površina javne namjene</w:t>
      </w:r>
      <w:r w:rsidRPr="00C02683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C02683">
        <w:rPr>
          <w:rFonts w:ascii="Times New Roman" w:eastAsia="Calibri" w:hAnsi="Times New Roman" w:cs="Times New Roman"/>
          <w:i/>
          <w:sz w:val="24"/>
          <w:szCs w:val="24"/>
        </w:rPr>
        <w:t>donošenje zaključka</w:t>
      </w:r>
    </w:p>
    <w:p w:rsidR="00C2797F" w:rsidRPr="00C2797F" w:rsidRDefault="00C2797F" w:rsidP="00C2797F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2797F">
        <w:rPr>
          <w:rFonts w:ascii="Times New Roman" w:eastAsia="Times New Roman" w:hAnsi="Times New Roman" w:cs="Times New Roman"/>
          <w:sz w:val="24"/>
          <w:szCs w:val="24"/>
          <w:lang w:eastAsia="hr-HR"/>
        </w:rPr>
        <w:t>Aktualna komunalna problematika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C2797F" w:rsidRPr="00C2797F" w:rsidRDefault="00C2797F" w:rsidP="00C2797F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279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Dežurstvo u sjedištu MO „Ivan Mažuranić“, Vrpoljska 10, - </w:t>
      </w:r>
      <w:r w:rsidRPr="00C2797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  <w:r w:rsidRPr="00C279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C2797F" w:rsidRPr="00C2797F" w:rsidRDefault="00C2797F" w:rsidP="00C2797F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2797F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FA1223" w:rsidRPr="006951B3" w:rsidRDefault="00C2797F" w:rsidP="00C2797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      </w:t>
      </w:r>
    </w:p>
    <w:p w:rsidR="00EF05DB" w:rsidRPr="00EF05DB" w:rsidRDefault="00EF05DB" w:rsidP="00EF05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F05DB" w:rsidRPr="00EF05DB" w:rsidRDefault="00EF05DB" w:rsidP="00EF05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F05DB" w:rsidRPr="00EF05DB" w:rsidRDefault="00EF05DB" w:rsidP="00EF05D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1. </w:t>
      </w: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>Utvrđivanje prijedloga prioriteta izgradnje komunalne infrastrukture u MO „Ivan Mažuranić“ za Plan komunalnih aktivnosti Grads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 četvrti Donja Dubrava za 2023</w:t>
      </w: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godinu, donošenje zaključka,</w:t>
      </w:r>
    </w:p>
    <w:p w:rsidR="00EF05DB" w:rsidRPr="00EF05DB" w:rsidRDefault="00EF05DB" w:rsidP="00EF0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F05DB" w:rsidRPr="00EF05DB" w:rsidRDefault="00EF05DB" w:rsidP="00EF05D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EF05DB" w:rsidRPr="00EF05DB" w:rsidRDefault="00EF05DB" w:rsidP="00EF0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F05DB" w:rsidRPr="00EF05DB" w:rsidRDefault="00EF05DB" w:rsidP="00EF05D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:rsidR="00EF05DB" w:rsidRPr="00EF05DB" w:rsidRDefault="00EF05DB" w:rsidP="00EF05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EF05DB" w:rsidRPr="00EF05DB" w:rsidRDefault="00EF05DB" w:rsidP="00EF0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sudjeluju: Marko Stipić, Kristijan Bolarić, Tin Trstenjak i Zrinka </w:t>
      </w:r>
      <w:proofErr w:type="spellStart"/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>, Dolores Jandrić i Maja Oreški Pavliš.</w:t>
      </w:r>
    </w:p>
    <w:p w:rsidR="00EF05DB" w:rsidRPr="00EF05DB" w:rsidRDefault="00EF05DB" w:rsidP="00EF0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F05DB" w:rsidRPr="00EF05DB" w:rsidRDefault="00EF05DB" w:rsidP="00EF05D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Vijeće jednoglasno donosi</w:t>
      </w:r>
    </w:p>
    <w:p w:rsidR="00EF05DB" w:rsidRPr="00EF05DB" w:rsidRDefault="00EF05DB" w:rsidP="00EF05D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F05DB" w:rsidRPr="00EF05DB" w:rsidRDefault="00EF05DB" w:rsidP="00EF0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F05DB" w:rsidRPr="00EF05DB" w:rsidRDefault="00EF05DB" w:rsidP="00EF05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EF05DB" w:rsidRPr="00EF05DB" w:rsidRDefault="00EF05DB" w:rsidP="00EF05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 utvrđivanju prijedloga prioriteta komunalne infrastrukture u MO „Ivan Mažuranić“ za Plan komunalnih aktivnosti Grads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ke četvrti Donja Dubrava za 2023</w:t>
      </w:r>
      <w:r w:rsidRPr="00EF05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.</w:t>
      </w:r>
    </w:p>
    <w:p w:rsidR="00EF05DB" w:rsidRPr="00EF05DB" w:rsidRDefault="00EF05DB" w:rsidP="00EF05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F05DB" w:rsidRPr="00EF05DB" w:rsidRDefault="00EF05DB" w:rsidP="00EF0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„Ivan Mažuranić“ utvrđuje prijedloge prioriteta komunalne infrastrukture u MO „Ivan Mažuranić“ za Plan komunalnih aktivnosti Grads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 četvrti Donja Dubrava za 2023</w:t>
      </w: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:rsidR="00EF05DB" w:rsidRPr="00EF05DB" w:rsidRDefault="00EF05DB" w:rsidP="00EF05D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(Tekst prijedloga prioriteta priložen je ovom zapisniku i njegov je sastavni dio.)</w:t>
      </w:r>
    </w:p>
    <w:p w:rsidR="00EF05DB" w:rsidRPr="00EF05DB" w:rsidRDefault="00EF05DB" w:rsidP="00EF05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54285" w:rsidRPr="00EF05DB" w:rsidRDefault="00654285" w:rsidP="006542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54285" w:rsidRPr="00C2797F" w:rsidRDefault="00654285" w:rsidP="00654285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</w:t>
      </w:r>
      <w:r w:rsidRPr="00EF05D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Pr="00C279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Zakup zemljište dio k.č.br. 6914 k.o. Dubrava, očitovanje, traži se – </w:t>
      </w:r>
      <w:r w:rsidRPr="00C2797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654285" w:rsidRPr="00EF05DB" w:rsidRDefault="00654285" w:rsidP="006542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54285" w:rsidRPr="00EF05DB" w:rsidRDefault="00654285" w:rsidP="0065428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654285" w:rsidRPr="00EF05DB" w:rsidRDefault="00654285" w:rsidP="006542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54285" w:rsidRPr="00EF05DB" w:rsidRDefault="00654285" w:rsidP="00654285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:rsidR="00654285" w:rsidRPr="00EF05DB" w:rsidRDefault="00654285" w:rsidP="0065428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654285" w:rsidRPr="00EF05DB" w:rsidRDefault="00654285" w:rsidP="006542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sudjeluju: Marko Stipić, Kristijan Bolarić, Tin Trstenjak i Zrinka </w:t>
      </w:r>
      <w:proofErr w:type="spellStart"/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>, Dolores Jandrić i Maja Oreški Pavliš.</w:t>
      </w:r>
    </w:p>
    <w:p w:rsidR="00654285" w:rsidRPr="00EF05DB" w:rsidRDefault="00654285" w:rsidP="006542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54285" w:rsidRPr="00EF05DB" w:rsidRDefault="00654285" w:rsidP="00654285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Vijeće jednoglasno donosi</w:t>
      </w:r>
    </w:p>
    <w:p w:rsidR="00654285" w:rsidRPr="00EF05DB" w:rsidRDefault="00654285" w:rsidP="0065428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701AB" w:rsidRPr="00E701AB" w:rsidRDefault="00E701AB" w:rsidP="00E701AB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3"/>
          <w:sz w:val="24"/>
          <w:szCs w:val="20"/>
        </w:rPr>
      </w:pPr>
    </w:p>
    <w:p w:rsidR="00E701AB" w:rsidRPr="00E701AB" w:rsidRDefault="00E701AB" w:rsidP="00E701AB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kern w:val="3"/>
          <w:sz w:val="24"/>
          <w:szCs w:val="24"/>
        </w:rPr>
      </w:pPr>
      <w:r w:rsidRPr="00E701AB">
        <w:rPr>
          <w:rFonts w:ascii="Times New Roman" w:eastAsia="Times New Roman" w:hAnsi="Times New Roman" w:cs="Times New Roman"/>
          <w:b/>
          <w:color w:val="00000A"/>
          <w:kern w:val="3"/>
          <w:sz w:val="24"/>
          <w:szCs w:val="24"/>
        </w:rPr>
        <w:t xml:space="preserve">  ZAKLJUČAK </w:t>
      </w:r>
    </w:p>
    <w:p w:rsidR="00E701AB" w:rsidRPr="00E701AB" w:rsidRDefault="00E701AB" w:rsidP="00E701AB">
      <w:pPr>
        <w:suppressAutoHyphens/>
        <w:autoSpaceDN w:val="0"/>
        <w:spacing w:after="0" w:line="240" w:lineRule="auto"/>
        <w:jc w:val="center"/>
        <w:rPr>
          <w:rFonts w:ascii="Arial" w:eastAsia="Times New Roman" w:hAnsi="Arial" w:cs="Times New Roman"/>
          <w:color w:val="00000A"/>
          <w:kern w:val="3"/>
          <w:sz w:val="28"/>
          <w:szCs w:val="20"/>
        </w:rPr>
      </w:pPr>
      <w:r w:rsidRPr="00E701AB">
        <w:rPr>
          <w:rFonts w:ascii="Times New Roman" w:eastAsia="Times New Roman" w:hAnsi="Times New Roman" w:cs="Times New Roman"/>
          <w:b/>
          <w:color w:val="00000A"/>
          <w:kern w:val="3"/>
          <w:sz w:val="24"/>
          <w:szCs w:val="24"/>
        </w:rPr>
        <w:t>o raspolaganju nekretninom oznake dio k.č.br. 6914 k.o. Dubrava</w:t>
      </w:r>
    </w:p>
    <w:p w:rsidR="00E701AB" w:rsidRPr="00E701AB" w:rsidRDefault="00E701AB" w:rsidP="00131D6D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A"/>
          <w:kern w:val="3"/>
          <w:sz w:val="24"/>
          <w:szCs w:val="24"/>
        </w:rPr>
      </w:pPr>
    </w:p>
    <w:p w:rsidR="00E701AB" w:rsidRPr="00E701AB" w:rsidRDefault="00E701AB" w:rsidP="00E701AB">
      <w:pPr>
        <w:widowControl w:val="0"/>
        <w:numPr>
          <w:ilvl w:val="0"/>
          <w:numId w:val="36"/>
        </w:numPr>
        <w:suppressAutoHyphens/>
        <w:autoSpaceDN w:val="0"/>
        <w:spacing w:after="0" w:line="240" w:lineRule="auto"/>
        <w:jc w:val="both"/>
        <w:rPr>
          <w:rFonts w:ascii="Calibri" w:eastAsia="Calibri" w:hAnsi="Calibri" w:cs="Calibri"/>
          <w:color w:val="00000A"/>
          <w:kern w:val="3"/>
        </w:rPr>
      </w:pPr>
      <w:r w:rsidRPr="00E701AB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Razmotren je dopis Gradskog ureda za upravljanje imovinom i stanovanje kojim je zatraženo očitovanje Vijeća o raspolaganju, odnosno zakupu neizgrađenog građevinskog zemljišta oznake k.č.br. 6914 k.o. Dubrava u vlasništvu Grada. </w:t>
      </w:r>
    </w:p>
    <w:p w:rsidR="00E701AB" w:rsidRPr="00E701AB" w:rsidRDefault="00E701AB" w:rsidP="00E701AB">
      <w:pPr>
        <w:suppressAutoHyphens/>
        <w:autoSpaceDN w:val="0"/>
        <w:spacing w:after="0" w:line="240" w:lineRule="auto"/>
        <w:ind w:left="720"/>
        <w:jc w:val="both"/>
        <w:rPr>
          <w:rFonts w:ascii="Calibri" w:eastAsia="Calibri" w:hAnsi="Calibri" w:cs="Calibri"/>
          <w:color w:val="00000A"/>
          <w:kern w:val="3"/>
        </w:rPr>
      </w:pPr>
    </w:p>
    <w:p w:rsidR="00E701AB" w:rsidRPr="00E701AB" w:rsidRDefault="00E701AB" w:rsidP="00E701AB">
      <w:pPr>
        <w:widowControl w:val="0"/>
        <w:numPr>
          <w:ilvl w:val="0"/>
          <w:numId w:val="37"/>
        </w:numPr>
        <w:suppressAutoHyphens/>
        <w:autoSpaceDN w:val="0"/>
        <w:spacing w:after="0" w:line="240" w:lineRule="auto"/>
        <w:jc w:val="both"/>
        <w:rPr>
          <w:rFonts w:ascii="Calibri" w:eastAsia="Calibri" w:hAnsi="Calibri" w:cs="Calibri"/>
          <w:color w:val="00000A"/>
          <w:kern w:val="3"/>
        </w:rPr>
      </w:pPr>
      <w:r w:rsidRPr="00E701AB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Vijeće utvrđuje da predmetno zemljište nije uvršteno u prioritete komunalne </w:t>
      </w:r>
      <w:r w:rsidRPr="00E701AB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lastRenderedPageBreak/>
        <w:t xml:space="preserve">infrastrukture u MO „Ivan Mažuranić“ za Plan komunalne aktivnosti GČ Donja Dubrava  te je suglasno s zakupom zemljišta dio k.č.br. 6914 k.o. Dubrava na zakonom propisan način.  </w:t>
      </w:r>
    </w:p>
    <w:p w:rsidR="00E701AB" w:rsidRPr="00E701AB" w:rsidRDefault="00E701AB" w:rsidP="00E701AB">
      <w:pPr>
        <w:suppressAutoHyphens/>
        <w:autoSpaceDN w:val="0"/>
        <w:spacing w:after="0" w:line="240" w:lineRule="auto"/>
        <w:ind w:left="720"/>
        <w:jc w:val="both"/>
        <w:rPr>
          <w:rFonts w:ascii="Calibri" w:eastAsia="Calibri" w:hAnsi="Calibri" w:cs="Calibri"/>
          <w:color w:val="00000A"/>
          <w:kern w:val="3"/>
        </w:rPr>
      </w:pPr>
    </w:p>
    <w:p w:rsidR="00E701AB" w:rsidRPr="00E701AB" w:rsidRDefault="00E701AB" w:rsidP="00E701AB">
      <w:pPr>
        <w:widowControl w:val="0"/>
        <w:numPr>
          <w:ilvl w:val="0"/>
          <w:numId w:val="37"/>
        </w:numPr>
        <w:suppressAutoHyphens/>
        <w:autoSpaceDN w:val="0"/>
        <w:spacing w:after="0" w:line="240" w:lineRule="auto"/>
        <w:jc w:val="both"/>
        <w:rPr>
          <w:rFonts w:ascii="Calibri" w:eastAsia="Calibri" w:hAnsi="Calibri" w:cs="Calibri"/>
          <w:color w:val="00000A"/>
          <w:kern w:val="3"/>
        </w:rPr>
      </w:pPr>
      <w:r w:rsidRPr="00E701AB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>Ovaj zaključak dostavlja se Vijeću gradske četvrti Donja Dubrava na daljnje postupanje.</w:t>
      </w:r>
    </w:p>
    <w:p w:rsidR="00E701AB" w:rsidRPr="00E701AB" w:rsidRDefault="00E701AB" w:rsidP="00E701AB">
      <w:pPr>
        <w:widowControl w:val="0"/>
        <w:suppressAutoHyphens/>
        <w:autoSpaceDN w:val="0"/>
        <w:spacing w:after="0" w:line="240" w:lineRule="auto"/>
        <w:jc w:val="both"/>
        <w:rPr>
          <w:rFonts w:ascii="Calibri" w:eastAsia="Calibri" w:hAnsi="Calibri" w:cs="Tahoma"/>
          <w:kern w:val="3"/>
          <w:sz w:val="24"/>
        </w:rPr>
      </w:pPr>
    </w:p>
    <w:p w:rsidR="00E701AB" w:rsidRPr="00C2797F" w:rsidRDefault="00E701AB" w:rsidP="00E701AB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</w:t>
      </w:r>
      <w:r w:rsidRPr="00EF05D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C2797F">
        <w:rPr>
          <w:rFonts w:ascii="Times New Roman" w:eastAsia="Calibri" w:hAnsi="Times New Roman" w:cs="Times New Roman"/>
          <w:sz w:val="24"/>
          <w:szCs w:val="24"/>
        </w:rPr>
        <w:t xml:space="preserve">Očitovanje o mogućnosti raspolaganja nekretninom k.č.br. 7063 i 7064/7 obje k.o. Dubrava – </w:t>
      </w:r>
      <w:r w:rsidRPr="00C2797F">
        <w:rPr>
          <w:rFonts w:ascii="Times New Roman" w:eastAsia="Calibri" w:hAnsi="Times New Roman" w:cs="Times New Roman"/>
          <w:i/>
          <w:sz w:val="24"/>
          <w:szCs w:val="24"/>
        </w:rPr>
        <w:t>donošenje zaključka</w:t>
      </w:r>
      <w:r>
        <w:rPr>
          <w:rFonts w:ascii="Times New Roman" w:eastAsia="Calibri" w:hAnsi="Times New Roman" w:cs="Times New Roman"/>
          <w:i/>
          <w:sz w:val="24"/>
          <w:szCs w:val="24"/>
        </w:rPr>
        <w:t>,</w:t>
      </w:r>
    </w:p>
    <w:p w:rsidR="00E701AB" w:rsidRPr="00EF05DB" w:rsidRDefault="00E701AB" w:rsidP="00E701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701AB" w:rsidRPr="00EF05DB" w:rsidRDefault="00E701AB" w:rsidP="00E701A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E701AB" w:rsidRPr="00EF05DB" w:rsidRDefault="00E701AB" w:rsidP="00E701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701AB" w:rsidRPr="00EF05DB" w:rsidRDefault="00E701AB" w:rsidP="00E701A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:rsidR="00E701AB" w:rsidRPr="00EF05DB" w:rsidRDefault="00E701AB" w:rsidP="00E701A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E701AB" w:rsidRPr="00EF05DB" w:rsidRDefault="00E701AB" w:rsidP="00E70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sudjeluju: Marko Stipić, Kristijan Bolarić, Tin Trstenjak i Zrinka </w:t>
      </w:r>
      <w:proofErr w:type="spellStart"/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>, Dolores Jandrić i Maja Oreški Pavliš.</w:t>
      </w:r>
    </w:p>
    <w:p w:rsidR="00E701AB" w:rsidRPr="00EF05DB" w:rsidRDefault="00E701AB" w:rsidP="00E70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701AB" w:rsidRPr="00EF05DB" w:rsidRDefault="00E701AB" w:rsidP="00E701A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Vijeće jednoglasno donosi</w:t>
      </w:r>
    </w:p>
    <w:p w:rsidR="00E701AB" w:rsidRPr="00EF05DB" w:rsidRDefault="00E701AB" w:rsidP="00E701A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F7C5F" w:rsidRPr="003F7C5F" w:rsidRDefault="003F7C5F" w:rsidP="003F7C5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4"/>
          <w:szCs w:val="20"/>
        </w:rPr>
      </w:pPr>
    </w:p>
    <w:p w:rsidR="003F7C5F" w:rsidRPr="003F7C5F" w:rsidRDefault="003F7C5F" w:rsidP="003F7C5F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Times New Roman"/>
          <w:color w:val="00000A"/>
          <w:kern w:val="3"/>
          <w:sz w:val="28"/>
          <w:szCs w:val="20"/>
        </w:rPr>
      </w:pPr>
      <w:r w:rsidRPr="003F7C5F">
        <w:rPr>
          <w:rFonts w:ascii="Times New Roman" w:eastAsia="Times New Roman" w:hAnsi="Times New Roman" w:cs="Times New Roman"/>
          <w:b/>
          <w:color w:val="00000A"/>
          <w:kern w:val="3"/>
          <w:sz w:val="24"/>
          <w:szCs w:val="24"/>
        </w:rPr>
        <w:t xml:space="preserve">  ZAKLJUČAK</w:t>
      </w:r>
    </w:p>
    <w:p w:rsidR="003F7C5F" w:rsidRPr="003F7C5F" w:rsidRDefault="003F7C5F" w:rsidP="003F7C5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A"/>
          <w:kern w:val="3"/>
          <w:sz w:val="24"/>
          <w:szCs w:val="24"/>
        </w:rPr>
      </w:pPr>
      <w:r w:rsidRPr="003F7C5F">
        <w:rPr>
          <w:rFonts w:ascii="Times New Roman" w:eastAsia="Times New Roman" w:hAnsi="Times New Roman" w:cs="Times New Roman"/>
          <w:b/>
          <w:color w:val="00000A"/>
          <w:kern w:val="3"/>
          <w:sz w:val="24"/>
          <w:szCs w:val="24"/>
        </w:rPr>
        <w:t xml:space="preserve">o davanju mišljenja o raspolaganju nekretninom  </w:t>
      </w:r>
    </w:p>
    <w:p w:rsidR="003F7C5F" w:rsidRPr="003F7C5F" w:rsidRDefault="003F7C5F" w:rsidP="003F7C5F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Times New Roman"/>
          <w:color w:val="00000A"/>
          <w:kern w:val="3"/>
          <w:sz w:val="28"/>
          <w:szCs w:val="20"/>
        </w:rPr>
      </w:pPr>
      <w:proofErr w:type="spellStart"/>
      <w:r w:rsidRPr="003F7C5F">
        <w:rPr>
          <w:rFonts w:ascii="Times New Roman" w:eastAsia="Times New Roman" w:hAnsi="Times New Roman" w:cs="Times New Roman"/>
          <w:b/>
          <w:color w:val="00000A"/>
          <w:kern w:val="3"/>
          <w:sz w:val="24"/>
          <w:szCs w:val="24"/>
        </w:rPr>
        <w:t>k.č</w:t>
      </w:r>
      <w:proofErr w:type="spellEnd"/>
      <w:r w:rsidRPr="003F7C5F">
        <w:rPr>
          <w:rFonts w:ascii="Times New Roman" w:eastAsia="Times New Roman" w:hAnsi="Times New Roman" w:cs="Times New Roman"/>
          <w:b/>
          <w:color w:val="00000A"/>
          <w:kern w:val="3"/>
          <w:sz w:val="24"/>
          <w:szCs w:val="24"/>
        </w:rPr>
        <w:t>. 7063/1 i 7064/7 obje k.o. Dubrava</w:t>
      </w:r>
    </w:p>
    <w:p w:rsidR="003F7C5F" w:rsidRPr="003F7C5F" w:rsidRDefault="003F7C5F" w:rsidP="003F7C5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4"/>
          <w:szCs w:val="24"/>
        </w:rPr>
      </w:pPr>
    </w:p>
    <w:p w:rsidR="003F7C5F" w:rsidRPr="003F7C5F" w:rsidRDefault="003F7C5F" w:rsidP="003F7C5F">
      <w:pPr>
        <w:widowControl w:val="0"/>
        <w:numPr>
          <w:ilvl w:val="0"/>
          <w:numId w:val="39"/>
        </w:num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color w:val="00000A"/>
          <w:kern w:val="3"/>
        </w:rPr>
      </w:pPr>
      <w:r w:rsidRPr="003F7C5F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Vijeće Mjesnog odbora „Ivan Mažuranić“ razmotrilo je dopis Gradskog ureda za upravljanje imovinom i stanovanje kojim se traži mišljenje o raspolaganju nekretninom k.č.br. 7063 i 7064/7 obje k.o. Dubrava, a u svezi zahtjeva stranke Josipa </w:t>
      </w:r>
      <w:proofErr w:type="spellStart"/>
      <w:r w:rsidRPr="003F7C5F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>Berišića</w:t>
      </w:r>
      <w:proofErr w:type="spellEnd"/>
      <w:r w:rsidRPr="003F7C5F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 u svrhu ishođenja lokacijske dozvole za traženi objekt. </w:t>
      </w:r>
    </w:p>
    <w:p w:rsidR="003F7C5F" w:rsidRPr="003F7C5F" w:rsidRDefault="003F7C5F" w:rsidP="003F7C5F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</w:p>
    <w:p w:rsidR="003F7C5F" w:rsidRPr="003F7C5F" w:rsidRDefault="003F7C5F" w:rsidP="003F7C5F">
      <w:pPr>
        <w:widowControl w:val="0"/>
        <w:numPr>
          <w:ilvl w:val="0"/>
          <w:numId w:val="38"/>
        </w:num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color w:val="00000A"/>
          <w:kern w:val="3"/>
        </w:rPr>
      </w:pPr>
      <w:r w:rsidRPr="003F7C5F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>Vijeće smatra potrebnim predmetnu česticu zadržati u vlasništvu Grada Zagreba te se izričito protivi prodaji iste. Naime, Vijeće je predmetnu česticu 7064/7 k.o. Dubrava predviđenu za izgradnju parkirališta, uvrstilo u svoje prioritete komunalne infrastrukture,  te je ista uvrštena u Plan  komunalnih akcija GČ Donja Dubrava za 2022.  u kojem su osigurana financijska sredstva za izradu projektne dokumentacije za  navedeno parkiralište.</w:t>
      </w:r>
    </w:p>
    <w:p w:rsidR="003F7C5F" w:rsidRPr="003F7C5F" w:rsidRDefault="003F7C5F" w:rsidP="003F7C5F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Calibri" w:eastAsia="Calibri" w:hAnsi="Calibri" w:cs="Calibri"/>
          <w:color w:val="00000A"/>
          <w:kern w:val="3"/>
        </w:rPr>
      </w:pPr>
    </w:p>
    <w:p w:rsidR="003F7C5F" w:rsidRPr="003F7C5F" w:rsidRDefault="003F7C5F" w:rsidP="003F7C5F">
      <w:pPr>
        <w:widowControl w:val="0"/>
        <w:numPr>
          <w:ilvl w:val="0"/>
          <w:numId w:val="38"/>
        </w:num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color w:val="00000A"/>
          <w:kern w:val="3"/>
        </w:rPr>
      </w:pPr>
      <w:r w:rsidRPr="003F7C5F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>Ovaj Zaključak dostavlja se Vijeću Gradske četvrti Donja Dubrava na daljnje postupanje.</w:t>
      </w:r>
    </w:p>
    <w:p w:rsidR="003F7C5F" w:rsidRPr="003F7C5F" w:rsidRDefault="003F7C5F" w:rsidP="003F7C5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4"/>
          <w:szCs w:val="20"/>
        </w:rPr>
      </w:pPr>
    </w:p>
    <w:p w:rsidR="003F7C5F" w:rsidRPr="003F7C5F" w:rsidRDefault="003F7C5F" w:rsidP="003F7C5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4"/>
          <w:szCs w:val="20"/>
        </w:rPr>
      </w:pPr>
    </w:p>
    <w:p w:rsidR="006B2CBC" w:rsidRPr="00E701AB" w:rsidRDefault="006B2CBC" w:rsidP="006B2CBC">
      <w:pPr>
        <w:widowControl w:val="0"/>
        <w:suppressAutoHyphens/>
        <w:autoSpaceDN w:val="0"/>
        <w:spacing w:after="0" w:line="240" w:lineRule="auto"/>
        <w:jc w:val="both"/>
        <w:rPr>
          <w:rFonts w:ascii="Calibri" w:eastAsia="Calibri" w:hAnsi="Calibri" w:cs="Tahoma"/>
          <w:kern w:val="3"/>
          <w:sz w:val="24"/>
        </w:rPr>
      </w:pPr>
    </w:p>
    <w:p w:rsidR="006B2CBC" w:rsidRPr="00C2797F" w:rsidRDefault="00691877" w:rsidP="006B2CBC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4</w:t>
      </w:r>
      <w:r w:rsidR="006B2CBC" w:rsidRPr="00EF05D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6B2C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6B2CBC" w:rsidRPr="00C2797F">
        <w:rPr>
          <w:rFonts w:ascii="Times New Roman" w:eastAsia="Calibri" w:hAnsi="Times New Roman" w:cs="Calibri"/>
          <w:sz w:val="24"/>
          <w:szCs w:val="24"/>
        </w:rPr>
        <w:t>Zahtjev za pojačanu kontrolu brzine i postavljanje kamera za kontrolu brzine na uglu ulica Dubrava i Kapucinska</w:t>
      </w:r>
      <w:r w:rsidR="006B2CBC">
        <w:rPr>
          <w:rFonts w:ascii="Times New Roman" w:eastAsia="Calibri" w:hAnsi="Times New Roman" w:cs="Calibri"/>
          <w:sz w:val="24"/>
          <w:szCs w:val="24"/>
        </w:rPr>
        <w:t xml:space="preserve"> – </w:t>
      </w:r>
      <w:r w:rsidR="006B2CBC" w:rsidRPr="00C2797F">
        <w:rPr>
          <w:rFonts w:ascii="Times New Roman" w:eastAsia="Calibri" w:hAnsi="Times New Roman" w:cs="Calibri"/>
          <w:i/>
          <w:sz w:val="24"/>
          <w:szCs w:val="24"/>
        </w:rPr>
        <w:t>donošenje zaključka</w:t>
      </w:r>
    </w:p>
    <w:p w:rsidR="006B2CBC" w:rsidRPr="00EF05DB" w:rsidRDefault="006B2CBC" w:rsidP="006B2C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B2CBC" w:rsidRPr="00EF05DB" w:rsidRDefault="006B2CBC" w:rsidP="006B2CB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6B2CBC" w:rsidRPr="00EF05DB" w:rsidRDefault="006B2CBC" w:rsidP="006B2C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B2CBC" w:rsidRPr="00EF05DB" w:rsidRDefault="006B2CBC" w:rsidP="006B2CBC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:rsidR="006B2CBC" w:rsidRPr="00EF05DB" w:rsidRDefault="006B2CBC" w:rsidP="006B2CB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6B2CBC" w:rsidRPr="00EF05DB" w:rsidRDefault="006B2CBC" w:rsidP="006B2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sudjeluju: Marko Stipić, Kristijan Bolarić, Tin Trstenjak i Zrinka </w:t>
      </w:r>
      <w:proofErr w:type="spellStart"/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>, Dolores Jandrić i Maja Oreški Pavliš.</w:t>
      </w:r>
    </w:p>
    <w:p w:rsidR="006B2CBC" w:rsidRPr="00EF05DB" w:rsidRDefault="006B2CBC" w:rsidP="006B2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B2CBC" w:rsidRPr="00EF05DB" w:rsidRDefault="006B2CBC" w:rsidP="006B2CBC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Vijeće jednoglasno donosi</w:t>
      </w:r>
    </w:p>
    <w:p w:rsidR="00A618F4" w:rsidRPr="00A618F4" w:rsidRDefault="00A618F4" w:rsidP="00795F34">
      <w:pPr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618F4" w:rsidRPr="00A618F4" w:rsidRDefault="00A618F4" w:rsidP="00A618F4">
      <w:pPr>
        <w:keepNext/>
        <w:overflowPunct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r-HR"/>
        </w:rPr>
      </w:pPr>
      <w:r w:rsidRPr="00A618F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r-HR"/>
        </w:rPr>
        <w:t>Z A K L J U Č A K</w:t>
      </w:r>
    </w:p>
    <w:p w:rsidR="00A618F4" w:rsidRPr="00A618F4" w:rsidRDefault="00A618F4" w:rsidP="00A618F4">
      <w:pPr>
        <w:keepNext/>
        <w:overflowPunct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618F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zahtjevu za  postavljanje kamere za nadzor brzine </w:t>
      </w:r>
    </w:p>
    <w:p w:rsidR="00A618F4" w:rsidRPr="00A618F4" w:rsidRDefault="00A618F4" w:rsidP="00A618F4">
      <w:pPr>
        <w:keepNext/>
        <w:overflowPunct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618F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  križanja ulice Dubrava i Kapucinske ulice</w:t>
      </w:r>
    </w:p>
    <w:p w:rsidR="00A618F4" w:rsidRPr="00A618F4" w:rsidRDefault="00A618F4" w:rsidP="00A618F4">
      <w:pPr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618F4" w:rsidRPr="00A618F4" w:rsidRDefault="00A618F4" w:rsidP="00A618F4">
      <w:pPr>
        <w:numPr>
          <w:ilvl w:val="0"/>
          <w:numId w:val="40"/>
        </w:numPr>
        <w:overflowPunct w:val="0"/>
        <w:autoSpaceDE w:val="0"/>
        <w:autoSpaceDN w:val="0"/>
        <w:spacing w:after="0" w:line="240" w:lineRule="auto"/>
        <w:ind w:left="426" w:right="-1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618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križanju ulice Dubrava s Kapucinskom ulicom učestalo se događaju prometne nesreće s teškim posljedicama. Osim velikih materijalnih šteta često dolazi do stradavanja ne samo vozača već i pješaka koji čekaju na semaforu i na tramvajskom stajalištu. </w:t>
      </w:r>
    </w:p>
    <w:p w:rsidR="00A618F4" w:rsidRPr="00A618F4" w:rsidRDefault="00A618F4" w:rsidP="00A618F4">
      <w:pPr>
        <w:overflowPunct w:val="0"/>
        <w:autoSpaceDE w:val="0"/>
        <w:autoSpaceDN w:val="0"/>
        <w:spacing w:after="0" w:line="240" w:lineRule="auto"/>
        <w:ind w:left="900" w:right="-1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618F4" w:rsidRPr="00A618F4" w:rsidRDefault="00A618F4" w:rsidP="00A618F4">
      <w:pPr>
        <w:suppressAutoHyphens/>
        <w:autoSpaceDN w:val="0"/>
        <w:spacing w:after="0" w:line="240" w:lineRule="auto"/>
        <w:ind w:left="426" w:right="-284" w:hanging="426"/>
        <w:jc w:val="both"/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hr-HR"/>
        </w:rPr>
      </w:pPr>
      <w:r w:rsidRPr="00A618F4"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hr-HR"/>
        </w:rPr>
        <w:t>2.   Tražimo  da se  na križanje ulice Dubrava i Kapucinske ulice postavi kamera za nadzor brzine, a do postavljanja kamere da se pojačaju kontrole za nadzor brzine kretanja vozila od policijskih službenika III. Policijske postaje. Obzirom na činjenicu da se u 2022. godini već dogodilo nekoliko prometnih nesreća izazvanima prebrzom vožnjom, samo je pitanje dana kada će se na istom križanju dogoditi nesreća sa smrtnom posljedicom.</w:t>
      </w:r>
    </w:p>
    <w:p w:rsidR="00A618F4" w:rsidRPr="00A618F4" w:rsidRDefault="00A618F4" w:rsidP="00795F34">
      <w:pPr>
        <w:overflowPunct w:val="0"/>
        <w:autoSpaceDE w:val="0"/>
        <w:autoSpaceDN w:val="0"/>
        <w:spacing w:after="0" w:line="240" w:lineRule="auto"/>
        <w:ind w:right="-1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618F4">
        <w:rPr>
          <w:rFonts w:ascii="Times New Roman" w:eastAsia="Calibri" w:hAnsi="Times New Roman" w:cs="Times New Roman"/>
          <w:sz w:val="24"/>
        </w:rPr>
        <w:t xml:space="preserve"> </w:t>
      </w:r>
    </w:p>
    <w:p w:rsidR="00A618F4" w:rsidRPr="00A618F4" w:rsidRDefault="00A618F4" w:rsidP="00A618F4">
      <w:pPr>
        <w:overflowPunct w:val="0"/>
        <w:autoSpaceDE w:val="0"/>
        <w:autoSpaceDN w:val="0"/>
        <w:spacing w:after="0" w:line="240" w:lineRule="auto"/>
        <w:ind w:right="-16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618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   Ovaj zaključak se dostavlja Vijeću Gradske četvrti na daljnje postupanje. </w:t>
      </w:r>
    </w:p>
    <w:p w:rsidR="006B2CBC" w:rsidRDefault="006B2CBC" w:rsidP="006B2CB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4"/>
          <w:szCs w:val="20"/>
        </w:rPr>
      </w:pPr>
    </w:p>
    <w:p w:rsidR="00881857" w:rsidRPr="003F7C5F" w:rsidRDefault="00881857" w:rsidP="006B2CB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4"/>
          <w:szCs w:val="20"/>
        </w:rPr>
      </w:pPr>
    </w:p>
    <w:p w:rsidR="00691877" w:rsidRDefault="00881857" w:rsidP="00691877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5</w:t>
      </w:r>
      <w:r w:rsidR="006918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6918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91877" w:rsidRPr="00C02683">
        <w:rPr>
          <w:rFonts w:ascii="Times New Roman" w:eastAsia="Calibri" w:hAnsi="Times New Roman" w:cs="Times New Roman"/>
          <w:sz w:val="24"/>
          <w:szCs w:val="24"/>
        </w:rPr>
        <w:t>Nacrt prijedlog</w:t>
      </w:r>
      <w:r w:rsidR="00691877">
        <w:rPr>
          <w:rFonts w:ascii="Times New Roman" w:eastAsia="Calibri" w:hAnsi="Times New Roman" w:cs="Times New Roman"/>
          <w:sz w:val="24"/>
          <w:szCs w:val="24"/>
        </w:rPr>
        <w:t xml:space="preserve">a odluke o izmjenama </w:t>
      </w:r>
      <w:r w:rsidR="00691877" w:rsidRPr="00C02683">
        <w:rPr>
          <w:rFonts w:ascii="Times New Roman" w:eastAsia="Calibri" w:hAnsi="Times New Roman" w:cs="Times New Roman"/>
          <w:sz w:val="24"/>
          <w:szCs w:val="24"/>
        </w:rPr>
        <w:t xml:space="preserve">Odluke o </w:t>
      </w:r>
      <w:r w:rsidR="00691877">
        <w:rPr>
          <w:rFonts w:ascii="Times New Roman" w:eastAsia="Calibri" w:hAnsi="Times New Roman" w:cs="Times New Roman"/>
          <w:sz w:val="24"/>
          <w:szCs w:val="24"/>
        </w:rPr>
        <w:t>davanju u zakup i na drugo korištenje površina javne namjene</w:t>
      </w:r>
      <w:r w:rsidR="00691877" w:rsidRPr="00C02683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691877" w:rsidRPr="00C02683">
        <w:rPr>
          <w:rFonts w:ascii="Times New Roman" w:eastAsia="Calibri" w:hAnsi="Times New Roman" w:cs="Times New Roman"/>
          <w:i/>
          <w:sz w:val="24"/>
          <w:szCs w:val="24"/>
        </w:rPr>
        <w:t>donošenje zaključka</w:t>
      </w:r>
    </w:p>
    <w:p w:rsidR="00691877" w:rsidRPr="00C2797F" w:rsidRDefault="00691877" w:rsidP="0069187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91877" w:rsidRPr="00EF05DB" w:rsidRDefault="00691877" w:rsidP="0069187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691877" w:rsidRPr="00EF05DB" w:rsidRDefault="00691877" w:rsidP="00691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91877" w:rsidRPr="00EF05DB" w:rsidRDefault="00691877" w:rsidP="00691877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:rsidR="00691877" w:rsidRPr="00EF05DB" w:rsidRDefault="00691877" w:rsidP="0069187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691877" w:rsidRPr="00EF05DB" w:rsidRDefault="00691877" w:rsidP="006918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sudjeluju: Marko Stipić, Kristijan Bolarić, Tin Trstenjak i Zrinka </w:t>
      </w:r>
      <w:proofErr w:type="spellStart"/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>, Dolores Jandrić i Maja Oreški Pavliš.</w:t>
      </w:r>
    </w:p>
    <w:p w:rsidR="00691877" w:rsidRPr="00EF05DB" w:rsidRDefault="00691877" w:rsidP="006918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91877" w:rsidRPr="00EF05DB" w:rsidRDefault="00691877" w:rsidP="00691877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Vijeće jednoglasno donosi</w:t>
      </w:r>
    </w:p>
    <w:p w:rsidR="00F33D38" w:rsidRPr="00F33D38" w:rsidRDefault="00F33D38" w:rsidP="00F33D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F33D38" w:rsidRPr="00F33D38" w:rsidRDefault="00F33D38" w:rsidP="00F33D3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F33D38">
        <w:rPr>
          <w:rFonts w:ascii="Times New Roman" w:eastAsia="Times New Roman" w:hAnsi="Times New Roman" w:cs="Times New Roman"/>
          <w:b/>
          <w:sz w:val="24"/>
          <w:szCs w:val="24"/>
        </w:rPr>
        <w:t xml:space="preserve">  ZAKLJUČAK</w:t>
      </w:r>
    </w:p>
    <w:p w:rsidR="00F33D38" w:rsidRDefault="00F33D38" w:rsidP="00F33D3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3D38">
        <w:rPr>
          <w:rFonts w:ascii="Times New Roman" w:eastAsia="Times New Roman" w:hAnsi="Times New Roman" w:cs="Times New Roman"/>
          <w:b/>
          <w:sz w:val="24"/>
          <w:szCs w:val="24"/>
        </w:rPr>
        <w:t>o davanju mišljenja na Nacrt prijedloga odluke o izmjenama</w:t>
      </w:r>
    </w:p>
    <w:p w:rsidR="00F33D38" w:rsidRPr="00F33D38" w:rsidRDefault="00F33D38" w:rsidP="00F33D3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3D38">
        <w:rPr>
          <w:rFonts w:ascii="Times New Roman" w:eastAsia="Times New Roman" w:hAnsi="Times New Roman" w:cs="Times New Roman"/>
          <w:b/>
          <w:sz w:val="24"/>
          <w:szCs w:val="24"/>
        </w:rPr>
        <w:t>Odluke o davanju u zakup i na drugo korištenje površina javne namjene</w:t>
      </w:r>
    </w:p>
    <w:p w:rsidR="00F33D38" w:rsidRPr="00F33D38" w:rsidRDefault="00F33D38" w:rsidP="00F33D3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3D38" w:rsidRPr="00F33D38" w:rsidRDefault="00F33D38" w:rsidP="00F33D38">
      <w:pPr>
        <w:numPr>
          <w:ilvl w:val="0"/>
          <w:numId w:val="42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D38">
        <w:rPr>
          <w:rFonts w:ascii="Times New Roman" w:hAnsi="Times New Roman" w:cs="Times New Roman"/>
          <w:sz w:val="24"/>
          <w:szCs w:val="24"/>
        </w:rPr>
        <w:t>Vijeće Mjesnog odbora „Ivan Mažuranić“ razmotrilo je Nacrt prijedloga odluke o izmjenama i dopunama Odluke o davanju u zakup i na drugo korištenje površina javne namjene te na isti nema primjedbi ni prijedloga.</w:t>
      </w:r>
    </w:p>
    <w:p w:rsidR="00F33D38" w:rsidRPr="00F33D38" w:rsidRDefault="00F33D38" w:rsidP="00F33D38">
      <w:pPr>
        <w:suppressAutoHyphens/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33D38" w:rsidRPr="00F33D38" w:rsidRDefault="00F33D38" w:rsidP="00F33D38">
      <w:pPr>
        <w:numPr>
          <w:ilvl w:val="0"/>
          <w:numId w:val="42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D38">
        <w:rPr>
          <w:rFonts w:ascii="Times New Roman" w:hAnsi="Times New Roman" w:cs="Times New Roman"/>
          <w:sz w:val="24"/>
          <w:szCs w:val="24"/>
        </w:rPr>
        <w:t>Ovaj zaključak dostavlja se Vijeću Gradske četvrti Donja Dubrava na daljnje postupanje.</w:t>
      </w:r>
    </w:p>
    <w:p w:rsidR="00F33D38" w:rsidRPr="00F33D38" w:rsidRDefault="00F33D38" w:rsidP="00F33D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881857" w:rsidRPr="007B7264" w:rsidRDefault="00881857" w:rsidP="00133A9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bookmarkEnd w:id="0"/>
    <w:p w:rsidR="00133A92" w:rsidRPr="006951B3" w:rsidRDefault="00881857" w:rsidP="00133A92">
      <w:pPr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6</w:t>
      </w:r>
      <w:r w:rsidR="00133A9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133A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33A92" w:rsidRPr="006951B3">
        <w:rPr>
          <w:rFonts w:ascii="Times New Roman" w:eastAsia="Times New Roman" w:hAnsi="Times New Roman" w:cs="Times New Roman"/>
          <w:sz w:val="24"/>
          <w:szCs w:val="24"/>
          <w:lang w:eastAsia="hr-HR"/>
        </w:rPr>
        <w:t>Aktualna komunalna problematika,</w:t>
      </w:r>
    </w:p>
    <w:p w:rsidR="00133A92" w:rsidRDefault="00133A92" w:rsidP="00133A9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3A92" w:rsidRDefault="00133A92" w:rsidP="00133A9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redsjednik usmeno obavještava nazočne o predmetu rasprave i odlučivanja. </w:t>
      </w:r>
    </w:p>
    <w:p w:rsidR="00133A92" w:rsidRPr="00FA1223" w:rsidRDefault="00133A92" w:rsidP="00133A9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3A92" w:rsidRDefault="004869D6" w:rsidP="00133A9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Bez r</w:t>
      </w:r>
      <w:r w:rsidR="00133A92">
        <w:rPr>
          <w:rFonts w:ascii="Times New Roman" w:eastAsia="Times New Roman" w:hAnsi="Times New Roman" w:cs="Times New Roman"/>
          <w:sz w:val="24"/>
          <w:szCs w:val="24"/>
          <w:lang w:eastAsia="hr-HR"/>
        </w:rPr>
        <w:t>asprave/</w:t>
      </w:r>
      <w:r w:rsidR="00133A92"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="00133A92" w:rsidRPr="00FA122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="00133A92"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133A92" w:rsidRDefault="00133A92" w:rsidP="00133A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3A92" w:rsidRPr="008302A8" w:rsidRDefault="00133A92" w:rsidP="00133A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3A92" w:rsidRPr="002F1772" w:rsidRDefault="00133A92" w:rsidP="00133A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F1772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:rsidR="00133A92" w:rsidRPr="002F1772" w:rsidRDefault="00133A92" w:rsidP="00133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F1772">
        <w:rPr>
          <w:rFonts w:ascii="Times New Roman" w:eastAsia="Times New Roman" w:hAnsi="Times New Roman" w:cs="Times New Roman"/>
          <w:sz w:val="24"/>
          <w:szCs w:val="24"/>
          <w:lang w:eastAsia="hr-HR"/>
        </w:rPr>
        <w:t>Prihvaća se izvješće predsjednika o realizaciji Plana malih komunalnih akcija Mjesnog odbora „Ivan Mažuranić“ i Plana komunalne aktivnosti Gradske četvrti Donja Dubrava za područje Mjesnog odbora „Ivan Mažuranić“.</w:t>
      </w:r>
    </w:p>
    <w:p w:rsidR="008934DD" w:rsidRPr="004956BC" w:rsidRDefault="008934DD" w:rsidP="004956BC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da-DK" w:eastAsia="hr-HR"/>
        </w:rPr>
      </w:pPr>
    </w:p>
    <w:p w:rsidR="003D1AEC" w:rsidRDefault="00881857" w:rsidP="003D1A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7</w:t>
      </w:r>
      <w:r w:rsidR="003D1AEC" w:rsidRPr="00E45B7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3D1AEC" w:rsidRPr="00E45B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B73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D1AEC" w:rsidRPr="003D1AE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Dežurstvo u sjedištu MO „Ivan Mažuranić“, Vrpoljska 10, </w:t>
      </w:r>
      <w:r w:rsidR="003D1AEC" w:rsidRPr="003D1AE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  <w:r w:rsidR="003D1AEC" w:rsidRPr="003D1AE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3D1AEC" w:rsidRPr="003D1AEC" w:rsidRDefault="003D1AEC" w:rsidP="003D1AE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D1AEC" w:rsidRDefault="003D1AEC" w:rsidP="003D1AE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redsjednik usmeno obavještava nazočne o predmetu rasprave i odlučivanja. </w:t>
      </w:r>
    </w:p>
    <w:p w:rsidR="003D1AEC" w:rsidRPr="00FA1223" w:rsidRDefault="003D1AEC" w:rsidP="003D1AE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D1AEC" w:rsidRPr="008302A8" w:rsidRDefault="003D1AEC" w:rsidP="003D1A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sudjeluju: Marko Stipić, Davorin Bogović, Kristijan Bolarić, 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Dolores Jandrić, Tin Trstenjak i Maja Oreški Pavliš. </w:t>
      </w:r>
    </w:p>
    <w:p w:rsidR="003D1AEC" w:rsidRPr="008302A8" w:rsidRDefault="003D1AEC" w:rsidP="003D1A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D1AEC" w:rsidRDefault="003D1AEC" w:rsidP="003D1AE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FA122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F0435D" w:rsidRDefault="00F0435D" w:rsidP="003D1AE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95F34" w:rsidRPr="00795F34" w:rsidRDefault="00795F34" w:rsidP="00795F3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95F3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795F34" w:rsidRPr="00795F34" w:rsidRDefault="00795F34" w:rsidP="00795F3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95F3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dežurstvu u sjedištu Mjesnog odbora „Ivan Mažuranić“, Vrpoljska 10</w:t>
      </w:r>
    </w:p>
    <w:p w:rsidR="00795F34" w:rsidRPr="00795F34" w:rsidRDefault="00795F34" w:rsidP="00795F3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95F34" w:rsidRPr="00795F34" w:rsidRDefault="00795F34" w:rsidP="00795F34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95F34">
        <w:rPr>
          <w:rFonts w:ascii="Times New Roman" w:eastAsia="Times New Roman" w:hAnsi="Times New Roman" w:cs="Times New Roman"/>
          <w:sz w:val="24"/>
          <w:szCs w:val="24"/>
          <w:lang w:eastAsia="hr-HR"/>
        </w:rPr>
        <w:t>1. Za vrijeme godišnjih odmora, u srpnju i kolovozu, članovi Vijeća Mjesnog odbora „Ivan Mažuranić“ neće dežurati u objektu mjesne samouprave „Ivan Mažuranić“, Vrpoljska 10.</w:t>
      </w:r>
      <w:r w:rsidRPr="00795F34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795F34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2. U mjesecu rujnu dežurstva će se ponovo odvijati po unaprijed donesenom rasporedu, ponedjeljkom od 18 do 19 sati.</w:t>
      </w:r>
    </w:p>
    <w:p w:rsidR="00E86FE4" w:rsidRDefault="00E86FE4" w:rsidP="00FB38FA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95F34" w:rsidRDefault="00795F34" w:rsidP="00FB38FA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934CF" w:rsidRDefault="00795F34" w:rsidP="00E0620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Ad 8</w:t>
      </w:r>
      <w:r w:rsidR="00340E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Pitanja, prijedlozi i obavijesti</w:t>
      </w:r>
    </w:p>
    <w:p w:rsidR="00FD1BB3" w:rsidRDefault="002F1772" w:rsidP="002C1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Budući da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nije bilo pitanja i prijedloga predsjednik zatvara točku dnevnog reda i zaključuje sjednicu.</w:t>
      </w:r>
    </w:p>
    <w:p w:rsidR="004A1BEA" w:rsidRPr="008302A8" w:rsidRDefault="004A1BEA" w:rsidP="002C1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584C5C" w:rsidP="00E06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</w:t>
      </w:r>
      <w:r w:rsidR="00795F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19,00</w:t>
      </w:r>
      <w:r w:rsidR="00DC51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sati.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7A6D4D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024-08/22-03</w:t>
      </w:r>
      <w:r w:rsidR="00BD0E68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</w:p>
    <w:p w:rsidR="008934CF" w:rsidRPr="008302A8" w:rsidRDefault="00CB2C43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251-13-11-4-22</w:t>
      </w:r>
      <w:r w:rsidR="00172775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4A1BEA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:rsidR="008934CF" w:rsidRPr="008302A8" w:rsidRDefault="00795F34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20</w:t>
      </w:r>
      <w:r w:rsidR="0017277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lipnja</w:t>
      </w:r>
      <w:r w:rsidR="00B300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617B4">
        <w:rPr>
          <w:rFonts w:ascii="Times New Roman" w:eastAsia="Times New Roman" w:hAnsi="Times New Roman" w:cs="Times New Roman"/>
          <w:sz w:val="24"/>
          <w:szCs w:val="24"/>
          <w:lang w:eastAsia="hr-HR"/>
        </w:rPr>
        <w:t>2022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D22727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8934CF" w:rsidRPr="008302A8" w:rsidRDefault="00D22727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4562A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</w:p>
    <w:p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Mjesnog odbora </w:t>
      </w:r>
    </w:p>
    <w:p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„Ivan Mažuranić“</w:t>
      </w:r>
    </w:p>
    <w:p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23F2D" w:rsidRPr="006E27B4" w:rsidRDefault="00FB38FA" w:rsidP="006E27B4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sectPr w:rsidR="00E23F2D" w:rsidRPr="006E27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F7259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1A63A7"/>
    <w:multiLevelType w:val="hybridMultilevel"/>
    <w:tmpl w:val="0A20B174"/>
    <w:lvl w:ilvl="0" w:tplc="F7588634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86C3E07"/>
    <w:multiLevelType w:val="hybridMultilevel"/>
    <w:tmpl w:val="E76CB31A"/>
    <w:lvl w:ilvl="0" w:tplc="C4C8B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A246F4"/>
    <w:multiLevelType w:val="hybridMultilevel"/>
    <w:tmpl w:val="FDD2135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5F6C1E"/>
    <w:multiLevelType w:val="multilevel"/>
    <w:tmpl w:val="3454FF96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13AF6613"/>
    <w:multiLevelType w:val="hybridMultilevel"/>
    <w:tmpl w:val="EFFE693E"/>
    <w:lvl w:ilvl="0" w:tplc="04C68FC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C1D96"/>
    <w:multiLevelType w:val="multilevel"/>
    <w:tmpl w:val="59744A3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267B00D8"/>
    <w:multiLevelType w:val="hybridMultilevel"/>
    <w:tmpl w:val="D22EA67C"/>
    <w:lvl w:ilvl="0" w:tplc="C4C8B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233179"/>
    <w:multiLevelType w:val="hybridMultilevel"/>
    <w:tmpl w:val="A2984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54214"/>
    <w:multiLevelType w:val="multilevel"/>
    <w:tmpl w:val="839EAA7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28DC45DE"/>
    <w:multiLevelType w:val="multilevel"/>
    <w:tmpl w:val="3E0A5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88072C"/>
    <w:multiLevelType w:val="hybridMultilevel"/>
    <w:tmpl w:val="BD8E7652"/>
    <w:lvl w:ilvl="0" w:tplc="17D25B2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794697D"/>
    <w:multiLevelType w:val="multilevel"/>
    <w:tmpl w:val="3E0A5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CA4047"/>
    <w:multiLevelType w:val="hybridMultilevel"/>
    <w:tmpl w:val="17240F1A"/>
    <w:lvl w:ilvl="0" w:tplc="B83A32B6">
      <w:start w:val="1"/>
      <w:numFmt w:val="decimal"/>
      <w:lvlText w:val="%1."/>
      <w:lvlJc w:val="left"/>
      <w:pPr>
        <w:ind w:left="900" w:hanging="360"/>
      </w:pPr>
    </w:lvl>
    <w:lvl w:ilvl="1" w:tplc="041A0019">
      <w:start w:val="1"/>
      <w:numFmt w:val="lowerLetter"/>
      <w:lvlText w:val="%2."/>
      <w:lvlJc w:val="left"/>
      <w:pPr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3EC12006"/>
    <w:multiLevelType w:val="hybridMultilevel"/>
    <w:tmpl w:val="3D8EF768"/>
    <w:lvl w:ilvl="0" w:tplc="2592BC3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4C09C5"/>
    <w:multiLevelType w:val="hybridMultilevel"/>
    <w:tmpl w:val="C9E848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217A9E"/>
    <w:multiLevelType w:val="hybridMultilevel"/>
    <w:tmpl w:val="11F41F44"/>
    <w:lvl w:ilvl="0" w:tplc="C4C8B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C2313A"/>
    <w:multiLevelType w:val="hybridMultilevel"/>
    <w:tmpl w:val="03566D10"/>
    <w:lvl w:ilvl="0" w:tplc="C4C8B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1663DD"/>
    <w:multiLevelType w:val="hybridMultilevel"/>
    <w:tmpl w:val="309A09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1322BA"/>
    <w:multiLevelType w:val="hybridMultilevel"/>
    <w:tmpl w:val="A5566058"/>
    <w:lvl w:ilvl="0" w:tplc="C4C8B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3110979"/>
    <w:multiLevelType w:val="multilevel"/>
    <w:tmpl w:val="3E0A5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4477C29"/>
    <w:multiLevelType w:val="hybridMultilevel"/>
    <w:tmpl w:val="07848EA6"/>
    <w:lvl w:ilvl="0" w:tplc="C4C8B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91F5619"/>
    <w:multiLevelType w:val="hybridMultilevel"/>
    <w:tmpl w:val="DD1E77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812C6C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D294022"/>
    <w:multiLevelType w:val="hybridMultilevel"/>
    <w:tmpl w:val="EF46E584"/>
    <w:lvl w:ilvl="0" w:tplc="A5EA89C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BB84DC7"/>
    <w:multiLevelType w:val="hybridMultilevel"/>
    <w:tmpl w:val="E5D0F4FC"/>
    <w:lvl w:ilvl="0" w:tplc="D958A8C4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6FD80270"/>
    <w:multiLevelType w:val="hybridMultilevel"/>
    <w:tmpl w:val="14DA386C"/>
    <w:lvl w:ilvl="0" w:tplc="8C60CF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7F30E8"/>
    <w:multiLevelType w:val="hybridMultilevel"/>
    <w:tmpl w:val="309A09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3128AC"/>
    <w:multiLevelType w:val="hybridMultilevel"/>
    <w:tmpl w:val="9CAAB10A"/>
    <w:lvl w:ilvl="0" w:tplc="C4C8B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7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27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28"/>
  </w:num>
  <w:num w:numId="15">
    <w:abstractNumId w:val="17"/>
  </w:num>
  <w:num w:numId="16">
    <w:abstractNumId w:val="16"/>
  </w:num>
  <w:num w:numId="17">
    <w:abstractNumId w:val="25"/>
  </w:num>
  <w:num w:numId="18">
    <w:abstractNumId w:val="17"/>
  </w:num>
  <w:num w:numId="19">
    <w:abstractNumId w:val="19"/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1"/>
  </w:num>
  <w:num w:numId="25">
    <w:abstractNumId w:val="14"/>
  </w:num>
  <w:num w:numId="26">
    <w:abstractNumId w:val="26"/>
  </w:num>
  <w:num w:numId="27">
    <w:abstractNumId w:val="7"/>
  </w:num>
  <w:num w:numId="28">
    <w:abstractNumId w:val="21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12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6"/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"/>
  </w:num>
  <w:num w:numId="39">
    <w:abstractNumId w:val="4"/>
    <w:lvlOverride w:ilvl="0">
      <w:startOverride w:val="1"/>
    </w:lvlOverride>
  </w:num>
  <w:num w:numId="40">
    <w:abstractNumId w:val="13"/>
  </w:num>
  <w:num w:numId="41">
    <w:abstractNumId w:val="20"/>
  </w:num>
  <w:num w:numId="42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CF"/>
    <w:rsid w:val="00011887"/>
    <w:rsid w:val="00011BE8"/>
    <w:rsid w:val="00020E52"/>
    <w:rsid w:val="00030DF6"/>
    <w:rsid w:val="00040409"/>
    <w:rsid w:val="00041F4F"/>
    <w:rsid w:val="00051E18"/>
    <w:rsid w:val="00051F93"/>
    <w:rsid w:val="0006365B"/>
    <w:rsid w:val="00065187"/>
    <w:rsid w:val="00071756"/>
    <w:rsid w:val="00074D96"/>
    <w:rsid w:val="000909AC"/>
    <w:rsid w:val="0009205D"/>
    <w:rsid w:val="000B040A"/>
    <w:rsid w:val="000C1F30"/>
    <w:rsid w:val="000D322E"/>
    <w:rsid w:val="000D6E4E"/>
    <w:rsid w:val="000E3D66"/>
    <w:rsid w:val="000E3F93"/>
    <w:rsid w:val="000F05BB"/>
    <w:rsid w:val="0012601F"/>
    <w:rsid w:val="00131D6D"/>
    <w:rsid w:val="00133A92"/>
    <w:rsid w:val="00134948"/>
    <w:rsid w:val="00142AAA"/>
    <w:rsid w:val="0016200A"/>
    <w:rsid w:val="00165CE0"/>
    <w:rsid w:val="0016721A"/>
    <w:rsid w:val="00172775"/>
    <w:rsid w:val="00184F80"/>
    <w:rsid w:val="001B348A"/>
    <w:rsid w:val="001B4455"/>
    <w:rsid w:val="001D46B6"/>
    <w:rsid w:val="001E0FA5"/>
    <w:rsid w:val="001E1AA6"/>
    <w:rsid w:val="001F446C"/>
    <w:rsid w:val="002045FC"/>
    <w:rsid w:val="0021751E"/>
    <w:rsid w:val="00270945"/>
    <w:rsid w:val="00285679"/>
    <w:rsid w:val="002A4E24"/>
    <w:rsid w:val="002B18D9"/>
    <w:rsid w:val="002C174C"/>
    <w:rsid w:val="002C53F7"/>
    <w:rsid w:val="002E7226"/>
    <w:rsid w:val="002F1772"/>
    <w:rsid w:val="002F77F7"/>
    <w:rsid w:val="0030684E"/>
    <w:rsid w:val="0031002F"/>
    <w:rsid w:val="00313A43"/>
    <w:rsid w:val="00315DEB"/>
    <w:rsid w:val="003229F7"/>
    <w:rsid w:val="00325F58"/>
    <w:rsid w:val="00331556"/>
    <w:rsid w:val="00333492"/>
    <w:rsid w:val="00335BD1"/>
    <w:rsid w:val="00336637"/>
    <w:rsid w:val="00340EEF"/>
    <w:rsid w:val="00341CE4"/>
    <w:rsid w:val="003500D4"/>
    <w:rsid w:val="00377C88"/>
    <w:rsid w:val="0038225C"/>
    <w:rsid w:val="00386607"/>
    <w:rsid w:val="003A1CE9"/>
    <w:rsid w:val="003B79AB"/>
    <w:rsid w:val="003C1621"/>
    <w:rsid w:val="003C53DD"/>
    <w:rsid w:val="003C7A8F"/>
    <w:rsid w:val="003D1965"/>
    <w:rsid w:val="003D1AEC"/>
    <w:rsid w:val="003E559A"/>
    <w:rsid w:val="003F7C5F"/>
    <w:rsid w:val="00400939"/>
    <w:rsid w:val="00405443"/>
    <w:rsid w:val="00415E5A"/>
    <w:rsid w:val="00424725"/>
    <w:rsid w:val="004260EF"/>
    <w:rsid w:val="00427F0C"/>
    <w:rsid w:val="00431E7C"/>
    <w:rsid w:val="004367DF"/>
    <w:rsid w:val="004378F2"/>
    <w:rsid w:val="00442054"/>
    <w:rsid w:val="00451069"/>
    <w:rsid w:val="004632E5"/>
    <w:rsid w:val="00470EA2"/>
    <w:rsid w:val="00472A6A"/>
    <w:rsid w:val="004869D6"/>
    <w:rsid w:val="004913A8"/>
    <w:rsid w:val="004934D6"/>
    <w:rsid w:val="004956BC"/>
    <w:rsid w:val="004A1BEA"/>
    <w:rsid w:val="004D2A70"/>
    <w:rsid w:val="004D4673"/>
    <w:rsid w:val="004F1009"/>
    <w:rsid w:val="004F1654"/>
    <w:rsid w:val="0050415D"/>
    <w:rsid w:val="00530D52"/>
    <w:rsid w:val="005441A8"/>
    <w:rsid w:val="0054472A"/>
    <w:rsid w:val="00582D40"/>
    <w:rsid w:val="005849C3"/>
    <w:rsid w:val="00584C5C"/>
    <w:rsid w:val="00584DDB"/>
    <w:rsid w:val="005A46AE"/>
    <w:rsid w:val="005A544F"/>
    <w:rsid w:val="005C3855"/>
    <w:rsid w:val="005E386C"/>
    <w:rsid w:val="005E5FA7"/>
    <w:rsid w:val="005E7AD8"/>
    <w:rsid w:val="006146F9"/>
    <w:rsid w:val="00621512"/>
    <w:rsid w:val="00622FC9"/>
    <w:rsid w:val="00640F3E"/>
    <w:rsid w:val="00647A5D"/>
    <w:rsid w:val="00652D87"/>
    <w:rsid w:val="00654285"/>
    <w:rsid w:val="00662244"/>
    <w:rsid w:val="006629ED"/>
    <w:rsid w:val="006671E8"/>
    <w:rsid w:val="00674A86"/>
    <w:rsid w:val="006770D8"/>
    <w:rsid w:val="00680C3D"/>
    <w:rsid w:val="0068666D"/>
    <w:rsid w:val="00691877"/>
    <w:rsid w:val="006951B3"/>
    <w:rsid w:val="006B2CBC"/>
    <w:rsid w:val="006B629F"/>
    <w:rsid w:val="006C4A75"/>
    <w:rsid w:val="006E27B4"/>
    <w:rsid w:val="00702B6F"/>
    <w:rsid w:val="007265E7"/>
    <w:rsid w:val="007326DD"/>
    <w:rsid w:val="007344FB"/>
    <w:rsid w:val="007457D9"/>
    <w:rsid w:val="00751ED7"/>
    <w:rsid w:val="00754873"/>
    <w:rsid w:val="00754E82"/>
    <w:rsid w:val="00757FF6"/>
    <w:rsid w:val="00765DA8"/>
    <w:rsid w:val="00774396"/>
    <w:rsid w:val="00774FCC"/>
    <w:rsid w:val="00783299"/>
    <w:rsid w:val="007959FC"/>
    <w:rsid w:val="00795F34"/>
    <w:rsid w:val="007A0FFE"/>
    <w:rsid w:val="007A6D4D"/>
    <w:rsid w:val="007B7264"/>
    <w:rsid w:val="007D7DA1"/>
    <w:rsid w:val="007F7DF5"/>
    <w:rsid w:val="0080501F"/>
    <w:rsid w:val="00807BF1"/>
    <w:rsid w:val="0081194C"/>
    <w:rsid w:val="00811AAE"/>
    <w:rsid w:val="00817149"/>
    <w:rsid w:val="00822F54"/>
    <w:rsid w:val="00823605"/>
    <w:rsid w:val="008237F3"/>
    <w:rsid w:val="00824212"/>
    <w:rsid w:val="00826DF4"/>
    <w:rsid w:val="008302A8"/>
    <w:rsid w:val="008347E2"/>
    <w:rsid w:val="0084562A"/>
    <w:rsid w:val="008528CD"/>
    <w:rsid w:val="008529FE"/>
    <w:rsid w:val="008701D8"/>
    <w:rsid w:val="00881857"/>
    <w:rsid w:val="00882FCE"/>
    <w:rsid w:val="008903CF"/>
    <w:rsid w:val="00891E70"/>
    <w:rsid w:val="008934CF"/>
    <w:rsid w:val="008934DD"/>
    <w:rsid w:val="008C3309"/>
    <w:rsid w:val="008D2625"/>
    <w:rsid w:val="008D3998"/>
    <w:rsid w:val="00906C69"/>
    <w:rsid w:val="00910CFA"/>
    <w:rsid w:val="00913D36"/>
    <w:rsid w:val="009306BF"/>
    <w:rsid w:val="009315A5"/>
    <w:rsid w:val="00935A43"/>
    <w:rsid w:val="00940459"/>
    <w:rsid w:val="00947A5F"/>
    <w:rsid w:val="00962855"/>
    <w:rsid w:val="00975A07"/>
    <w:rsid w:val="009A133D"/>
    <w:rsid w:val="009B36F8"/>
    <w:rsid w:val="009C5370"/>
    <w:rsid w:val="009C63C6"/>
    <w:rsid w:val="009C77E0"/>
    <w:rsid w:val="009D42D7"/>
    <w:rsid w:val="009E16E3"/>
    <w:rsid w:val="009F1A21"/>
    <w:rsid w:val="00A01EE7"/>
    <w:rsid w:val="00A04BDE"/>
    <w:rsid w:val="00A269D2"/>
    <w:rsid w:val="00A302B9"/>
    <w:rsid w:val="00A30552"/>
    <w:rsid w:val="00A4239E"/>
    <w:rsid w:val="00A601EA"/>
    <w:rsid w:val="00A618F4"/>
    <w:rsid w:val="00A73038"/>
    <w:rsid w:val="00A74887"/>
    <w:rsid w:val="00A770F6"/>
    <w:rsid w:val="00A82138"/>
    <w:rsid w:val="00A86679"/>
    <w:rsid w:val="00AA2A89"/>
    <w:rsid w:val="00AD0E7A"/>
    <w:rsid w:val="00AE41CA"/>
    <w:rsid w:val="00AE6D80"/>
    <w:rsid w:val="00AF2674"/>
    <w:rsid w:val="00B02004"/>
    <w:rsid w:val="00B30067"/>
    <w:rsid w:val="00B342C2"/>
    <w:rsid w:val="00B54C0F"/>
    <w:rsid w:val="00B617B4"/>
    <w:rsid w:val="00B8051A"/>
    <w:rsid w:val="00B833D0"/>
    <w:rsid w:val="00B8756C"/>
    <w:rsid w:val="00B93186"/>
    <w:rsid w:val="00B93F68"/>
    <w:rsid w:val="00BA201D"/>
    <w:rsid w:val="00BB0D3C"/>
    <w:rsid w:val="00BC227F"/>
    <w:rsid w:val="00BD0AB4"/>
    <w:rsid w:val="00BD0E68"/>
    <w:rsid w:val="00BD5646"/>
    <w:rsid w:val="00BD590A"/>
    <w:rsid w:val="00BD79AD"/>
    <w:rsid w:val="00BE07D8"/>
    <w:rsid w:val="00BE6CC4"/>
    <w:rsid w:val="00BF2CDF"/>
    <w:rsid w:val="00C01328"/>
    <w:rsid w:val="00C02683"/>
    <w:rsid w:val="00C07CAD"/>
    <w:rsid w:val="00C128F9"/>
    <w:rsid w:val="00C12CE5"/>
    <w:rsid w:val="00C230F4"/>
    <w:rsid w:val="00C269D0"/>
    <w:rsid w:val="00C2797F"/>
    <w:rsid w:val="00C30521"/>
    <w:rsid w:val="00C3258D"/>
    <w:rsid w:val="00C33259"/>
    <w:rsid w:val="00C57827"/>
    <w:rsid w:val="00C67EC4"/>
    <w:rsid w:val="00C72264"/>
    <w:rsid w:val="00C902F5"/>
    <w:rsid w:val="00C95A60"/>
    <w:rsid w:val="00CB2C43"/>
    <w:rsid w:val="00CB5BD2"/>
    <w:rsid w:val="00CB6AD3"/>
    <w:rsid w:val="00CB73F0"/>
    <w:rsid w:val="00CF22A2"/>
    <w:rsid w:val="00CF5BB4"/>
    <w:rsid w:val="00D04D45"/>
    <w:rsid w:val="00D1213D"/>
    <w:rsid w:val="00D2011A"/>
    <w:rsid w:val="00D22521"/>
    <w:rsid w:val="00D22727"/>
    <w:rsid w:val="00D32FA2"/>
    <w:rsid w:val="00D34D95"/>
    <w:rsid w:val="00D34E0D"/>
    <w:rsid w:val="00D36E5A"/>
    <w:rsid w:val="00D6114D"/>
    <w:rsid w:val="00D6273F"/>
    <w:rsid w:val="00D82D4B"/>
    <w:rsid w:val="00D86888"/>
    <w:rsid w:val="00D90077"/>
    <w:rsid w:val="00D96BBA"/>
    <w:rsid w:val="00DB39D3"/>
    <w:rsid w:val="00DC51D0"/>
    <w:rsid w:val="00DC5925"/>
    <w:rsid w:val="00DE0E5C"/>
    <w:rsid w:val="00E016BA"/>
    <w:rsid w:val="00E05B70"/>
    <w:rsid w:val="00E061F4"/>
    <w:rsid w:val="00E0620D"/>
    <w:rsid w:val="00E06659"/>
    <w:rsid w:val="00E13D92"/>
    <w:rsid w:val="00E16222"/>
    <w:rsid w:val="00E23F2D"/>
    <w:rsid w:val="00E2433C"/>
    <w:rsid w:val="00E3203C"/>
    <w:rsid w:val="00E34DF6"/>
    <w:rsid w:val="00E35A30"/>
    <w:rsid w:val="00E37A32"/>
    <w:rsid w:val="00E45B79"/>
    <w:rsid w:val="00E54563"/>
    <w:rsid w:val="00E701AB"/>
    <w:rsid w:val="00E8043C"/>
    <w:rsid w:val="00E86FE4"/>
    <w:rsid w:val="00E9531A"/>
    <w:rsid w:val="00EB5718"/>
    <w:rsid w:val="00EC2805"/>
    <w:rsid w:val="00EC7F42"/>
    <w:rsid w:val="00EE15DE"/>
    <w:rsid w:val="00EF05DB"/>
    <w:rsid w:val="00EF57AA"/>
    <w:rsid w:val="00F0435D"/>
    <w:rsid w:val="00F05ADE"/>
    <w:rsid w:val="00F149CA"/>
    <w:rsid w:val="00F33D38"/>
    <w:rsid w:val="00F3703F"/>
    <w:rsid w:val="00F52B6B"/>
    <w:rsid w:val="00F640DC"/>
    <w:rsid w:val="00F64BF0"/>
    <w:rsid w:val="00F74BEC"/>
    <w:rsid w:val="00F75BC1"/>
    <w:rsid w:val="00F768FD"/>
    <w:rsid w:val="00F76967"/>
    <w:rsid w:val="00F77879"/>
    <w:rsid w:val="00F87B1D"/>
    <w:rsid w:val="00FA1223"/>
    <w:rsid w:val="00FA4ED9"/>
    <w:rsid w:val="00FA6B08"/>
    <w:rsid w:val="00FA767F"/>
    <w:rsid w:val="00FB38FA"/>
    <w:rsid w:val="00FC51D5"/>
    <w:rsid w:val="00FC7929"/>
    <w:rsid w:val="00FC7F0A"/>
    <w:rsid w:val="00FD1BB3"/>
    <w:rsid w:val="00FD50BF"/>
    <w:rsid w:val="00FD6FC8"/>
    <w:rsid w:val="00FD72D7"/>
    <w:rsid w:val="00FE5F50"/>
    <w:rsid w:val="00FE71F0"/>
    <w:rsid w:val="00FF00FD"/>
    <w:rsid w:val="00FF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D0983"/>
  <w15:chartTrackingRefBased/>
  <w15:docId w15:val="{EF78B7AC-C6CB-44C3-8E65-6EE2D463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4CF"/>
    <w:pPr>
      <w:spacing w:line="256" w:lineRule="auto"/>
    </w:pPr>
  </w:style>
  <w:style w:type="paragraph" w:styleId="Naslov1">
    <w:name w:val="heading 1"/>
    <w:basedOn w:val="Normal"/>
    <w:next w:val="Normal"/>
    <w:link w:val="Naslov1Char"/>
    <w:qFormat/>
    <w:rsid w:val="0016721A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934CF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16721A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D3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D3998"/>
    <w:rPr>
      <w:rFonts w:ascii="Segoe UI" w:hAnsi="Segoe UI" w:cs="Segoe UI"/>
      <w:sz w:val="18"/>
      <w:szCs w:val="18"/>
    </w:rPr>
  </w:style>
  <w:style w:type="numbering" w:customStyle="1" w:styleId="WWNum1">
    <w:name w:val="WWNum1"/>
    <w:rsid w:val="00E701AB"/>
    <w:pPr>
      <w:numPr>
        <w:numId w:val="35"/>
      </w:numPr>
    </w:pPr>
  </w:style>
  <w:style w:type="numbering" w:customStyle="1" w:styleId="WWNum11">
    <w:name w:val="WWNum11"/>
    <w:basedOn w:val="Bezpopisa"/>
    <w:rsid w:val="003F7C5F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1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06060-5DE1-4681-AB74-0F9AEE1DA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1203</TotalTime>
  <Pages>5</Pages>
  <Words>1358</Words>
  <Characters>7744</Characters>
  <Application>Microsoft Office Word</Application>
  <DocSecurity>0</DocSecurity>
  <Lines>64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312</cp:revision>
  <cp:lastPrinted>2022-04-05T06:56:00Z</cp:lastPrinted>
  <dcterms:created xsi:type="dcterms:W3CDTF">2018-04-16T10:15:00Z</dcterms:created>
  <dcterms:modified xsi:type="dcterms:W3CDTF">2022-06-30T11:07:00Z</dcterms:modified>
</cp:coreProperties>
</file>