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06ECE" w14:textId="77777777" w:rsidR="00FE5FC2" w:rsidRDefault="00FE5FC2" w:rsidP="00AF3E6D">
      <w:pPr>
        <w:jc w:val="center"/>
        <w:rPr>
          <w:b/>
        </w:rPr>
      </w:pPr>
    </w:p>
    <w:p w14:paraId="63A7A2D6" w14:textId="77777777" w:rsidR="00AF3E6D" w:rsidRPr="00986B7F" w:rsidRDefault="00AF3E6D" w:rsidP="00AF3E6D">
      <w:pPr>
        <w:jc w:val="center"/>
        <w:rPr>
          <w:b/>
        </w:rPr>
      </w:pPr>
      <w:r w:rsidRPr="00986B7F">
        <w:rPr>
          <w:b/>
        </w:rPr>
        <w:t>Z A P I S N I K</w:t>
      </w:r>
    </w:p>
    <w:p w14:paraId="311EC8F4" w14:textId="77777777" w:rsidR="00AF3E6D" w:rsidRPr="00986B7F" w:rsidRDefault="002C769D" w:rsidP="00AF3E6D">
      <w:pPr>
        <w:jc w:val="center"/>
        <w:rPr>
          <w:b/>
        </w:rPr>
      </w:pPr>
      <w:r>
        <w:rPr>
          <w:b/>
        </w:rPr>
        <w:t>20</w:t>
      </w:r>
      <w:r w:rsidR="00AF3E6D" w:rsidRPr="00986B7F">
        <w:rPr>
          <w:b/>
        </w:rPr>
        <w:t>. sjednice Vijeća Mjesnog odbora Cvjetni trg</w:t>
      </w:r>
    </w:p>
    <w:p w14:paraId="051010FC" w14:textId="77777777" w:rsidR="00AF3E6D" w:rsidRPr="00986B7F" w:rsidRDefault="00AF3E6D" w:rsidP="00AF3E6D">
      <w:pPr>
        <w:jc w:val="center"/>
        <w:rPr>
          <w:b/>
        </w:rPr>
      </w:pPr>
      <w:r w:rsidRPr="00986B7F">
        <w:rPr>
          <w:b/>
        </w:rPr>
        <w:t xml:space="preserve">održane </w:t>
      </w:r>
      <w:r w:rsidR="002C769D">
        <w:rPr>
          <w:b/>
        </w:rPr>
        <w:t>29</w:t>
      </w:r>
      <w:r w:rsidRPr="00986B7F">
        <w:rPr>
          <w:b/>
        </w:rPr>
        <w:t xml:space="preserve">. </w:t>
      </w:r>
      <w:r w:rsidR="002C769D">
        <w:rPr>
          <w:b/>
        </w:rPr>
        <w:t>siječnja</w:t>
      </w:r>
      <w:r w:rsidRPr="00986B7F">
        <w:rPr>
          <w:b/>
        </w:rPr>
        <w:t xml:space="preserve"> 202</w:t>
      </w:r>
      <w:r w:rsidR="002C769D">
        <w:rPr>
          <w:b/>
        </w:rPr>
        <w:t>3</w:t>
      </w:r>
      <w:r w:rsidRPr="00986B7F">
        <w:rPr>
          <w:b/>
        </w:rPr>
        <w:t>. u prostorijama Mjesnog odbora „Kralj Petar Svačić“, Preradovićeva ulica 29, s početkom u 19:00 sati</w:t>
      </w:r>
    </w:p>
    <w:p w14:paraId="54684CF1" w14:textId="77777777" w:rsidR="00AF3E6D" w:rsidRPr="00986B7F" w:rsidRDefault="00AF3E6D" w:rsidP="00AF3E6D">
      <w:pPr>
        <w:jc w:val="center"/>
      </w:pPr>
    </w:p>
    <w:p w14:paraId="405C98A3" w14:textId="77777777" w:rsidR="00AF3E6D" w:rsidRPr="0026519C" w:rsidRDefault="00AF3E6D" w:rsidP="00AF3E6D">
      <w:pPr>
        <w:jc w:val="both"/>
        <w:rPr>
          <w:color w:val="252525"/>
          <w:shd w:val="clear" w:color="auto" w:fill="FFFFFF"/>
        </w:rPr>
      </w:pPr>
      <w:r w:rsidRPr="00986B7F">
        <w:rPr>
          <w:u w:val="single"/>
        </w:rPr>
        <w:t>Nazočni članovi Vijeća Mjesnog odbora Cvjetni trg</w:t>
      </w:r>
      <w:r>
        <w:rPr>
          <w:u w:val="single"/>
        </w:rPr>
        <w:t xml:space="preserve"> </w:t>
      </w:r>
      <w:r w:rsidRPr="00986B7F">
        <w:rPr>
          <w:u w:val="single"/>
        </w:rPr>
        <w:t>:</w:t>
      </w:r>
      <w:r>
        <w:rPr>
          <w:u w:val="single"/>
        </w:rPr>
        <w:t xml:space="preserve"> </w:t>
      </w:r>
      <w:r w:rsidRPr="00687D4B">
        <w:t>Dragan Hrnjak, Nela Jantol</w:t>
      </w:r>
      <w:r>
        <w:t xml:space="preserve">, </w:t>
      </w:r>
      <w:r w:rsidRPr="00687D4B">
        <w:t xml:space="preserve">Milena Bekić Milinović, </w:t>
      </w:r>
      <w:r>
        <w:t xml:space="preserve">Matea Vučić i </w:t>
      </w:r>
      <w:r w:rsidRPr="00687D4B">
        <w:t>Nebojša Gavrilov.</w:t>
      </w:r>
    </w:p>
    <w:p w14:paraId="3B586BF3" w14:textId="77777777" w:rsidR="00AF3E6D" w:rsidRPr="00986B7F" w:rsidRDefault="00AF3E6D" w:rsidP="00AF3E6D">
      <w:pPr>
        <w:jc w:val="both"/>
      </w:pPr>
    </w:p>
    <w:p w14:paraId="39B0C32B" w14:textId="77777777" w:rsidR="00AF3E6D" w:rsidRDefault="00AF3E6D" w:rsidP="00AF3E6D">
      <w:pPr>
        <w:jc w:val="both"/>
      </w:pPr>
      <w:r w:rsidRPr="00986B7F">
        <w:t xml:space="preserve">Predsjednica Vijeća Mjesnog odbora Cvjetni trg pozdravlja nazočne i konstatira da je na sjednici nazočno </w:t>
      </w:r>
      <w:r>
        <w:t xml:space="preserve">svih 5 </w:t>
      </w:r>
      <w:r w:rsidRPr="00986B7F">
        <w:t>član</w:t>
      </w:r>
      <w:r>
        <w:t>ov</w:t>
      </w:r>
      <w:r w:rsidRPr="00986B7F">
        <w:t>a Vijeća, čime su stečeni uvjeti za raspravu i pravovaljano odlučivanje.</w:t>
      </w:r>
      <w:r>
        <w:t xml:space="preserve"> </w:t>
      </w:r>
    </w:p>
    <w:p w14:paraId="4D3C241C" w14:textId="5A7E235C" w:rsidR="00AF3E6D" w:rsidRPr="00460D36" w:rsidRDefault="00AF3E6D" w:rsidP="00AF3E6D">
      <w:pPr>
        <w:jc w:val="both"/>
      </w:pPr>
      <w:r w:rsidRPr="00460D36">
        <w:t xml:space="preserve">Prije utvrđivanja dnevnog reda, predsjednica otvara raspravu o zapisniku </w:t>
      </w:r>
      <w:r w:rsidR="008612D0">
        <w:t>19</w:t>
      </w:r>
      <w:r w:rsidRPr="00460D36">
        <w:t>. sjednice Vijeća Mjes</w:t>
      </w:r>
      <w:r>
        <w:t xml:space="preserve">nog odbora Cvjetni trg. Vijeće prihvaća </w:t>
      </w:r>
      <w:r w:rsidRPr="00460D36">
        <w:t>jednoglasno</w:t>
      </w:r>
      <w:r>
        <w:t xml:space="preserve"> i</w:t>
      </w:r>
      <w:r w:rsidRPr="00460D36">
        <w:t xml:space="preserve"> bez primjedbi zapisnik </w:t>
      </w:r>
      <w:r w:rsidR="008612D0">
        <w:t>19</w:t>
      </w:r>
      <w:r>
        <w:t>.</w:t>
      </w:r>
      <w:r w:rsidRPr="00460D36">
        <w:t xml:space="preserve"> sjednice Vijeća.</w:t>
      </w:r>
    </w:p>
    <w:p w14:paraId="174217B2" w14:textId="77777777" w:rsidR="00AF3E6D" w:rsidRPr="00986B7F" w:rsidRDefault="00AF3E6D" w:rsidP="00AF3E6D">
      <w:pPr>
        <w:jc w:val="both"/>
      </w:pPr>
    </w:p>
    <w:p w14:paraId="5C46C8C4" w14:textId="77777777" w:rsidR="00B70E23" w:rsidRPr="00277E6B" w:rsidRDefault="00B70E23" w:rsidP="00B70E23">
      <w:pPr>
        <w:jc w:val="both"/>
      </w:pPr>
      <w:r w:rsidRPr="00277E6B">
        <w:t>Vijeće Mjesnog odbora Cvjetni trg, nakon kratke rasprave, jednoglasno donosi dnevni red:</w:t>
      </w:r>
    </w:p>
    <w:p w14:paraId="0B16FC5F" w14:textId="77777777" w:rsidR="00AF3E6D" w:rsidRPr="00986B7F" w:rsidRDefault="00AF3E6D" w:rsidP="00AF3E6D">
      <w:pPr>
        <w:jc w:val="both"/>
      </w:pPr>
    </w:p>
    <w:p w14:paraId="0BDC6D28" w14:textId="77777777" w:rsidR="00AF3E6D" w:rsidRPr="00986B7F" w:rsidRDefault="00AF3E6D" w:rsidP="00AF3E6D">
      <w:pPr>
        <w:jc w:val="center"/>
        <w:rPr>
          <w:b/>
        </w:rPr>
      </w:pPr>
      <w:r w:rsidRPr="00986B7F">
        <w:rPr>
          <w:b/>
        </w:rPr>
        <w:t>DNEVNI RED</w:t>
      </w:r>
    </w:p>
    <w:p w14:paraId="22544431" w14:textId="77777777" w:rsidR="00E124C5" w:rsidRPr="00E124C5" w:rsidRDefault="00E124C5" w:rsidP="00B43200">
      <w:pPr>
        <w:suppressAutoHyphens/>
      </w:pPr>
    </w:p>
    <w:p w14:paraId="18EB3BBA" w14:textId="77777777" w:rsidR="00B70E23" w:rsidRPr="006277B8" w:rsidRDefault="00A27F03" w:rsidP="00B70E23">
      <w:pPr>
        <w:pStyle w:val="ListParagraph"/>
        <w:numPr>
          <w:ilvl w:val="0"/>
          <w:numId w:val="4"/>
        </w:numPr>
        <w:ind w:left="426" w:hanging="426"/>
        <w:jc w:val="both"/>
        <w:rPr>
          <w:b/>
          <w:bCs/>
          <w:i/>
          <w:iCs/>
        </w:rPr>
      </w:pPr>
      <w:r w:rsidRPr="00B70E23">
        <w:rPr>
          <w:b/>
          <w:bCs/>
        </w:rPr>
        <w:t>Nacrt prijedloga Odluke o davanju u zakup i na drugo korištenje površina javne namjene,</w:t>
      </w:r>
      <w:r w:rsidR="00B70E23" w:rsidRPr="00B70E23">
        <w:rPr>
          <w:b/>
          <w:bCs/>
        </w:rPr>
        <w:t xml:space="preserve"> </w:t>
      </w:r>
      <w:r w:rsidRPr="006277B8">
        <w:rPr>
          <w:b/>
          <w:bCs/>
          <w:i/>
          <w:iCs/>
        </w:rPr>
        <w:t>mišljenje, daje se</w:t>
      </w:r>
    </w:p>
    <w:p w14:paraId="781A0742" w14:textId="77777777" w:rsidR="00B70E23" w:rsidRPr="006277B8" w:rsidRDefault="00A27F03" w:rsidP="00B70E23">
      <w:pPr>
        <w:pStyle w:val="ListParagraph"/>
        <w:numPr>
          <w:ilvl w:val="0"/>
          <w:numId w:val="4"/>
        </w:numPr>
        <w:ind w:left="426" w:hanging="426"/>
        <w:jc w:val="both"/>
        <w:rPr>
          <w:b/>
          <w:bCs/>
          <w:i/>
          <w:iCs/>
        </w:rPr>
      </w:pPr>
      <w:bookmarkStart w:id="0" w:name="_Hlk126235525"/>
      <w:r w:rsidRPr="00B70E23">
        <w:rPr>
          <w:b/>
          <w:bCs/>
        </w:rPr>
        <w:t>Nacrt prijedloga Odluke o izmjenama i dopunama Odluke o mjestima za trgovinu na</w:t>
      </w:r>
      <w:r w:rsidR="00B70E23" w:rsidRPr="00B70E23">
        <w:rPr>
          <w:b/>
          <w:bCs/>
        </w:rPr>
        <w:t xml:space="preserve"> </w:t>
      </w:r>
      <w:r w:rsidRPr="00B70E23">
        <w:rPr>
          <w:b/>
          <w:bCs/>
        </w:rPr>
        <w:t>malo izvan prodavaonica i tržnica na malo koja se obavlja na pokretnim napravama i o</w:t>
      </w:r>
      <w:r w:rsidR="00B70E23" w:rsidRPr="00B70E23">
        <w:rPr>
          <w:b/>
          <w:bCs/>
        </w:rPr>
        <w:t xml:space="preserve"> </w:t>
      </w:r>
      <w:r w:rsidRPr="00B70E23">
        <w:rPr>
          <w:b/>
          <w:bCs/>
        </w:rPr>
        <w:t xml:space="preserve">vanjskom izgledu pokretnih naprava i privremenih građevina, </w:t>
      </w:r>
      <w:r w:rsidRPr="006277B8">
        <w:rPr>
          <w:b/>
          <w:bCs/>
          <w:i/>
          <w:iCs/>
        </w:rPr>
        <w:t>mišljenje, daje se</w:t>
      </w:r>
      <w:bookmarkEnd w:id="0"/>
    </w:p>
    <w:p w14:paraId="605CD82B" w14:textId="77777777" w:rsidR="00B70E23" w:rsidRDefault="00A27F03" w:rsidP="00B70E23">
      <w:pPr>
        <w:pStyle w:val="ListParagraph"/>
        <w:numPr>
          <w:ilvl w:val="0"/>
          <w:numId w:val="4"/>
        </w:numPr>
        <w:ind w:left="426" w:hanging="426"/>
        <w:jc w:val="both"/>
        <w:rPr>
          <w:b/>
          <w:bCs/>
        </w:rPr>
      </w:pPr>
      <w:r w:rsidRPr="00B70E23">
        <w:rPr>
          <w:b/>
          <w:bCs/>
        </w:rPr>
        <w:t>Spomenici kulture na području Donjeg grada i njihova prezentacija putem dvojezičnih</w:t>
      </w:r>
      <w:r w:rsidR="00B70E23" w:rsidRPr="00B70E23">
        <w:rPr>
          <w:b/>
          <w:bCs/>
        </w:rPr>
        <w:t xml:space="preserve"> </w:t>
      </w:r>
      <w:r w:rsidRPr="00B70E23">
        <w:rPr>
          <w:b/>
          <w:bCs/>
        </w:rPr>
        <w:t>turističko-informativnih ploča</w:t>
      </w:r>
    </w:p>
    <w:p w14:paraId="632C08C4" w14:textId="24F4DA06" w:rsidR="00E124C5" w:rsidRPr="00B70E23" w:rsidRDefault="00A27F03" w:rsidP="00B70E23">
      <w:pPr>
        <w:pStyle w:val="ListParagraph"/>
        <w:numPr>
          <w:ilvl w:val="0"/>
          <w:numId w:val="4"/>
        </w:numPr>
        <w:ind w:left="426" w:hanging="426"/>
        <w:jc w:val="both"/>
        <w:rPr>
          <w:b/>
          <w:bCs/>
        </w:rPr>
      </w:pPr>
      <w:r w:rsidRPr="00B70E23">
        <w:rPr>
          <w:b/>
          <w:bCs/>
        </w:rPr>
        <w:t>Pitanja i prijedlozi</w:t>
      </w:r>
    </w:p>
    <w:p w14:paraId="2B593B91" w14:textId="79628FB6" w:rsidR="00A27F03" w:rsidRDefault="00A27F03" w:rsidP="00A27F03"/>
    <w:p w14:paraId="55303CC4" w14:textId="77777777" w:rsidR="00B70E23" w:rsidRDefault="00B70E23" w:rsidP="00A27F03"/>
    <w:p w14:paraId="194F06E4" w14:textId="099D30E2" w:rsidR="00661273" w:rsidRPr="00B70E23" w:rsidRDefault="00B70E23" w:rsidP="00661273">
      <w:pPr>
        <w:rPr>
          <w:b/>
        </w:rPr>
      </w:pPr>
      <w:r w:rsidRPr="00B70E23">
        <w:rPr>
          <w:b/>
        </w:rPr>
        <w:t>Ad. 1.</w:t>
      </w:r>
      <w:r>
        <w:rPr>
          <w:b/>
        </w:rPr>
        <w:t xml:space="preserve"> </w:t>
      </w:r>
      <w:r w:rsidRPr="00B70E23">
        <w:rPr>
          <w:b/>
          <w:bCs/>
        </w:rPr>
        <w:t xml:space="preserve">Nacrt prijedloga Odluke o davanju u zakup i na drugo korištenje površina javne namjene, </w:t>
      </w:r>
      <w:r w:rsidRPr="006277B8">
        <w:rPr>
          <w:b/>
          <w:bCs/>
          <w:i/>
          <w:iCs/>
        </w:rPr>
        <w:t>mišljenje, daje se</w:t>
      </w:r>
    </w:p>
    <w:p w14:paraId="07C80ACF" w14:textId="77777777" w:rsidR="00661273" w:rsidRPr="00B70E23" w:rsidRDefault="00661273" w:rsidP="00661273">
      <w:pPr>
        <w:rPr>
          <w:b/>
        </w:rPr>
      </w:pPr>
    </w:p>
    <w:p w14:paraId="20536099" w14:textId="6224CDDF" w:rsidR="00246176" w:rsidRDefault="00B70E23" w:rsidP="00B70E23">
      <w:pPr>
        <w:jc w:val="both"/>
      </w:pPr>
      <w:r>
        <w:t>Članovi Vijeća</w:t>
      </w:r>
      <w:r w:rsidR="00317A45">
        <w:t xml:space="preserve"> podržavaju ovaj</w:t>
      </w:r>
      <w:r w:rsidR="00246176" w:rsidRPr="00246176">
        <w:t xml:space="preserve"> Nacrt prijedloga </w:t>
      </w:r>
      <w:r w:rsidR="00317A45">
        <w:t>Odluk</w:t>
      </w:r>
      <w:r w:rsidR="00FC0061">
        <w:t>e</w:t>
      </w:r>
      <w:r w:rsidR="00246176" w:rsidRPr="00246176">
        <w:t xml:space="preserve"> </w:t>
      </w:r>
      <w:r w:rsidR="00FC0061" w:rsidRPr="00FC0061">
        <w:t>o davanju u zakup i na drugo korištenje površina javne namjene</w:t>
      </w:r>
      <w:r w:rsidR="00FC0061">
        <w:t xml:space="preserve"> </w:t>
      </w:r>
      <w:r w:rsidR="00317A45">
        <w:t>zbog nekoliko važnih izmjena</w:t>
      </w:r>
      <w:r w:rsidR="00FC0061">
        <w:t xml:space="preserve"> i dopuna, među kojima je i ona o površini otvorene terase koja ne može biti veća od površine poslovnog prostora te ona o davanju na besplatno korištenje reklamno-izložbenih ormarić</w:t>
      </w:r>
      <w:r>
        <w:t>a</w:t>
      </w:r>
      <w:r w:rsidR="00FC0061">
        <w:t xml:space="preserve"> ustanovama čiji osnivač je </w:t>
      </w:r>
      <w:r>
        <w:t>G</w:t>
      </w:r>
      <w:r w:rsidR="00FC0061">
        <w:t xml:space="preserve">rad Zagreb, budući da su ti ormarići već godinama uglavnom zapušteni (poput ormarića u Prolazu neboder na potezu Petrićeva-Gajeva). </w:t>
      </w:r>
    </w:p>
    <w:p w14:paraId="39AD864E" w14:textId="26260114" w:rsidR="00C05545" w:rsidRDefault="00C05545" w:rsidP="00B70E23">
      <w:pPr>
        <w:jc w:val="both"/>
      </w:pPr>
      <w:r>
        <w:t xml:space="preserve">Nažalost, niti ovaj Nacrt ne razmatra mogućnost uskraćivanja/otkazivanja najma terasa zbog stvaranja buke. Tako </w:t>
      </w:r>
      <w:r w:rsidR="00661273">
        <w:t>Nela</w:t>
      </w:r>
      <w:r w:rsidR="00B70E23">
        <w:t xml:space="preserve"> Jantol</w:t>
      </w:r>
      <w:r w:rsidR="00B93547">
        <w:t xml:space="preserve"> pita zašto </w:t>
      </w:r>
      <w:r w:rsidR="00FC0061">
        <w:t>Nacrt ne sadrži</w:t>
      </w:r>
      <w:r w:rsidR="001C7DFD">
        <w:t xml:space="preserve"> odredb</w:t>
      </w:r>
      <w:r w:rsidR="00FC0061">
        <w:t>u</w:t>
      </w:r>
      <w:r w:rsidR="00CA199C">
        <w:t>,</w:t>
      </w:r>
      <w:r w:rsidR="001C7DFD">
        <w:t xml:space="preserve"> tj.</w:t>
      </w:r>
      <w:r w:rsidR="00661273" w:rsidRPr="00661273">
        <w:t xml:space="preserve"> Zaključ</w:t>
      </w:r>
      <w:r w:rsidR="001C7DFD">
        <w:t>a</w:t>
      </w:r>
      <w:r w:rsidR="00661273" w:rsidRPr="00661273">
        <w:t xml:space="preserve">k </w:t>
      </w:r>
      <w:bookmarkStart w:id="1" w:name="_Hlk126235162"/>
      <w:r w:rsidR="00661273" w:rsidRPr="00661273">
        <w:t>o problemu buke na otvorenim terasama kafića na području Gradske četvrti Donji gra</w:t>
      </w:r>
      <w:bookmarkEnd w:id="1"/>
      <w:r w:rsidR="00661273" w:rsidRPr="00661273">
        <w:t>d koj</w:t>
      </w:r>
      <w:r w:rsidR="001C7DFD">
        <w:t>i</w:t>
      </w:r>
      <w:r w:rsidR="00661273" w:rsidRPr="00661273">
        <w:t xml:space="preserve"> je doni</w:t>
      </w:r>
      <w:r w:rsidR="00246176">
        <w:t>jel</w:t>
      </w:r>
      <w:r w:rsidR="00661273" w:rsidRPr="00661273">
        <w:t>a Gradska četvrt Donji grad 19.10.2021.</w:t>
      </w:r>
      <w:r w:rsidR="00B70E23">
        <w:t>, a</w:t>
      </w:r>
      <w:r w:rsidR="00661273" w:rsidRPr="00661273">
        <w:t xml:space="preserve"> </w:t>
      </w:r>
      <w:r w:rsidR="00BB3011">
        <w:t xml:space="preserve">koji, među ostalim, predviđa da se terasama koje sustavno krše propise onemogući </w:t>
      </w:r>
      <w:r w:rsidR="00B93547" w:rsidRPr="00B93547">
        <w:t>daljnje</w:t>
      </w:r>
      <w:r w:rsidR="001C7DFD">
        <w:t xml:space="preserve"> korištenje tih javnih površina. </w:t>
      </w:r>
      <w:r>
        <w:t xml:space="preserve">Stoga će </w:t>
      </w:r>
      <w:r w:rsidR="00B804C8">
        <w:t xml:space="preserve">Dragan Hrnjak </w:t>
      </w:r>
      <w:r>
        <w:t xml:space="preserve">u predviđenom roku od 20 dana, na adresu elektroničke pošte: </w:t>
      </w:r>
      <w:hyperlink r:id="rId5" w:history="1">
        <w:r w:rsidRPr="0098301F">
          <w:rPr>
            <w:rStyle w:val="Hyperlink"/>
          </w:rPr>
          <w:t>normativa@zagreb.hr</w:t>
        </w:r>
      </w:hyperlink>
      <w:r>
        <w:t xml:space="preserve"> podnijeti prijedlog izmjena Odluke o davanju u zakup i na drugo korištenje površina javne namjene te predložiti da se članak 43. dopuni u drugom stavku</w:t>
      </w:r>
      <w:r w:rsidR="00B804C8">
        <w:t xml:space="preserve"> (</w:t>
      </w:r>
      <w:r>
        <w:t>kako glasi istaknuto jačim crnim slovima</w:t>
      </w:r>
      <w:r w:rsidR="00B804C8">
        <w:t>)</w:t>
      </w:r>
      <w:r>
        <w:t>:</w:t>
      </w:r>
    </w:p>
    <w:p w14:paraId="51062511" w14:textId="33490763" w:rsidR="00C05545" w:rsidRPr="00B70E23" w:rsidRDefault="00B70E23" w:rsidP="00B70E23">
      <w:pPr>
        <w:jc w:val="both"/>
      </w:pPr>
      <w:r>
        <w:t>„</w:t>
      </w:r>
      <w:r w:rsidR="00C05545">
        <w:t xml:space="preserve">Grad Zagreb otkazat će ugovor i prije isteka roka na koji je sklopljen, ako zakupnik, odnosno korisnik, promijeni ugovorenu djelatnost na dodijeljenoj lokaciji-mjestu, ili </w:t>
      </w:r>
      <w:r w:rsidR="00C05545">
        <w:rPr>
          <w:b/>
          <w:bCs/>
        </w:rPr>
        <w:t xml:space="preserve">ako postoji </w:t>
      </w:r>
      <w:r w:rsidR="00C05545">
        <w:rPr>
          <w:b/>
          <w:bCs/>
        </w:rPr>
        <w:lastRenderedPageBreak/>
        <w:t>opravdani-registrirani problem i</w:t>
      </w:r>
      <w:r>
        <w:rPr>
          <w:b/>
          <w:bCs/>
        </w:rPr>
        <w:t xml:space="preserve"> e</w:t>
      </w:r>
      <w:r w:rsidR="00C05545">
        <w:rPr>
          <w:b/>
          <w:bCs/>
        </w:rPr>
        <w:t>misije (buka, dim, neugodni mirisi, otpadne vode...) za okolne stanare-korisnike poslovnih prostora ispred ili uz otvorenu terasu.</w:t>
      </w:r>
      <w:r>
        <w:t>“.</w:t>
      </w:r>
    </w:p>
    <w:p w14:paraId="73C8E8FF" w14:textId="77777777" w:rsidR="00C05545" w:rsidRDefault="00C05545" w:rsidP="00C05545"/>
    <w:p w14:paraId="7D9F6715" w14:textId="16CF3837" w:rsidR="00C05545" w:rsidRDefault="00C05545" w:rsidP="00B70E23">
      <w:pPr>
        <w:jc w:val="both"/>
      </w:pPr>
      <w:r>
        <w:t>Naime, prema saznanju iz provjerljivih izvora (po zahtjevu suvlasnika zgrade ili korisnika poslovnih prostora, uz eventualno podneseno i policijsko izvješće o postupanju na istoj adresi, sanitarne, turističke inspekcije i sl.),</w:t>
      </w:r>
      <w:r w:rsidR="00B70E23">
        <w:t xml:space="preserve"> </w:t>
      </w:r>
      <w:r>
        <w:t xml:space="preserve">Grad Zagreb time ima opravdani razlog da raskine ugovorni odnos za predmetnu lokaciju za ljetnu otvorenu terasu podnositelju zahtjeva koji je bio prijavljivan jer se </w:t>
      </w:r>
      <w:r w:rsidR="00B70E23">
        <w:t>emisijama</w:t>
      </w:r>
      <w:r>
        <w:t xml:space="preserve"> ometa korištenje nekretnine (to može biti ne samo buka, nego i dim, neugodni mirisi, otpadne vode i sl.).</w:t>
      </w:r>
    </w:p>
    <w:p w14:paraId="674298EC" w14:textId="77777777" w:rsidR="00C05545" w:rsidRDefault="00C05545" w:rsidP="00B70E23">
      <w:pPr>
        <w:jc w:val="both"/>
      </w:pPr>
    </w:p>
    <w:p w14:paraId="00F17F2A" w14:textId="04427ADB" w:rsidR="00C05545" w:rsidRDefault="006277B8" w:rsidP="00B70E23">
      <w:pPr>
        <w:jc w:val="both"/>
      </w:pPr>
      <w:r>
        <w:t>Članovi Vijeća</w:t>
      </w:r>
      <w:r w:rsidR="00C05545">
        <w:t xml:space="preserve"> su suglasni s ostalim dijelovima Odluke i pozdravljaju promjene koje bolje uređuju odnose među sudionicima.</w:t>
      </w:r>
    </w:p>
    <w:p w14:paraId="49DF16A3" w14:textId="77777777" w:rsidR="006277B8" w:rsidRDefault="006277B8" w:rsidP="00B70E23">
      <w:pPr>
        <w:jc w:val="both"/>
      </w:pPr>
    </w:p>
    <w:p w14:paraId="056FE4C0" w14:textId="35243A58" w:rsidR="006277B8" w:rsidRDefault="006277B8" w:rsidP="00B70E23">
      <w:pPr>
        <w:jc w:val="both"/>
      </w:pPr>
      <w:r>
        <w:t>Vijeće, nakon rasprave, jednoglasno donosi sljedeći</w:t>
      </w:r>
    </w:p>
    <w:p w14:paraId="499D5DCC" w14:textId="77777777" w:rsidR="006277B8" w:rsidRDefault="006277B8" w:rsidP="00B70E23">
      <w:pPr>
        <w:jc w:val="both"/>
      </w:pPr>
    </w:p>
    <w:p w14:paraId="4BA8112D" w14:textId="77777777" w:rsidR="00D666F8" w:rsidRDefault="00D666F8" w:rsidP="001C7DFD"/>
    <w:p w14:paraId="09A7B78E" w14:textId="514DE0A7" w:rsidR="000067C5" w:rsidRDefault="000067C5" w:rsidP="000067C5">
      <w:pPr>
        <w:jc w:val="center"/>
        <w:rPr>
          <w:b/>
        </w:rPr>
      </w:pPr>
      <w:r w:rsidRPr="00965A01">
        <w:rPr>
          <w:b/>
        </w:rPr>
        <w:t>ZAKLJUČAK</w:t>
      </w:r>
    </w:p>
    <w:p w14:paraId="33B03F3C" w14:textId="77777777" w:rsidR="006277B8" w:rsidRPr="00965A01" w:rsidRDefault="006277B8" w:rsidP="000067C5">
      <w:pPr>
        <w:jc w:val="center"/>
        <w:rPr>
          <w:b/>
        </w:rPr>
      </w:pPr>
    </w:p>
    <w:p w14:paraId="3278B3F3" w14:textId="77777777" w:rsidR="006277B8" w:rsidRDefault="00E46B52" w:rsidP="00E46B52">
      <w:pPr>
        <w:jc w:val="center"/>
        <w:rPr>
          <w:b/>
        </w:rPr>
      </w:pPr>
      <w:r w:rsidRPr="00E46B52">
        <w:rPr>
          <w:b/>
        </w:rPr>
        <w:t xml:space="preserve">o </w:t>
      </w:r>
      <w:r w:rsidR="00CA199C" w:rsidRPr="00CA199C">
        <w:rPr>
          <w:b/>
        </w:rPr>
        <w:t>Nacrt</w:t>
      </w:r>
      <w:r w:rsidR="00CA199C">
        <w:rPr>
          <w:b/>
        </w:rPr>
        <w:t>u</w:t>
      </w:r>
      <w:r w:rsidR="00CA199C" w:rsidRPr="00CA199C">
        <w:rPr>
          <w:b/>
        </w:rPr>
        <w:t xml:space="preserve"> prijedloga Odluke o davanju u zakup i </w:t>
      </w:r>
    </w:p>
    <w:p w14:paraId="0239771D" w14:textId="12431A61" w:rsidR="00E46B52" w:rsidRDefault="00CA199C" w:rsidP="00E46B52">
      <w:pPr>
        <w:jc w:val="center"/>
        <w:rPr>
          <w:b/>
        </w:rPr>
      </w:pPr>
      <w:r w:rsidRPr="00CA199C">
        <w:rPr>
          <w:b/>
        </w:rPr>
        <w:t>na drugo korištenje</w:t>
      </w:r>
      <w:r w:rsidR="006277B8">
        <w:rPr>
          <w:b/>
        </w:rPr>
        <w:t xml:space="preserve"> </w:t>
      </w:r>
      <w:r w:rsidRPr="00CA199C">
        <w:rPr>
          <w:b/>
        </w:rPr>
        <w:t>površina javne namjene</w:t>
      </w:r>
    </w:p>
    <w:p w14:paraId="1EFFAAF3" w14:textId="77777777" w:rsidR="006277B8" w:rsidRPr="00E46B52" w:rsidRDefault="006277B8" w:rsidP="00E46B52">
      <w:pPr>
        <w:jc w:val="center"/>
      </w:pPr>
    </w:p>
    <w:p w14:paraId="5214C96A" w14:textId="2F2CB844" w:rsidR="006277B8" w:rsidRPr="006277B8" w:rsidRDefault="000067C5" w:rsidP="006277B8">
      <w:pPr>
        <w:pStyle w:val="ListParagraph"/>
        <w:numPr>
          <w:ilvl w:val="0"/>
          <w:numId w:val="5"/>
        </w:numPr>
        <w:ind w:left="426" w:hanging="426"/>
        <w:jc w:val="both"/>
        <w:rPr>
          <w:bCs/>
        </w:rPr>
      </w:pPr>
      <w:r>
        <w:t xml:space="preserve">Vijeće Mjesnog odbora Cvjetni </w:t>
      </w:r>
      <w:r w:rsidR="00B804C8">
        <w:t xml:space="preserve">trg </w:t>
      </w:r>
      <w:r w:rsidR="002543C1">
        <w:t>podržava</w:t>
      </w:r>
      <w:r w:rsidR="006277B8">
        <w:t xml:space="preserve"> </w:t>
      </w:r>
      <w:r w:rsidR="00D666F8" w:rsidRPr="00D666F8">
        <w:t>Nacrt prijedloga Odluke o davanju u zakup i na drugo korištenje površina javne namjene</w:t>
      </w:r>
      <w:r w:rsidR="002543C1">
        <w:t xml:space="preserve"> uz prijedlog da se</w:t>
      </w:r>
      <w:r w:rsidR="006277B8">
        <w:t xml:space="preserve"> članak 43. dopuni u drugom stavku (kako glasi istaknuto jačim crnim slovima): „Grad Zagreb otkazat će ugovor i prije isteka roka na koji je sklopljen, ako zakupnik, odnosno korisnik, promijeni ugovorenu djelatnost na dodijeljenoj lokaciji-mjestu, ili </w:t>
      </w:r>
      <w:r w:rsidR="006277B8" w:rsidRPr="006277B8">
        <w:rPr>
          <w:b/>
          <w:bCs/>
        </w:rPr>
        <w:t>ako postoji opravdani-registrirani problem i emisije (buka, dim, neugodni mirisi, otpadne vode...) za okolne stanare-korisnike poslovnih prostora ispred ili uz otvorenu terasu.</w:t>
      </w:r>
      <w:r w:rsidR="006277B8">
        <w:t>“.</w:t>
      </w:r>
    </w:p>
    <w:p w14:paraId="14CC7F75" w14:textId="77777777" w:rsidR="006277B8" w:rsidRPr="006277B8" w:rsidRDefault="006277B8" w:rsidP="006277B8">
      <w:pPr>
        <w:pStyle w:val="ListParagraph"/>
        <w:ind w:left="426"/>
        <w:jc w:val="both"/>
        <w:rPr>
          <w:bCs/>
        </w:rPr>
      </w:pPr>
    </w:p>
    <w:p w14:paraId="02E583C2" w14:textId="1098D44A" w:rsidR="000067C5" w:rsidRPr="006277B8" w:rsidRDefault="000067C5" w:rsidP="006277B8">
      <w:pPr>
        <w:pStyle w:val="ListParagraph"/>
        <w:numPr>
          <w:ilvl w:val="0"/>
          <w:numId w:val="5"/>
        </w:numPr>
        <w:ind w:left="426" w:hanging="426"/>
        <w:jc w:val="both"/>
        <w:rPr>
          <w:bCs/>
        </w:rPr>
      </w:pPr>
      <w:r w:rsidRPr="006277B8">
        <w:rPr>
          <w:bCs/>
        </w:rPr>
        <w:t>Ovaj se zaključak dostavlja Vijeću Gradske četvrti Donji grad na daljnje postupanje.</w:t>
      </w:r>
    </w:p>
    <w:p w14:paraId="39FC614D" w14:textId="3357C39F" w:rsidR="000067C5" w:rsidRDefault="000067C5" w:rsidP="001C7DFD"/>
    <w:p w14:paraId="48F87012" w14:textId="77777777" w:rsidR="006277B8" w:rsidRDefault="006277B8" w:rsidP="001C7DFD"/>
    <w:p w14:paraId="222D86D1" w14:textId="16D9CA8A" w:rsidR="000067C5" w:rsidRPr="006277B8" w:rsidRDefault="006277B8" w:rsidP="006277B8">
      <w:pPr>
        <w:shd w:val="clear" w:color="auto" w:fill="FFFFFF"/>
        <w:jc w:val="both"/>
        <w:rPr>
          <w:b/>
          <w:i/>
          <w:iCs/>
        </w:rPr>
      </w:pPr>
      <w:r>
        <w:rPr>
          <w:b/>
        </w:rPr>
        <w:t xml:space="preserve">Ad. 2. </w:t>
      </w:r>
      <w:r w:rsidRPr="00B70E23">
        <w:rPr>
          <w:b/>
          <w:bCs/>
        </w:rPr>
        <w:t xml:space="preserve">Nacrt prijedloga Odluke o izmjenama i dopunama Odluke o mjestima za trgovinu na malo izvan prodavaonica i tržnica na malo koja se obavlja na pokretnim napravama i o vanjskom izgledu pokretnih naprava i privremenih građevina, </w:t>
      </w:r>
      <w:r w:rsidRPr="006277B8">
        <w:rPr>
          <w:b/>
          <w:bCs/>
          <w:i/>
          <w:iCs/>
        </w:rPr>
        <w:t>mišljenje, daje se</w:t>
      </w:r>
    </w:p>
    <w:p w14:paraId="4799C11D" w14:textId="77777777" w:rsidR="00A91F57" w:rsidRPr="00D666F8" w:rsidRDefault="00A91F57" w:rsidP="000067C5">
      <w:pPr>
        <w:shd w:val="clear" w:color="auto" w:fill="FFFFFF"/>
        <w:rPr>
          <w:bCs/>
          <w:i/>
        </w:rPr>
      </w:pPr>
    </w:p>
    <w:p w14:paraId="7092506C" w14:textId="4C9D24A6" w:rsidR="008C23EF" w:rsidRPr="00A91F57" w:rsidRDefault="006277B8" w:rsidP="006277B8">
      <w:pPr>
        <w:shd w:val="clear" w:color="auto" w:fill="FFFFFF"/>
        <w:jc w:val="both"/>
        <w:rPr>
          <w:bCs/>
        </w:rPr>
      </w:pPr>
      <w:r>
        <w:rPr>
          <w:bCs/>
        </w:rPr>
        <w:t>Članovi Vijeća</w:t>
      </w:r>
      <w:r w:rsidR="00A91F57" w:rsidRPr="00A91F57">
        <w:rPr>
          <w:bCs/>
        </w:rPr>
        <w:t xml:space="preserve"> </w:t>
      </w:r>
      <w:r w:rsidR="00A91F57">
        <w:rPr>
          <w:bCs/>
        </w:rPr>
        <w:t xml:space="preserve">načelno </w:t>
      </w:r>
      <w:r w:rsidR="00A91F57" w:rsidRPr="00A91F57">
        <w:rPr>
          <w:bCs/>
        </w:rPr>
        <w:t>podržavaju</w:t>
      </w:r>
      <w:r w:rsidR="00A91F57">
        <w:rPr>
          <w:bCs/>
        </w:rPr>
        <w:t xml:space="preserve"> Nacrt prijedloga Odluke premda im nije sasvim jasno zaš</w:t>
      </w:r>
      <w:r w:rsidR="00B804C8">
        <w:rPr>
          <w:bCs/>
        </w:rPr>
        <w:t>to su neke lokacije brisane</w:t>
      </w:r>
      <w:r w:rsidR="00A91F57">
        <w:rPr>
          <w:bCs/>
        </w:rPr>
        <w:t>.</w:t>
      </w:r>
    </w:p>
    <w:p w14:paraId="382425BD" w14:textId="4393CC1F" w:rsidR="00E124C5" w:rsidRDefault="00E124C5" w:rsidP="00E124C5"/>
    <w:p w14:paraId="6E57EC71" w14:textId="77777777" w:rsidR="00563698" w:rsidRDefault="00563698" w:rsidP="00E46B52">
      <w:pPr>
        <w:jc w:val="center"/>
        <w:rPr>
          <w:b/>
        </w:rPr>
      </w:pPr>
    </w:p>
    <w:p w14:paraId="5DC889B7" w14:textId="4875E827" w:rsidR="00E46B52" w:rsidRDefault="00E46B52" w:rsidP="00E46B52">
      <w:pPr>
        <w:jc w:val="center"/>
        <w:rPr>
          <w:b/>
        </w:rPr>
      </w:pPr>
      <w:r w:rsidRPr="00965A01">
        <w:rPr>
          <w:b/>
        </w:rPr>
        <w:t>ZAKLJUČAK</w:t>
      </w:r>
    </w:p>
    <w:p w14:paraId="6C8FB4D9" w14:textId="77777777" w:rsidR="006277B8" w:rsidRPr="00965A01" w:rsidRDefault="006277B8" w:rsidP="00E46B52">
      <w:pPr>
        <w:jc w:val="center"/>
        <w:rPr>
          <w:b/>
        </w:rPr>
      </w:pPr>
    </w:p>
    <w:p w14:paraId="71582B50" w14:textId="77777777" w:rsidR="00E46B52" w:rsidRDefault="00706F0C" w:rsidP="006277B8">
      <w:pPr>
        <w:jc w:val="center"/>
        <w:rPr>
          <w:b/>
        </w:rPr>
      </w:pPr>
      <w:r>
        <w:rPr>
          <w:b/>
        </w:rPr>
        <w:t>o</w:t>
      </w:r>
      <w:r w:rsidR="00A91F57">
        <w:rPr>
          <w:b/>
        </w:rPr>
        <w:t xml:space="preserve"> </w:t>
      </w:r>
      <w:r w:rsidR="00A91F57" w:rsidRPr="00A91F57">
        <w:rPr>
          <w:b/>
        </w:rPr>
        <w:t>Nacrt</w:t>
      </w:r>
      <w:r w:rsidR="00A91F57">
        <w:rPr>
          <w:b/>
        </w:rPr>
        <w:t>u</w:t>
      </w:r>
      <w:r w:rsidR="00A91F57" w:rsidRPr="00A91F57">
        <w:rPr>
          <w:b/>
        </w:rPr>
        <w:t xml:space="preserve"> prijedloga Odluke o izmjenama i dopunama Odluke o mjestima za trgovinu na malo izvan prodavaonica i tržnica na malo koja se obavlja na pokretnim napravama i o vanjskom izgledu pokretnih naprava i privremenih građevina</w:t>
      </w:r>
    </w:p>
    <w:p w14:paraId="5E82833D" w14:textId="77777777" w:rsidR="00E46B52" w:rsidRPr="00E46B52" w:rsidRDefault="00E46B52" w:rsidP="00E46B52">
      <w:pPr>
        <w:jc w:val="center"/>
      </w:pPr>
    </w:p>
    <w:p w14:paraId="68242B4F" w14:textId="3E16A7CF" w:rsidR="00563698" w:rsidRPr="00563698" w:rsidRDefault="00E46B52" w:rsidP="00563698">
      <w:pPr>
        <w:pStyle w:val="ListParagraph"/>
        <w:numPr>
          <w:ilvl w:val="0"/>
          <w:numId w:val="6"/>
        </w:numPr>
        <w:ind w:left="426" w:hanging="426"/>
        <w:jc w:val="both"/>
        <w:rPr>
          <w:bCs/>
        </w:rPr>
      </w:pPr>
      <w:r w:rsidRPr="00A91F57">
        <w:t xml:space="preserve">Vijeće Mjesnog odbora Cvjetni trg podržava </w:t>
      </w:r>
      <w:r w:rsidR="00A91F57" w:rsidRPr="00A91F57">
        <w:t>Nacrt prijedloga Odluke o izmjenama i dopunama Odluke o mjestima za trgovinu na malo izvan prodavaonica i tržnica na malo koja se obavlja na pokretnim napravama i o vanjskom izgledu pokretnih naprava i privremenih građevina</w:t>
      </w:r>
      <w:r w:rsidR="00563698">
        <w:t>.</w:t>
      </w:r>
    </w:p>
    <w:p w14:paraId="06307450" w14:textId="77777777" w:rsidR="00563698" w:rsidRPr="00563698" w:rsidRDefault="00563698" w:rsidP="00563698">
      <w:pPr>
        <w:pStyle w:val="ListParagraph"/>
        <w:ind w:left="426"/>
        <w:jc w:val="both"/>
        <w:rPr>
          <w:bCs/>
        </w:rPr>
      </w:pPr>
    </w:p>
    <w:p w14:paraId="55912F18" w14:textId="4212D939" w:rsidR="00E46B52" w:rsidRPr="00563698" w:rsidRDefault="00E46B52" w:rsidP="00563698">
      <w:pPr>
        <w:pStyle w:val="ListParagraph"/>
        <w:numPr>
          <w:ilvl w:val="0"/>
          <w:numId w:val="6"/>
        </w:numPr>
        <w:ind w:left="426" w:hanging="426"/>
        <w:jc w:val="both"/>
        <w:rPr>
          <w:bCs/>
        </w:rPr>
      </w:pPr>
      <w:r w:rsidRPr="00563698">
        <w:rPr>
          <w:bCs/>
        </w:rPr>
        <w:t>Ovaj se zaključak dostavlja Vijeću Gradske četvrti Donji grad na daljnje postupanje.</w:t>
      </w:r>
    </w:p>
    <w:p w14:paraId="3DC8912D" w14:textId="77777777" w:rsidR="00E46B52" w:rsidRDefault="00E46B52" w:rsidP="00563698">
      <w:pPr>
        <w:jc w:val="both"/>
      </w:pPr>
    </w:p>
    <w:p w14:paraId="52763394" w14:textId="47E04682" w:rsidR="00A91F57" w:rsidRPr="00563698" w:rsidRDefault="00C51BFF" w:rsidP="00563698">
      <w:pPr>
        <w:tabs>
          <w:tab w:val="left" w:pos="426"/>
        </w:tabs>
        <w:jc w:val="both"/>
        <w:rPr>
          <w:b/>
          <w:bCs/>
        </w:rPr>
      </w:pPr>
      <w:r w:rsidRPr="00563698">
        <w:rPr>
          <w:b/>
          <w:bCs/>
        </w:rPr>
        <w:t>Ad</w:t>
      </w:r>
      <w:r w:rsidR="00563698">
        <w:rPr>
          <w:b/>
          <w:bCs/>
        </w:rPr>
        <w:t>.</w:t>
      </w:r>
      <w:r w:rsidRPr="00563698">
        <w:rPr>
          <w:b/>
          <w:bCs/>
        </w:rPr>
        <w:t xml:space="preserve"> 3</w:t>
      </w:r>
      <w:r w:rsidR="00563698">
        <w:rPr>
          <w:b/>
          <w:bCs/>
        </w:rPr>
        <w:t>.</w:t>
      </w:r>
      <w:r w:rsidRPr="00563698">
        <w:rPr>
          <w:b/>
          <w:bCs/>
        </w:rPr>
        <w:t xml:space="preserve"> </w:t>
      </w:r>
      <w:r w:rsidR="00A91F57" w:rsidRPr="00563698">
        <w:rPr>
          <w:b/>
          <w:bCs/>
        </w:rPr>
        <w:t>Spomenici kulture na području Donjeg grada i njihova prezentacija putem dvojezičnih turističko-informativnih ploča</w:t>
      </w:r>
    </w:p>
    <w:p w14:paraId="1BA59281" w14:textId="77777777" w:rsidR="00C51BFF" w:rsidRPr="00563698" w:rsidRDefault="00C51BFF" w:rsidP="00563698">
      <w:pPr>
        <w:tabs>
          <w:tab w:val="left" w:pos="426"/>
        </w:tabs>
        <w:jc w:val="both"/>
        <w:rPr>
          <w:b/>
          <w:bCs/>
        </w:rPr>
      </w:pPr>
    </w:p>
    <w:p w14:paraId="39F21B42" w14:textId="3FCAB339" w:rsidR="00C51BFF" w:rsidRDefault="00C51BFF" w:rsidP="00563698">
      <w:pPr>
        <w:tabs>
          <w:tab w:val="left" w:pos="426"/>
        </w:tabs>
        <w:jc w:val="both"/>
        <w:rPr>
          <w:bCs/>
        </w:rPr>
      </w:pPr>
      <w:r>
        <w:rPr>
          <w:bCs/>
        </w:rPr>
        <w:t>Milena</w:t>
      </w:r>
      <w:r w:rsidR="00563698">
        <w:rPr>
          <w:bCs/>
        </w:rPr>
        <w:t xml:space="preserve"> Bekić Milinović</w:t>
      </w:r>
      <w:r>
        <w:rPr>
          <w:bCs/>
        </w:rPr>
        <w:t xml:space="preserve"> </w:t>
      </w:r>
      <w:r w:rsidR="00A91F57">
        <w:rPr>
          <w:bCs/>
        </w:rPr>
        <w:t>predlaže da se na području Donjeg gr</w:t>
      </w:r>
      <w:r w:rsidR="00666DBB">
        <w:rPr>
          <w:bCs/>
        </w:rPr>
        <w:t xml:space="preserve">ada, ispred najznačajnijih spomenika kulture, postave dvojezične turističke informativne ploče (na hrvatskom i </w:t>
      </w:r>
      <w:r w:rsidR="00A91F57">
        <w:rPr>
          <w:bCs/>
        </w:rPr>
        <w:t>englesk</w:t>
      </w:r>
      <w:r w:rsidR="00666DBB">
        <w:rPr>
          <w:bCs/>
        </w:rPr>
        <w:t>om jezik</w:t>
      </w:r>
      <w:r w:rsidR="00B804C8">
        <w:rPr>
          <w:bCs/>
        </w:rPr>
        <w:t>u</w:t>
      </w:r>
      <w:r w:rsidR="00A91F57">
        <w:rPr>
          <w:bCs/>
        </w:rPr>
        <w:t>)</w:t>
      </w:r>
      <w:r w:rsidR="00666DBB">
        <w:rPr>
          <w:bCs/>
        </w:rPr>
        <w:t xml:space="preserve">. Većina hrvatskih gradova takve je ploče već davno postavila, jedino ih </w:t>
      </w:r>
      <w:r w:rsidR="00B804C8">
        <w:rPr>
          <w:bCs/>
        </w:rPr>
        <w:t>glavni grad</w:t>
      </w:r>
      <w:r w:rsidR="00666DBB">
        <w:rPr>
          <w:bCs/>
        </w:rPr>
        <w:t xml:space="preserve"> još uvijek nema. Stoga </w:t>
      </w:r>
      <w:bookmarkStart w:id="2" w:name="_Hlk126236006"/>
      <w:r w:rsidR="00563698">
        <w:rPr>
          <w:bCs/>
        </w:rPr>
        <w:t>Vijeće predlaže</w:t>
      </w:r>
      <w:r w:rsidR="00666DBB">
        <w:rPr>
          <w:bCs/>
        </w:rPr>
        <w:t xml:space="preserve"> da se prijedlog proslijedi Gradskom zavodu za zaštitu spomenika kulture i prirode koji bi u narednom koraku trebao raspisati natječaj za izradu idejnog rješenja ploča te predložiti ustanove i stručnjake koji bi </w:t>
      </w:r>
      <w:r w:rsidR="00706F0C">
        <w:rPr>
          <w:bCs/>
        </w:rPr>
        <w:t>bili</w:t>
      </w:r>
      <w:r w:rsidR="00666DBB">
        <w:rPr>
          <w:bCs/>
        </w:rPr>
        <w:t xml:space="preserve"> odgovorni za</w:t>
      </w:r>
      <w:r w:rsidR="00706F0C">
        <w:rPr>
          <w:bCs/>
        </w:rPr>
        <w:t xml:space="preserve"> sadržaj/tekst na pločama.</w:t>
      </w:r>
      <w:bookmarkEnd w:id="2"/>
    </w:p>
    <w:p w14:paraId="5E4A5E0F" w14:textId="660742CF" w:rsidR="00563698" w:rsidRDefault="00563698" w:rsidP="00563698">
      <w:pPr>
        <w:tabs>
          <w:tab w:val="left" w:pos="426"/>
        </w:tabs>
        <w:jc w:val="both"/>
        <w:rPr>
          <w:bCs/>
        </w:rPr>
      </w:pPr>
    </w:p>
    <w:p w14:paraId="3F9AE57A" w14:textId="4C7D6F5F" w:rsidR="00563698" w:rsidRDefault="00563698" w:rsidP="00563698">
      <w:pPr>
        <w:tabs>
          <w:tab w:val="left" w:pos="426"/>
        </w:tabs>
        <w:jc w:val="both"/>
        <w:rPr>
          <w:bCs/>
        </w:rPr>
      </w:pPr>
      <w:r>
        <w:rPr>
          <w:bCs/>
        </w:rPr>
        <w:t>Vijeće, jednoglasno, bez rasprave donosi sljedeći</w:t>
      </w:r>
    </w:p>
    <w:p w14:paraId="180C75E4" w14:textId="03265DD1" w:rsidR="009F7430" w:rsidRDefault="009F7430" w:rsidP="00C51BFF">
      <w:pPr>
        <w:tabs>
          <w:tab w:val="left" w:pos="426"/>
        </w:tabs>
        <w:rPr>
          <w:bCs/>
        </w:rPr>
      </w:pPr>
    </w:p>
    <w:p w14:paraId="71E9C748" w14:textId="77777777" w:rsidR="00563698" w:rsidRDefault="00563698" w:rsidP="00C51BFF">
      <w:pPr>
        <w:tabs>
          <w:tab w:val="left" w:pos="426"/>
        </w:tabs>
        <w:rPr>
          <w:bCs/>
        </w:rPr>
      </w:pPr>
    </w:p>
    <w:p w14:paraId="3113672C" w14:textId="308F0361" w:rsidR="009F7430" w:rsidRDefault="00706F0C" w:rsidP="00706F0C">
      <w:pPr>
        <w:tabs>
          <w:tab w:val="left" w:pos="426"/>
        </w:tabs>
        <w:jc w:val="center"/>
        <w:rPr>
          <w:b/>
          <w:bCs/>
        </w:rPr>
      </w:pPr>
      <w:r w:rsidRPr="00706F0C">
        <w:rPr>
          <w:b/>
          <w:bCs/>
        </w:rPr>
        <w:t>ZAKLJUČAK</w:t>
      </w:r>
    </w:p>
    <w:p w14:paraId="79817222" w14:textId="77777777" w:rsidR="00563698" w:rsidRPr="00706F0C" w:rsidRDefault="00563698" w:rsidP="00706F0C">
      <w:pPr>
        <w:tabs>
          <w:tab w:val="left" w:pos="426"/>
        </w:tabs>
        <w:jc w:val="center"/>
        <w:rPr>
          <w:b/>
          <w:bCs/>
        </w:rPr>
      </w:pPr>
    </w:p>
    <w:p w14:paraId="5069D76E" w14:textId="77777777" w:rsidR="00706F0C" w:rsidRDefault="00706F0C" w:rsidP="00563698">
      <w:pPr>
        <w:tabs>
          <w:tab w:val="left" w:pos="426"/>
        </w:tabs>
        <w:jc w:val="center"/>
        <w:rPr>
          <w:b/>
          <w:bCs/>
        </w:rPr>
      </w:pPr>
      <w:r w:rsidRPr="00563698">
        <w:rPr>
          <w:b/>
        </w:rPr>
        <w:t>o Spomenicima kulture na području Donjeg grada i njihova prezentacija putem</w:t>
      </w:r>
      <w:r w:rsidRPr="00706F0C">
        <w:rPr>
          <w:b/>
          <w:bCs/>
        </w:rPr>
        <w:t xml:space="preserve"> dvojezičnih turističko-informativnih ploča</w:t>
      </w:r>
    </w:p>
    <w:p w14:paraId="077A65A4" w14:textId="760470A5" w:rsidR="00706F0C" w:rsidRDefault="00706F0C" w:rsidP="00706F0C">
      <w:pPr>
        <w:tabs>
          <w:tab w:val="left" w:pos="426"/>
        </w:tabs>
        <w:rPr>
          <w:b/>
          <w:bCs/>
        </w:rPr>
      </w:pPr>
    </w:p>
    <w:p w14:paraId="2362522B" w14:textId="77777777" w:rsidR="00563698" w:rsidRPr="00563698" w:rsidRDefault="00563698" w:rsidP="00706F0C">
      <w:pPr>
        <w:tabs>
          <w:tab w:val="left" w:pos="426"/>
        </w:tabs>
      </w:pPr>
    </w:p>
    <w:p w14:paraId="7D99ED69" w14:textId="0C7773CD" w:rsidR="00706F0C" w:rsidRDefault="00563698" w:rsidP="00563698">
      <w:pPr>
        <w:pStyle w:val="ListParagraph"/>
        <w:numPr>
          <w:ilvl w:val="0"/>
          <w:numId w:val="7"/>
        </w:numPr>
        <w:ind w:left="426" w:hanging="426"/>
        <w:jc w:val="both"/>
      </w:pPr>
      <w:r>
        <w:t>Vijeće</w:t>
      </w:r>
      <w:r w:rsidR="00706F0C" w:rsidRPr="00706F0C">
        <w:t xml:space="preserve"> Mjesnog odbora Cvjetni trg </w:t>
      </w:r>
      <w:r w:rsidR="002543C1">
        <w:t>predlaže</w:t>
      </w:r>
      <w:r w:rsidR="00706F0C" w:rsidRPr="00706F0C">
        <w:t xml:space="preserve"> postavljanj</w:t>
      </w:r>
      <w:r w:rsidR="002543C1">
        <w:t>e</w:t>
      </w:r>
      <w:r w:rsidR="00706F0C" w:rsidRPr="00706F0C">
        <w:t xml:space="preserve"> dvojezičnih turističko-informativnih ploča ispred spomenika k</w:t>
      </w:r>
      <w:r w:rsidR="00356947">
        <w:t>ulture na području Donjeg grada</w:t>
      </w:r>
      <w:r>
        <w:t>.</w:t>
      </w:r>
    </w:p>
    <w:p w14:paraId="37DB65F2" w14:textId="77777777" w:rsidR="00563698" w:rsidRDefault="00563698" w:rsidP="00563698">
      <w:pPr>
        <w:pStyle w:val="ListParagraph"/>
        <w:ind w:left="426" w:hanging="426"/>
        <w:jc w:val="both"/>
      </w:pPr>
    </w:p>
    <w:p w14:paraId="56CB2084" w14:textId="77777777" w:rsidR="00563698" w:rsidRDefault="00563698" w:rsidP="00563698">
      <w:pPr>
        <w:pStyle w:val="ListParagraph"/>
        <w:numPr>
          <w:ilvl w:val="0"/>
          <w:numId w:val="7"/>
        </w:numPr>
        <w:ind w:left="426" w:hanging="426"/>
        <w:jc w:val="both"/>
        <w:rPr>
          <w:bCs/>
        </w:rPr>
      </w:pPr>
      <w:r w:rsidRPr="00563698">
        <w:rPr>
          <w:bCs/>
        </w:rPr>
        <w:t>Vijeće Mjesnog odbora Cvjetni trg predlaže da se prijedlog proslijedi Gradskom zavodu za zaštitu spomenika kulture i prirode koji bi u narednom koraku trebao raspisati natječaj za izradu idejnog rješenja ploča te predložiti ustanove i stručnjake koji bi bili odgovorni za sadržaj/tekst na pločama.</w:t>
      </w:r>
    </w:p>
    <w:p w14:paraId="49AB4623" w14:textId="77777777" w:rsidR="00563698" w:rsidRPr="00563698" w:rsidRDefault="00563698" w:rsidP="00563698">
      <w:pPr>
        <w:pStyle w:val="ListParagraph"/>
        <w:ind w:left="426" w:hanging="426"/>
        <w:rPr>
          <w:bCs/>
        </w:rPr>
      </w:pPr>
    </w:p>
    <w:p w14:paraId="4D3DE964" w14:textId="15862877" w:rsidR="00706F0C" w:rsidRPr="00563698" w:rsidRDefault="00706F0C" w:rsidP="00563698">
      <w:pPr>
        <w:pStyle w:val="ListParagraph"/>
        <w:numPr>
          <w:ilvl w:val="0"/>
          <w:numId w:val="7"/>
        </w:numPr>
        <w:ind w:left="426" w:hanging="426"/>
        <w:jc w:val="both"/>
        <w:rPr>
          <w:bCs/>
        </w:rPr>
      </w:pPr>
      <w:r w:rsidRPr="00563698">
        <w:rPr>
          <w:bCs/>
        </w:rPr>
        <w:t>Ovaj se zaključak dostavlja Vijeću Gradske četvrti Donji grad na daljnje postupanje.</w:t>
      </w:r>
    </w:p>
    <w:p w14:paraId="5B2F8714" w14:textId="0E95DD2C" w:rsidR="00706F0C" w:rsidRDefault="00706F0C" w:rsidP="00563698">
      <w:pPr>
        <w:jc w:val="both"/>
        <w:rPr>
          <w:bCs/>
        </w:rPr>
      </w:pPr>
    </w:p>
    <w:p w14:paraId="2652A565" w14:textId="77777777" w:rsidR="00563698" w:rsidRDefault="00563698" w:rsidP="00563698">
      <w:pPr>
        <w:jc w:val="both"/>
        <w:rPr>
          <w:bCs/>
        </w:rPr>
      </w:pPr>
    </w:p>
    <w:p w14:paraId="495DFDBB" w14:textId="62BCE9FC" w:rsidR="00706F0C" w:rsidRPr="002543C1" w:rsidRDefault="00706F0C" w:rsidP="00706F0C">
      <w:pPr>
        <w:rPr>
          <w:b/>
          <w:bCs/>
        </w:rPr>
      </w:pPr>
      <w:r w:rsidRPr="002543C1">
        <w:rPr>
          <w:b/>
          <w:bCs/>
        </w:rPr>
        <w:t>Ad</w:t>
      </w:r>
      <w:r w:rsidR="002543C1">
        <w:rPr>
          <w:b/>
          <w:bCs/>
        </w:rPr>
        <w:t>.</w:t>
      </w:r>
      <w:r w:rsidRPr="002543C1">
        <w:rPr>
          <w:b/>
          <w:bCs/>
        </w:rPr>
        <w:t xml:space="preserve"> 4</w:t>
      </w:r>
      <w:r w:rsidR="002543C1">
        <w:rPr>
          <w:b/>
          <w:bCs/>
        </w:rPr>
        <w:t>.</w:t>
      </w:r>
      <w:r w:rsidRPr="002543C1">
        <w:rPr>
          <w:b/>
          <w:bCs/>
        </w:rPr>
        <w:t xml:space="preserve"> Pitanja i prijedlozi</w:t>
      </w:r>
    </w:p>
    <w:p w14:paraId="35DBC540" w14:textId="77777777" w:rsidR="00356947" w:rsidRPr="002543C1" w:rsidRDefault="00356947" w:rsidP="00706F0C">
      <w:pPr>
        <w:rPr>
          <w:bCs/>
        </w:rPr>
      </w:pPr>
    </w:p>
    <w:p w14:paraId="60F0F099" w14:textId="38ABDE1A" w:rsidR="002543C1" w:rsidRDefault="00815C64" w:rsidP="002543C1">
      <w:pPr>
        <w:jc w:val="both"/>
        <w:rPr>
          <w:bCs/>
        </w:rPr>
      </w:pPr>
      <w:r>
        <w:t>Nebojša Gavrilov se u više navrata verbalno sukobio s vozačima taxija zbog nepoštivanja zabrane prometa Teslinom ulicom, na potezu od Preradovićeve do Gajeve ulice, nakon njihovog trubljenja tj. negodovanja što isti stoji na cesti ispred ZKM-a, gdje je čekao dijete. Na upit Nele Jantol Policijskoj upravi zagrebačkoj o nadzoru prometa u toj ulici i broju izrečenih sankcija za prekršitelje stigao je odgovor da Policijska uprava zagrebačka ne vodi evidenciju prekršitelja po ulicama. Obzirom na očigledni manjak informiranosti vozača o toj pješačkoj zoni te manjka policijskih resursa za češće patroliranje i upozoravanje vozača da su u prekršaju, Nebojša Gavrilov predlaže da se u Teslinoj postavi dodatno i horizontalna signalizacija kojom bi se upozoravalo vozače da se nalaze u pješačkoj zoni te vertikalna s zabranom prometovanja taksi vozila, a sve to nastavno na akt gradonačelnika iz 2019 godine „Naredba o uvjetima prometovanja vozila u središnjem dijelu Grada Zagreba“ kojim su propisane pješačke zone te izuzeća za taksiste. Vijeće jednoglasno podržava ovaj prijedlog.</w:t>
      </w:r>
    </w:p>
    <w:p w14:paraId="4D6BED79" w14:textId="77777777" w:rsidR="00FE5FC2" w:rsidRDefault="00FE5FC2" w:rsidP="002543C1">
      <w:pPr>
        <w:jc w:val="both"/>
        <w:rPr>
          <w:bCs/>
        </w:rPr>
      </w:pPr>
    </w:p>
    <w:p w14:paraId="40821DF0" w14:textId="24DE776B" w:rsidR="00356947" w:rsidRDefault="00C9536D" w:rsidP="002543C1">
      <w:pPr>
        <w:jc w:val="both"/>
        <w:rPr>
          <w:bCs/>
        </w:rPr>
      </w:pPr>
      <w:r>
        <w:rPr>
          <w:bCs/>
        </w:rPr>
        <w:lastRenderedPageBreak/>
        <w:t>Članovi Vijeća</w:t>
      </w:r>
      <w:r w:rsidR="00340D7E">
        <w:rPr>
          <w:bCs/>
        </w:rPr>
        <w:t xml:space="preserve"> smatraju da se zagrebačke ulice neredovito čiste (i još neredovitije peru), zbog čega predlažu da se prljava mjesta fotografiraju i fotografije pošalju Čistoći.</w:t>
      </w:r>
    </w:p>
    <w:p w14:paraId="5AC35801" w14:textId="77777777" w:rsidR="000D4D07" w:rsidRDefault="000D4D07" w:rsidP="002543C1">
      <w:pPr>
        <w:jc w:val="both"/>
        <w:rPr>
          <w:bCs/>
        </w:rPr>
      </w:pPr>
    </w:p>
    <w:p w14:paraId="1313F3B6" w14:textId="6F813340" w:rsidR="00C84397" w:rsidRDefault="00C84397" w:rsidP="002543C1">
      <w:pPr>
        <w:jc w:val="both"/>
        <w:rPr>
          <w:bCs/>
        </w:rPr>
      </w:pPr>
      <w:r>
        <w:rPr>
          <w:bCs/>
        </w:rPr>
        <w:t>U veljači</w:t>
      </w:r>
      <w:r w:rsidR="00C9536D">
        <w:rPr>
          <w:bCs/>
        </w:rPr>
        <w:t xml:space="preserve"> 2023.</w:t>
      </w:r>
      <w:r>
        <w:rPr>
          <w:bCs/>
        </w:rPr>
        <w:t xml:space="preserve">, prije održavanja sljedeće sjednice, </w:t>
      </w:r>
      <w:r w:rsidR="00C9536D">
        <w:rPr>
          <w:bCs/>
        </w:rPr>
        <w:t>članovi Vijeća</w:t>
      </w:r>
      <w:r>
        <w:rPr>
          <w:bCs/>
        </w:rPr>
        <w:t xml:space="preserve"> će zajedn</w:t>
      </w:r>
      <w:r w:rsidR="00FB7932">
        <w:rPr>
          <w:bCs/>
        </w:rPr>
        <w:t>ički</w:t>
      </w:r>
      <w:r>
        <w:rPr>
          <w:bCs/>
        </w:rPr>
        <w:t xml:space="preserve"> obići ulice Mjesnog odbora</w:t>
      </w:r>
      <w:r w:rsidR="00C9536D">
        <w:rPr>
          <w:bCs/>
        </w:rPr>
        <w:t xml:space="preserve"> Cvjetni trg</w:t>
      </w:r>
      <w:r>
        <w:rPr>
          <w:bCs/>
        </w:rPr>
        <w:t>, evidentirati oštećenja na zgradama</w:t>
      </w:r>
      <w:r w:rsidRPr="00C84397">
        <w:rPr>
          <w:bCs/>
        </w:rPr>
        <w:t xml:space="preserve"> </w:t>
      </w:r>
      <w:r>
        <w:rPr>
          <w:bCs/>
        </w:rPr>
        <w:t xml:space="preserve">koja </w:t>
      </w:r>
      <w:r w:rsidR="00B804C8">
        <w:rPr>
          <w:bCs/>
        </w:rPr>
        <w:t xml:space="preserve">nisu sanirana i još uvijek </w:t>
      </w:r>
      <w:r>
        <w:rPr>
          <w:bCs/>
        </w:rPr>
        <w:t xml:space="preserve">predstavljaju opasnost za građane </w:t>
      </w:r>
      <w:r w:rsidR="00B804C8">
        <w:rPr>
          <w:bCs/>
        </w:rPr>
        <w:t>te</w:t>
      </w:r>
      <w:r>
        <w:rPr>
          <w:bCs/>
        </w:rPr>
        <w:t xml:space="preserve"> od nadležnih zatražiti postavljanje odgovarajuće zaštite na tim lokacijama.</w:t>
      </w:r>
    </w:p>
    <w:p w14:paraId="7F793C52" w14:textId="77777777" w:rsidR="000D4D07" w:rsidRDefault="000D4D07" w:rsidP="00706F0C">
      <w:pPr>
        <w:rPr>
          <w:bCs/>
        </w:rPr>
      </w:pPr>
    </w:p>
    <w:p w14:paraId="690C0043" w14:textId="7E3ACD01" w:rsidR="00C84397" w:rsidRDefault="00C84397" w:rsidP="00C9536D">
      <w:pPr>
        <w:jc w:val="both"/>
        <w:rPr>
          <w:bCs/>
        </w:rPr>
      </w:pPr>
      <w:r>
        <w:rPr>
          <w:bCs/>
        </w:rPr>
        <w:t>Milena</w:t>
      </w:r>
      <w:r w:rsidR="00C9536D">
        <w:rPr>
          <w:bCs/>
        </w:rPr>
        <w:t xml:space="preserve"> Bekić Milinović</w:t>
      </w:r>
      <w:r>
        <w:rPr>
          <w:bCs/>
        </w:rPr>
        <w:t xml:space="preserve"> će stupiti u kontakt sa </w:t>
      </w:r>
      <w:r w:rsidR="00C9536D">
        <w:rPr>
          <w:bCs/>
        </w:rPr>
        <w:t>Podružnicom Zrinjevac</w:t>
      </w:r>
      <w:r>
        <w:rPr>
          <w:bCs/>
        </w:rPr>
        <w:t xml:space="preserve"> kako bi dogovorili korištenje</w:t>
      </w:r>
      <w:r w:rsidR="000D4D07">
        <w:rPr>
          <w:bCs/>
        </w:rPr>
        <w:t>, tj. nesmetani pristup</w:t>
      </w:r>
      <w:r>
        <w:rPr>
          <w:bCs/>
        </w:rPr>
        <w:t xml:space="preserve"> park</w:t>
      </w:r>
      <w:r w:rsidR="000D4D07">
        <w:rPr>
          <w:bCs/>
        </w:rPr>
        <w:t>u</w:t>
      </w:r>
      <w:r>
        <w:rPr>
          <w:bCs/>
        </w:rPr>
        <w:t xml:space="preserve"> u </w:t>
      </w:r>
      <w:r w:rsidR="000D4D07">
        <w:rPr>
          <w:bCs/>
        </w:rPr>
        <w:t xml:space="preserve">dvorištu zgrade u </w:t>
      </w:r>
      <w:r>
        <w:rPr>
          <w:bCs/>
        </w:rPr>
        <w:t>Berislavićevoj</w:t>
      </w:r>
      <w:r w:rsidR="00FB7932">
        <w:rPr>
          <w:bCs/>
        </w:rPr>
        <w:t xml:space="preserve"> 19 za potrebe </w:t>
      </w:r>
      <w:r w:rsidR="00B804C8">
        <w:rPr>
          <w:bCs/>
        </w:rPr>
        <w:t xml:space="preserve">održavanja </w:t>
      </w:r>
      <w:r w:rsidR="00E009B7">
        <w:rPr>
          <w:bCs/>
        </w:rPr>
        <w:t>nastave</w:t>
      </w:r>
      <w:r w:rsidR="000D4D07">
        <w:rPr>
          <w:bCs/>
        </w:rPr>
        <w:t xml:space="preserve"> (škole)</w:t>
      </w:r>
      <w:r w:rsidR="00E009B7">
        <w:rPr>
          <w:bCs/>
        </w:rPr>
        <w:t xml:space="preserve"> u prirodi </w:t>
      </w:r>
      <w:r w:rsidR="00FB7932">
        <w:rPr>
          <w:bCs/>
        </w:rPr>
        <w:t>učenika o</w:t>
      </w:r>
      <w:r w:rsidR="00E009B7">
        <w:rPr>
          <w:bCs/>
        </w:rPr>
        <w:t>snovnih škola iz Gundulićeve i V</w:t>
      </w:r>
      <w:r w:rsidR="00FB7932">
        <w:rPr>
          <w:bCs/>
        </w:rPr>
        <w:t>aršavske</w:t>
      </w:r>
      <w:r w:rsidR="000D4D07">
        <w:rPr>
          <w:bCs/>
        </w:rPr>
        <w:t xml:space="preserve"> ulice</w:t>
      </w:r>
      <w:r w:rsidR="00FB7932">
        <w:rPr>
          <w:bCs/>
        </w:rPr>
        <w:t>.</w:t>
      </w:r>
    </w:p>
    <w:p w14:paraId="0C72E887" w14:textId="77777777" w:rsidR="009F7430" w:rsidRPr="00986B7F" w:rsidRDefault="009F7430" w:rsidP="009F7430">
      <w:pPr>
        <w:tabs>
          <w:tab w:val="left" w:pos="426"/>
        </w:tabs>
        <w:rPr>
          <w:bCs/>
        </w:rPr>
      </w:pPr>
    </w:p>
    <w:p w14:paraId="2F4F42E2" w14:textId="1826A272" w:rsidR="00C51BFF" w:rsidRPr="00986B7F" w:rsidRDefault="00C51BFF" w:rsidP="00C51BFF">
      <w:pPr>
        <w:jc w:val="both"/>
        <w:rPr>
          <w:bCs/>
        </w:rPr>
      </w:pPr>
      <w:r w:rsidRPr="00986B7F">
        <w:rPr>
          <w:bCs/>
        </w:rPr>
        <w:t xml:space="preserve">Sjednica je završila u </w:t>
      </w:r>
      <w:r w:rsidR="009A644B">
        <w:rPr>
          <w:bCs/>
        </w:rPr>
        <w:t>20</w:t>
      </w:r>
      <w:r w:rsidR="00C9536D">
        <w:rPr>
          <w:bCs/>
        </w:rPr>
        <w:t>,</w:t>
      </w:r>
      <w:r w:rsidR="009A644B">
        <w:rPr>
          <w:bCs/>
        </w:rPr>
        <w:t>2</w:t>
      </w:r>
      <w:r>
        <w:rPr>
          <w:bCs/>
        </w:rPr>
        <w:t xml:space="preserve">0 </w:t>
      </w:r>
      <w:r w:rsidR="00C9536D">
        <w:rPr>
          <w:bCs/>
        </w:rPr>
        <w:t>sati.</w:t>
      </w:r>
    </w:p>
    <w:p w14:paraId="0EC5A8A7" w14:textId="77777777" w:rsidR="00C51BFF" w:rsidRDefault="00C51BFF" w:rsidP="00C51BFF">
      <w:pPr>
        <w:jc w:val="both"/>
        <w:rPr>
          <w:bCs/>
        </w:rPr>
      </w:pPr>
    </w:p>
    <w:p w14:paraId="4FE3CC42" w14:textId="77777777" w:rsidR="00C51BFF" w:rsidRDefault="00C51BFF" w:rsidP="00C51BFF">
      <w:pPr>
        <w:jc w:val="both"/>
        <w:rPr>
          <w:bCs/>
        </w:rPr>
      </w:pPr>
    </w:p>
    <w:p w14:paraId="711FE5A7" w14:textId="77777777" w:rsidR="00C51BFF" w:rsidRPr="00977110" w:rsidRDefault="00C51BFF" w:rsidP="00C51BFF">
      <w:pPr>
        <w:jc w:val="both"/>
        <w:rPr>
          <w:bCs/>
        </w:rPr>
      </w:pPr>
      <w:r w:rsidRPr="00977110">
        <w:rPr>
          <w:bCs/>
        </w:rPr>
        <w:t>Zapisnik sastavila: Milena Bekić Milinović</w:t>
      </w:r>
    </w:p>
    <w:p w14:paraId="6FBA2429" w14:textId="38D24CAE" w:rsidR="00C51BFF" w:rsidRDefault="00C51BFF" w:rsidP="00C51BFF">
      <w:pPr>
        <w:jc w:val="both"/>
      </w:pPr>
    </w:p>
    <w:p w14:paraId="76D48659" w14:textId="77777777" w:rsidR="00C9536D" w:rsidRPr="00977110" w:rsidRDefault="00C9536D" w:rsidP="00C51BFF">
      <w:pPr>
        <w:jc w:val="both"/>
      </w:pPr>
    </w:p>
    <w:p w14:paraId="29F9EBC4" w14:textId="4DC2A30E" w:rsidR="00C9536D" w:rsidRDefault="00C9536D" w:rsidP="00C9536D">
      <w:r>
        <w:t>KLASA: 024-08/23-003/260</w:t>
      </w:r>
    </w:p>
    <w:p w14:paraId="73D677F8" w14:textId="30201F8B" w:rsidR="00C9536D" w:rsidRDefault="00C9536D" w:rsidP="00C9536D">
      <w:r>
        <w:t>URBROJ: 251-13-11-1/008-23-2</w:t>
      </w:r>
    </w:p>
    <w:p w14:paraId="05C56706" w14:textId="77777777" w:rsidR="00C9536D" w:rsidRDefault="00C9536D" w:rsidP="00C9536D"/>
    <w:p w14:paraId="010E0376" w14:textId="668EF045" w:rsidR="00C9536D" w:rsidRDefault="00C9536D" w:rsidP="00C9536D">
      <w:r>
        <w:t>Zagreb, 29. siječanj 2023.</w:t>
      </w:r>
    </w:p>
    <w:p w14:paraId="11A774C7" w14:textId="77777777" w:rsidR="00C9536D" w:rsidRDefault="00C9536D" w:rsidP="00C9536D"/>
    <w:p w14:paraId="60379E87" w14:textId="77777777" w:rsidR="00C9536D" w:rsidRDefault="00C9536D" w:rsidP="00C9536D"/>
    <w:p w14:paraId="50C99B23" w14:textId="77777777" w:rsidR="00C9536D" w:rsidRDefault="00C9536D" w:rsidP="00C9536D">
      <w:pPr>
        <w:ind w:left="5670"/>
        <w:jc w:val="center"/>
      </w:pPr>
      <w:r>
        <w:t>Predsjednica</w:t>
      </w:r>
    </w:p>
    <w:p w14:paraId="61517A0F" w14:textId="77777777" w:rsidR="00C9536D" w:rsidRDefault="00C9536D" w:rsidP="00C9536D">
      <w:pPr>
        <w:ind w:left="5670"/>
        <w:jc w:val="center"/>
      </w:pPr>
      <w:r>
        <w:t>Vijeća Mjesnog odbora</w:t>
      </w:r>
    </w:p>
    <w:p w14:paraId="0DC48451" w14:textId="77777777" w:rsidR="00C9536D" w:rsidRDefault="00C9536D" w:rsidP="00C9536D">
      <w:pPr>
        <w:ind w:left="5670"/>
        <w:jc w:val="center"/>
      </w:pPr>
    </w:p>
    <w:p w14:paraId="4714DC5C" w14:textId="53C372D8" w:rsidR="00C9536D" w:rsidRDefault="00C9536D" w:rsidP="00C9536D">
      <w:pPr>
        <w:ind w:left="5670"/>
        <w:jc w:val="center"/>
      </w:pPr>
      <w:r>
        <w:rPr>
          <w:bCs/>
        </w:rPr>
        <w:t>Milena Bekić Milinović</w:t>
      </w:r>
      <w:r w:rsidR="00270C13">
        <w:rPr>
          <w:bCs/>
        </w:rPr>
        <w:t>, v.r.</w:t>
      </w:r>
      <w:bookmarkStart w:id="3" w:name="_GoBack"/>
      <w:bookmarkEnd w:id="3"/>
    </w:p>
    <w:p w14:paraId="4D402FD4" w14:textId="77777777" w:rsidR="00E46B52" w:rsidRDefault="00E46B52" w:rsidP="00C9536D"/>
    <w:sectPr w:rsidR="00E46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36FC6"/>
    <w:multiLevelType w:val="hybridMultilevel"/>
    <w:tmpl w:val="D15C4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755BA"/>
    <w:multiLevelType w:val="hybridMultilevel"/>
    <w:tmpl w:val="C1DE1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B4B66"/>
    <w:multiLevelType w:val="hybridMultilevel"/>
    <w:tmpl w:val="01988D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A1B74"/>
    <w:multiLevelType w:val="hybridMultilevel"/>
    <w:tmpl w:val="63F878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B51AA"/>
    <w:multiLevelType w:val="hybridMultilevel"/>
    <w:tmpl w:val="85D85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953D6"/>
    <w:multiLevelType w:val="hybridMultilevel"/>
    <w:tmpl w:val="8EDC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E24EE"/>
    <w:multiLevelType w:val="hybridMultilevel"/>
    <w:tmpl w:val="0256D6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8C"/>
    <w:rsid w:val="000067C5"/>
    <w:rsid w:val="000A7795"/>
    <w:rsid w:val="000D4D07"/>
    <w:rsid w:val="00144A99"/>
    <w:rsid w:val="001C7DFD"/>
    <w:rsid w:val="00246176"/>
    <w:rsid w:val="002543C1"/>
    <w:rsid w:val="00270C13"/>
    <w:rsid w:val="002C769D"/>
    <w:rsid w:val="00317A45"/>
    <w:rsid w:val="00340D7E"/>
    <w:rsid w:val="00356947"/>
    <w:rsid w:val="003B1A68"/>
    <w:rsid w:val="00563698"/>
    <w:rsid w:val="005C308C"/>
    <w:rsid w:val="006277B8"/>
    <w:rsid w:val="00630FF8"/>
    <w:rsid w:val="00661273"/>
    <w:rsid w:val="00666DBB"/>
    <w:rsid w:val="006A0FA0"/>
    <w:rsid w:val="006D25EB"/>
    <w:rsid w:val="006F0DDD"/>
    <w:rsid w:val="00706F0C"/>
    <w:rsid w:val="00815C64"/>
    <w:rsid w:val="008612D0"/>
    <w:rsid w:val="008619A4"/>
    <w:rsid w:val="008C23EF"/>
    <w:rsid w:val="009A644B"/>
    <w:rsid w:val="009F7430"/>
    <w:rsid w:val="00A27F03"/>
    <w:rsid w:val="00A91F57"/>
    <w:rsid w:val="00AF3E6D"/>
    <w:rsid w:val="00B43200"/>
    <w:rsid w:val="00B6155B"/>
    <w:rsid w:val="00B70E23"/>
    <w:rsid w:val="00B804C8"/>
    <w:rsid w:val="00B93547"/>
    <w:rsid w:val="00BB3011"/>
    <w:rsid w:val="00C05545"/>
    <w:rsid w:val="00C51BFF"/>
    <w:rsid w:val="00C80C8B"/>
    <w:rsid w:val="00C84397"/>
    <w:rsid w:val="00C9536D"/>
    <w:rsid w:val="00CA199C"/>
    <w:rsid w:val="00D666F8"/>
    <w:rsid w:val="00D73EC4"/>
    <w:rsid w:val="00D74161"/>
    <w:rsid w:val="00DC0830"/>
    <w:rsid w:val="00DE1984"/>
    <w:rsid w:val="00E009B7"/>
    <w:rsid w:val="00E124C5"/>
    <w:rsid w:val="00E46B52"/>
    <w:rsid w:val="00EF3A00"/>
    <w:rsid w:val="00FB7932"/>
    <w:rsid w:val="00FC0061"/>
    <w:rsid w:val="00FE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A074"/>
  <w15:chartTrackingRefBased/>
  <w15:docId w15:val="{04870967-DB52-4A4E-BD6A-7DB84758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61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2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27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273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73"/>
    <w:rPr>
      <w:rFonts w:ascii="Segoe UI" w:eastAsia="Times New Roman" w:hAnsi="Segoe UI" w:cs="Segoe UI"/>
      <w:sz w:val="18"/>
      <w:szCs w:val="18"/>
      <w:lang w:eastAsia="hr-HR"/>
    </w:rPr>
  </w:style>
  <w:style w:type="character" w:styleId="Hyperlink">
    <w:name w:val="Hyperlink"/>
    <w:basedOn w:val="DefaultParagraphFont"/>
    <w:uiPriority w:val="99"/>
    <w:unhideWhenUsed/>
    <w:rsid w:val="000067C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6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mativa@zagreb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Nenad Kranjčec</cp:lastModifiedBy>
  <cp:revision>6</cp:revision>
  <cp:lastPrinted>2023-03-06T11:17:00Z</cp:lastPrinted>
  <dcterms:created xsi:type="dcterms:W3CDTF">2023-02-02T11:48:00Z</dcterms:created>
  <dcterms:modified xsi:type="dcterms:W3CDTF">2023-04-24T12:26:00Z</dcterms:modified>
</cp:coreProperties>
</file>