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50" w:rsidRDefault="00AA1E50">
      <w:pPr>
        <w:pStyle w:val="Header"/>
        <w:spacing w:line="276" w:lineRule="auto"/>
        <w:rPr>
          <w:sz w:val="24"/>
        </w:rPr>
      </w:pPr>
    </w:p>
    <w:p w:rsidR="00AA1E50" w:rsidRDefault="001953A4">
      <w:pPr>
        <w:pStyle w:val="Header"/>
        <w:spacing w:line="276" w:lineRule="auto"/>
        <w:rPr>
          <w:sz w:val="24"/>
        </w:rPr>
      </w:pPr>
      <w:r>
        <w:rPr>
          <w:sz w:val="24"/>
        </w:rPr>
        <w:t>ZAPISNIK</w:t>
      </w:r>
    </w:p>
    <w:p w:rsidR="00AA1E50" w:rsidRDefault="001953A4">
      <w:pPr>
        <w:spacing w:line="276" w:lineRule="auto"/>
        <w:jc w:val="both"/>
      </w:pPr>
      <w:r>
        <w:rPr>
          <w:b/>
          <w:bCs/>
        </w:rPr>
        <w:t>3</w:t>
      </w:r>
      <w:r w:rsidR="00D51CA5">
        <w:rPr>
          <w:b/>
          <w:bCs/>
        </w:rPr>
        <w:t>9</w:t>
      </w:r>
      <w:r>
        <w:rPr>
          <w:b/>
          <w:bCs/>
        </w:rPr>
        <w:t xml:space="preserve">. sjednice Vijeća Mjesnog odbora Horvati – Srednjaci, održane </w:t>
      </w:r>
      <w:r w:rsidR="00D51CA5">
        <w:rPr>
          <w:b/>
          <w:bCs/>
        </w:rPr>
        <w:t>27</w:t>
      </w:r>
      <w:r>
        <w:rPr>
          <w:b/>
          <w:bCs/>
        </w:rPr>
        <w:t xml:space="preserve">. </w:t>
      </w:r>
      <w:r w:rsidR="00D51CA5">
        <w:rPr>
          <w:b/>
          <w:bCs/>
        </w:rPr>
        <w:t>kolovoza</w:t>
      </w:r>
      <w:r>
        <w:rPr>
          <w:b/>
          <w:bCs/>
        </w:rPr>
        <w:t xml:space="preserve"> 2024. u prostorijama Mjesnog odbora Horvati - Srednjaci, </w:t>
      </w:r>
      <w:proofErr w:type="spellStart"/>
      <w:r>
        <w:rPr>
          <w:b/>
          <w:bCs/>
        </w:rPr>
        <w:t>Horvaćanska</w:t>
      </w:r>
      <w:proofErr w:type="spellEnd"/>
      <w:r>
        <w:rPr>
          <w:b/>
          <w:bCs/>
        </w:rPr>
        <w:t xml:space="preserve"> cesta 54, s početkom u 18:00 sati.</w:t>
      </w:r>
    </w:p>
    <w:p w:rsidR="00AA1E50" w:rsidRDefault="00AA1E50">
      <w:pPr>
        <w:spacing w:line="276" w:lineRule="auto"/>
        <w:jc w:val="both"/>
        <w:rPr>
          <w:b/>
          <w:bCs/>
        </w:rPr>
      </w:pPr>
    </w:p>
    <w:p w:rsidR="00AA1E50" w:rsidRDefault="001953A4">
      <w:pPr>
        <w:spacing w:line="276" w:lineRule="auto"/>
        <w:jc w:val="both"/>
      </w:pPr>
      <w:r>
        <w:rPr>
          <w:b/>
        </w:rPr>
        <w:t>NAZOČNI ČLANOVI VIJEĆA:</w:t>
      </w:r>
      <w:r>
        <w:t>, Goran Koić, Sven Nemet, Tomislav Nakić-</w:t>
      </w:r>
      <w:proofErr w:type="spellStart"/>
      <w:r>
        <w:t>Alfirević</w:t>
      </w:r>
      <w:proofErr w:type="spellEnd"/>
      <w:r>
        <w:t xml:space="preserve">, Tibor Lugar, Ana Vasung, Paula Došen, Vladimir </w:t>
      </w:r>
      <w:proofErr w:type="spellStart"/>
      <w:r>
        <w:t>Morić</w:t>
      </w:r>
      <w:proofErr w:type="spellEnd"/>
      <w:r w:rsidR="00D51CA5">
        <w:t>,</w:t>
      </w:r>
      <w:r w:rsidR="00D51CA5" w:rsidRPr="00D51CA5">
        <w:t xml:space="preserve"> </w:t>
      </w:r>
      <w:r w:rsidR="00D51CA5">
        <w:t xml:space="preserve">Tatjana </w:t>
      </w:r>
      <w:proofErr w:type="spellStart"/>
      <w:r w:rsidR="00D51CA5">
        <w:t>Jonjić</w:t>
      </w:r>
      <w:proofErr w:type="spellEnd"/>
      <w:r w:rsidR="00D51CA5">
        <w:t xml:space="preserve">, Marko </w:t>
      </w:r>
      <w:proofErr w:type="spellStart"/>
      <w:r w:rsidR="00D51CA5">
        <w:t>Fuček</w:t>
      </w:r>
      <w:proofErr w:type="spellEnd"/>
    </w:p>
    <w:p w:rsidR="00AD5515" w:rsidRDefault="00AD5515">
      <w:pPr>
        <w:spacing w:line="276" w:lineRule="auto"/>
        <w:jc w:val="both"/>
      </w:pPr>
    </w:p>
    <w:p w:rsidR="00AA1E50" w:rsidRDefault="001953A4">
      <w:pPr>
        <w:spacing w:line="276" w:lineRule="auto"/>
        <w:jc w:val="both"/>
      </w:pPr>
      <w:r>
        <w:rPr>
          <w:b/>
        </w:rPr>
        <w:t>NENAZOČNI ČLANOVI VIJEĆA:</w:t>
      </w:r>
      <w:r>
        <w:t xml:space="preserve"> </w:t>
      </w:r>
      <w:r w:rsidR="00D51CA5">
        <w:t>nitko</w:t>
      </w:r>
    </w:p>
    <w:p w:rsidR="00AD5515" w:rsidRDefault="00AD5515">
      <w:pPr>
        <w:spacing w:line="276" w:lineRule="auto"/>
        <w:jc w:val="both"/>
      </w:pPr>
    </w:p>
    <w:p w:rsidR="00AA1E50" w:rsidRDefault="001953A4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AA1E50" w:rsidRDefault="001953A4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Vijeća</w:t>
      </w:r>
    </w:p>
    <w:p w:rsidR="00AD5515" w:rsidRDefault="00AD5515">
      <w:pPr>
        <w:spacing w:line="276" w:lineRule="auto"/>
        <w:jc w:val="both"/>
      </w:pPr>
    </w:p>
    <w:p w:rsidR="00AA1E50" w:rsidRDefault="001953A4">
      <w:pPr>
        <w:spacing w:line="276" w:lineRule="auto"/>
        <w:ind w:firstLine="720"/>
        <w:jc w:val="both"/>
      </w:pPr>
      <w:r>
        <w:t xml:space="preserve">Predsjednik konstatira da je nazočno </w:t>
      </w:r>
      <w:r w:rsidR="00D51CA5">
        <w:t>9</w:t>
      </w:r>
      <w:r>
        <w:t xml:space="preserve"> od ukupno 9 članova Vijeća, što znači da Vijeće može pravovaljano odlučivati, te otvara 3</w:t>
      </w:r>
      <w:r w:rsidR="00D51CA5">
        <w:t>9</w:t>
      </w:r>
      <w:r>
        <w:t>. sjednicu Vijeća Mjesnog odbora.</w:t>
      </w:r>
    </w:p>
    <w:p w:rsidR="00AA1E50" w:rsidRDefault="001953A4">
      <w:pPr>
        <w:spacing w:line="276" w:lineRule="auto"/>
        <w:jc w:val="both"/>
      </w:pPr>
      <w:r>
        <w:tab/>
        <w:t>Vijeće jednoglasno bez izmjena prihvaća tekst Zapisnika 3</w:t>
      </w:r>
      <w:r w:rsidR="00D51CA5">
        <w:t>8</w:t>
      </w:r>
      <w:r>
        <w:t xml:space="preserve">. sjednice Vijeća, održane </w:t>
      </w:r>
      <w:r w:rsidR="00D51CA5">
        <w:t>1</w:t>
      </w:r>
      <w:r>
        <w:t xml:space="preserve">. </w:t>
      </w:r>
      <w:r w:rsidR="00D51CA5">
        <w:t>sr</w:t>
      </w:r>
      <w:r>
        <w:t>pnja 2024.</w:t>
      </w:r>
    </w:p>
    <w:p w:rsidR="00AA1E50" w:rsidRDefault="00AA1E50">
      <w:pPr>
        <w:spacing w:line="276" w:lineRule="auto"/>
        <w:jc w:val="both"/>
      </w:pPr>
    </w:p>
    <w:p w:rsidR="00AA1E50" w:rsidRDefault="001953A4">
      <w:pPr>
        <w:shd w:val="clear" w:color="auto" w:fill="FFFFFF"/>
        <w:suppressAutoHyphens w:val="0"/>
        <w:spacing w:line="276" w:lineRule="auto"/>
        <w:textAlignment w:val="auto"/>
      </w:pPr>
      <w:r>
        <w:tab/>
        <w:t>Na prijedlog predsjednika Vijeće jednoglasno utvrđuje:</w:t>
      </w:r>
    </w:p>
    <w:p w:rsidR="00AA1E50" w:rsidRDefault="001953A4">
      <w:pPr>
        <w:spacing w:line="276" w:lineRule="auto"/>
        <w:ind w:left="-284"/>
        <w:jc w:val="both"/>
      </w:pPr>
      <w:r>
        <w:tab/>
      </w:r>
      <w:r>
        <w:tab/>
      </w:r>
    </w:p>
    <w:p w:rsidR="00AA1E50" w:rsidRDefault="001953A4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D51CA5" w:rsidRPr="00D51CA5" w:rsidRDefault="00D51CA5" w:rsidP="00D51CA5">
      <w:pPr>
        <w:ind w:right="1394"/>
        <w:contextualSpacing/>
        <w:rPr>
          <w:b/>
        </w:rPr>
      </w:pPr>
    </w:p>
    <w:p w:rsidR="00D51CA5" w:rsidRPr="00D51CA5" w:rsidRDefault="00D51CA5" w:rsidP="00D51CA5">
      <w:pPr>
        <w:pStyle w:val="ListParagraph"/>
        <w:numPr>
          <w:ilvl w:val="0"/>
          <w:numId w:val="4"/>
        </w:numPr>
        <w:ind w:right="1394"/>
        <w:contextualSpacing/>
        <w:rPr>
          <w:rFonts w:ascii="Times New Roman" w:hAnsi="Times New Roman"/>
          <w:sz w:val="24"/>
          <w:szCs w:val="24"/>
        </w:rPr>
      </w:pPr>
      <w:r w:rsidRPr="00D51CA5">
        <w:rPr>
          <w:rFonts w:ascii="Times New Roman" w:hAnsi="Times New Roman"/>
          <w:sz w:val="24"/>
          <w:szCs w:val="24"/>
        </w:rPr>
        <w:t>Prijedlog godišnjeg izvještaja o izvršenju Financijskog plana Mjesnog odbora Horvati-Srednjaci za 2023.</w:t>
      </w:r>
    </w:p>
    <w:p w:rsidR="00D51CA5" w:rsidRPr="00D51CA5" w:rsidRDefault="00D51CA5" w:rsidP="00D51CA5">
      <w:pPr>
        <w:pStyle w:val="ListParagraph"/>
        <w:numPr>
          <w:ilvl w:val="0"/>
          <w:numId w:val="4"/>
        </w:numPr>
        <w:ind w:right="1394"/>
        <w:contextualSpacing/>
        <w:rPr>
          <w:rFonts w:ascii="Times New Roman" w:hAnsi="Times New Roman"/>
          <w:sz w:val="24"/>
          <w:szCs w:val="24"/>
        </w:rPr>
      </w:pPr>
      <w:r w:rsidRPr="00D51CA5">
        <w:rPr>
          <w:rFonts w:ascii="Times New Roman" w:hAnsi="Times New Roman"/>
          <w:sz w:val="24"/>
          <w:szCs w:val="24"/>
        </w:rPr>
        <w:t>Prijedlog izmjene financijskog plana Mjesnog odbora Horvati-Srednjaci za 2024.</w:t>
      </w:r>
    </w:p>
    <w:p w:rsidR="00D51CA5" w:rsidRPr="00D51CA5" w:rsidRDefault="00D51CA5" w:rsidP="00D51CA5">
      <w:pPr>
        <w:pStyle w:val="ListParagraph"/>
        <w:numPr>
          <w:ilvl w:val="0"/>
          <w:numId w:val="4"/>
        </w:numPr>
        <w:ind w:right="1394"/>
        <w:contextualSpacing/>
        <w:rPr>
          <w:rFonts w:ascii="Times New Roman" w:hAnsi="Times New Roman"/>
          <w:sz w:val="24"/>
          <w:szCs w:val="24"/>
        </w:rPr>
      </w:pPr>
      <w:r w:rsidRPr="00D51CA5">
        <w:rPr>
          <w:rFonts w:ascii="Times New Roman" w:hAnsi="Times New Roman"/>
          <w:sz w:val="24"/>
          <w:szCs w:val="24"/>
        </w:rPr>
        <w:t>Produljenje korištenja prostora</w:t>
      </w:r>
    </w:p>
    <w:p w:rsidR="00AA1E50" w:rsidRPr="00D51CA5" w:rsidRDefault="00D51CA5" w:rsidP="00D51CA5">
      <w:pPr>
        <w:pStyle w:val="ListParagraph"/>
        <w:numPr>
          <w:ilvl w:val="0"/>
          <w:numId w:val="4"/>
        </w:numPr>
        <w:ind w:right="1394"/>
        <w:contextualSpacing/>
        <w:rPr>
          <w:rFonts w:ascii="Times New Roman" w:hAnsi="Times New Roman"/>
          <w:sz w:val="24"/>
          <w:szCs w:val="24"/>
        </w:rPr>
      </w:pPr>
      <w:r w:rsidRPr="00D51CA5">
        <w:rPr>
          <w:rFonts w:ascii="Times New Roman" w:hAnsi="Times New Roman"/>
          <w:sz w:val="24"/>
          <w:szCs w:val="24"/>
        </w:rPr>
        <w:t>Pitanja, prijedlozi i obavijesti</w:t>
      </w:r>
    </w:p>
    <w:p w:rsidR="00D51CA5" w:rsidRDefault="00D51CA5" w:rsidP="00D51CA5">
      <w:pPr>
        <w:ind w:right="1394"/>
        <w:contextualSpacing/>
        <w:rPr>
          <w:b/>
          <w:u w:val="single"/>
        </w:rPr>
      </w:pPr>
    </w:p>
    <w:p w:rsidR="00D51CA5" w:rsidRDefault="001953A4" w:rsidP="00D51CA5">
      <w:pPr>
        <w:ind w:right="1394"/>
        <w:contextualSpacing/>
        <w:rPr>
          <w:rFonts w:ascii="Times New Roman" w:hAnsi="Times New Roman"/>
        </w:rPr>
      </w:pPr>
      <w:r w:rsidRPr="00D51CA5">
        <w:rPr>
          <w:rFonts w:ascii="Times New Roman" w:hAnsi="Times New Roman"/>
          <w:b/>
          <w:u w:val="single"/>
        </w:rPr>
        <w:t xml:space="preserve">Ad. 1. </w:t>
      </w:r>
      <w:r w:rsidR="00D51CA5" w:rsidRPr="00D51CA5">
        <w:rPr>
          <w:rFonts w:ascii="Times New Roman" w:hAnsi="Times New Roman"/>
          <w:b/>
          <w:u w:val="single"/>
        </w:rPr>
        <w:t>Prijedlog godišnjeg izvještaja o izvršenju Financijskog plana Mjesnog odbora Horvati-Srednjaci za 2023.</w:t>
      </w:r>
    </w:p>
    <w:p w:rsidR="00D51CA5" w:rsidRPr="00D51CA5" w:rsidRDefault="00D51CA5" w:rsidP="00D51CA5">
      <w:pPr>
        <w:ind w:right="1394"/>
        <w:contextualSpacing/>
        <w:rPr>
          <w:rFonts w:ascii="Times New Roman" w:hAnsi="Times New Roman"/>
        </w:rPr>
      </w:pPr>
    </w:p>
    <w:p w:rsidR="00AA1E50" w:rsidRDefault="001953A4">
      <w:pPr>
        <w:suppressAutoHyphens w:val="0"/>
        <w:spacing w:line="259" w:lineRule="auto"/>
        <w:contextualSpacing/>
        <w:textAlignment w:val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</w:t>
      </w:r>
      <w:r w:rsidR="00D51CA5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8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</w:t>
      </w:r>
      <w:r w:rsidR="00D51CA5">
        <w:rPr>
          <w:rFonts w:ascii="Times New Roman" w:eastAsia="Calibri" w:hAnsi="Times New Roman" w:cs="Times New Roman"/>
          <w:bCs/>
          <w:kern w:val="0"/>
          <w:lang w:eastAsia="en-US" w:bidi="ar-SA"/>
        </w:rPr>
        <w:t>1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SUZDRŽAN donosi: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 w:bidi="ar-SA"/>
        </w:rPr>
        <w:t xml:space="preserve"> </w:t>
      </w:r>
    </w:p>
    <w:p w:rsidR="00D51CA5" w:rsidRDefault="00D51CA5" w:rsidP="00D51CA5">
      <w:pPr>
        <w:pStyle w:val="NoSpacing"/>
        <w:jc w:val="center"/>
        <w:rPr>
          <w:b/>
        </w:rPr>
      </w:pPr>
      <w:r>
        <w:rPr>
          <w:b/>
        </w:rPr>
        <w:t>GODIŠNJI IZVJEŠTAJ O IZVRŠENJU FINANCIJSKOG PLANA</w:t>
      </w:r>
    </w:p>
    <w:p w:rsidR="00D51CA5" w:rsidRDefault="00D51CA5" w:rsidP="00D51CA5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 xml:space="preserve">Horvati - Srednjaci </w:t>
      </w:r>
      <w:r>
        <w:rPr>
          <w:b/>
        </w:rPr>
        <w:t>za 2023.</w:t>
      </w:r>
    </w:p>
    <w:p w:rsidR="00D51CA5" w:rsidRDefault="00D51CA5" w:rsidP="00D51CA5">
      <w:pPr>
        <w:pStyle w:val="NoSpacing"/>
        <w:jc w:val="center"/>
        <w:rPr>
          <w:b/>
        </w:rPr>
      </w:pPr>
    </w:p>
    <w:p w:rsidR="00D51CA5" w:rsidRDefault="00D51CA5" w:rsidP="00D51CA5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:rsidR="00D51CA5" w:rsidRDefault="00D51CA5" w:rsidP="00D51CA5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Horvati-Srednjaci </w:t>
      </w:r>
      <w:r>
        <w:t>za 2023. sadrži:</w:t>
      </w:r>
    </w:p>
    <w:p w:rsidR="00D51CA5" w:rsidRDefault="00D51CA5" w:rsidP="00D51CA5">
      <w:pPr>
        <w:pStyle w:val="NoSpacing"/>
        <w:jc w:val="center"/>
        <w:rPr>
          <w:rFonts w:asciiTheme="minorHAnsi" w:eastAsiaTheme="minorHAnsi" w:hAnsiTheme="minorHAnsi" w:cstheme="minorBidi"/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51CA5" w:rsidTr="00D51CA5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A5" w:rsidRDefault="00D51CA5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 xml:space="preserve">Broj ek. </w:t>
            </w:r>
            <w:proofErr w:type="spellStart"/>
            <w:r>
              <w:rPr>
                <w:b/>
                <w:bCs/>
                <w:sz w:val="18"/>
              </w:rPr>
              <w:t>klasifik</w:t>
            </w:r>
            <w:proofErr w:type="spellEnd"/>
            <w:r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A5" w:rsidRDefault="00D51CA5">
            <w:pPr>
              <w:pStyle w:val="NoSpacing"/>
              <w:rPr>
                <w:b/>
                <w:bCs/>
                <w:sz w:val="20"/>
              </w:rPr>
            </w:pPr>
          </w:p>
          <w:p w:rsidR="00D51CA5" w:rsidRDefault="00D51CA5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2023.</w:t>
            </w:r>
          </w:p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2023.</w:t>
            </w:r>
          </w:p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2023.</w:t>
            </w:r>
          </w:p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D51CA5" w:rsidTr="00D51CA5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209.219,73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98,46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209.219,73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98,46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209.219,73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98,46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196.560,00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196.560,00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194.383,29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98,89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196.560,00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196.560,00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194.383,29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98,89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75.440,00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75.440,00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75.440,00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121.120,00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121.120,00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118.943,29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98,20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A5" w:rsidRDefault="00D51CA5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15.940,00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15.940,00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14.836,44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93,08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13.236,44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92,30</w:t>
            </w:r>
          </w:p>
        </w:tc>
      </w:tr>
      <w:tr w:rsidR="00D51CA5" w:rsidTr="00D51CA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A5" w:rsidRDefault="00D51CA5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A5" w:rsidRDefault="00D51CA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</w:tbl>
    <w:p w:rsidR="00D51CA5" w:rsidRDefault="00D51CA5" w:rsidP="00710A95">
      <w:pPr>
        <w:outlineLvl w:val="0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D51CA5" w:rsidRPr="00D51CA5" w:rsidRDefault="00D51CA5" w:rsidP="00710A95">
      <w:pPr>
        <w:outlineLvl w:val="0"/>
        <w:rPr>
          <w:rFonts w:ascii="Times New Roman" w:eastAsia="Calibri" w:hAnsi="Times New Roman" w:cs="Times New Roman"/>
          <w:b/>
          <w:bCs/>
          <w:color w:val="222222"/>
          <w:kern w:val="0"/>
          <w:u w:val="single"/>
          <w:lang w:eastAsia="en-US" w:bidi="ar-SA"/>
        </w:rPr>
      </w:pPr>
    </w:p>
    <w:p w:rsidR="00D51CA5" w:rsidRDefault="001953A4" w:rsidP="00D51CA5">
      <w:pPr>
        <w:ind w:right="1394"/>
        <w:contextualSpacing/>
        <w:rPr>
          <w:rFonts w:ascii="Times New Roman" w:hAnsi="Times New Roman"/>
          <w:b/>
          <w:u w:val="single"/>
        </w:rPr>
      </w:pPr>
      <w:r w:rsidRPr="00D51CA5">
        <w:rPr>
          <w:rFonts w:ascii="Times New Roman" w:hAnsi="Times New Roman"/>
          <w:b/>
          <w:u w:val="single"/>
        </w:rPr>
        <w:t>Ad. 2</w:t>
      </w:r>
      <w:r w:rsidR="00D51CA5" w:rsidRPr="00D51CA5">
        <w:rPr>
          <w:rFonts w:ascii="Times New Roman" w:hAnsi="Times New Roman"/>
          <w:b/>
          <w:u w:val="single"/>
        </w:rPr>
        <w:t xml:space="preserve"> Prijedlog izmjene financijskog plana Mjesnog odbora Horvati-Srednjaci za 2024.</w:t>
      </w:r>
    </w:p>
    <w:p w:rsidR="00D51CA5" w:rsidRDefault="00D51CA5" w:rsidP="00D51CA5">
      <w:pPr>
        <w:suppressAutoHyphens w:val="0"/>
        <w:spacing w:line="259" w:lineRule="auto"/>
        <w:contextualSpacing/>
        <w:textAlignment w:val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51CA5" w:rsidRDefault="00D51CA5" w:rsidP="00D51CA5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D51CA5" w:rsidRDefault="00D51CA5" w:rsidP="00D51CA5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D51CA5" w:rsidRPr="00D51CA5" w:rsidRDefault="00D51CA5" w:rsidP="00D51CA5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i 1 SUZDRŽAN donosi:</w:t>
      </w:r>
    </w:p>
    <w:p w:rsidR="00AA1E50" w:rsidRDefault="00AA1E50">
      <w:pPr>
        <w:ind w:right="142"/>
        <w:contextualSpacing/>
        <w:rPr>
          <w:rFonts w:ascii="Times New Roman" w:hAnsi="Times New Roman"/>
          <w:highlight w:val="white"/>
        </w:rPr>
      </w:pPr>
    </w:p>
    <w:p w:rsidR="00D51CA5" w:rsidRDefault="00D51CA5" w:rsidP="00D51CA5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ZAKLJUČAK O IZMJENI FINANCIJSKOG PLANA</w:t>
      </w:r>
    </w:p>
    <w:p w:rsidR="00D51CA5" w:rsidRDefault="00D51CA5" w:rsidP="00D51CA5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Horvati-Srednjaci</w:t>
      </w:r>
    </w:p>
    <w:p w:rsidR="00D51CA5" w:rsidRDefault="00D51CA5" w:rsidP="00D51CA5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2024.</w:t>
      </w:r>
    </w:p>
    <w:p w:rsidR="00D51CA5" w:rsidRDefault="00D51CA5" w:rsidP="00D51CA5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D51CA5" w:rsidRDefault="00D51CA5" w:rsidP="00D51CA5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D51CA5" w:rsidRDefault="00D51CA5" w:rsidP="00D51CA5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U financijskom planu Mjesnog odbora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Horvati - Srednjaci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za 2024., članak 1. mijenja se i glasi:</w:t>
      </w:r>
    </w:p>
    <w:p w:rsidR="00D51CA5" w:rsidRDefault="00D51CA5" w:rsidP="00D51CA5">
      <w:pPr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„PRIHODA: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   95.940,00 €</w:t>
      </w:r>
    </w:p>
    <w:p w:rsidR="00D51CA5" w:rsidRDefault="00D51CA5" w:rsidP="00D51CA5">
      <w:pPr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   95.940,00 €“</w:t>
      </w:r>
    </w:p>
    <w:p w:rsidR="00D51CA5" w:rsidRDefault="00D51CA5" w:rsidP="00D51CA5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D51CA5" w:rsidTr="00D51CA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Članak 2.</w:t>
            </w:r>
          </w:p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Članak 2. mijenja se i glasi:</w:t>
            </w:r>
          </w:p>
        </w:tc>
      </w:tr>
      <w:tr w:rsidR="00D51CA5" w:rsidTr="00D51CA5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</w:p>
          <w:p w:rsidR="00D51CA5" w:rsidRDefault="00D51C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„Prihodi i rashodi iz članka 1. Plana su:</w:t>
            </w:r>
          </w:p>
        </w:tc>
      </w:tr>
      <w:tr w:rsidR="00D51CA5" w:rsidTr="00D51CA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51CA5" w:rsidRDefault="00D51CA5" w:rsidP="00D51CA5">
            <w:pPr>
              <w:pStyle w:val="ListParagraph"/>
              <w:numPr>
                <w:ilvl w:val="0"/>
                <w:numId w:val="6"/>
              </w:numPr>
              <w:spacing w:after="160" w:line="254" w:lineRule="auto"/>
              <w:contextualSpacing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D51CA5" w:rsidTr="00D51CA5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D51CA5" w:rsidTr="00D51CA5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  <w:t xml:space="preserve">    95.940,00 </w:t>
            </w:r>
          </w:p>
        </w:tc>
      </w:tr>
      <w:tr w:rsidR="00D51CA5" w:rsidTr="00D51CA5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  <w14:ligatures w14:val="standardContextual"/>
              </w:rPr>
              <w:t xml:space="preserve">    95.940,00 </w:t>
            </w:r>
          </w:p>
        </w:tc>
      </w:tr>
      <w:tr w:rsidR="00D51CA5" w:rsidTr="00D51CA5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:rsidR="00D51CA5" w:rsidRDefault="00D51C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</w:p>
          <w:p w:rsidR="00D51CA5" w:rsidRDefault="00D51CA5" w:rsidP="00D51CA5">
            <w:pPr>
              <w:pStyle w:val="ListParagraph"/>
              <w:numPr>
                <w:ilvl w:val="0"/>
                <w:numId w:val="6"/>
              </w:numPr>
              <w:spacing w:after="160" w:line="254" w:lineRule="auto"/>
              <w:contextualSpacing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D51CA5" w:rsidTr="00D51CA5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:rsidR="00D51CA5" w:rsidRDefault="00D51C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D51CA5" w:rsidTr="00D51CA5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  <w14:ligatures w14:val="standardContextual"/>
              </w:rPr>
              <w:t xml:space="preserve">    95.940,00 </w:t>
            </w:r>
          </w:p>
        </w:tc>
      </w:tr>
      <w:tr w:rsidR="00D51CA5" w:rsidTr="00D51CA5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  <w14:ligatures w14:val="standardContextual"/>
              </w:rPr>
              <w:t xml:space="preserve">      16.940,00 </w:t>
            </w:r>
          </w:p>
        </w:tc>
      </w:tr>
      <w:tr w:rsidR="00D51CA5" w:rsidTr="00D51CA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  <w14:ligatures w14:val="standardContextual"/>
              </w:rPr>
              <w:t xml:space="preserve">  14.340,00 </w:t>
            </w:r>
          </w:p>
        </w:tc>
      </w:tr>
      <w:tr w:rsidR="00D51CA5" w:rsidTr="00D51CA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  <w14:ligatures w14:val="standardContextual"/>
              </w:rPr>
              <w:t xml:space="preserve">  2.600,00 </w:t>
            </w:r>
          </w:p>
        </w:tc>
      </w:tr>
      <w:tr w:rsidR="00D51CA5" w:rsidTr="00D51CA5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  <w14:ligatures w14:val="standardContextual"/>
              </w:rPr>
              <w:t xml:space="preserve">    79.000,00 </w:t>
            </w:r>
          </w:p>
        </w:tc>
      </w:tr>
      <w:tr w:rsidR="00D51CA5" w:rsidTr="00D51CA5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CA5" w:rsidRDefault="00D51C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  <w14:ligatures w14:val="standardContextual"/>
              </w:rPr>
              <w:t xml:space="preserve">    79.000,00 </w:t>
            </w:r>
          </w:p>
        </w:tc>
      </w:tr>
    </w:tbl>
    <w:p w:rsidR="00D51CA5" w:rsidRDefault="00D51CA5" w:rsidP="00D51CA5">
      <w:pPr>
        <w:jc w:val="center"/>
        <w:rPr>
          <w:rFonts w:ascii="Arial" w:eastAsia="Calibri" w:hAnsi="Arial" w:cs="Arial"/>
          <w:b/>
          <w:kern w:val="0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>„</w:t>
      </w:r>
    </w:p>
    <w:p w:rsidR="00AA1E50" w:rsidRDefault="00AA1E50">
      <w:pPr>
        <w:spacing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51CA5" w:rsidRDefault="00D51CA5">
      <w:pPr>
        <w:spacing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51CA5" w:rsidRDefault="00D51CA5">
      <w:pPr>
        <w:spacing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51CA5" w:rsidRDefault="00D51CA5">
      <w:pPr>
        <w:spacing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51CA5" w:rsidRDefault="00D51CA5" w:rsidP="00D51CA5">
      <w:pPr>
        <w:ind w:right="1394" w:firstLine="709"/>
        <w:contextualSpacing/>
        <w:rPr>
          <w:rFonts w:ascii="Times New Roman" w:hAnsi="Times New Roman" w:cs="Times New Roman"/>
          <w:b/>
          <w:u w:val="single"/>
        </w:rPr>
      </w:pPr>
    </w:p>
    <w:p w:rsidR="00D51CA5" w:rsidRDefault="00D51CA5" w:rsidP="00D51CA5">
      <w:pPr>
        <w:ind w:right="1394" w:firstLine="709"/>
        <w:contextualSpacing/>
        <w:rPr>
          <w:rFonts w:ascii="Times New Roman" w:hAnsi="Times New Roman"/>
          <w:b/>
          <w:u w:val="single"/>
        </w:rPr>
      </w:pPr>
    </w:p>
    <w:p w:rsidR="00D51CA5" w:rsidRDefault="00D51CA5" w:rsidP="00AD5515">
      <w:pPr>
        <w:ind w:right="1394"/>
        <w:contextualSpacing/>
        <w:rPr>
          <w:rFonts w:ascii="Times New Roman" w:hAnsi="Times New Roman"/>
          <w:b/>
          <w:u w:val="single"/>
        </w:rPr>
      </w:pPr>
      <w:r w:rsidRPr="00D51CA5">
        <w:rPr>
          <w:rFonts w:ascii="Times New Roman" w:hAnsi="Times New Roman"/>
          <w:b/>
          <w:u w:val="single"/>
        </w:rPr>
        <w:t>Ad. 3 Produljenje korištenja prostora</w:t>
      </w:r>
    </w:p>
    <w:p w:rsidR="00D51CA5" w:rsidRDefault="00D51CA5" w:rsidP="00D51CA5">
      <w:pPr>
        <w:suppressAutoHyphens w:val="0"/>
        <w:spacing w:line="259" w:lineRule="auto"/>
        <w:contextualSpacing/>
        <w:textAlignment w:val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51CA5" w:rsidRDefault="00D51CA5" w:rsidP="00D51CA5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D51CA5" w:rsidRDefault="00D51CA5" w:rsidP="00D51CA5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D51CA5" w:rsidRPr="00D51CA5" w:rsidRDefault="00D51CA5" w:rsidP="00D51CA5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i 1 SUZDRŽAN donosi:</w:t>
      </w:r>
    </w:p>
    <w:p w:rsidR="00D51CA5" w:rsidRDefault="00D51CA5" w:rsidP="00D51CA5">
      <w:pPr>
        <w:outlineLvl w:val="0"/>
        <w:rPr>
          <w:rFonts w:ascii="Times New Roman" w:hAnsi="Times New Roman"/>
          <w:b/>
          <w:color w:val="000000"/>
          <w:u w:val="single"/>
        </w:rPr>
      </w:pPr>
    </w:p>
    <w:p w:rsidR="00AD5515" w:rsidRPr="00AD5515" w:rsidRDefault="00AD5515" w:rsidP="00AD5515">
      <w:pPr>
        <w:suppressAutoHyphens w:val="0"/>
        <w:ind w:right="1559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D5515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AD5515" w:rsidRPr="00AD5515" w:rsidRDefault="00AD5515" w:rsidP="00AD5515">
      <w:pPr>
        <w:suppressAutoHyphens w:val="0"/>
        <w:ind w:right="1559" w:firstLine="1134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D5515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produljenju korištenja prostora Mjesnog odbora Horvati-Srednjaci, </w:t>
      </w:r>
      <w:proofErr w:type="spellStart"/>
      <w:r w:rsidRPr="00AD5515">
        <w:rPr>
          <w:rFonts w:ascii="Times New Roman" w:eastAsia="Times New Roman" w:hAnsi="Times New Roman" w:cs="Times New Roman"/>
          <w:b/>
          <w:kern w:val="0"/>
          <w:lang w:eastAsia="hr-HR" w:bidi="ar-SA"/>
        </w:rPr>
        <w:t>Horvaćanska</w:t>
      </w:r>
      <w:proofErr w:type="spellEnd"/>
      <w:r w:rsidRPr="00AD5515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cesta 54</w:t>
      </w:r>
    </w:p>
    <w:p w:rsidR="00AD5515" w:rsidRPr="00AD5515" w:rsidRDefault="00AD5515" w:rsidP="00AD5515">
      <w:pPr>
        <w:suppressAutoHyphens w:val="0"/>
        <w:ind w:left="2832" w:right="1275" w:firstLine="708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bookmarkStart w:id="0" w:name="_GoBack"/>
      <w:bookmarkEnd w:id="0"/>
    </w:p>
    <w:p w:rsidR="00AD5515" w:rsidRPr="00AD5515" w:rsidRDefault="00AD5515" w:rsidP="00AD5515">
      <w:pPr>
        <w:numPr>
          <w:ilvl w:val="0"/>
          <w:numId w:val="9"/>
        </w:numPr>
        <w:suppressAutoHyphens w:val="0"/>
        <w:spacing w:after="160" w:line="256" w:lineRule="auto"/>
        <w:ind w:right="1275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AD5515">
        <w:rPr>
          <w:rFonts w:ascii="Times New Roman" w:eastAsia="Calibri" w:hAnsi="Times New Roman" w:cs="Times New Roman"/>
          <w:kern w:val="0"/>
          <w:lang w:eastAsia="en-US" w:bidi="ar-SA"/>
        </w:rPr>
        <w:t>Vijeće Mjesnog odbora Horvati-Srednjaci odobrava nastavak korištenja prostora temeljem rasporeda za razdoblje 2023./2024. do okončanja postupka odobravanja korištenja prostora Mjesne samouprave, temeljem novog akta kojim se regulira korištenje prostora mjesne samouprave, a najdulje do 11. srpnja 2025.</w:t>
      </w:r>
    </w:p>
    <w:p w:rsidR="00AD5515" w:rsidRPr="00AD5515" w:rsidRDefault="00AD5515" w:rsidP="00AD5515">
      <w:pPr>
        <w:suppressAutoHyphens w:val="0"/>
        <w:spacing w:after="160" w:line="256" w:lineRule="auto"/>
        <w:ind w:left="644" w:right="1275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AD5515" w:rsidRPr="00AD5515" w:rsidRDefault="00AD5515" w:rsidP="00AD5515">
      <w:pPr>
        <w:numPr>
          <w:ilvl w:val="0"/>
          <w:numId w:val="9"/>
        </w:numPr>
        <w:suppressAutoHyphens w:val="0"/>
        <w:spacing w:after="160" w:line="254" w:lineRule="auto"/>
        <w:ind w:right="1275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AD5515">
        <w:rPr>
          <w:rFonts w:ascii="Times New Roman" w:eastAsia="Calibri" w:hAnsi="Times New Roman" w:cs="Times New Roman"/>
          <w:kern w:val="0"/>
          <w:lang w:eastAsia="en-US" w:bidi="ar-SA"/>
        </w:rPr>
        <w:t>Ovaj zaključak se dostavlja korisnicima prostora Mjesnog odbora Horvati-Srednjaci, Gradskom uredu za mjesnu samoupravu, promet, civilnu zaštitu i sigurnost te Vijeću Gradske četvrti Trešnjevka – jug.</w:t>
      </w:r>
    </w:p>
    <w:p w:rsidR="00D51CA5" w:rsidRPr="00D51CA5" w:rsidRDefault="00D51CA5">
      <w:pPr>
        <w:spacing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51CA5" w:rsidRDefault="00D51CA5" w:rsidP="00D51CA5">
      <w:pPr>
        <w:ind w:right="1394"/>
        <w:contextualSpacing/>
        <w:rPr>
          <w:rFonts w:ascii="Times New Roman" w:hAnsi="Times New Roman"/>
          <w:b/>
          <w:u w:val="single"/>
        </w:rPr>
      </w:pPr>
      <w:r w:rsidRPr="00D51CA5">
        <w:rPr>
          <w:rFonts w:ascii="Times New Roman" w:hAnsi="Times New Roman"/>
          <w:b/>
          <w:u w:val="single"/>
        </w:rPr>
        <w:t>Ad.4. Pitanja, prijedlozi i obavijesti</w:t>
      </w:r>
    </w:p>
    <w:p w:rsidR="00234CF1" w:rsidRDefault="00234CF1" w:rsidP="00D51CA5">
      <w:pPr>
        <w:ind w:right="1394"/>
        <w:contextualSpacing/>
        <w:rPr>
          <w:rFonts w:ascii="Times New Roman" w:hAnsi="Times New Roman"/>
          <w:b/>
          <w:u w:val="single"/>
        </w:rPr>
      </w:pPr>
    </w:p>
    <w:p w:rsidR="00D51CA5" w:rsidRPr="00234CF1" w:rsidRDefault="00D51CA5" w:rsidP="00AD5515">
      <w:pPr>
        <w:ind w:right="141"/>
        <w:contextualSpacing/>
        <w:rPr>
          <w:rFonts w:ascii="Times New Roman" w:hAnsi="Times New Roman"/>
        </w:rPr>
      </w:pPr>
      <w:r w:rsidRPr="00234CF1">
        <w:rPr>
          <w:rFonts w:ascii="Times New Roman" w:hAnsi="Times New Roman"/>
        </w:rPr>
        <w:t>Predsjednik izvještava o problemima učestalog nepropisnog parkiranja u ulici Gredice što bi trebalo u narednom periodu riješiti.</w:t>
      </w:r>
    </w:p>
    <w:p w:rsidR="00D51CA5" w:rsidRPr="00234CF1" w:rsidRDefault="00D51CA5" w:rsidP="00AD5515">
      <w:pPr>
        <w:ind w:right="141"/>
        <w:contextualSpacing/>
        <w:rPr>
          <w:rFonts w:ascii="Times New Roman" w:hAnsi="Times New Roman"/>
        </w:rPr>
      </w:pPr>
      <w:r w:rsidRPr="00234CF1">
        <w:rPr>
          <w:rFonts w:ascii="Times New Roman" w:hAnsi="Times New Roman"/>
        </w:rPr>
        <w:t xml:space="preserve">Predsjednik izvještava da je ostalo mnogo 'nezakrpanih' rupa nakon </w:t>
      </w:r>
      <w:proofErr w:type="spellStart"/>
      <w:r w:rsidRPr="00234CF1">
        <w:rPr>
          <w:rFonts w:ascii="Times New Roman" w:hAnsi="Times New Roman"/>
        </w:rPr>
        <w:t>prijekopa</w:t>
      </w:r>
      <w:proofErr w:type="spellEnd"/>
      <w:r w:rsidRPr="00234CF1">
        <w:rPr>
          <w:rFonts w:ascii="Times New Roman" w:hAnsi="Times New Roman"/>
        </w:rPr>
        <w:t xml:space="preserve"> i radova što će prijaviti izvođačima radova.</w:t>
      </w:r>
    </w:p>
    <w:p w:rsidR="00D51CA5" w:rsidRPr="00234CF1" w:rsidRDefault="00234CF1" w:rsidP="00AD5515">
      <w:pPr>
        <w:ind w:right="141"/>
        <w:contextualSpacing/>
        <w:rPr>
          <w:rFonts w:ascii="Times New Roman" w:hAnsi="Times New Roman"/>
        </w:rPr>
      </w:pPr>
      <w:r w:rsidRPr="00234CF1">
        <w:rPr>
          <w:rFonts w:ascii="Times New Roman" w:hAnsi="Times New Roman"/>
        </w:rPr>
        <w:t>Goran Koić upozorava na učestalu pojavu droge</w:t>
      </w:r>
      <w:r>
        <w:rPr>
          <w:rFonts w:ascii="Times New Roman" w:hAnsi="Times New Roman"/>
        </w:rPr>
        <w:t xml:space="preserve"> i pronađenih šprica</w:t>
      </w:r>
      <w:r w:rsidRPr="00234CF1">
        <w:rPr>
          <w:rFonts w:ascii="Times New Roman" w:hAnsi="Times New Roman"/>
        </w:rPr>
        <w:t xml:space="preserve"> u kvartu te moli da se o tome obavijesti MUP kako bi se nešto poduzelo. Predlaže organiziranje sastanka s MUP-om na tu temu.</w:t>
      </w:r>
    </w:p>
    <w:p w:rsidR="00234CF1" w:rsidRPr="00234CF1" w:rsidRDefault="00234CF1" w:rsidP="00AD5515">
      <w:pPr>
        <w:ind w:right="141"/>
        <w:contextualSpacing/>
        <w:rPr>
          <w:rFonts w:ascii="Times New Roman" w:hAnsi="Times New Roman"/>
        </w:rPr>
      </w:pPr>
      <w:r w:rsidRPr="00234CF1">
        <w:rPr>
          <w:rFonts w:ascii="Times New Roman" w:hAnsi="Times New Roman"/>
        </w:rPr>
        <w:t>Potpredsjednica podsjeća na Dan MO Horvati-Srednjaci koji će se održati u središnjem parku „Raketa“ 7. rujna.</w:t>
      </w:r>
    </w:p>
    <w:p w:rsidR="00234CF1" w:rsidRDefault="00234CF1" w:rsidP="00D51CA5">
      <w:pPr>
        <w:ind w:right="1394"/>
        <w:contextualSpacing/>
        <w:rPr>
          <w:rFonts w:ascii="Times New Roman" w:hAnsi="Times New Roman"/>
          <w:b/>
          <w:u w:val="single"/>
        </w:rPr>
      </w:pPr>
    </w:p>
    <w:p w:rsidR="00AD5515" w:rsidRDefault="00AD5515" w:rsidP="00AD5515">
      <w:pPr>
        <w:spacing w:line="276" w:lineRule="auto"/>
        <w:ind w:firstLine="720"/>
        <w:jc w:val="both"/>
      </w:pPr>
    </w:p>
    <w:p w:rsidR="00AD5515" w:rsidRDefault="00AD5515" w:rsidP="00AD5515">
      <w:pPr>
        <w:spacing w:line="276" w:lineRule="auto"/>
        <w:jc w:val="both"/>
      </w:pPr>
      <w:r>
        <w:t xml:space="preserve">Budući da se nitko </w:t>
      </w:r>
      <w:r>
        <w:t>ne javlja na riječ, predsjednik</w:t>
      </w:r>
      <w:r>
        <w:t xml:space="preserve"> konstatira da je dnevni red iscrpljen i zaključuje sjednicu.</w:t>
      </w:r>
    </w:p>
    <w:p w:rsidR="00AD5515" w:rsidRDefault="00AD5515" w:rsidP="00AD5515">
      <w:pPr>
        <w:spacing w:line="276" w:lineRule="auto"/>
        <w:ind w:hanging="2"/>
        <w:jc w:val="both"/>
      </w:pPr>
      <w:r>
        <w:t xml:space="preserve">Sjednica završava u 18:15 sati. </w:t>
      </w:r>
    </w:p>
    <w:p w:rsidR="00AD5515" w:rsidRDefault="00AD5515" w:rsidP="00AD5515">
      <w:pPr>
        <w:spacing w:line="276" w:lineRule="auto"/>
        <w:ind w:hanging="2"/>
        <w:jc w:val="both"/>
      </w:pPr>
    </w:p>
    <w:p w:rsidR="00AD5515" w:rsidRPr="00542FC5" w:rsidRDefault="00AD5515" w:rsidP="00AD5515">
      <w:pPr>
        <w:tabs>
          <w:tab w:val="left" w:pos="4140"/>
        </w:tabs>
        <w:spacing w:line="276" w:lineRule="auto"/>
        <w:ind w:right="33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</w:t>
      </w:r>
      <w:r w:rsidRPr="00542FC5">
        <w:rPr>
          <w:rFonts w:ascii="Times New Roman" w:hAnsi="Times New Roman" w:cs="Times New Roman"/>
        </w:rPr>
        <w:t xml:space="preserve">sastavila: Ana </w:t>
      </w:r>
      <w:proofErr w:type="spellStart"/>
      <w:r w:rsidRPr="00542FC5">
        <w:rPr>
          <w:rFonts w:ascii="Times New Roman" w:hAnsi="Times New Roman" w:cs="Times New Roman"/>
        </w:rPr>
        <w:t>Vasung</w:t>
      </w:r>
      <w:proofErr w:type="spellEnd"/>
      <w:r w:rsidRPr="00542FC5">
        <w:rPr>
          <w:rFonts w:ascii="Times New Roman" w:hAnsi="Times New Roman" w:cs="Times New Roman"/>
        </w:rPr>
        <w:t xml:space="preserve">       </w:t>
      </w:r>
    </w:p>
    <w:p w:rsidR="00AD5515" w:rsidRDefault="00AD5515" w:rsidP="00AD5515">
      <w:pPr>
        <w:spacing w:line="276" w:lineRule="auto"/>
      </w:pPr>
    </w:p>
    <w:p w:rsidR="00AD5515" w:rsidRPr="00192900" w:rsidRDefault="00AD5515" w:rsidP="00AD5515">
      <w:pPr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 024-08</w:t>
      </w:r>
      <w:r w:rsidRPr="00192900">
        <w:rPr>
          <w:rFonts w:ascii="Times New Roman" w:eastAsia="Times New Roman" w:hAnsi="Times New Roman" w:cs="Times New Roman"/>
          <w:lang w:eastAsia="hr-HR"/>
        </w:rPr>
        <w:t>/2</w:t>
      </w:r>
      <w:r>
        <w:rPr>
          <w:rFonts w:ascii="Times New Roman" w:eastAsia="Times New Roman" w:hAnsi="Times New Roman" w:cs="Times New Roman"/>
          <w:lang w:eastAsia="hr-HR"/>
        </w:rPr>
        <w:t>4-003/1707</w:t>
      </w:r>
    </w:p>
    <w:p w:rsidR="00AD5515" w:rsidRPr="00192900" w:rsidRDefault="00AD5515" w:rsidP="00AD5515">
      <w:pPr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251-13-11-15/004</w:t>
      </w:r>
      <w:r w:rsidRPr="00192900">
        <w:rPr>
          <w:rFonts w:ascii="Times New Roman" w:eastAsia="Times New Roman" w:hAnsi="Times New Roman" w:cs="Times New Roman"/>
          <w:lang w:eastAsia="hr-HR"/>
        </w:rPr>
        <w:t>-2</w:t>
      </w:r>
      <w:r>
        <w:rPr>
          <w:rFonts w:ascii="Times New Roman" w:eastAsia="Times New Roman" w:hAnsi="Times New Roman" w:cs="Times New Roman"/>
          <w:lang w:eastAsia="hr-HR"/>
        </w:rPr>
        <w:t>4</w:t>
      </w:r>
      <w:r w:rsidRPr="00192900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>2</w:t>
      </w:r>
    </w:p>
    <w:p w:rsidR="00AD5515" w:rsidRDefault="00AD5515" w:rsidP="00AD5515">
      <w:pPr>
        <w:rPr>
          <w:rFonts w:ascii="Times New Roman" w:eastAsia="Times New Roman" w:hAnsi="Times New Roman" w:cs="Times New Roman"/>
          <w:lang w:eastAsia="hr-HR"/>
        </w:rPr>
      </w:pPr>
      <w:r w:rsidRPr="00192900">
        <w:rPr>
          <w:rFonts w:ascii="Times New Roman" w:eastAsia="Times New Roman" w:hAnsi="Times New Roman" w:cs="Times New Roman"/>
          <w:lang w:eastAsia="hr-HR"/>
        </w:rPr>
        <w:t>Zagreb,</w:t>
      </w:r>
      <w:r>
        <w:rPr>
          <w:rFonts w:ascii="Times New Roman" w:eastAsia="Times New Roman" w:hAnsi="Times New Roman" w:cs="Times New Roman"/>
          <w:lang w:eastAsia="hr-HR"/>
        </w:rPr>
        <w:t xml:space="preserve"> 27. kolovoza 2024</w:t>
      </w:r>
      <w:r w:rsidRPr="00192900">
        <w:rPr>
          <w:rFonts w:ascii="Times New Roman" w:eastAsia="Times New Roman" w:hAnsi="Times New Roman" w:cs="Times New Roman"/>
          <w:lang w:eastAsia="hr-HR"/>
        </w:rPr>
        <w:t>.</w:t>
      </w:r>
    </w:p>
    <w:p w:rsidR="00AD5515" w:rsidRDefault="00AD5515" w:rsidP="00AD5515">
      <w:pPr>
        <w:rPr>
          <w:rFonts w:ascii="Times New Roman" w:eastAsia="Times New Roman" w:hAnsi="Times New Roman" w:cs="Times New Roman"/>
          <w:lang w:eastAsia="hr-HR"/>
        </w:rPr>
      </w:pPr>
    </w:p>
    <w:p w:rsidR="00AD5515" w:rsidRDefault="00AD5515" w:rsidP="00AD5515">
      <w:pPr>
        <w:rPr>
          <w:rFonts w:ascii="Times New Roman" w:eastAsia="Times New Roman" w:hAnsi="Times New Roman" w:cs="Times New Roman"/>
          <w:lang w:eastAsia="hr-HR"/>
        </w:rPr>
      </w:pPr>
    </w:p>
    <w:p w:rsidR="00AA1E50" w:rsidRDefault="001953A4">
      <w:pPr>
        <w:rPr>
          <w:b/>
        </w:rPr>
      </w:pPr>
      <w:r>
        <w:t xml:space="preserve">                                                         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   </w:t>
      </w:r>
      <w:r w:rsidR="00A620A3">
        <w:rPr>
          <w:b/>
        </w:rPr>
        <w:t xml:space="preserve">            </w:t>
      </w:r>
      <w:r>
        <w:rPr>
          <w:b/>
        </w:rPr>
        <w:t xml:space="preserve"> Predsjednik</w:t>
      </w:r>
    </w:p>
    <w:p w:rsidR="00AA1E50" w:rsidRDefault="001953A4">
      <w:pPr>
        <w:ind w:right="851"/>
        <w:jc w:val="right"/>
        <w:rPr>
          <w:b/>
        </w:rPr>
      </w:pPr>
      <w:r>
        <w:rPr>
          <w:b/>
        </w:rPr>
        <w:t xml:space="preserve">   Vijeća Mjesnog odbora</w:t>
      </w:r>
    </w:p>
    <w:p w:rsidR="00AA1E50" w:rsidRDefault="001953A4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AA1E50" w:rsidRDefault="00AA1E50">
      <w:pPr>
        <w:ind w:right="992"/>
        <w:jc w:val="right"/>
        <w:rPr>
          <w:b/>
        </w:rPr>
      </w:pPr>
    </w:p>
    <w:p w:rsidR="00AA1E50" w:rsidRDefault="001953A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tbl>
      <w:tblPr>
        <w:tblW w:w="7617" w:type="dxa"/>
        <w:jc w:val="center"/>
        <w:tblLook w:val="04A0" w:firstRow="1" w:lastRow="0" w:firstColumn="1" w:lastColumn="0" w:noHBand="0" w:noVBand="1"/>
      </w:tblPr>
      <w:tblGrid>
        <w:gridCol w:w="7617"/>
      </w:tblGrid>
      <w:tr w:rsidR="00AA1E50">
        <w:trPr>
          <w:trHeight w:val="306"/>
          <w:jc w:val="center"/>
        </w:trPr>
        <w:tc>
          <w:tcPr>
            <w:tcW w:w="7617" w:type="dxa"/>
            <w:shd w:val="clear" w:color="auto" w:fill="auto"/>
            <w:vAlign w:val="bottom"/>
          </w:tcPr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87FBB" w:rsidRDefault="00287F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87FBB" w:rsidRDefault="00287F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Pr="00B60BC4" w:rsidRDefault="00195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C4">
              <w:rPr>
                <w:rFonts w:ascii="Times New Roman" w:hAnsi="Times New Roman" w:cs="Times New Roman"/>
                <w:b/>
              </w:rPr>
              <w:t>Izvješće o glasanju na 3</w:t>
            </w:r>
            <w:r w:rsidR="00234CF1">
              <w:rPr>
                <w:rFonts w:ascii="Times New Roman" w:hAnsi="Times New Roman" w:cs="Times New Roman"/>
                <w:b/>
              </w:rPr>
              <w:t>9</w:t>
            </w:r>
            <w:r w:rsidRPr="00B60BC4">
              <w:rPr>
                <w:rFonts w:ascii="Times New Roman" w:hAnsi="Times New Roman" w:cs="Times New Roman"/>
                <w:b/>
              </w:rPr>
              <w:t xml:space="preserve">. sjednici VMO Horvati - Srednjaci, </w:t>
            </w:r>
            <w:r w:rsidR="00D51CA5">
              <w:rPr>
                <w:rFonts w:ascii="Times New Roman" w:hAnsi="Times New Roman" w:cs="Times New Roman"/>
                <w:b/>
              </w:rPr>
              <w:t>27.8</w:t>
            </w:r>
            <w:r w:rsidRPr="00B60BC4">
              <w:rPr>
                <w:rFonts w:ascii="Times New Roman" w:hAnsi="Times New Roman" w:cs="Times New Roman"/>
                <w:b/>
              </w:rPr>
              <w:t>.2024.</w:t>
            </w:r>
          </w:p>
          <w:p w:rsidR="00C060F1" w:rsidRPr="00B60BC4" w:rsidRDefault="00C060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leGrid"/>
              <w:tblW w:w="6236" w:type="dxa"/>
              <w:jc w:val="center"/>
              <w:tblLook w:val="04A0" w:firstRow="1" w:lastRow="0" w:firstColumn="1" w:lastColumn="0" w:noHBand="0" w:noVBand="1"/>
            </w:tblPr>
            <w:tblGrid>
              <w:gridCol w:w="556"/>
              <w:gridCol w:w="2769"/>
              <w:gridCol w:w="710"/>
              <w:gridCol w:w="506"/>
              <w:gridCol w:w="565"/>
              <w:gridCol w:w="565"/>
              <w:gridCol w:w="565"/>
            </w:tblGrid>
            <w:tr w:rsidR="00D51CA5" w:rsidRPr="00B60BC4" w:rsidTr="00D51CA5">
              <w:trPr>
                <w:cantSplit/>
                <w:trHeight w:val="2492"/>
                <w:jc w:val="center"/>
              </w:trPr>
              <w:tc>
                <w:tcPr>
                  <w:tcW w:w="3325" w:type="dxa"/>
                  <w:gridSpan w:val="2"/>
                  <w:vAlign w:val="center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Članovi Vijeća</w:t>
                  </w:r>
                </w:p>
              </w:tc>
              <w:tc>
                <w:tcPr>
                  <w:tcW w:w="710" w:type="dxa"/>
                  <w:textDirection w:val="btLr"/>
                </w:tcPr>
                <w:p w:rsidR="00D51CA5" w:rsidRPr="00B60BC4" w:rsidRDefault="00D51CA5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Prihvaćanje zapisnika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D51CA5" w:rsidRPr="00B60BC4" w:rsidRDefault="00D51CA5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Dnevni red</w:t>
                  </w:r>
                </w:p>
              </w:tc>
              <w:tc>
                <w:tcPr>
                  <w:tcW w:w="565" w:type="dxa"/>
                  <w:textDirection w:val="btLr"/>
                </w:tcPr>
                <w:p w:rsidR="00D51CA5" w:rsidRPr="00B60BC4" w:rsidRDefault="00D51CA5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Ad 1.</w:t>
                  </w:r>
                </w:p>
              </w:tc>
              <w:tc>
                <w:tcPr>
                  <w:tcW w:w="565" w:type="dxa"/>
                  <w:textDirection w:val="btLr"/>
                </w:tcPr>
                <w:p w:rsidR="00D51CA5" w:rsidRPr="00B60BC4" w:rsidRDefault="00D51CA5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Ad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565" w:type="dxa"/>
                  <w:textDirection w:val="btLr"/>
                </w:tcPr>
                <w:p w:rsidR="00D51CA5" w:rsidRPr="00B60BC4" w:rsidRDefault="00D51CA5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Ad 3.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2769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PAULA DOŠEN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D51CA5" w:rsidRPr="00B60BC4" w:rsidTr="00D51CA5">
              <w:trPr>
                <w:trHeight w:val="245"/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2769" w:type="dxa"/>
                </w:tcPr>
                <w:p w:rsidR="00D51CA5" w:rsidRPr="00D51CA5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D51CA5">
                    <w:rPr>
                      <w:rFonts w:ascii="Times New Roman" w:hAnsi="Times New Roman" w:cs="Times New Roman"/>
                      <w:b/>
                      <w:szCs w:val="24"/>
                    </w:rPr>
                    <w:t>MARKO FUČEK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2769" w:type="dxa"/>
                </w:tcPr>
                <w:p w:rsidR="00D51CA5" w:rsidRPr="00D51CA5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D51CA5">
                    <w:rPr>
                      <w:rFonts w:ascii="Times New Roman" w:hAnsi="Times New Roman" w:cs="Times New Roman"/>
                      <w:b/>
                      <w:szCs w:val="24"/>
                    </w:rPr>
                    <w:t>TATJANA JONJIĆ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2769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GORAN KOIĆ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0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5.</w:t>
                  </w:r>
                </w:p>
              </w:tc>
              <w:tc>
                <w:tcPr>
                  <w:tcW w:w="2769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VLADIMIR MORIĆ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6.</w:t>
                  </w:r>
                </w:p>
              </w:tc>
              <w:tc>
                <w:tcPr>
                  <w:tcW w:w="2769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TOMISLAV NAKIĆ-ALFIREVIĆ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7.</w:t>
                  </w:r>
                </w:p>
              </w:tc>
              <w:tc>
                <w:tcPr>
                  <w:tcW w:w="2769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SVEN NEMET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8.</w:t>
                  </w:r>
                </w:p>
              </w:tc>
              <w:tc>
                <w:tcPr>
                  <w:tcW w:w="2769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ANA VASUNG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D51CA5" w:rsidRPr="00B60BC4" w:rsidTr="00D51CA5">
              <w:trPr>
                <w:jc w:val="center"/>
              </w:trPr>
              <w:tc>
                <w:tcPr>
                  <w:tcW w:w="55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9.</w:t>
                  </w:r>
                </w:p>
              </w:tc>
              <w:tc>
                <w:tcPr>
                  <w:tcW w:w="2769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TIBOR LUGAR</w:t>
                  </w:r>
                </w:p>
              </w:tc>
              <w:tc>
                <w:tcPr>
                  <w:tcW w:w="710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D51CA5" w:rsidRPr="00B60BC4" w:rsidRDefault="00D51CA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</w:tbl>
          <w:p w:rsidR="00AA1E50" w:rsidRPr="00B60BC4" w:rsidRDefault="00AA1E50">
            <w:pPr>
              <w:rPr>
                <w:rFonts w:ascii="Times New Roman" w:hAnsi="Times New Roman" w:cs="Times New Roman"/>
              </w:rPr>
            </w:pPr>
          </w:p>
          <w:tbl>
            <w:tblPr>
              <w:tblW w:w="7401" w:type="dxa"/>
              <w:jc w:val="center"/>
              <w:tblLook w:val="04A0" w:firstRow="1" w:lastRow="0" w:firstColumn="1" w:lastColumn="0" w:noHBand="0" w:noVBand="1"/>
            </w:tblPr>
            <w:tblGrid>
              <w:gridCol w:w="7088"/>
              <w:gridCol w:w="313"/>
            </w:tblGrid>
            <w:tr w:rsidR="00AA1E50" w:rsidRPr="00B60BC4">
              <w:trPr>
                <w:trHeight w:val="306"/>
                <w:jc w:val="center"/>
              </w:trPr>
              <w:tc>
                <w:tcPr>
                  <w:tcW w:w="7087" w:type="dxa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*  ZA=  +</w:t>
                  </w:r>
                </w:p>
              </w:tc>
              <w:tc>
                <w:tcPr>
                  <w:tcW w:w="313" w:type="dxa"/>
                  <w:shd w:val="clear" w:color="auto" w:fill="auto"/>
                  <w:vAlign w:val="bottom"/>
                </w:tcPr>
                <w:p w:rsidR="00AA1E50" w:rsidRPr="00B60BC4" w:rsidRDefault="00AA1E5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AA1E50" w:rsidRPr="00B60BC4">
              <w:trPr>
                <w:trHeight w:val="306"/>
                <w:jc w:val="center"/>
              </w:trPr>
              <w:tc>
                <w:tcPr>
                  <w:tcW w:w="7087" w:type="dxa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   PROTIV=  —</w:t>
                  </w:r>
                </w:p>
              </w:tc>
              <w:tc>
                <w:tcPr>
                  <w:tcW w:w="313" w:type="dxa"/>
                  <w:shd w:val="clear" w:color="auto" w:fill="auto"/>
                  <w:vAlign w:val="bottom"/>
                </w:tcPr>
                <w:p w:rsidR="00AA1E50" w:rsidRPr="00B60BC4" w:rsidRDefault="00AA1E5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AA1E50" w:rsidRPr="00B60BC4">
              <w:trPr>
                <w:trHeight w:val="306"/>
                <w:jc w:val="center"/>
              </w:trPr>
              <w:tc>
                <w:tcPr>
                  <w:tcW w:w="7087" w:type="dxa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   SUZDRŽAN=  0</w:t>
                  </w:r>
                </w:p>
              </w:tc>
              <w:tc>
                <w:tcPr>
                  <w:tcW w:w="313" w:type="dxa"/>
                  <w:shd w:val="clear" w:color="auto" w:fill="auto"/>
                  <w:vAlign w:val="bottom"/>
                </w:tcPr>
                <w:p w:rsidR="00AA1E50" w:rsidRPr="00B60BC4" w:rsidRDefault="00AA1E5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AA1E50" w:rsidRPr="00B60BC4">
              <w:trPr>
                <w:trHeight w:val="80"/>
                <w:jc w:val="center"/>
              </w:trPr>
              <w:tc>
                <w:tcPr>
                  <w:tcW w:w="7400" w:type="dxa"/>
                  <w:gridSpan w:val="2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   NIJE PRISUTAN= prekrižiti ime</w:t>
                  </w:r>
                </w:p>
              </w:tc>
            </w:tr>
          </w:tbl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A1E50">
        <w:trPr>
          <w:trHeight w:val="306"/>
          <w:jc w:val="center"/>
        </w:trPr>
        <w:tc>
          <w:tcPr>
            <w:tcW w:w="7617" w:type="dxa"/>
            <w:shd w:val="clear" w:color="auto" w:fill="auto"/>
            <w:vAlign w:val="bottom"/>
          </w:tcPr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sectPr w:rsidR="00AA1E50" w:rsidSect="00710A95">
      <w:pgSz w:w="11906" w:h="16838"/>
      <w:pgMar w:top="284" w:right="566" w:bottom="426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6C3E"/>
    <w:multiLevelType w:val="hybridMultilevel"/>
    <w:tmpl w:val="2F8C8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360BE"/>
    <w:multiLevelType w:val="hybridMultilevel"/>
    <w:tmpl w:val="2F8C8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300A7"/>
    <w:multiLevelType w:val="hybridMultilevel"/>
    <w:tmpl w:val="2F8C8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625E"/>
    <w:multiLevelType w:val="multilevel"/>
    <w:tmpl w:val="D75C5F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848343F"/>
    <w:multiLevelType w:val="hybridMultilevel"/>
    <w:tmpl w:val="FDA42736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C313891"/>
    <w:multiLevelType w:val="hybridMultilevel"/>
    <w:tmpl w:val="A7D62B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550C1"/>
    <w:multiLevelType w:val="multilevel"/>
    <w:tmpl w:val="A406FA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07F4447"/>
    <w:multiLevelType w:val="hybridMultilevel"/>
    <w:tmpl w:val="2F8C8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50"/>
    <w:rsid w:val="00115315"/>
    <w:rsid w:val="001953A4"/>
    <w:rsid w:val="001A374D"/>
    <w:rsid w:val="00234CF1"/>
    <w:rsid w:val="00287FBB"/>
    <w:rsid w:val="003F2AFA"/>
    <w:rsid w:val="00542FC5"/>
    <w:rsid w:val="00600857"/>
    <w:rsid w:val="00710A95"/>
    <w:rsid w:val="007B2A51"/>
    <w:rsid w:val="00A620A3"/>
    <w:rsid w:val="00AA1E50"/>
    <w:rsid w:val="00AD5515"/>
    <w:rsid w:val="00B60BC4"/>
    <w:rsid w:val="00C060F1"/>
    <w:rsid w:val="00D51CA5"/>
    <w:rsid w:val="00DB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CAB3"/>
  <w15:docId w15:val="{68E6FE20-2225-4303-AC82-07693D08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746594"/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829D3"/>
    <w:rPr>
      <w:rFonts w:cs="Mangal"/>
      <w:sz w:val="24"/>
      <w:szCs w:val="21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ListParagraph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Caption"/>
    <w:qFormat/>
    <w:rsid w:val="00AA6593"/>
    <w:pPr>
      <w:textAlignment w:val="auto"/>
    </w:pPr>
  </w:style>
  <w:style w:type="paragraph" w:styleId="Footer">
    <w:name w:val="footer"/>
    <w:basedOn w:val="Normal"/>
    <w:link w:val="FooterChar"/>
    <w:uiPriority w:val="99"/>
    <w:unhideWhenUsed/>
    <w:rsid w:val="000829D3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2C942-DB4D-4FE6-A45B-E8043E3C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Affan Veis</cp:lastModifiedBy>
  <cp:revision>2</cp:revision>
  <cp:lastPrinted>2024-07-02T09:45:00Z</cp:lastPrinted>
  <dcterms:created xsi:type="dcterms:W3CDTF">2024-09-09T07:29:00Z</dcterms:created>
  <dcterms:modified xsi:type="dcterms:W3CDTF">2024-09-09T07:29:00Z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