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9455" w14:textId="65D578B2" w:rsidR="00095D50" w:rsidRDefault="00095D50" w:rsidP="00095D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6. (šeste) sjednice Vijeća Mjesnog odbora Sopot,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održane 22. studenog 2021.</w:t>
      </w:r>
    </w:p>
    <w:p w14:paraId="49843967" w14:textId="709AFE1B" w:rsidR="00095D50" w:rsidRDefault="00095D50" w:rsidP="00095D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33BE9" w14:textId="7A835D7B" w:rsidR="00095D50" w:rsidRDefault="00095D50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se održava u prostoru mjesne samouprave u Sopotu, Ulica Viktora Kovačića 5, s početkom u 18:00 sati.</w:t>
      </w:r>
    </w:p>
    <w:p w14:paraId="1CA640E1" w14:textId="58B8906C" w:rsidR="00095D50" w:rsidRDefault="00095D50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Ramona Antić, Robert Brukec, Mladen Devčić, Milivoj Đilas, Iver Gredelj-Kovačić, Danijel Ljuboja, Štefica Muhvić, Branka Rimac, Miroslav Tovarloža</w:t>
      </w:r>
    </w:p>
    <w:p w14:paraId="3B897579" w14:textId="4C1E5C6B" w:rsidR="00095D50" w:rsidRDefault="00095D50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je nazočno 9 članova od ukupno 9 članova Vijeća, što znači da Vijeće može pravovaljavno odlučivati, te otvara nastavak sjednice.</w:t>
      </w:r>
    </w:p>
    <w:p w14:paraId="15268408" w14:textId="01A3E7CC" w:rsidR="00095D50" w:rsidRDefault="00095D50" w:rsidP="00095D50">
      <w:pPr>
        <w:rPr>
          <w:rFonts w:ascii="Times New Roman" w:hAnsi="Times New Roman" w:cs="Times New Roman"/>
          <w:sz w:val="24"/>
          <w:szCs w:val="24"/>
        </w:rPr>
      </w:pPr>
    </w:p>
    <w:p w14:paraId="08003C21" w14:textId="73A4D57E" w:rsidR="00095D50" w:rsidRDefault="00095D50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14:paraId="159F3C89" w14:textId="0FC3B550" w:rsidR="00095D50" w:rsidRDefault="00095D50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jednoglasno je usvojilo zapisnik s 5. (pete) sjednice.</w:t>
      </w:r>
    </w:p>
    <w:p w14:paraId="620F694B" w14:textId="18BAAC90" w:rsidR="00095D50" w:rsidRDefault="002072C1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jednoglasno utvrđuje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7ADE76" w14:textId="50E3184E" w:rsidR="002072C1" w:rsidRDefault="002072C1" w:rsidP="00207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69007975" w14:textId="48182580" w:rsidR="002072C1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72C1">
        <w:rPr>
          <w:rFonts w:ascii="Times New Roman" w:hAnsi="Times New Roman" w:cs="Times New Roman"/>
          <w:sz w:val="24"/>
          <w:szCs w:val="24"/>
        </w:rPr>
        <w:t>Izmještanje/uklanjanje živice uz ogradu Ehrlichova/Građevinski školski centar</w:t>
      </w:r>
      <w:r w:rsidRPr="002072C1">
        <w:rPr>
          <w:rFonts w:ascii="Times New Roman" w:hAnsi="Times New Roman" w:cs="Times New Roman"/>
          <w:sz w:val="24"/>
          <w:szCs w:val="24"/>
        </w:rPr>
        <w:br/>
        <w:t>– zaključak, donosi se</w:t>
      </w:r>
    </w:p>
    <w:p w14:paraId="1EE68933" w14:textId="77777777" w:rsidR="002072C1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dotrajalih sprava na dječjim igralištima u kvartu – zaključak, donosi se</w:t>
      </w:r>
    </w:p>
    <w:p w14:paraId="4E4CDF27" w14:textId="77777777" w:rsidR="002072C1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Projektna dokumentacija parcela 840/1 za parking u drvoredima – zaključak, donosi se</w:t>
      </w:r>
    </w:p>
    <w:p w14:paraId="67599F69" w14:textId="77777777" w:rsidR="002072C1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 glomaznog otpada Šenova ulica – zaključak, donosi se</w:t>
      </w:r>
    </w:p>
    <w:p w14:paraId="71A30B86" w14:textId="02245D33" w:rsidR="002072C1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izmjeni Financijskog plana MO Sopot za 2021. godinu</w:t>
      </w:r>
      <w:r>
        <w:rPr>
          <w:rFonts w:ascii="Times New Roman" w:hAnsi="Times New Roman" w:cs="Times New Roman"/>
          <w:sz w:val="24"/>
          <w:szCs w:val="24"/>
        </w:rPr>
        <w:br/>
        <w:t>– zaključak, donosi se</w:t>
      </w:r>
    </w:p>
    <w:p w14:paraId="1017421A" w14:textId="77777777" w:rsidR="002072C1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 Plan prioriteta komunalnih aktivnosti Gradske četvrti Novi Zagreb-istok za 2022. godinu – zaključak, donosi se</w:t>
      </w:r>
    </w:p>
    <w:p w14:paraId="6E9995D8" w14:textId="77777777" w:rsidR="000B7D56" w:rsidRDefault="002072C1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Davanje mišljenja na prijedlog Programa asfaltiranja nerazvrstanih cesta I. reda u Gradu Zagrebu za 2022. </w:t>
      </w:r>
      <w:r w:rsidR="000B7D56">
        <w:rPr>
          <w:rFonts w:ascii="Times New Roman" w:hAnsi="Times New Roman" w:cs="Times New Roman"/>
          <w:sz w:val="24"/>
          <w:szCs w:val="24"/>
        </w:rPr>
        <w:t>godinu – zaključak, donosi se</w:t>
      </w:r>
    </w:p>
    <w:p w14:paraId="56024FD2" w14:textId="0F1FB75D" w:rsidR="002072C1" w:rsidRDefault="000B7D56" w:rsidP="002072C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4ECA1BDD" w14:textId="77777777" w:rsidR="000B7D56" w:rsidRPr="000B7D56" w:rsidRDefault="000B7D56" w:rsidP="000B7D56">
      <w:pPr>
        <w:rPr>
          <w:rFonts w:ascii="Times New Roman" w:hAnsi="Times New Roman" w:cs="Times New Roman"/>
          <w:sz w:val="24"/>
          <w:szCs w:val="24"/>
        </w:rPr>
      </w:pPr>
    </w:p>
    <w:p w14:paraId="329B082D" w14:textId="2B400CCE" w:rsidR="000B7D56" w:rsidRDefault="000B7D56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Izmještanje/uklanjanje živice uz ogradu Ehrlichova/Građevinski školski centar</w:t>
      </w:r>
    </w:p>
    <w:p w14:paraId="16E1A04F" w14:textId="7EE6CE36" w:rsidR="0011707D" w:rsidRDefault="00526E23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o izmještanju, odnosno uklanjanju, živice uz ogradu Ehrlichova/Građevinski školski centar. S obzirom da je živica u lošem stanju, </w:t>
      </w:r>
      <w:r w:rsidR="0011707D">
        <w:rPr>
          <w:rFonts w:ascii="Times New Roman" w:hAnsi="Times New Roman" w:cs="Times New Roman"/>
          <w:sz w:val="24"/>
          <w:szCs w:val="24"/>
        </w:rPr>
        <w:t>te da ju je zbog lokacije vrlo teško održavati, Vijeće smatra da ju je potrebno ukloniti. Vijeće jednoglasno (9 „za“) donosi</w:t>
      </w:r>
      <w:r w:rsidR="0011707D">
        <w:rPr>
          <w:rFonts w:ascii="Times New Roman" w:hAnsi="Times New Roman" w:cs="Times New Roman"/>
          <w:sz w:val="24"/>
          <w:szCs w:val="24"/>
        </w:rPr>
        <w:br/>
      </w:r>
    </w:p>
    <w:p w14:paraId="7781DD68" w14:textId="7C0608AB" w:rsidR="0011707D" w:rsidRDefault="0011707D" w:rsidP="001170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uklanjanju živice uz ogradu Erhlichova/Građevinski školski centar</w:t>
      </w:r>
    </w:p>
    <w:p w14:paraId="0E877632" w14:textId="10499CDC" w:rsidR="0011707D" w:rsidRDefault="00DF3FF4" w:rsidP="00DF3FF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raspravljalo je o uklanjanju živice uz ogradu Erhlichova/Građevinski školski centar.</w:t>
      </w:r>
    </w:p>
    <w:p w14:paraId="7313609C" w14:textId="77777777" w:rsidR="00CD7B13" w:rsidRDefault="00CD7B13" w:rsidP="00CD7B1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5F11B0F" w14:textId="73907BC2" w:rsidR="00DF3FF4" w:rsidRDefault="00DF3FF4" w:rsidP="00DF3FF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predlaže uklanjanje živice uz ogradu Erhlichova/Građevinski školski centar</w:t>
      </w:r>
      <w:r w:rsidR="00CD7B13">
        <w:rPr>
          <w:rFonts w:ascii="Times New Roman" w:hAnsi="Times New Roman" w:cs="Times New Roman"/>
          <w:sz w:val="24"/>
          <w:szCs w:val="24"/>
        </w:rPr>
        <w:t xml:space="preserve"> iz sredstava redovnog održavanja.</w:t>
      </w:r>
    </w:p>
    <w:p w14:paraId="26795A97" w14:textId="77777777" w:rsidR="00CD7B13" w:rsidRDefault="00CD7B13" w:rsidP="00CD7B1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E5C8F1E" w14:textId="62D81699" w:rsidR="00CD7B13" w:rsidRDefault="00DF3FF4" w:rsidP="009574EB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372D4">
        <w:rPr>
          <w:rFonts w:ascii="Times New Roman" w:hAnsi="Times New Roman" w:cs="Times New Roman"/>
          <w:sz w:val="24"/>
          <w:szCs w:val="24"/>
        </w:rPr>
        <w:t>Ovaj zaključak dostavlja se Gradskoj četvrti Novi Zagreb-istok</w:t>
      </w:r>
      <w:r w:rsidR="00821AA1" w:rsidRPr="00A372D4">
        <w:rPr>
          <w:rFonts w:ascii="Times New Roman" w:hAnsi="Times New Roman" w:cs="Times New Roman"/>
          <w:sz w:val="24"/>
          <w:szCs w:val="24"/>
        </w:rPr>
        <w:t xml:space="preserve">, </w:t>
      </w:r>
      <w:r w:rsidR="00CD7B13" w:rsidRPr="00A372D4">
        <w:rPr>
          <w:rFonts w:ascii="Times New Roman" w:hAnsi="Times New Roman" w:cs="Times New Roman"/>
          <w:sz w:val="24"/>
          <w:szCs w:val="24"/>
        </w:rPr>
        <w:t>Zagrebačkom Holdingu Podružnici Zrinjevac</w:t>
      </w:r>
      <w:r w:rsidR="00821AA1" w:rsidRPr="00A372D4">
        <w:rPr>
          <w:rFonts w:ascii="Times New Roman" w:hAnsi="Times New Roman" w:cs="Times New Roman"/>
          <w:sz w:val="24"/>
          <w:szCs w:val="24"/>
        </w:rPr>
        <w:t xml:space="preserve"> i Gradskom uredu za prostorno uređenje</w:t>
      </w:r>
      <w:r w:rsidR="00A372D4">
        <w:rPr>
          <w:rFonts w:ascii="Times New Roman" w:hAnsi="Times New Roman" w:cs="Times New Roman"/>
          <w:sz w:val="24"/>
          <w:szCs w:val="24"/>
        </w:rPr>
        <w:t>.</w:t>
      </w:r>
    </w:p>
    <w:p w14:paraId="587E8483" w14:textId="77777777" w:rsidR="00A372D4" w:rsidRPr="00A372D4" w:rsidRDefault="00A372D4" w:rsidP="00A372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6E7DFB9" w14:textId="77777777" w:rsidR="00A372D4" w:rsidRPr="00A372D4" w:rsidRDefault="00A372D4" w:rsidP="00A372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00B582D" w14:textId="4FEB45F8" w:rsidR="000B7D56" w:rsidRDefault="00BE26D5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r w:rsidRPr="00BE26D5">
        <w:rPr>
          <w:rFonts w:ascii="Times New Roman" w:hAnsi="Times New Roman" w:cs="Times New Roman"/>
          <w:b/>
          <w:bCs/>
          <w:sz w:val="24"/>
          <w:szCs w:val="24"/>
          <w:u w:val="single"/>
        </w:rPr>
        <w:t>Obnova dotrajalih sprava na dječjim igralištima u kvartu</w:t>
      </w:r>
    </w:p>
    <w:p w14:paraId="204A6089" w14:textId="1EC0A157" w:rsidR="00933DDE" w:rsidRDefault="00CD7B13" w:rsidP="00933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o dotrajalim spravama na dječjim igralištima u Sopotu. S obzirom </w:t>
      </w:r>
      <w:r w:rsidR="003D0FEE">
        <w:rPr>
          <w:rFonts w:ascii="Times New Roman" w:hAnsi="Times New Roman" w:cs="Times New Roman"/>
          <w:sz w:val="24"/>
          <w:szCs w:val="24"/>
        </w:rPr>
        <w:t>da 4</w:t>
      </w:r>
      <w:r w:rsidR="00933DDE">
        <w:rPr>
          <w:rFonts w:ascii="Times New Roman" w:hAnsi="Times New Roman" w:cs="Times New Roman"/>
          <w:sz w:val="24"/>
          <w:szCs w:val="24"/>
        </w:rPr>
        <w:t xml:space="preserve"> dječja igrališta</w:t>
      </w:r>
      <w:r w:rsidR="003D0FEE">
        <w:rPr>
          <w:rFonts w:ascii="Times New Roman" w:hAnsi="Times New Roman" w:cs="Times New Roman"/>
          <w:sz w:val="24"/>
          <w:szCs w:val="24"/>
        </w:rPr>
        <w:t xml:space="preserve"> na području Sopota nisu u skladu s današnjim zahtjevima struke, </w:t>
      </w:r>
      <w:r w:rsidR="008E23E5">
        <w:rPr>
          <w:rFonts w:ascii="Times New Roman" w:hAnsi="Times New Roman" w:cs="Times New Roman"/>
          <w:sz w:val="24"/>
          <w:szCs w:val="24"/>
        </w:rPr>
        <w:t xml:space="preserve">te se stoga ne koriste, </w:t>
      </w:r>
      <w:r>
        <w:rPr>
          <w:rFonts w:ascii="Times New Roman" w:hAnsi="Times New Roman" w:cs="Times New Roman"/>
          <w:sz w:val="24"/>
          <w:szCs w:val="24"/>
        </w:rPr>
        <w:t>Vijeće smatra da je potrebna izrada projektne dokumentacije</w:t>
      </w:r>
      <w:r w:rsidR="00933DDE">
        <w:rPr>
          <w:rFonts w:ascii="Times New Roman" w:hAnsi="Times New Roman" w:cs="Times New Roman"/>
          <w:sz w:val="24"/>
          <w:szCs w:val="24"/>
        </w:rPr>
        <w:t xml:space="preserve"> </w:t>
      </w:r>
      <w:r w:rsidR="008E23E5">
        <w:rPr>
          <w:rFonts w:ascii="Times New Roman" w:hAnsi="Times New Roman" w:cs="Times New Roman"/>
          <w:sz w:val="24"/>
          <w:szCs w:val="24"/>
        </w:rPr>
        <w:t>za njihovu obnovu</w:t>
      </w:r>
      <w:r w:rsidR="00933DDE">
        <w:rPr>
          <w:rFonts w:ascii="Times New Roman" w:hAnsi="Times New Roman" w:cs="Times New Roman"/>
          <w:sz w:val="24"/>
          <w:szCs w:val="24"/>
        </w:rPr>
        <w:t>. Vijeće jednoglasno (9 „za“) donosi</w:t>
      </w:r>
      <w:r w:rsidR="00933DDE">
        <w:rPr>
          <w:rFonts w:ascii="Times New Roman" w:hAnsi="Times New Roman" w:cs="Times New Roman"/>
          <w:sz w:val="24"/>
          <w:szCs w:val="24"/>
        </w:rPr>
        <w:br/>
      </w:r>
    </w:p>
    <w:p w14:paraId="6A080787" w14:textId="6E150BFB" w:rsidR="00933DDE" w:rsidRDefault="00933DDE" w:rsidP="00130D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r w:rsidR="00130D1D">
        <w:rPr>
          <w:rFonts w:ascii="Times New Roman" w:hAnsi="Times New Roman" w:cs="Times New Roman"/>
          <w:b/>
          <w:bCs/>
          <w:sz w:val="24"/>
          <w:szCs w:val="24"/>
        </w:rPr>
        <w:t>obnovi dotrajalih sprava na dječjim igralištima</w:t>
      </w:r>
    </w:p>
    <w:p w14:paraId="38797CD8" w14:textId="48ABD927" w:rsidR="00130D1D" w:rsidRDefault="00130D1D" w:rsidP="00130D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Sopotu</w:t>
      </w:r>
      <w:proofErr w:type="spellEnd"/>
    </w:p>
    <w:p w14:paraId="03B692A0" w14:textId="77777777" w:rsidR="00130D1D" w:rsidRDefault="00130D1D" w:rsidP="00130D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2C41A" w14:textId="1190ED6B" w:rsidR="00832CB1" w:rsidRDefault="00933DDE" w:rsidP="00832CB1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raspravljalo je o obnovi dotrajalih sprava na dječjim igralištima u Sopotu.</w:t>
      </w:r>
    </w:p>
    <w:p w14:paraId="7FF0DB7D" w14:textId="77777777" w:rsidR="00832CB1" w:rsidRPr="00832CB1" w:rsidRDefault="00832CB1" w:rsidP="00832CB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6B8EC17" w14:textId="1BDDBA2C" w:rsidR="00EE72C6" w:rsidRDefault="00933DDE" w:rsidP="00D05DB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predlaže izradu projektne dokumentacije za dječja igrališta</w:t>
      </w:r>
      <w:r w:rsidR="008E23E5">
        <w:rPr>
          <w:rFonts w:ascii="Times New Roman" w:hAnsi="Times New Roman" w:cs="Times New Roman"/>
          <w:sz w:val="24"/>
          <w:szCs w:val="24"/>
        </w:rPr>
        <w:t xml:space="preserve"> na sljedećim lokacijama </w:t>
      </w:r>
      <w:r w:rsidR="00D05DB6">
        <w:rPr>
          <w:rFonts w:ascii="Times New Roman" w:hAnsi="Times New Roman" w:cs="Times New Roman"/>
          <w:sz w:val="24"/>
          <w:szCs w:val="24"/>
        </w:rPr>
        <w:t xml:space="preserve">- </w:t>
      </w:r>
      <w:r w:rsidR="00EE72C6" w:rsidRPr="00D05DB6">
        <w:rPr>
          <w:rFonts w:ascii="Times New Roman" w:hAnsi="Times New Roman" w:cs="Times New Roman"/>
          <w:sz w:val="24"/>
          <w:szCs w:val="24"/>
        </w:rPr>
        <w:t>Zemljakova 1-9</w:t>
      </w:r>
      <w:r w:rsidR="00D05DB6">
        <w:rPr>
          <w:rFonts w:ascii="Times New Roman" w:hAnsi="Times New Roman" w:cs="Times New Roman"/>
          <w:sz w:val="24"/>
          <w:szCs w:val="24"/>
        </w:rPr>
        <w:t xml:space="preserve">, </w:t>
      </w:r>
      <w:r w:rsidR="00EE72C6" w:rsidRPr="00D05DB6">
        <w:rPr>
          <w:rFonts w:ascii="Times New Roman" w:hAnsi="Times New Roman" w:cs="Times New Roman"/>
          <w:sz w:val="24"/>
          <w:szCs w:val="24"/>
        </w:rPr>
        <w:t>Milovana Kovačevića 1-9</w:t>
      </w:r>
      <w:r w:rsidR="00D05DB6">
        <w:rPr>
          <w:rFonts w:ascii="Times New Roman" w:hAnsi="Times New Roman" w:cs="Times New Roman"/>
          <w:sz w:val="24"/>
          <w:szCs w:val="24"/>
        </w:rPr>
        <w:t xml:space="preserve">, </w:t>
      </w:r>
      <w:r w:rsidR="00EE72C6" w:rsidRPr="00D05DB6">
        <w:rPr>
          <w:rFonts w:ascii="Times New Roman" w:hAnsi="Times New Roman" w:cs="Times New Roman"/>
          <w:sz w:val="24"/>
          <w:szCs w:val="24"/>
        </w:rPr>
        <w:t>Viktora Kovačića 20-26</w:t>
      </w:r>
      <w:r w:rsidR="00D05DB6">
        <w:rPr>
          <w:rFonts w:ascii="Times New Roman" w:hAnsi="Times New Roman" w:cs="Times New Roman"/>
          <w:sz w:val="24"/>
          <w:szCs w:val="24"/>
        </w:rPr>
        <w:t xml:space="preserve">, </w:t>
      </w:r>
      <w:r w:rsidR="00EE72C6" w:rsidRPr="00D05DB6">
        <w:rPr>
          <w:rFonts w:ascii="Times New Roman" w:hAnsi="Times New Roman" w:cs="Times New Roman"/>
          <w:sz w:val="24"/>
          <w:szCs w:val="24"/>
        </w:rPr>
        <w:t xml:space="preserve">Ostrogovićeva </w:t>
      </w:r>
      <w:r w:rsidR="00D05DB6" w:rsidRPr="00D05DB6">
        <w:rPr>
          <w:rFonts w:ascii="Times New Roman" w:hAnsi="Times New Roman" w:cs="Times New Roman"/>
          <w:sz w:val="24"/>
          <w:szCs w:val="24"/>
        </w:rPr>
        <w:t>1-7</w:t>
      </w:r>
      <w:r w:rsidR="00832CB1">
        <w:rPr>
          <w:rFonts w:ascii="Times New Roman" w:hAnsi="Times New Roman" w:cs="Times New Roman"/>
          <w:sz w:val="24"/>
          <w:szCs w:val="24"/>
        </w:rPr>
        <w:t>.</w:t>
      </w:r>
    </w:p>
    <w:p w14:paraId="48EE479E" w14:textId="77777777" w:rsidR="00832CB1" w:rsidRDefault="00832CB1" w:rsidP="00832CB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E00B44" w14:textId="5ACD862E" w:rsidR="00D05DB6" w:rsidRPr="00D05DB6" w:rsidRDefault="00D05DB6" w:rsidP="00D05DB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četvri Novi Zagreb-istok i </w:t>
      </w:r>
      <w:r w:rsidR="00130D1D">
        <w:rPr>
          <w:rFonts w:ascii="Times New Roman" w:hAnsi="Times New Roman" w:cs="Times New Roman"/>
          <w:sz w:val="24"/>
          <w:szCs w:val="24"/>
        </w:rPr>
        <w:t>Zagrebačkom Holdingu, podružnici Zrinjevac.</w:t>
      </w:r>
    </w:p>
    <w:p w14:paraId="2B21024E" w14:textId="77777777" w:rsidR="00D05DB6" w:rsidRPr="00D05DB6" w:rsidRDefault="00D05DB6" w:rsidP="00D05DB6">
      <w:pPr>
        <w:rPr>
          <w:rFonts w:ascii="Times New Roman" w:hAnsi="Times New Roman" w:cs="Times New Roman"/>
          <w:sz w:val="24"/>
          <w:szCs w:val="24"/>
        </w:rPr>
      </w:pPr>
    </w:p>
    <w:p w14:paraId="04442C15" w14:textId="783E42B9" w:rsidR="00BE26D5" w:rsidRDefault="00BE26D5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26D5">
        <w:rPr>
          <w:rFonts w:ascii="Times New Roman" w:hAnsi="Times New Roman" w:cs="Times New Roman"/>
          <w:b/>
          <w:bCs/>
          <w:sz w:val="24"/>
          <w:szCs w:val="24"/>
        </w:rPr>
        <w:t xml:space="preserve">Ad. 3. </w:t>
      </w:r>
      <w:r w:rsidRPr="00BE26D5">
        <w:rPr>
          <w:rFonts w:ascii="Times New Roman" w:hAnsi="Times New Roman" w:cs="Times New Roman"/>
          <w:b/>
          <w:bCs/>
          <w:sz w:val="24"/>
          <w:szCs w:val="24"/>
          <w:u w:val="single"/>
        </w:rPr>
        <w:t>Projektna dokumentacija parcela 840/1 za parking u drvoredima</w:t>
      </w:r>
    </w:p>
    <w:p w14:paraId="5FF97877" w14:textId="77777777" w:rsidR="00130D1D" w:rsidRDefault="00CF432D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Nakov uvodne riječi, otvara se rasprava o problemu parkinga u Sopotu. </w:t>
      </w:r>
      <w:r w:rsidR="00A44E84">
        <w:rPr>
          <w:rFonts w:ascii="Times New Roman" w:hAnsi="Times New Roman" w:cs="Times New Roman"/>
          <w:sz w:val="24"/>
          <w:szCs w:val="24"/>
        </w:rPr>
        <w:t xml:space="preserve">Zbog nedostatka parkirnih mjesta u Sopotu, Vijeće </w:t>
      </w:r>
      <w:r w:rsidR="001B61F6">
        <w:rPr>
          <w:rFonts w:ascii="Times New Roman" w:hAnsi="Times New Roman" w:cs="Times New Roman"/>
          <w:sz w:val="24"/>
          <w:szCs w:val="24"/>
        </w:rPr>
        <w:t xml:space="preserve">smatra da je parcelu 840/1 </w:t>
      </w:r>
      <w:r w:rsidR="008C7E4C">
        <w:rPr>
          <w:rFonts w:ascii="Times New Roman" w:hAnsi="Times New Roman" w:cs="Times New Roman"/>
          <w:sz w:val="24"/>
          <w:szCs w:val="24"/>
        </w:rPr>
        <w:t>potreb</w:t>
      </w:r>
      <w:r w:rsidR="004F5CDF">
        <w:rPr>
          <w:rFonts w:ascii="Times New Roman" w:hAnsi="Times New Roman" w:cs="Times New Roman"/>
          <w:sz w:val="24"/>
          <w:szCs w:val="24"/>
        </w:rPr>
        <w:t>no pretvoriti u parking s gustim drvoredom. Vijeće jednoglasno (9 „za“) donosi</w:t>
      </w:r>
    </w:p>
    <w:p w14:paraId="0792BA9B" w14:textId="19A16702" w:rsidR="00832CB1" w:rsidRDefault="00A44E84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98E472E" w14:textId="23753C49" w:rsidR="00A44E84" w:rsidRDefault="00A44E84" w:rsidP="00A44E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projektnoj dokumentaciji parcela 840/1 za parking </w:t>
      </w:r>
      <w:r w:rsidR="00C54EF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drvoredima</w:t>
      </w:r>
    </w:p>
    <w:p w14:paraId="40B9E7EC" w14:textId="1FA380AB" w:rsidR="004F5CDF" w:rsidRDefault="004F5CDF" w:rsidP="004F5CD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Sopot raspravljalo je o projektnoj dokumentaciji parcela 840/1 za parking </w:t>
      </w:r>
      <w:r w:rsidR="00C54E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drvoredima.</w:t>
      </w:r>
    </w:p>
    <w:p w14:paraId="4F4CC2FE" w14:textId="77777777" w:rsidR="00AF74CF" w:rsidRDefault="00AF74CF" w:rsidP="00AF74C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7FAE59C" w14:textId="3A322D5A" w:rsidR="004F5CDF" w:rsidRDefault="004F5CDF" w:rsidP="004F5CD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Sopot predlaže izradu projektne dokumentacije parcela 840/1 za parking </w:t>
      </w:r>
      <w:r w:rsidR="00C54E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drvoredima.</w:t>
      </w:r>
    </w:p>
    <w:p w14:paraId="39AD687B" w14:textId="77777777" w:rsidR="00AF74CF" w:rsidRDefault="00AF74CF" w:rsidP="00AF74C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CA825AE" w14:textId="0547A97D" w:rsidR="004F5CDF" w:rsidRDefault="00AF74CF" w:rsidP="004F5CD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četvri Novi Zagreb-istok i </w:t>
      </w:r>
      <w:r w:rsidRPr="002B5E23">
        <w:rPr>
          <w:rFonts w:ascii="Times New Roman" w:hAnsi="Times New Roman" w:cs="Times New Roman"/>
          <w:sz w:val="24"/>
          <w:szCs w:val="24"/>
        </w:rPr>
        <w:t>Gra</w:t>
      </w:r>
      <w:r>
        <w:rPr>
          <w:rFonts w:ascii="Times New Roman" w:hAnsi="Times New Roman" w:cs="Times New Roman"/>
          <w:sz w:val="24"/>
          <w:szCs w:val="24"/>
        </w:rPr>
        <w:t>dskom uredu za prostorno uređenje</w:t>
      </w:r>
      <w:r w:rsidR="00A65B41">
        <w:rPr>
          <w:rFonts w:ascii="Times New Roman" w:hAnsi="Times New Roman" w:cs="Times New Roman"/>
          <w:sz w:val="24"/>
          <w:szCs w:val="24"/>
        </w:rPr>
        <w:t>, izgradnju Grada, graditeljstvo, komunalne poslove i promet.</w:t>
      </w:r>
    </w:p>
    <w:p w14:paraId="00C67A3C" w14:textId="77777777" w:rsidR="00AF74CF" w:rsidRPr="00AF74CF" w:rsidRDefault="00AF74CF" w:rsidP="00AF74CF">
      <w:pPr>
        <w:rPr>
          <w:rFonts w:ascii="Times New Roman" w:hAnsi="Times New Roman" w:cs="Times New Roman"/>
          <w:sz w:val="24"/>
          <w:szCs w:val="24"/>
        </w:rPr>
      </w:pPr>
    </w:p>
    <w:p w14:paraId="60E63816" w14:textId="5E768DBA" w:rsidR="00BE26D5" w:rsidRDefault="00BE26D5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26D5">
        <w:rPr>
          <w:rFonts w:ascii="Times New Roman" w:hAnsi="Times New Roman" w:cs="Times New Roman"/>
          <w:b/>
          <w:bCs/>
          <w:sz w:val="24"/>
          <w:szCs w:val="24"/>
        </w:rPr>
        <w:t xml:space="preserve">Ad. 4. </w:t>
      </w:r>
      <w:r w:rsidRPr="00BE26D5">
        <w:rPr>
          <w:rFonts w:ascii="Times New Roman" w:hAnsi="Times New Roman" w:cs="Times New Roman"/>
          <w:b/>
          <w:bCs/>
          <w:sz w:val="24"/>
          <w:szCs w:val="24"/>
          <w:u w:val="single"/>
        </w:rPr>
        <w:t>Problem glomaznog otpada Šenova ulica</w:t>
      </w:r>
    </w:p>
    <w:p w14:paraId="0528024C" w14:textId="62F8733E" w:rsidR="00AF74CF" w:rsidRDefault="00143F4E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Povodom molbe građana, Vijeće jednoglasno (9 „za“) donosi</w:t>
      </w:r>
      <w:r w:rsidR="003F7FC1">
        <w:rPr>
          <w:rFonts w:ascii="Times New Roman" w:hAnsi="Times New Roman" w:cs="Times New Roman"/>
          <w:sz w:val="24"/>
          <w:szCs w:val="24"/>
        </w:rPr>
        <w:br/>
      </w:r>
    </w:p>
    <w:p w14:paraId="00EC3E87" w14:textId="706A0A88" w:rsidR="003F7FC1" w:rsidRDefault="003F7FC1" w:rsidP="003F7F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problemu glomaznog otpada u Šenovoj ulici</w:t>
      </w:r>
    </w:p>
    <w:p w14:paraId="4CA129C5" w14:textId="36DF7E45" w:rsidR="00030C3D" w:rsidRDefault="00030C3D" w:rsidP="00030C3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raspravljalo je o problemu glomaznog otpada u Šenovoj ulici.</w:t>
      </w:r>
    </w:p>
    <w:p w14:paraId="36FBF495" w14:textId="77777777" w:rsidR="00030C3D" w:rsidRDefault="00030C3D" w:rsidP="00030C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5FEDC48" w14:textId="7AE2D7F5" w:rsidR="00030C3D" w:rsidRDefault="00030C3D" w:rsidP="00030C3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traži da se ukloni divlje odlagalište glomaznog otpada preko puta kućnog broja 10 u Šenovoj ulici.</w:t>
      </w:r>
    </w:p>
    <w:p w14:paraId="6B83DE6B" w14:textId="77777777" w:rsidR="00030C3D" w:rsidRDefault="00030C3D" w:rsidP="00030C3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F423E05" w14:textId="5FF72D81" w:rsidR="00030C3D" w:rsidRPr="00030C3D" w:rsidRDefault="00030C3D" w:rsidP="00030C3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</w:t>
      </w:r>
      <w:r w:rsidR="00674E0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 Novi Zagreb-istok i Zagrebačkom Holdingu Podružnici Čistoća.</w:t>
      </w:r>
    </w:p>
    <w:p w14:paraId="0D71D4AC" w14:textId="77777777" w:rsidR="003F7FC1" w:rsidRPr="003F7FC1" w:rsidRDefault="003F7FC1" w:rsidP="003F7F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CBD2D" w14:textId="3CF897FF" w:rsidR="00BE26D5" w:rsidRDefault="00BE26D5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26D5"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Pr="00BE26D5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zaključka o izmjeni Financijskog plana MO Sopot za 2021. godinu</w:t>
      </w:r>
    </w:p>
    <w:p w14:paraId="053E284D" w14:textId="3C9CC47A" w:rsidR="00E57BC4" w:rsidRDefault="00030C3D" w:rsidP="00E5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(9 „za“) </w:t>
      </w:r>
      <w:r w:rsidR="00076A8C">
        <w:rPr>
          <w:rFonts w:ascii="Times New Roman" w:hAnsi="Times New Roman" w:cs="Times New Roman"/>
          <w:sz w:val="24"/>
          <w:szCs w:val="24"/>
        </w:rPr>
        <w:t>donosi</w:t>
      </w:r>
    </w:p>
    <w:p w14:paraId="652A4021" w14:textId="77777777" w:rsidR="00E57BC4" w:rsidRDefault="00E57BC4" w:rsidP="00E57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73112" w14:textId="457A7097" w:rsidR="00E57BC4" w:rsidRDefault="00076A8C" w:rsidP="00E57BC4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57BC4">
        <w:rPr>
          <w:rFonts w:eastAsia="Times New Roman" w:cs="Calibri"/>
          <w:b/>
          <w:color w:val="000000"/>
          <w:lang w:eastAsia="hr-HR"/>
        </w:rPr>
        <w:t>ZAKLJUČAK O IZMJENI FINANCIJSKOG PLANA</w:t>
      </w:r>
    </w:p>
    <w:p w14:paraId="65226D3B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 xml:space="preserve">Mjesnog Odbora </w:t>
      </w:r>
      <w:r>
        <w:rPr>
          <w:rFonts w:eastAsia="Times New Roman" w:cs="Calibri"/>
          <w:b/>
          <w:noProof/>
          <w:color w:val="000000"/>
          <w:lang w:eastAsia="hr-HR"/>
        </w:rPr>
        <w:t xml:space="preserve">Sopot </w:t>
      </w:r>
      <w:r>
        <w:rPr>
          <w:rFonts w:eastAsia="Times New Roman" w:cs="Calibri"/>
          <w:b/>
          <w:color w:val="000000"/>
          <w:lang w:eastAsia="hr-HR"/>
        </w:rPr>
        <w:t>za 2021.</w:t>
      </w:r>
    </w:p>
    <w:p w14:paraId="74C56DA3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550BF40F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1.</w:t>
      </w:r>
    </w:p>
    <w:p w14:paraId="469EC861" w14:textId="77777777" w:rsidR="00E57BC4" w:rsidRDefault="00E57BC4" w:rsidP="00E57BC4">
      <w:pPr>
        <w:pStyle w:val="Bezproreda"/>
        <w:jc w:val="center"/>
      </w:pPr>
      <w:r>
        <w:t xml:space="preserve">U financijskom planu Mjesnog odbora </w:t>
      </w:r>
      <w:r>
        <w:rPr>
          <w:rFonts w:eastAsia="Times New Roman" w:cs="Calibri"/>
          <w:noProof/>
          <w:color w:val="000000"/>
          <w:lang w:eastAsia="hr-HR"/>
        </w:rPr>
        <w:t xml:space="preserve">Sopot </w:t>
      </w:r>
      <w:r>
        <w:t>za 2021. , članak 1. mijenja se i glasi:</w:t>
      </w:r>
    </w:p>
    <w:p w14:paraId="5479FE6A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672205CB" w14:textId="77777777" w:rsidR="00E57BC4" w:rsidRDefault="00E57BC4" w:rsidP="00E57BC4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„PRIHODA: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noProof/>
          <w:color w:val="000000"/>
          <w:lang w:eastAsia="hr-HR"/>
        </w:rPr>
        <w:t>884.957,00 KN</w:t>
      </w:r>
    </w:p>
    <w:p w14:paraId="1F451C0F" w14:textId="77777777" w:rsidR="00E57BC4" w:rsidRDefault="00E57BC4" w:rsidP="00E57BC4">
      <w:pPr>
        <w:spacing w:after="0" w:line="240" w:lineRule="auto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noProof/>
          <w:color w:val="000000"/>
          <w:lang w:eastAsia="hr-HR"/>
        </w:rPr>
        <w:t xml:space="preserve">884.957,00 </w:t>
      </w:r>
      <w:r>
        <w:rPr>
          <w:rFonts w:eastAsia="Times New Roman" w:cs="Calibri"/>
          <w:color w:val="000000"/>
          <w:lang w:eastAsia="hr-HR"/>
        </w:rPr>
        <w:t>KN“</w:t>
      </w:r>
    </w:p>
    <w:p w14:paraId="395220B9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2.</w:t>
      </w:r>
    </w:p>
    <w:p w14:paraId="1EBE38AB" w14:textId="77777777" w:rsidR="00E57BC4" w:rsidRDefault="00E57BC4" w:rsidP="00E57BC4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E57BC4" w14:paraId="056F8319" w14:textId="77777777" w:rsidTr="0000722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290BB56" w14:textId="77777777" w:rsidR="00E57BC4" w:rsidRDefault="00E57BC4" w:rsidP="0000722F">
            <w:r>
              <w:lastRenderedPageBreak/>
              <w:t>„Prihodi i rashodi iz članka 1. Plana su:</w:t>
            </w:r>
          </w:p>
        </w:tc>
      </w:tr>
      <w:tr w:rsidR="00E57BC4" w14:paraId="0AD89B39" w14:textId="77777777" w:rsidTr="0000722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1A0C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FF2A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BD6B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E57BC4" w14:paraId="5FBB5E12" w14:textId="77777777" w:rsidTr="0000722F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9C2B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FBE2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D3E8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884.957,00</w:t>
            </w:r>
          </w:p>
        </w:tc>
      </w:tr>
      <w:tr w:rsidR="00E57BC4" w14:paraId="5B9F5BE1" w14:textId="77777777" w:rsidTr="0000722F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BCDF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72CE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20BA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884.957,00</w:t>
            </w:r>
          </w:p>
        </w:tc>
      </w:tr>
      <w:tr w:rsidR="00E57BC4" w14:paraId="645EEBB5" w14:textId="77777777" w:rsidTr="0000722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B94BE8D" w14:textId="77777777" w:rsidR="00E57BC4" w:rsidRDefault="00E57BC4" w:rsidP="0000722F">
            <w:pPr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E57BC4" w14:paraId="1441D899" w14:textId="77777777" w:rsidTr="0000722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5958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4F9A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771F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E57BC4" w14:paraId="6C6CBB95" w14:textId="77777777" w:rsidTr="0000722F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34A2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F687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846A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884.957,00</w:t>
            </w:r>
          </w:p>
        </w:tc>
      </w:tr>
      <w:tr w:rsidR="00E57BC4" w14:paraId="51E247B5" w14:textId="77777777" w:rsidTr="0000722F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449B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C35B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33C1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757.557,00</w:t>
            </w:r>
          </w:p>
        </w:tc>
      </w:tr>
      <w:tr w:rsidR="00E57BC4" w14:paraId="2F9349F1" w14:textId="77777777" w:rsidTr="0000722F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C75D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281B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6E40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441.112,00</w:t>
            </w:r>
          </w:p>
        </w:tc>
      </w:tr>
      <w:tr w:rsidR="00E57BC4" w14:paraId="4A1E76F0" w14:textId="77777777" w:rsidTr="0000722F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8156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9177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582C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316.445,00</w:t>
            </w:r>
          </w:p>
        </w:tc>
      </w:tr>
      <w:tr w:rsidR="00E57BC4" w14:paraId="5A287303" w14:textId="77777777" w:rsidTr="0000722F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9ED8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8D26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CBFD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119.000,00</w:t>
            </w:r>
          </w:p>
        </w:tc>
      </w:tr>
      <w:tr w:rsidR="00E57BC4" w14:paraId="5011A1F5" w14:textId="77777777" w:rsidTr="0000722F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2C94" w14:textId="77777777" w:rsidR="00E57BC4" w:rsidRDefault="00E57BC4" w:rsidP="000072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1895" w14:textId="77777777" w:rsidR="00E57BC4" w:rsidRDefault="00E57BC4" w:rsidP="000072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FEC5" w14:textId="77777777" w:rsidR="00E57BC4" w:rsidRDefault="00E57BC4" w:rsidP="0000722F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8.500,00</w:t>
            </w:r>
          </w:p>
        </w:tc>
      </w:tr>
    </w:tbl>
    <w:p w14:paraId="4F7F1E67" w14:textId="77777777" w:rsidR="00E57BC4" w:rsidRDefault="00E57BC4" w:rsidP="00E57BC4">
      <w:pPr>
        <w:spacing w:after="0" w:line="240" w:lineRule="auto"/>
        <w:jc w:val="right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“</w:t>
      </w:r>
    </w:p>
    <w:p w14:paraId="5ABE2C8F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4CC04D4E" w14:textId="77777777" w:rsidR="00E57BC4" w:rsidRDefault="00E57BC4" w:rsidP="00E57BC4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 xml:space="preserve">Članak 3. </w:t>
      </w:r>
    </w:p>
    <w:p w14:paraId="08627DA2" w14:textId="77777777" w:rsidR="00E57BC4" w:rsidRDefault="00E57BC4" w:rsidP="00E57BC4">
      <w:pPr>
        <w:pStyle w:val="Bezproreda"/>
        <w:jc w:val="center"/>
        <w:rPr>
          <w:rFonts w:eastAsia="Times New Roman" w:cs="Calibri"/>
          <w:sz w:val="20"/>
          <w:szCs w:val="20"/>
          <w:lang w:eastAsia="hr-HR"/>
        </w:rPr>
      </w:pPr>
      <w:r>
        <w:t>Ovaj Zaključak će biti objavljen na oglasnoj ploči u sjedištu Mjesnog odbora.</w:t>
      </w:r>
    </w:p>
    <w:p w14:paraId="27EBE57C" w14:textId="111D4E61" w:rsidR="00030C3D" w:rsidRDefault="00030C3D" w:rsidP="00095D50">
      <w:pPr>
        <w:rPr>
          <w:rFonts w:ascii="Times New Roman" w:hAnsi="Times New Roman" w:cs="Times New Roman"/>
          <w:sz w:val="24"/>
          <w:szCs w:val="24"/>
        </w:rPr>
      </w:pPr>
    </w:p>
    <w:p w14:paraId="063819F3" w14:textId="77777777" w:rsidR="00076A8C" w:rsidRPr="00030C3D" w:rsidRDefault="00076A8C" w:rsidP="00095D50">
      <w:pPr>
        <w:rPr>
          <w:rFonts w:ascii="Times New Roman" w:hAnsi="Times New Roman" w:cs="Times New Roman"/>
          <w:sz w:val="24"/>
          <w:szCs w:val="24"/>
        </w:rPr>
      </w:pPr>
    </w:p>
    <w:p w14:paraId="27DD74B3" w14:textId="46120594" w:rsidR="00674E05" w:rsidRDefault="00BE26D5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26D5">
        <w:rPr>
          <w:rFonts w:ascii="Times New Roman" w:hAnsi="Times New Roman" w:cs="Times New Roman"/>
          <w:b/>
          <w:bCs/>
          <w:sz w:val="24"/>
          <w:szCs w:val="24"/>
        </w:rPr>
        <w:t xml:space="preserve">Ad. 6. </w:t>
      </w:r>
      <w:r w:rsidRPr="00BE26D5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za Plan prioriteta komunalnih aktivnosti Gradske četvrti Novi Zagreb-istok za 2022. godinu</w:t>
      </w:r>
    </w:p>
    <w:p w14:paraId="3C6CD6F5" w14:textId="26D86A92" w:rsidR="00105BA2" w:rsidRDefault="00105BA2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647E8C">
        <w:rPr>
          <w:rFonts w:ascii="Times New Roman" w:hAnsi="Times New Roman" w:cs="Times New Roman"/>
          <w:sz w:val="24"/>
          <w:szCs w:val="24"/>
        </w:rPr>
        <w:br/>
      </w:r>
    </w:p>
    <w:p w14:paraId="628C3F32" w14:textId="77777777" w:rsidR="00E57BC4" w:rsidRDefault="00105BA2" w:rsidP="00E5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prijedlogu</w:t>
      </w:r>
      <w:r w:rsidR="00AE7078">
        <w:rPr>
          <w:rFonts w:ascii="Times New Roman" w:hAnsi="Times New Roman" w:cs="Times New Roman"/>
          <w:b/>
          <w:bCs/>
          <w:sz w:val="24"/>
          <w:szCs w:val="24"/>
        </w:rPr>
        <w:t xml:space="preserve"> prioriteta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Plan</w:t>
      </w:r>
      <w:r w:rsidR="00AE7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BA2">
        <w:rPr>
          <w:rFonts w:ascii="Times New Roman" w:hAnsi="Times New Roman" w:cs="Times New Roman"/>
          <w:b/>
          <w:bCs/>
          <w:sz w:val="24"/>
          <w:szCs w:val="24"/>
        </w:rPr>
        <w:t xml:space="preserve">komunalnih aktivnosti </w:t>
      </w:r>
    </w:p>
    <w:p w14:paraId="2C349CB2" w14:textId="6D8D7612" w:rsidR="00105BA2" w:rsidRDefault="00105BA2" w:rsidP="00E5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5BA2">
        <w:rPr>
          <w:rFonts w:ascii="Times New Roman" w:hAnsi="Times New Roman" w:cs="Times New Roman"/>
          <w:b/>
          <w:bCs/>
          <w:sz w:val="24"/>
          <w:szCs w:val="24"/>
        </w:rPr>
        <w:t>Gradske četvrti Novi Zagreb</w:t>
      </w:r>
      <w:r w:rsidR="00AE7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BA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E7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BA2">
        <w:rPr>
          <w:rFonts w:ascii="Times New Roman" w:hAnsi="Times New Roman" w:cs="Times New Roman"/>
          <w:b/>
          <w:bCs/>
          <w:sz w:val="24"/>
          <w:szCs w:val="24"/>
        </w:rPr>
        <w:t>istok za 2022. godinu</w:t>
      </w:r>
    </w:p>
    <w:p w14:paraId="66F79084" w14:textId="77777777" w:rsidR="00E57BC4" w:rsidRDefault="00E57BC4" w:rsidP="00E5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34568" w14:textId="3988EA1F" w:rsidR="00105BA2" w:rsidRDefault="00105BA2" w:rsidP="00105BA2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raspravljalo je o</w:t>
      </w:r>
      <w:r w:rsidRPr="00105BA2">
        <w:rPr>
          <w:rFonts w:ascii="Times New Roman" w:hAnsi="Times New Roman" w:cs="Times New Roman"/>
          <w:sz w:val="24"/>
          <w:szCs w:val="24"/>
        </w:rPr>
        <w:t xml:space="preserve"> prijedlogu </w:t>
      </w:r>
      <w:r w:rsidR="00AE7078">
        <w:rPr>
          <w:rFonts w:ascii="Times New Roman" w:hAnsi="Times New Roman" w:cs="Times New Roman"/>
          <w:sz w:val="24"/>
          <w:szCs w:val="24"/>
        </w:rPr>
        <w:t xml:space="preserve">prioriteta </w:t>
      </w:r>
      <w:r w:rsidRPr="00105BA2">
        <w:rPr>
          <w:rFonts w:ascii="Times New Roman" w:hAnsi="Times New Roman" w:cs="Times New Roman"/>
          <w:sz w:val="24"/>
          <w:szCs w:val="24"/>
        </w:rPr>
        <w:t>za Pla</w:t>
      </w:r>
      <w:r w:rsidR="00AE7078">
        <w:rPr>
          <w:rFonts w:ascii="Times New Roman" w:hAnsi="Times New Roman" w:cs="Times New Roman"/>
          <w:sz w:val="24"/>
          <w:szCs w:val="24"/>
        </w:rPr>
        <w:t>n</w:t>
      </w:r>
      <w:r w:rsidRPr="00105BA2">
        <w:rPr>
          <w:rFonts w:ascii="Times New Roman" w:hAnsi="Times New Roman" w:cs="Times New Roman"/>
          <w:sz w:val="24"/>
          <w:szCs w:val="24"/>
        </w:rPr>
        <w:t xml:space="preserve"> komunalnih aktivnosti Gradske četvrti Novi Zagreb-istok za 2022.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8A6800" w14:textId="77777777" w:rsidR="00076A8C" w:rsidRDefault="00076A8C" w:rsidP="00076A8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1DBC374" w14:textId="0104F179" w:rsidR="00647E8C" w:rsidRDefault="00AE7078" w:rsidP="00647E8C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 se u Plan komunalnih aktivnosti Gradske četvrti Novi Zagreb-istok u 2022. godinu uvrste sljedeće akcije na području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A0DB5E3" w14:textId="77777777" w:rsidR="00E57BC4" w:rsidRPr="00E57BC4" w:rsidRDefault="00E57BC4" w:rsidP="00E57BC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5B05DDD" w14:textId="77777777" w:rsidR="00E57BC4" w:rsidRDefault="00E57BC4" w:rsidP="00E57BC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62F4089" w14:textId="77777777" w:rsidR="00647E8C" w:rsidRPr="00647E8C" w:rsidRDefault="00647E8C" w:rsidP="00647E8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396"/>
        <w:gridCol w:w="3866"/>
        <w:gridCol w:w="4368"/>
      </w:tblGrid>
      <w:tr w:rsidR="006F13ED" w14:paraId="16B0F25E" w14:textId="77777777" w:rsidTr="00AD6BEF">
        <w:tc>
          <w:tcPr>
            <w:tcW w:w="0" w:type="auto"/>
          </w:tcPr>
          <w:p w14:paraId="0804BC2D" w14:textId="77777777" w:rsidR="006F13ED" w:rsidRDefault="006F13ED" w:rsidP="0025358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B3B19C" w14:textId="49AE3824" w:rsidR="006F13ED" w:rsidRDefault="006F13ED" w:rsidP="0025358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Lokacija</w:t>
            </w:r>
          </w:p>
        </w:tc>
        <w:tc>
          <w:tcPr>
            <w:tcW w:w="4368" w:type="dxa"/>
          </w:tcPr>
          <w:p w14:paraId="60B18E67" w14:textId="17564E8D" w:rsidR="006F13ED" w:rsidRDefault="006F13ED" w:rsidP="0025358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radova</w:t>
            </w:r>
          </w:p>
        </w:tc>
      </w:tr>
      <w:tr w:rsidR="006F13ED" w14:paraId="03C70313" w14:textId="77777777" w:rsidTr="00AD6BEF">
        <w:tc>
          <w:tcPr>
            <w:tcW w:w="0" w:type="auto"/>
          </w:tcPr>
          <w:p w14:paraId="55BD73ED" w14:textId="7C634B1D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601536EB" w14:textId="2387EB5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Ulica Viktora Kovačića – Turinina ulica – Pičmanova ulica</w:t>
            </w:r>
          </w:p>
        </w:tc>
        <w:tc>
          <w:tcPr>
            <w:tcW w:w="4368" w:type="dxa"/>
          </w:tcPr>
          <w:p w14:paraId="28E8BDD3" w14:textId="6611ADAC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nogostupa</w:t>
            </w:r>
            <w:r w:rsidR="00F200B2">
              <w:rPr>
                <w:rFonts w:ascii="Times New Roman" w:hAnsi="Times New Roman" w:cs="Times New Roman"/>
                <w:sz w:val="24"/>
                <w:szCs w:val="24"/>
              </w:rPr>
              <w:t>, okoliš</w:t>
            </w:r>
          </w:p>
        </w:tc>
      </w:tr>
      <w:tr w:rsidR="006F13ED" w14:paraId="100AC8C2" w14:textId="77777777" w:rsidTr="00AD6BEF">
        <w:tc>
          <w:tcPr>
            <w:tcW w:w="0" w:type="auto"/>
          </w:tcPr>
          <w:p w14:paraId="04CDA4F5" w14:textId="6E121F7A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603DEF31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Potočnjakova ulica</w:t>
            </w:r>
          </w:p>
        </w:tc>
        <w:tc>
          <w:tcPr>
            <w:tcW w:w="4368" w:type="dxa"/>
          </w:tcPr>
          <w:p w14:paraId="430E20BD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Izrada projektne dokumentacije parcela 840/1 za parking s drvoredima</w:t>
            </w:r>
          </w:p>
        </w:tc>
      </w:tr>
      <w:tr w:rsidR="006F13ED" w14:paraId="1602B2E7" w14:textId="77777777" w:rsidTr="00AD6BEF">
        <w:tc>
          <w:tcPr>
            <w:tcW w:w="0" w:type="auto"/>
          </w:tcPr>
          <w:p w14:paraId="08C462A4" w14:textId="00CB1556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7108EED7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Srednišnji park „Krug“</w:t>
            </w:r>
          </w:p>
        </w:tc>
        <w:tc>
          <w:tcPr>
            <w:tcW w:w="4368" w:type="dxa"/>
          </w:tcPr>
          <w:p w14:paraId="7EBF8FF5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središnje staze</w:t>
            </w:r>
          </w:p>
        </w:tc>
      </w:tr>
      <w:tr w:rsidR="006F13ED" w14:paraId="084A897B" w14:textId="77777777" w:rsidTr="00AD6BEF">
        <w:tc>
          <w:tcPr>
            <w:tcW w:w="0" w:type="auto"/>
          </w:tcPr>
          <w:p w14:paraId="0095F601" w14:textId="761FDCDF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140B2CAD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Zemljakova ulica</w:t>
            </w:r>
          </w:p>
        </w:tc>
        <w:tc>
          <w:tcPr>
            <w:tcW w:w="4368" w:type="dxa"/>
          </w:tcPr>
          <w:p w14:paraId="0BBDB80D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nogostupa uz ogradu Sportsko rekreacijskog centra Sopot prema Islandskoj ulici</w:t>
            </w:r>
          </w:p>
        </w:tc>
      </w:tr>
      <w:tr w:rsidR="00AD6BEF" w14:paraId="439B2583" w14:textId="77777777" w:rsidTr="00AD6BEF">
        <w:tc>
          <w:tcPr>
            <w:tcW w:w="0" w:type="auto"/>
          </w:tcPr>
          <w:p w14:paraId="62621F67" w14:textId="7F89E972" w:rsidR="00AD6BEF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695B928C" w14:textId="20074F6D" w:rsidR="00AD6BEF" w:rsidRDefault="00AD6BEF" w:rsidP="00D2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Ehrlichova ulica/Građevinski školski centar</w:t>
            </w:r>
          </w:p>
        </w:tc>
        <w:tc>
          <w:tcPr>
            <w:tcW w:w="4368" w:type="dxa"/>
          </w:tcPr>
          <w:p w14:paraId="791206C8" w14:textId="27CB0D19" w:rsidR="00AD6BEF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Uklanjanje živice uz ogradu</w:t>
            </w:r>
          </w:p>
        </w:tc>
      </w:tr>
      <w:tr w:rsidR="006F13ED" w14:paraId="6B5A7867" w14:textId="77777777" w:rsidTr="00AD6BEF">
        <w:tc>
          <w:tcPr>
            <w:tcW w:w="0" w:type="auto"/>
          </w:tcPr>
          <w:p w14:paraId="2E88D8BD" w14:textId="341EB7F2" w:rsidR="006F13ED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1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C51F306" w14:textId="77777777" w:rsidR="00D24A6C" w:rsidRPr="00076A8C" w:rsidRDefault="00D24A6C" w:rsidP="00D2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Ulica Viktora Kovačića 20-26</w:t>
            </w:r>
          </w:p>
          <w:p w14:paraId="52EF8A76" w14:textId="28908BDA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</w:tcPr>
          <w:p w14:paraId="4A9FB11D" w14:textId="1FAAACF0" w:rsidR="006F13ED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sprava na dječjem igralištu</w:t>
            </w:r>
          </w:p>
        </w:tc>
      </w:tr>
      <w:tr w:rsidR="006F13ED" w14:paraId="504E18A5" w14:textId="77777777" w:rsidTr="00AD6BEF">
        <w:tc>
          <w:tcPr>
            <w:tcW w:w="0" w:type="auto"/>
          </w:tcPr>
          <w:p w14:paraId="08CA0394" w14:textId="650FBDBF" w:rsidR="006F13ED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1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8F7F77E" w14:textId="33F140C2" w:rsidR="006F13ED" w:rsidRDefault="00D24A6C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Ostrogovićeva ulica 1-7</w:t>
            </w:r>
          </w:p>
        </w:tc>
        <w:tc>
          <w:tcPr>
            <w:tcW w:w="4368" w:type="dxa"/>
          </w:tcPr>
          <w:p w14:paraId="6BDE757C" w14:textId="5FC78248" w:rsidR="006F13ED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Izrada projektne dokumentacije dječjeg parka</w:t>
            </w:r>
          </w:p>
        </w:tc>
      </w:tr>
      <w:tr w:rsidR="006F13ED" w14:paraId="5A6F74F5" w14:textId="77777777" w:rsidTr="00AD6BEF">
        <w:tc>
          <w:tcPr>
            <w:tcW w:w="0" w:type="auto"/>
          </w:tcPr>
          <w:p w14:paraId="5F1462DB" w14:textId="1D0C30B8" w:rsidR="006F13ED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C21617F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Ulica Milovana Kovačevića 1-9</w:t>
            </w:r>
          </w:p>
        </w:tc>
        <w:tc>
          <w:tcPr>
            <w:tcW w:w="4368" w:type="dxa"/>
          </w:tcPr>
          <w:p w14:paraId="17A61B3B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Izrada projektne dokumentacije dječjeg parka</w:t>
            </w:r>
          </w:p>
        </w:tc>
      </w:tr>
      <w:tr w:rsidR="006F13ED" w14:paraId="24D934A2" w14:textId="77777777" w:rsidTr="00AD6BEF">
        <w:tc>
          <w:tcPr>
            <w:tcW w:w="0" w:type="auto"/>
          </w:tcPr>
          <w:p w14:paraId="00E6C2A2" w14:textId="111D5998" w:rsidR="006F13ED" w:rsidRDefault="00AD6BEF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1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FC57C59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Zemljakova ulica 1-9</w:t>
            </w:r>
          </w:p>
        </w:tc>
        <w:tc>
          <w:tcPr>
            <w:tcW w:w="4368" w:type="dxa"/>
          </w:tcPr>
          <w:p w14:paraId="46401E5A" w14:textId="77777777" w:rsidR="006F13ED" w:rsidRDefault="006F13ED" w:rsidP="006F13E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Izrada projektne dokumentacije dječjeg parka</w:t>
            </w:r>
          </w:p>
        </w:tc>
      </w:tr>
    </w:tbl>
    <w:p w14:paraId="47B8E313" w14:textId="77777777" w:rsidR="00076A8C" w:rsidRPr="00076A8C" w:rsidRDefault="00076A8C" w:rsidP="00076A8C">
      <w:pPr>
        <w:rPr>
          <w:rFonts w:ascii="Times New Roman" w:hAnsi="Times New Roman" w:cs="Times New Roman"/>
          <w:sz w:val="24"/>
          <w:szCs w:val="24"/>
        </w:rPr>
      </w:pPr>
    </w:p>
    <w:p w14:paraId="30BACA83" w14:textId="18172D58" w:rsidR="00076A8C" w:rsidRDefault="00076A8C" w:rsidP="00076A8C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</w:t>
      </w:r>
      <w:r w:rsidR="00DD330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vrti Novi Zagreb-istok.</w:t>
      </w:r>
    </w:p>
    <w:p w14:paraId="4C335851" w14:textId="77777777" w:rsidR="00710A45" w:rsidRPr="00076A8C" w:rsidRDefault="00710A45" w:rsidP="00710A45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BCC683" w14:textId="75D2B4FD" w:rsidR="00BE26D5" w:rsidRDefault="00BE26D5" w:rsidP="00095D5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26D5"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r w:rsidRPr="00BE26D5">
        <w:rPr>
          <w:rFonts w:ascii="Times New Roman" w:hAnsi="Times New Roman" w:cs="Times New Roman"/>
          <w:b/>
          <w:bCs/>
          <w:sz w:val="24"/>
          <w:szCs w:val="24"/>
          <w:u w:val="single"/>
        </w:rPr>
        <w:t>Davanje mišljenja na prijedlog Programa asfaltiranja nerazvrstanih cesta I. reda u Gradu Zagrebu za 2022. godinu</w:t>
      </w:r>
    </w:p>
    <w:p w14:paraId="2F76566E" w14:textId="6CD7AD8C" w:rsidR="00674E05" w:rsidRDefault="000D69CC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7008E1C" w14:textId="77777777" w:rsidR="00E57BC4" w:rsidRDefault="000D69CC" w:rsidP="00E5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r w:rsidRPr="000D69CC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0D69CC">
        <w:rPr>
          <w:rFonts w:ascii="Times New Roman" w:hAnsi="Times New Roman" w:cs="Times New Roman"/>
          <w:b/>
          <w:bCs/>
          <w:sz w:val="24"/>
          <w:szCs w:val="24"/>
        </w:rPr>
        <w:t xml:space="preserve"> Programa asfaltiranja nerazvrstanih cesta I. reda </w:t>
      </w:r>
    </w:p>
    <w:p w14:paraId="29EBD63C" w14:textId="225E74FD" w:rsidR="000D69CC" w:rsidRDefault="000D69CC" w:rsidP="00E5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69CC">
        <w:rPr>
          <w:rFonts w:ascii="Times New Roman" w:hAnsi="Times New Roman" w:cs="Times New Roman"/>
          <w:b/>
          <w:bCs/>
          <w:sz w:val="24"/>
          <w:szCs w:val="24"/>
        </w:rPr>
        <w:t>u Gradu Zagrebu za 2022. godinu</w:t>
      </w:r>
    </w:p>
    <w:p w14:paraId="1CBAE2A8" w14:textId="77777777" w:rsidR="00E57BC4" w:rsidRDefault="00E57BC4" w:rsidP="00E57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52504" w14:textId="79ECE402" w:rsidR="000D69CC" w:rsidRPr="000D69CC" w:rsidRDefault="000D69CC" w:rsidP="000D69CC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Sopot raspravljalo je o </w:t>
      </w:r>
      <w:r w:rsidRPr="000D69CC">
        <w:rPr>
          <w:rFonts w:ascii="Times New Roman" w:hAnsi="Times New Roman" w:cs="Times New Roman"/>
          <w:sz w:val="24"/>
          <w:szCs w:val="24"/>
        </w:rPr>
        <w:t>prijedlogu Programa asfaltiranja nerazvrstanih cesta I. reda u Gradu Zagrebu za 2022.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F41073" w14:textId="77777777" w:rsidR="000D69CC" w:rsidRPr="000D69CC" w:rsidRDefault="000D69CC" w:rsidP="000D69CC">
      <w:pPr>
        <w:pStyle w:val="Odlomakpopisa"/>
        <w:rPr>
          <w:rFonts w:ascii="Times New Roman" w:hAnsi="Times New Roman" w:cs="Times New Roman"/>
          <w:sz w:val="24"/>
          <w:szCs w:val="24"/>
          <w:u w:val="single"/>
        </w:rPr>
      </w:pPr>
    </w:p>
    <w:p w14:paraId="77918B12" w14:textId="2127B8A9" w:rsidR="000D69CC" w:rsidRPr="000D69CC" w:rsidRDefault="000D69CC" w:rsidP="000D69CC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Vijeće Mjesnog odbora prihvaća p</w:t>
      </w:r>
      <w:r w:rsidRPr="000D69CC">
        <w:rPr>
          <w:rFonts w:ascii="Times New Roman" w:hAnsi="Times New Roman" w:cs="Times New Roman"/>
          <w:sz w:val="24"/>
          <w:szCs w:val="24"/>
        </w:rPr>
        <w:t>rijedlog Programa asfaltiranja nerazvrstanih cesta I. reda u Gradu Zagrebu za 2022.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E3FDAB" w14:textId="77777777" w:rsidR="000D69CC" w:rsidRPr="000D69CC" w:rsidRDefault="000D69CC" w:rsidP="000D69CC">
      <w:pPr>
        <w:pStyle w:val="Odlomakpopisa"/>
        <w:rPr>
          <w:rFonts w:ascii="Times New Roman" w:hAnsi="Times New Roman" w:cs="Times New Roman"/>
          <w:sz w:val="24"/>
          <w:szCs w:val="24"/>
          <w:u w:val="single"/>
        </w:rPr>
      </w:pPr>
    </w:p>
    <w:p w14:paraId="6500E2D7" w14:textId="1E7D23E5" w:rsidR="00E57BC4" w:rsidRPr="00E57BC4" w:rsidRDefault="000D69CC" w:rsidP="00DC5D6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57BC4">
        <w:rPr>
          <w:rFonts w:ascii="Times New Roman" w:hAnsi="Times New Roman" w:cs="Times New Roman"/>
          <w:sz w:val="24"/>
          <w:szCs w:val="24"/>
        </w:rPr>
        <w:t>Ovaj zaključak dostavlja se Grad</w:t>
      </w:r>
      <w:r w:rsidR="00E57BC4">
        <w:rPr>
          <w:rFonts w:ascii="Times New Roman" w:hAnsi="Times New Roman" w:cs="Times New Roman"/>
          <w:sz w:val="24"/>
          <w:szCs w:val="24"/>
        </w:rPr>
        <w:t>skoj četvrti Novi Zagreb-istok.</w:t>
      </w:r>
    </w:p>
    <w:p w14:paraId="65DC0170" w14:textId="77777777" w:rsidR="00E57BC4" w:rsidRPr="00E57BC4" w:rsidRDefault="00E57BC4" w:rsidP="00E57BC4">
      <w:pPr>
        <w:pStyle w:val="Odlomakpopisa"/>
        <w:rPr>
          <w:rFonts w:ascii="Times New Roman" w:hAnsi="Times New Roman" w:cs="Times New Roman"/>
          <w:sz w:val="24"/>
          <w:szCs w:val="24"/>
          <w:u w:val="single"/>
        </w:rPr>
      </w:pPr>
    </w:p>
    <w:p w14:paraId="41D6BB4B" w14:textId="77777777" w:rsidR="00E57BC4" w:rsidRPr="00E57BC4" w:rsidRDefault="00E57BC4" w:rsidP="00E57BC4">
      <w:pPr>
        <w:pStyle w:val="Odlomakpopisa"/>
        <w:rPr>
          <w:rFonts w:ascii="Times New Roman" w:hAnsi="Times New Roman" w:cs="Times New Roman"/>
          <w:sz w:val="24"/>
          <w:szCs w:val="24"/>
          <w:u w:val="single"/>
        </w:rPr>
      </w:pPr>
    </w:p>
    <w:p w14:paraId="4345BA17" w14:textId="77777777" w:rsidR="00E57BC4" w:rsidRPr="000D69CC" w:rsidRDefault="00E57BC4" w:rsidP="00E57BC4">
      <w:pPr>
        <w:pStyle w:val="Odlomakpopisa"/>
        <w:rPr>
          <w:rFonts w:ascii="Times New Roman" w:hAnsi="Times New Roman" w:cs="Times New Roman"/>
          <w:sz w:val="24"/>
          <w:szCs w:val="24"/>
          <w:u w:val="single"/>
        </w:rPr>
      </w:pPr>
    </w:p>
    <w:p w14:paraId="51D6949C" w14:textId="57868BBF" w:rsidR="000D69CC" w:rsidRPr="000D69CC" w:rsidRDefault="000D69CC" w:rsidP="000D69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65E7A" w14:textId="1A6EED27" w:rsidR="00BE26D5" w:rsidRDefault="00BE26D5" w:rsidP="00095D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2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Ad. 8. Pitanja, prijedlozi i obavijesti</w:t>
      </w:r>
    </w:p>
    <w:p w14:paraId="2C8CAF5C" w14:textId="69A61629" w:rsidR="00647E8C" w:rsidRDefault="00647E8C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Povodom prijedloga građana o imenovanju dječjeg parka po Zvonimiru Balogu, Vijeće će prijedlog uvrstiti na dnevni red sljedeće sjednice.</w:t>
      </w:r>
    </w:p>
    <w:p w14:paraId="23AD1E14" w14:textId="1EB52021" w:rsidR="0055348E" w:rsidRDefault="0055348E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Povodom pritužbe građana na buku kod dječjeg vrtića </w:t>
      </w:r>
      <w:r w:rsidR="003D0FEE">
        <w:rPr>
          <w:rFonts w:ascii="Times New Roman" w:hAnsi="Times New Roman" w:cs="Times New Roman"/>
          <w:sz w:val="24"/>
          <w:szCs w:val="24"/>
        </w:rPr>
        <w:t>u Ostrogovićevoj</w:t>
      </w:r>
      <w:r>
        <w:rPr>
          <w:rFonts w:ascii="Times New Roman" w:hAnsi="Times New Roman" w:cs="Times New Roman"/>
          <w:sz w:val="24"/>
          <w:szCs w:val="24"/>
        </w:rPr>
        <w:t>, Vijeće će pritužbu uvrstiti na dnevni red sljedeće sjednice.</w:t>
      </w:r>
    </w:p>
    <w:p w14:paraId="259E58CC" w14:textId="77777777" w:rsidR="00FF1F01" w:rsidRPr="00647E8C" w:rsidRDefault="00FF1F01" w:rsidP="00095D50">
      <w:pPr>
        <w:rPr>
          <w:rFonts w:ascii="Times New Roman" w:hAnsi="Times New Roman" w:cs="Times New Roman"/>
          <w:sz w:val="24"/>
          <w:szCs w:val="24"/>
        </w:rPr>
      </w:pPr>
    </w:p>
    <w:p w14:paraId="0450453C" w14:textId="710B2971" w:rsidR="005971AB" w:rsidRDefault="005971AB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zaključuje sjednicu u 19:30 sati.</w:t>
      </w:r>
    </w:p>
    <w:p w14:paraId="5441C903" w14:textId="46C15689" w:rsidR="005971AB" w:rsidRDefault="005971AB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14:paraId="0221AA1A" w14:textId="77777777" w:rsidR="00FF1F01" w:rsidRDefault="00FF1F01" w:rsidP="00095D50">
      <w:pPr>
        <w:rPr>
          <w:rFonts w:ascii="Times New Roman" w:hAnsi="Times New Roman" w:cs="Times New Roman"/>
          <w:sz w:val="24"/>
          <w:szCs w:val="24"/>
        </w:rPr>
      </w:pPr>
    </w:p>
    <w:p w14:paraId="5AB479B1" w14:textId="306840B8" w:rsidR="005971AB" w:rsidRPr="005971AB" w:rsidRDefault="005971AB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>: 026-02/20-002/</w:t>
      </w:r>
      <w:r w:rsidR="00FF1F01">
        <w:rPr>
          <w:rFonts w:ascii="Times New Roman" w:hAnsi="Times New Roman" w:cs="Times New Roman"/>
          <w:sz w:val="24"/>
          <w:szCs w:val="24"/>
        </w:rPr>
        <w:t>2041</w:t>
      </w:r>
      <w:bookmarkStart w:id="0" w:name="_GoBack"/>
      <w:bookmarkEnd w:id="0"/>
    </w:p>
    <w:p w14:paraId="6080F447" w14:textId="50D72D09" w:rsidR="005971AB" w:rsidRDefault="005971AB" w:rsidP="00095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</w:t>
      </w:r>
      <w:r>
        <w:rPr>
          <w:rFonts w:ascii="Times New Roman" w:hAnsi="Times New Roman" w:cs="Times New Roman"/>
          <w:sz w:val="24"/>
          <w:szCs w:val="24"/>
        </w:rPr>
        <w:t>: 251-06-11-906-21-</w:t>
      </w:r>
      <w:r w:rsidR="00FF1F01">
        <w:rPr>
          <w:rFonts w:ascii="Times New Roman" w:hAnsi="Times New Roman" w:cs="Times New Roman"/>
          <w:sz w:val="24"/>
          <w:szCs w:val="24"/>
        </w:rPr>
        <w:t>2</w:t>
      </w:r>
    </w:p>
    <w:p w14:paraId="470478E9" w14:textId="77777777" w:rsidR="005971AB" w:rsidRPr="00250782" w:rsidRDefault="005971AB" w:rsidP="005971AB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</w:t>
      </w:r>
      <w:r w:rsidRPr="00250782">
        <w:rPr>
          <w:rFonts w:ascii="Times New Roman" w:hAnsi="Times New Roman" w:cs="Times New Roman"/>
          <w:sz w:val="24"/>
          <w:szCs w:val="24"/>
        </w:rPr>
        <w:br/>
        <w:t>Vijeća Mjesnog odbora</w:t>
      </w:r>
      <w:r w:rsidRPr="00250782">
        <w:rPr>
          <w:rFonts w:ascii="Times New Roman" w:hAnsi="Times New Roman" w:cs="Times New Roman"/>
          <w:sz w:val="24"/>
          <w:szCs w:val="24"/>
        </w:rPr>
        <w:br/>
        <w:t>Sopot</w:t>
      </w:r>
    </w:p>
    <w:p w14:paraId="119F65A1" w14:textId="77777777" w:rsidR="005971AB" w:rsidRPr="00932E8C" w:rsidRDefault="005971AB" w:rsidP="005971AB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Danijel Ljuboja</w:t>
      </w:r>
    </w:p>
    <w:p w14:paraId="37F82DDE" w14:textId="77777777" w:rsidR="005971AB" w:rsidRPr="005971AB" w:rsidRDefault="005971AB" w:rsidP="005971A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971AB" w:rsidRPr="00597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2653"/>
    <w:multiLevelType w:val="hybridMultilevel"/>
    <w:tmpl w:val="D0504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74ED6"/>
    <w:multiLevelType w:val="hybridMultilevel"/>
    <w:tmpl w:val="42A89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E4072"/>
    <w:multiLevelType w:val="hybridMultilevel"/>
    <w:tmpl w:val="C7C465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8613B"/>
    <w:multiLevelType w:val="hybridMultilevel"/>
    <w:tmpl w:val="9D681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D53D6"/>
    <w:multiLevelType w:val="hybridMultilevel"/>
    <w:tmpl w:val="F8FC7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A2BF4"/>
    <w:multiLevelType w:val="hybridMultilevel"/>
    <w:tmpl w:val="C7C46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54F2"/>
    <w:multiLevelType w:val="hybridMultilevel"/>
    <w:tmpl w:val="3FA8A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61A9C"/>
    <w:multiLevelType w:val="hybridMultilevel"/>
    <w:tmpl w:val="09BE0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13EA5"/>
    <w:multiLevelType w:val="hybridMultilevel"/>
    <w:tmpl w:val="09789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841F4"/>
    <w:multiLevelType w:val="hybridMultilevel"/>
    <w:tmpl w:val="E4E6D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50"/>
    <w:rsid w:val="00030C3D"/>
    <w:rsid w:val="00076A8C"/>
    <w:rsid w:val="00095D50"/>
    <w:rsid w:val="000B7D56"/>
    <w:rsid w:val="000D69CC"/>
    <w:rsid w:val="00105BA2"/>
    <w:rsid w:val="0011707D"/>
    <w:rsid w:val="00130D1D"/>
    <w:rsid w:val="00143F4E"/>
    <w:rsid w:val="0019094C"/>
    <w:rsid w:val="001B61F6"/>
    <w:rsid w:val="001C37CA"/>
    <w:rsid w:val="002072C1"/>
    <w:rsid w:val="003D0FEE"/>
    <w:rsid w:val="003F7FC1"/>
    <w:rsid w:val="004F5CDF"/>
    <w:rsid w:val="00524B65"/>
    <w:rsid w:val="00526E23"/>
    <w:rsid w:val="0055348E"/>
    <w:rsid w:val="005971AB"/>
    <w:rsid w:val="005E3AC0"/>
    <w:rsid w:val="00647E8C"/>
    <w:rsid w:val="00674E05"/>
    <w:rsid w:val="006F13ED"/>
    <w:rsid w:val="00710A45"/>
    <w:rsid w:val="00821AA1"/>
    <w:rsid w:val="00832CB1"/>
    <w:rsid w:val="008C7E4C"/>
    <w:rsid w:val="008E23E5"/>
    <w:rsid w:val="00933DDE"/>
    <w:rsid w:val="0099189F"/>
    <w:rsid w:val="00A372D4"/>
    <w:rsid w:val="00A44E84"/>
    <w:rsid w:val="00A65B41"/>
    <w:rsid w:val="00AD6BEF"/>
    <w:rsid w:val="00AE7078"/>
    <w:rsid w:val="00AF74CF"/>
    <w:rsid w:val="00B02EF3"/>
    <w:rsid w:val="00BE26D5"/>
    <w:rsid w:val="00C54EFF"/>
    <w:rsid w:val="00CD7B13"/>
    <w:rsid w:val="00CF432D"/>
    <w:rsid w:val="00D05DB6"/>
    <w:rsid w:val="00D24A6C"/>
    <w:rsid w:val="00DD330D"/>
    <w:rsid w:val="00DF3FF4"/>
    <w:rsid w:val="00E26F13"/>
    <w:rsid w:val="00E57BC4"/>
    <w:rsid w:val="00EE72C6"/>
    <w:rsid w:val="00F200B2"/>
    <w:rsid w:val="00F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50E8"/>
  <w15:chartTrackingRefBased/>
  <w15:docId w15:val="{5AC26EA6-D3A2-464A-A5D4-3DE1E8CE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72C1"/>
    <w:pPr>
      <w:ind w:left="720"/>
      <w:contextualSpacing/>
    </w:pPr>
  </w:style>
  <w:style w:type="table" w:styleId="Reetkatablice">
    <w:name w:val="Table Grid"/>
    <w:basedOn w:val="Obinatablica"/>
    <w:uiPriority w:val="39"/>
    <w:rsid w:val="00C54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57BC4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6</Pages>
  <Words>1179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5</cp:revision>
  <dcterms:created xsi:type="dcterms:W3CDTF">2021-12-03T07:19:00Z</dcterms:created>
  <dcterms:modified xsi:type="dcterms:W3CDTF">2021-12-06T07:53:00Z</dcterms:modified>
</cp:coreProperties>
</file>