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C01" w:rsidRPr="00CE0EEA" w:rsidRDefault="006E1C01" w:rsidP="006E1C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6E1C01" w:rsidRPr="00CE0EEA" w:rsidRDefault="006D7F93" w:rsidP="006E1C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183D15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6E1C01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6E1C01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6E1C01">
        <w:rPr>
          <w:rFonts w:ascii="Times New Roman" w:eastAsia="Calibri" w:hAnsi="Times New Roman" w:cs="Times New Roman"/>
          <w:b/>
          <w:sz w:val="24"/>
          <w:szCs w:val="24"/>
        </w:rPr>
        <w:t xml:space="preserve"> Havidići</w:t>
      </w:r>
      <w:r w:rsidR="006E1C01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6E1C01" w:rsidRPr="00CE0EEA" w:rsidRDefault="006E1C01" w:rsidP="006E1C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u </w:t>
      </w:r>
      <w:r w:rsidR="00CE5C4B">
        <w:rPr>
          <w:rFonts w:ascii="Times New Roman" w:eastAsia="Calibri" w:hAnsi="Times New Roman" w:cs="Times New Roman"/>
          <w:b/>
          <w:sz w:val="24"/>
          <w:szCs w:val="24"/>
        </w:rPr>
        <w:t>utorak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183D15">
        <w:rPr>
          <w:rFonts w:ascii="Times New Roman" w:eastAsia="Calibri" w:hAnsi="Times New Roman" w:cs="Times New Roman"/>
          <w:b/>
          <w:sz w:val="24"/>
          <w:szCs w:val="24"/>
        </w:rPr>
        <w:t>28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183D15">
        <w:rPr>
          <w:rFonts w:ascii="Times New Roman" w:eastAsia="Calibri" w:hAnsi="Times New Roman" w:cs="Times New Roman"/>
          <w:b/>
          <w:sz w:val="24"/>
          <w:szCs w:val="24"/>
        </w:rPr>
        <w:t>veljače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6D7F93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6E1C01" w:rsidRPr="00CE0EEA" w:rsidRDefault="006E1C01" w:rsidP="006E1C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</w:t>
      </w:r>
      <w:r w:rsidR="00842BA4">
        <w:rPr>
          <w:rFonts w:ascii="Times New Roman" w:eastAsia="Calibri" w:hAnsi="Times New Roman" w:cs="Times New Roman"/>
          <w:b/>
          <w:sz w:val="24"/>
          <w:szCs w:val="24"/>
        </w:rPr>
        <w:t>7</w:t>
      </w:r>
      <w:r>
        <w:rPr>
          <w:rFonts w:ascii="Times New Roman" w:eastAsia="Calibri" w:hAnsi="Times New Roman" w:cs="Times New Roman"/>
          <w:b/>
          <w:sz w:val="24"/>
          <w:szCs w:val="24"/>
        </w:rPr>
        <w:t>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1C01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čl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Siniša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Ljiljana 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ovaković Bokan</w:t>
      </w:r>
      <w:r w:rsidR="00AE42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Damir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6E1C01" w:rsidRPr="00CE0EEA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E1C01" w:rsidRPr="006B6741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Predsjedava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6E1C01" w:rsidRPr="00CE0EEA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E1C01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E1C01" w:rsidRPr="003C7632" w:rsidRDefault="006E1C01" w:rsidP="006E1C01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je nazočno </w:t>
      </w:r>
      <w:r w:rsid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može pravovaljano odlučivati te otvara </w:t>
      </w:r>
      <w:r w:rsidR="0047121F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842BA4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 Predlaže da se prije utvrđivanja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dnevnog reda usvoji zapisnik </w:t>
      </w:r>
      <w:r w:rsidR="00842BA4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  <w:r w:rsidR="00FD64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rasprave, jednoglasno (</w:t>
      </w:r>
      <w:r w:rsid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842BA4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6E1C01" w:rsidRPr="00F859E6" w:rsidRDefault="006E1C01" w:rsidP="006E1C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</w:p>
    <w:p w:rsidR="006E1C01" w:rsidRPr="00F859E6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  <w:proofErr w:type="spellStart"/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</w:t>
      </w:r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>5</w:t>
      </w:r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“za”)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usvojilo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6E1C01" w:rsidRPr="00CE0EEA" w:rsidRDefault="006E1C01" w:rsidP="006E1C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FD6422" w:rsidRDefault="006E1C01" w:rsidP="00FD64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6E1C01" w:rsidRPr="00CE0EEA" w:rsidRDefault="006E1C01" w:rsidP="006E1C01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Default="006E1C01" w:rsidP="006E1C01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6E1C01" w:rsidRDefault="006E1C01" w:rsidP="006E1C0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492C" w:rsidRPr="00AE422E" w:rsidRDefault="0047121F" w:rsidP="00AE422E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</w:t>
      </w:r>
      <w:r w:rsidR="004D40B9">
        <w:rPr>
          <w:rFonts w:ascii="Times New Roman" w:eastAsia="Times New Roman" w:hAnsi="Times New Roman" w:cs="Times New Roman"/>
          <w:sz w:val="24"/>
          <w:szCs w:val="24"/>
          <w:lang w:eastAsia="hr-HR"/>
        </w:rPr>
        <w:t>Financijskog plana Mjesnog odbora Havidići za 2023.</w:t>
      </w:r>
    </w:p>
    <w:p w:rsidR="00AE422E" w:rsidRDefault="0047121F" w:rsidP="0047121F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</w:t>
      </w:r>
      <w:r w:rsidR="005E1B0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proofErr w:type="spellStart"/>
      <w:r w:rsidR="005E1B0F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asfalterski</w:t>
      </w:r>
      <w:proofErr w:type="spellEnd"/>
      <w:r w:rsidR="005E1B0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 2023.</w:t>
      </w:r>
    </w:p>
    <w:p w:rsidR="005E1B0F" w:rsidRDefault="005E1B0F" w:rsidP="0047121F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Utvrđivanje Plana korištenja sredstava s pozicije ostalih nespomenutih rashoda poslovanja Mjesnog odbora Havidići za 2023.</w:t>
      </w:r>
    </w:p>
    <w:p w:rsidR="005E1B0F" w:rsidRPr="0047121F" w:rsidRDefault="005E1B0F" w:rsidP="0047121F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dodjeli Nagrade Grada Zagreba za 2024. godinu</w:t>
      </w:r>
    </w:p>
    <w:p w:rsidR="006E1C01" w:rsidRPr="00AE422E" w:rsidRDefault="00AE422E" w:rsidP="00A648F0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  <w:bookmarkEnd w:id="0"/>
    </w:p>
    <w:p w:rsidR="00BA492C" w:rsidRPr="00CE0EEA" w:rsidRDefault="00BA492C" w:rsidP="006E1C0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471213" w:rsidRDefault="006E1C01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947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4E5C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4712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</w:t>
      </w:r>
      <w:r w:rsidR="003F63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Financijskog plana Mjesnog odbora Havidići za 2023.</w:t>
      </w:r>
      <w:r w:rsidR="004712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6E1C01" w:rsidRDefault="006E1C01" w:rsidP="006E1C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BA492C" w:rsidRDefault="0047121F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Izvjestitelj je 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7121F" w:rsidRDefault="0047121F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članovi Vijeća Mjesnog odbora.</w:t>
      </w:r>
    </w:p>
    <w:p w:rsidR="0047121F" w:rsidRDefault="0047121F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glasa te jednoglasno (5 „za“) donosi </w:t>
      </w:r>
    </w:p>
    <w:p w:rsidR="0047121F" w:rsidRDefault="0047121F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121F" w:rsidRDefault="0047121F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 w:rsidR="003F63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3F63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FINANCIJSKI PLAN</w:t>
      </w:r>
      <w:r w:rsidRPr="004712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MJESNOG ODBORA HAVIDIĆI ZA 202</w:t>
      </w:r>
      <w:r w:rsidR="003F63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4712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47121F" w:rsidRPr="0047121F" w:rsidRDefault="0047121F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</w:t>
      </w:r>
      <w:r w:rsidRPr="0047121F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3F63D8">
        <w:rPr>
          <w:rFonts w:ascii="Times New Roman" w:eastAsia="Times New Roman" w:hAnsi="Times New Roman" w:cs="Times New Roman"/>
          <w:sz w:val="24"/>
          <w:szCs w:val="24"/>
          <w:lang w:eastAsia="hr-HR"/>
        </w:rPr>
        <w:t>Financijski plan</w:t>
      </w:r>
      <w:r w:rsidRPr="004712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sastavni dio zapisnika/</w:t>
      </w:r>
    </w:p>
    <w:p w:rsidR="00BA492C" w:rsidRDefault="00BA492C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Default="00BA492C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 w:rsidR="00AE42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6E1C01" w:rsidRPr="00023A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4712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</w:t>
      </w:r>
      <w:r w:rsidR="003F63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 </w:t>
      </w:r>
      <w:proofErr w:type="spellStart"/>
      <w:r w:rsidR="003F63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asfalterski</w:t>
      </w:r>
      <w:proofErr w:type="spellEnd"/>
      <w:r w:rsidR="003F63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 2023.</w:t>
      </w:r>
    </w:p>
    <w:p w:rsidR="0047121F" w:rsidRDefault="0047121F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E422E" w:rsidRDefault="0047121F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Izvjestitelj je 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7121F" w:rsidRDefault="0047121F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članovi Vijeća Mjesnog odbora.</w:t>
      </w:r>
    </w:p>
    <w:p w:rsidR="0047121F" w:rsidRDefault="0047121F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glasa te jednoglasno (5 „za“) donosi </w:t>
      </w:r>
    </w:p>
    <w:p w:rsidR="0047121F" w:rsidRDefault="0047121F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0440" w:rsidRDefault="00750440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0440" w:rsidRDefault="00750440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0440" w:rsidRDefault="00750440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0440" w:rsidRDefault="00750440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0440" w:rsidRDefault="00750440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0440" w:rsidRPr="00750440" w:rsidRDefault="0047121F" w:rsidP="0075044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ab/>
      </w:r>
      <w:r w:rsidRPr="004712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  <w:r w:rsidR="00750440" w:rsidRPr="007504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750440" w:rsidRPr="00750440" w:rsidRDefault="00750440" w:rsidP="007504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04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asfaltiranja ulica iz sredstava </w:t>
      </w:r>
      <w:proofErr w:type="spellStart"/>
      <w:r w:rsidRPr="007504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asfalterskog</w:t>
      </w:r>
      <w:proofErr w:type="spellEnd"/>
      <w:r w:rsidRPr="007504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programa </w:t>
      </w:r>
    </w:p>
    <w:p w:rsidR="00750440" w:rsidRPr="00750440" w:rsidRDefault="00750440" w:rsidP="007504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04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Plana malih komunalnih akcija Mjesnog odbora Havidići</w:t>
      </w:r>
    </w:p>
    <w:p w:rsidR="00750440" w:rsidRPr="00750440" w:rsidRDefault="00750440" w:rsidP="007504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04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2023.</w:t>
      </w:r>
    </w:p>
    <w:p w:rsidR="00750440" w:rsidRPr="00750440" w:rsidRDefault="00750440" w:rsidP="007504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0440" w:rsidRPr="00750440" w:rsidRDefault="00750440" w:rsidP="007504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04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750440" w:rsidRPr="00750440" w:rsidRDefault="00750440" w:rsidP="007504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044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Havidići razmotrilo je potrebu redovitog održavanja nerazvrstanih cesta na području Mjesnog odbora Havidići</w:t>
      </w:r>
    </w:p>
    <w:p w:rsidR="00750440" w:rsidRPr="00750440" w:rsidRDefault="00750440" w:rsidP="0075044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0440" w:rsidRPr="00750440" w:rsidRDefault="00750440" w:rsidP="00750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04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2. Vijeće predlaže da se iz Plana malih komunalnih akcija Mjesnog odbora Havidići u </w:t>
      </w:r>
    </w:p>
    <w:p w:rsidR="00750440" w:rsidRPr="00750440" w:rsidRDefault="00750440" w:rsidP="007504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04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2023., odnosno iz </w:t>
      </w:r>
      <w:proofErr w:type="spellStart"/>
      <w:r w:rsidRPr="00750440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7504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programa, asfaltira slijedeća prometnica: </w:t>
      </w:r>
    </w:p>
    <w:p w:rsidR="00750440" w:rsidRPr="00750440" w:rsidRDefault="00750440" w:rsidP="00750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04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-    </w:t>
      </w:r>
      <w:proofErr w:type="spellStart"/>
      <w:r w:rsidRPr="00750440">
        <w:rPr>
          <w:rFonts w:ascii="Times New Roman" w:eastAsia="Times New Roman" w:hAnsi="Times New Roman" w:cs="Times New Roman"/>
          <w:sz w:val="24"/>
          <w:szCs w:val="24"/>
          <w:lang w:eastAsia="hr-HR"/>
        </w:rPr>
        <w:t>Korakovo</w:t>
      </w:r>
      <w:proofErr w:type="spellEnd"/>
      <w:r w:rsidRPr="007504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I. odvojak (cca. 200m)</w:t>
      </w:r>
    </w:p>
    <w:p w:rsidR="00750440" w:rsidRPr="00750440" w:rsidRDefault="00750440" w:rsidP="00750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04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750440" w:rsidRPr="00750440" w:rsidRDefault="00750440" w:rsidP="00750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04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3.  Ovaj zaključak dostavlja se Vijeću Gradske četvrti Brezovica na dalje postupanje. </w:t>
      </w:r>
    </w:p>
    <w:p w:rsidR="00750440" w:rsidRPr="00750440" w:rsidRDefault="00750440" w:rsidP="00750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121F" w:rsidRPr="0047121F" w:rsidRDefault="0047121F" w:rsidP="0075044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E422E" w:rsidRDefault="00AE422E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E42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3)</w:t>
      </w:r>
      <w:r w:rsidR="004712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7504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Utvrđivanje Plana korištenja sredstava s pozicije ostalih nespomenutih rashoda poslovanja Mjesnog odbora Havidići za 2023.</w:t>
      </w:r>
    </w:p>
    <w:p w:rsidR="0047121F" w:rsidRDefault="0047121F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0440" w:rsidRDefault="00750440" w:rsidP="0075044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Izvjestitelj je 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0440" w:rsidRDefault="00750440" w:rsidP="0075044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članovi Vijeća Mjesnog odbora.</w:t>
      </w:r>
    </w:p>
    <w:p w:rsidR="00750440" w:rsidRDefault="00750440" w:rsidP="0075044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glasa te jednoglasno (5 „za“) donosi </w:t>
      </w:r>
    </w:p>
    <w:p w:rsidR="00AC3262" w:rsidRDefault="00AC3262" w:rsidP="00D4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4AAC" w:rsidRPr="008E5DE2" w:rsidRDefault="00A14AAC" w:rsidP="00A14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DE2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A14AAC" w:rsidRPr="008E5DE2" w:rsidRDefault="00A14AAC" w:rsidP="00A14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DE2">
        <w:rPr>
          <w:rFonts w:ascii="Times New Roman" w:hAnsi="Times New Roman" w:cs="Times New Roman"/>
          <w:b/>
          <w:sz w:val="24"/>
          <w:szCs w:val="24"/>
        </w:rPr>
        <w:t>O PRIJEDLOGU UTROŠKA SREDSTAVA S POZICIJE</w:t>
      </w:r>
    </w:p>
    <w:p w:rsidR="00A14AAC" w:rsidRPr="008E5DE2" w:rsidRDefault="00A14AAC" w:rsidP="00A14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DE2">
        <w:rPr>
          <w:rFonts w:ascii="Times New Roman" w:hAnsi="Times New Roman" w:cs="Times New Roman"/>
          <w:b/>
          <w:sz w:val="24"/>
          <w:szCs w:val="24"/>
        </w:rPr>
        <w:t>OSTALI NESPOMENUTI RASHODI POSLOVANJA</w:t>
      </w:r>
    </w:p>
    <w:p w:rsidR="00A14AAC" w:rsidRDefault="00A14AAC" w:rsidP="00A1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AAC" w:rsidRDefault="00A14AAC" w:rsidP="00A1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AAC" w:rsidRDefault="00A14AAC" w:rsidP="00A1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Vijeće Mjesnog odbora Havidići na poziciji 280-3299 za 2023. ima 340,00 EUR.</w:t>
      </w:r>
    </w:p>
    <w:p w:rsidR="00A14AAC" w:rsidRDefault="00A14AAC" w:rsidP="00A1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AAC" w:rsidRDefault="00A14AAC" w:rsidP="00A1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Vijeće Mjesnog odbora Havidići predlaže utrošak sredstava iz točke 1. ovoga zaključak na sljedeći način:</w:t>
      </w:r>
    </w:p>
    <w:p w:rsidR="00A14AAC" w:rsidRDefault="00A14AAC" w:rsidP="00A1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AAC" w:rsidRDefault="00A14AAC" w:rsidP="00A1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lampaši za dan Svih Svetih (1.11.)                   340,00 EUR</w:t>
      </w:r>
    </w:p>
    <w:p w:rsidR="00A14AAC" w:rsidRDefault="00A14AAC" w:rsidP="00A1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AAC" w:rsidRDefault="00A14AAC" w:rsidP="00A1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Ovaj će zaključak biti dostavljen Gradskom uredu za mjesnu samoupravu, civilnu zaštitu i sigurnost.</w:t>
      </w:r>
    </w:p>
    <w:p w:rsidR="00750440" w:rsidRDefault="00750440" w:rsidP="00D4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2165" w:rsidRDefault="00CD2165" w:rsidP="00D47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165">
        <w:rPr>
          <w:rFonts w:ascii="Times New Roman" w:eastAsia="Times New Roman" w:hAnsi="Times New Roman" w:cs="Times New Roman"/>
          <w:b/>
          <w:sz w:val="24"/>
          <w:szCs w:val="24"/>
        </w:rPr>
        <w:t>Ad 4) Prijedlog Zaključka o dodjeli Nagrade Grada Zagreba za 2024.</w:t>
      </w:r>
    </w:p>
    <w:p w:rsidR="00CD2165" w:rsidRPr="00CD2165" w:rsidRDefault="00CD2165" w:rsidP="00D47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2165" w:rsidRDefault="00CD2165" w:rsidP="00CD216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Izvjestitelj je 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CD2165" w:rsidRDefault="00CD2165" w:rsidP="00CD216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članovi Vijeća Mjesnog odbora.</w:t>
      </w:r>
    </w:p>
    <w:p w:rsidR="00CD2165" w:rsidRDefault="00CD2165" w:rsidP="00CD216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glasa te jednoglasno (5 „za“) donosi </w:t>
      </w:r>
    </w:p>
    <w:p w:rsidR="00AC3262" w:rsidRDefault="00AC3262" w:rsidP="00D4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2165" w:rsidRDefault="00CD2165" w:rsidP="00D4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4198" w:rsidRPr="009B4198" w:rsidRDefault="009B4198" w:rsidP="009B4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4198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9B4198" w:rsidRPr="009B4198" w:rsidRDefault="009B4198" w:rsidP="009B4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B41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dodjeli Nagrade Grada Zagreba za 2024. godine</w:t>
      </w:r>
    </w:p>
    <w:p w:rsidR="009B4198" w:rsidRPr="009B4198" w:rsidRDefault="009B4198" w:rsidP="009B4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4198" w:rsidRPr="009B4198" w:rsidRDefault="009B4198" w:rsidP="009B41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4198" w:rsidRPr="009B4198" w:rsidRDefault="009B4198" w:rsidP="009B419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B419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Vijeće Mjesnog odbora Havidići raspravljalo je o prijedlogu Zaključka vezano uz dodjeli Nagrade Grada Zagreba za hrabre vatrogasce iz DVD </w:t>
      </w:r>
      <w:proofErr w:type="spellStart"/>
      <w:r w:rsidRPr="009B4198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Lipnice</w:t>
      </w:r>
      <w:proofErr w:type="spellEnd"/>
      <w:r w:rsidRPr="009B41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su stigli na mjesto žarišta. </w:t>
      </w:r>
    </w:p>
    <w:p w:rsidR="009B4198" w:rsidRPr="009B4198" w:rsidRDefault="009B4198" w:rsidP="009B419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B4198" w:rsidRPr="009B4198" w:rsidRDefault="009B4198" w:rsidP="009B419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B41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Havidići suglasno je da se dodijeli Nagrada Graga Zagreba za 2024. godine za vatrogasce Zlatka </w:t>
      </w:r>
      <w:proofErr w:type="spellStart"/>
      <w:r w:rsidRPr="009B4198">
        <w:rPr>
          <w:rFonts w:ascii="Times New Roman" w:eastAsia="Times New Roman" w:hAnsi="Times New Roman" w:cs="Times New Roman"/>
          <w:sz w:val="24"/>
          <w:szCs w:val="24"/>
          <w:lang w:eastAsia="hr-HR"/>
        </w:rPr>
        <w:t>Vugrenića</w:t>
      </w:r>
      <w:proofErr w:type="spellEnd"/>
      <w:r w:rsidRPr="009B41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Željka </w:t>
      </w:r>
      <w:proofErr w:type="spellStart"/>
      <w:r w:rsidRPr="009B4198">
        <w:rPr>
          <w:rFonts w:ascii="Times New Roman" w:eastAsia="Times New Roman" w:hAnsi="Times New Roman" w:cs="Times New Roman"/>
          <w:sz w:val="24"/>
          <w:szCs w:val="24"/>
          <w:lang w:eastAsia="hr-HR"/>
        </w:rPr>
        <w:t>Kuševića</w:t>
      </w:r>
      <w:proofErr w:type="spellEnd"/>
      <w:r w:rsidRPr="009B41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Vinka </w:t>
      </w:r>
      <w:proofErr w:type="spellStart"/>
      <w:r w:rsidRPr="009B4198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Havidića</w:t>
      </w:r>
      <w:proofErr w:type="spellEnd"/>
      <w:r w:rsidRPr="009B41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DVD Lipnica.</w:t>
      </w:r>
    </w:p>
    <w:p w:rsidR="009B4198" w:rsidRPr="009B4198" w:rsidRDefault="009B4198" w:rsidP="009B419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B4198" w:rsidRPr="009B4198" w:rsidRDefault="009B4198" w:rsidP="009B419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B41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se zaključak dostavlja Vijeću Gradske četvrti Brezovica na dalje postupanje. </w:t>
      </w:r>
    </w:p>
    <w:p w:rsidR="009B4198" w:rsidRPr="009B4198" w:rsidRDefault="009B4198" w:rsidP="009B4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CD2165" w:rsidRDefault="00CD2165" w:rsidP="00D4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2165" w:rsidRPr="00D47DDF" w:rsidRDefault="00CD2165" w:rsidP="00D4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C01" w:rsidRDefault="00FD6422" w:rsidP="006E1C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Sjednica je završila u 1</w:t>
      </w:r>
      <w:r w:rsidR="009B4198">
        <w:rPr>
          <w:rFonts w:ascii="Times New Roman" w:eastAsia="Calibri" w:hAnsi="Times New Roman" w:cs="Times New Roman"/>
          <w:sz w:val="24"/>
          <w:szCs w:val="24"/>
          <w:lang w:eastAsia="hr-HR"/>
        </w:rPr>
        <w:t>7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,</w:t>
      </w:r>
      <w:r w:rsidR="00C9058F">
        <w:rPr>
          <w:rFonts w:ascii="Times New Roman" w:eastAsia="Calibri" w:hAnsi="Times New Roman" w:cs="Times New Roman"/>
          <w:sz w:val="24"/>
          <w:szCs w:val="24"/>
          <w:lang w:eastAsia="hr-HR"/>
        </w:rPr>
        <w:t>4</w:t>
      </w:r>
      <w:r w:rsidR="00AC3262">
        <w:rPr>
          <w:rFonts w:ascii="Times New Roman" w:eastAsia="Calibri" w:hAnsi="Times New Roman" w:cs="Times New Roman"/>
          <w:sz w:val="24"/>
          <w:szCs w:val="24"/>
          <w:lang w:eastAsia="hr-HR"/>
        </w:rPr>
        <w:t>5</w:t>
      </w:r>
      <w:r w:rsidR="006E1C0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sat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i</w:t>
      </w:r>
      <w:r w:rsidR="006E1C01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6E1C01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D6422" w:rsidRDefault="00FD6422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CA5C07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6E1C01" w:rsidRDefault="00D47DDF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Barbara Jalžabetić,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bacc.ing.admin.chris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</w:t>
      </w:r>
      <w:r w:rsidR="00AC326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9B4198">
        <w:rPr>
          <w:rFonts w:ascii="Times New Roman" w:eastAsia="Times New Roman" w:hAnsi="Times New Roman" w:cs="Times New Roman"/>
          <w:sz w:val="24"/>
          <w:szCs w:val="24"/>
          <w:lang w:eastAsia="hr-HR"/>
        </w:rPr>
        <w:t>396</w:t>
      </w: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C9058F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AC326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9B4198">
        <w:rPr>
          <w:rFonts w:ascii="Times New Roman" w:eastAsia="Times New Roman" w:hAnsi="Times New Roman" w:cs="Times New Roman"/>
          <w:sz w:val="24"/>
          <w:szCs w:val="24"/>
          <w:lang w:eastAsia="hr-HR"/>
        </w:rPr>
        <w:t>28</w:t>
      </w:r>
      <w:r w:rsidR="00FD64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9B4198">
        <w:rPr>
          <w:rFonts w:ascii="Times New Roman" w:eastAsia="Times New Roman" w:hAnsi="Times New Roman" w:cs="Times New Roman"/>
          <w:sz w:val="24"/>
          <w:szCs w:val="24"/>
          <w:lang w:eastAsia="hr-HR"/>
        </w:rPr>
        <w:t>veljače</w:t>
      </w:r>
      <w:bookmarkStart w:id="1" w:name="_GoBack"/>
      <w:bookmarkEnd w:id="1"/>
      <w:r w:rsidR="00FD64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AC326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E1C01" w:rsidRPr="00CE0EEA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6E1C01" w:rsidRPr="00CE0EEA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6D47A8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Predsjednik Vijeća</w:t>
      </w:r>
    </w:p>
    <w:p w:rsidR="006E1C01" w:rsidRPr="006D47A8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Mjesnog odbora Havidići</w:t>
      </w:r>
    </w:p>
    <w:p w:rsidR="006E1C01" w:rsidRPr="006D47A8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47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</w:p>
    <w:p w:rsidR="006E1C01" w:rsidRPr="006D47A8" w:rsidRDefault="006E1C01" w:rsidP="006E1C01">
      <w:pPr>
        <w:rPr>
          <w:rFonts w:ascii="Times New Roman" w:hAnsi="Times New Roman" w:cs="Times New Roman"/>
          <w:sz w:val="24"/>
          <w:szCs w:val="24"/>
        </w:rPr>
      </w:pP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  <w:t xml:space="preserve">Dragutin </w:t>
      </w:r>
      <w:proofErr w:type="spellStart"/>
      <w:r w:rsidRPr="006D47A8">
        <w:rPr>
          <w:rFonts w:ascii="Times New Roman" w:hAnsi="Times New Roman" w:cs="Times New Roman"/>
          <w:sz w:val="24"/>
          <w:szCs w:val="24"/>
        </w:rPr>
        <w:t>Havidić</w:t>
      </w:r>
      <w:proofErr w:type="spellEnd"/>
    </w:p>
    <w:p w:rsidR="006E1C01" w:rsidRDefault="006E1C01" w:rsidP="006E1C01"/>
    <w:p w:rsidR="00B35D80" w:rsidRDefault="00B35D80"/>
    <w:sectPr w:rsidR="00B35D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EA0E34"/>
    <w:multiLevelType w:val="hybridMultilevel"/>
    <w:tmpl w:val="E1C002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C01"/>
    <w:rsid w:val="00183D15"/>
    <w:rsid w:val="003F63D8"/>
    <w:rsid w:val="0047121F"/>
    <w:rsid w:val="004D40B9"/>
    <w:rsid w:val="005E1B0F"/>
    <w:rsid w:val="00621E14"/>
    <w:rsid w:val="006D7F93"/>
    <w:rsid w:val="006E1C01"/>
    <w:rsid w:val="00750440"/>
    <w:rsid w:val="00777105"/>
    <w:rsid w:val="00842BA4"/>
    <w:rsid w:val="00961093"/>
    <w:rsid w:val="009B4198"/>
    <w:rsid w:val="009B47FE"/>
    <w:rsid w:val="00A14AAC"/>
    <w:rsid w:val="00AC3262"/>
    <w:rsid w:val="00AE422E"/>
    <w:rsid w:val="00B0222C"/>
    <w:rsid w:val="00B35D80"/>
    <w:rsid w:val="00BA492C"/>
    <w:rsid w:val="00C9058F"/>
    <w:rsid w:val="00CD2165"/>
    <w:rsid w:val="00CE5C4B"/>
    <w:rsid w:val="00D47DDF"/>
    <w:rsid w:val="00E94BEE"/>
    <w:rsid w:val="00FD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8677F"/>
  <w15:chartTrackingRefBased/>
  <w15:docId w15:val="{B0257D6A-A66D-4C43-808C-49E4E665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1C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Barbara Jalžabetić</cp:lastModifiedBy>
  <cp:revision>19</cp:revision>
  <dcterms:created xsi:type="dcterms:W3CDTF">2022-12-07T12:11:00Z</dcterms:created>
  <dcterms:modified xsi:type="dcterms:W3CDTF">2023-03-23T08:28:00Z</dcterms:modified>
</cp:coreProperties>
</file>