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Z A P I S N I K</w:t>
      </w:r>
    </w:p>
    <w:p w:rsidR="006239E8" w:rsidRPr="00762B08" w:rsidRDefault="006239E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690EB6" w:rsidP="00762B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„Petar Zrinski“ održane </w:t>
      </w:r>
      <w:r>
        <w:rPr>
          <w:rFonts w:ascii="Times New Roman" w:hAnsi="Times New Roman" w:cs="Times New Roman"/>
          <w:b/>
          <w:sz w:val="24"/>
          <w:szCs w:val="24"/>
        </w:rPr>
        <w:t>03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travnja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 2023. godine u prostorijama </w:t>
      </w:r>
      <w:r w:rsidR="00483C28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 “Petar Zrinski“, Primorska 32, s početkom u 18</w:t>
      </w:r>
      <w:r w:rsidR="00483C28">
        <w:rPr>
          <w:rFonts w:ascii="Times New Roman" w:hAnsi="Times New Roman" w:cs="Times New Roman"/>
          <w:b/>
          <w:sz w:val="24"/>
          <w:szCs w:val="24"/>
        </w:rPr>
        <w:t>,00</w:t>
      </w:r>
      <w:r w:rsidR="00762B08" w:rsidRPr="00762B08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762B08">
        <w:rPr>
          <w:rFonts w:ascii="Times New Roman" w:hAnsi="Times New Roman" w:cs="Times New Roman"/>
          <w:sz w:val="24"/>
          <w:szCs w:val="24"/>
        </w:rPr>
        <w:t>Lucije Kerečin</w:t>
      </w:r>
      <w:r w:rsidR="00265843">
        <w:rPr>
          <w:rFonts w:ascii="Times New Roman" w:hAnsi="Times New Roman" w:cs="Times New Roman"/>
          <w:sz w:val="24"/>
          <w:szCs w:val="24"/>
        </w:rPr>
        <w:t xml:space="preserve"> </w:t>
      </w:r>
      <w:r w:rsidRPr="00762B08">
        <w:rPr>
          <w:rFonts w:ascii="Times New Roman" w:hAnsi="Times New Roman" w:cs="Times New Roman"/>
          <w:sz w:val="24"/>
          <w:szCs w:val="24"/>
        </w:rPr>
        <w:t>,</w:t>
      </w:r>
      <w:r w:rsidR="00690EB6">
        <w:rPr>
          <w:rFonts w:ascii="Times New Roman" w:hAnsi="Times New Roman" w:cs="Times New Roman"/>
          <w:sz w:val="24"/>
          <w:szCs w:val="24"/>
        </w:rPr>
        <w:t xml:space="preserve"> Luka Kerečin, </w:t>
      </w:r>
      <w:r w:rsidRPr="00762B08">
        <w:rPr>
          <w:rFonts w:ascii="Times New Roman" w:hAnsi="Times New Roman" w:cs="Times New Roman"/>
          <w:sz w:val="24"/>
          <w:szCs w:val="24"/>
        </w:rPr>
        <w:t xml:space="preserve"> Elizabeta Kobeščak, </w:t>
      </w:r>
      <w:r w:rsidR="00690EB6">
        <w:rPr>
          <w:rFonts w:ascii="Times New Roman" w:hAnsi="Times New Roman" w:cs="Times New Roman"/>
          <w:sz w:val="24"/>
          <w:szCs w:val="24"/>
        </w:rPr>
        <w:t xml:space="preserve">Tena Miličević, </w:t>
      </w:r>
      <w:r w:rsidRPr="00762B08">
        <w:rPr>
          <w:rFonts w:ascii="Times New Roman" w:hAnsi="Times New Roman" w:cs="Times New Roman"/>
          <w:sz w:val="24"/>
          <w:szCs w:val="24"/>
        </w:rPr>
        <w:t>Krešimir Turkalj, Ivana Živčić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NENAZOČNI ČLANOVI VIJEĆA: </w:t>
      </w:r>
      <w:r w:rsidR="00690EB6">
        <w:rPr>
          <w:rFonts w:ascii="Times New Roman" w:hAnsi="Times New Roman" w:cs="Times New Roman"/>
          <w:sz w:val="24"/>
          <w:szCs w:val="24"/>
        </w:rPr>
        <w:t>Igor Javorović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Predsjedava Ivana Živčić, predsjednica Vijeća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690EB6">
        <w:rPr>
          <w:rFonts w:ascii="Times New Roman" w:hAnsi="Times New Roman" w:cs="Times New Roman"/>
          <w:sz w:val="24"/>
          <w:szCs w:val="24"/>
        </w:rPr>
        <w:t>6</w:t>
      </w:r>
      <w:r w:rsidRPr="00762B08">
        <w:rPr>
          <w:rFonts w:ascii="Times New Roman" w:hAnsi="Times New Roman" w:cs="Times New Roman"/>
          <w:sz w:val="24"/>
          <w:szCs w:val="24"/>
        </w:rPr>
        <w:t xml:space="preserve"> od ukupno 7 članova Vijeća, što znači da Vijeće može pravovaljano odlučivati, te otvara 2</w:t>
      </w:r>
      <w:r w:rsidR="00690EB6">
        <w:rPr>
          <w:rFonts w:ascii="Times New Roman" w:hAnsi="Times New Roman" w:cs="Times New Roman"/>
          <w:sz w:val="24"/>
          <w:szCs w:val="24"/>
        </w:rPr>
        <w:t>3</w:t>
      </w:r>
      <w:r w:rsidRPr="00762B08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prihvaća tekst Zapisnika 2</w:t>
      </w:r>
      <w:r w:rsidR="00690EB6">
        <w:rPr>
          <w:rFonts w:ascii="Times New Roman" w:hAnsi="Times New Roman" w:cs="Times New Roman"/>
          <w:sz w:val="24"/>
          <w:szCs w:val="24"/>
        </w:rPr>
        <w:t>2</w:t>
      </w:r>
      <w:r w:rsidRPr="00762B08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690EB6">
        <w:rPr>
          <w:rFonts w:ascii="Times New Roman" w:hAnsi="Times New Roman" w:cs="Times New Roman"/>
          <w:sz w:val="24"/>
          <w:szCs w:val="24"/>
        </w:rPr>
        <w:t>21</w:t>
      </w:r>
      <w:r w:rsidRPr="00762B08">
        <w:rPr>
          <w:rFonts w:ascii="Times New Roman" w:hAnsi="Times New Roman" w:cs="Times New Roman"/>
          <w:sz w:val="24"/>
          <w:szCs w:val="24"/>
        </w:rPr>
        <w:t xml:space="preserve">. </w:t>
      </w:r>
      <w:r w:rsidR="00690EB6">
        <w:rPr>
          <w:rFonts w:ascii="Times New Roman" w:hAnsi="Times New Roman" w:cs="Times New Roman"/>
          <w:sz w:val="24"/>
          <w:szCs w:val="24"/>
        </w:rPr>
        <w:t>ožujka</w:t>
      </w:r>
      <w:r w:rsidRPr="00762B08">
        <w:rPr>
          <w:rFonts w:ascii="Times New Roman" w:hAnsi="Times New Roman" w:cs="Times New Roman"/>
          <w:sz w:val="24"/>
          <w:szCs w:val="24"/>
        </w:rPr>
        <w:t xml:space="preserve"> 2023. godine, bez izmjena.</w:t>
      </w:r>
    </w:p>
    <w:p w:rsidR="00762B08" w:rsidRPr="00690EB6" w:rsidRDefault="00762B08" w:rsidP="00690EB6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jednoglasno utvrđuje dnevni red:</w:t>
      </w:r>
    </w:p>
    <w:p w:rsidR="00762B08" w:rsidRPr="00762B08" w:rsidRDefault="00762B08" w:rsidP="00762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EB6" w:rsidRPr="00690EB6" w:rsidRDefault="00690EB6" w:rsidP="00690EB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0EB6" w:rsidRPr="00690EB6" w:rsidRDefault="00690EB6" w:rsidP="00690E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EB6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690EB6" w:rsidRPr="00690EB6" w:rsidRDefault="00690EB6" w:rsidP="00690EB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EB6" w:rsidRPr="00690EB6" w:rsidRDefault="00690EB6" w:rsidP="00690EB6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90EB6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Odluke o izradi izmjena i dopuna Generalnog urbanističkog plana Grada Zagreba, </w:t>
      </w:r>
      <w:r w:rsidRPr="00690EB6">
        <w:rPr>
          <w:rFonts w:ascii="Times New Roman" w:eastAsia="Times New Roman" w:hAnsi="Times New Roman" w:cs="Times New Roman"/>
          <w:bCs/>
          <w:i/>
          <w:sz w:val="24"/>
          <w:szCs w:val="24"/>
        </w:rPr>
        <w:t>mišljenje, daje se</w:t>
      </w:r>
    </w:p>
    <w:p w:rsidR="00690EB6" w:rsidRPr="00690EB6" w:rsidRDefault="00690EB6" w:rsidP="00690EB6">
      <w:pPr>
        <w:numPr>
          <w:ilvl w:val="0"/>
          <w:numId w:val="1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690EB6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Odluke o izradi izmjena i dopuna Generalnog urbanističkog plana Sesveta, mišljenje, </w:t>
      </w:r>
      <w:r w:rsidRPr="00690EB6">
        <w:rPr>
          <w:rFonts w:ascii="Times New Roman" w:eastAsia="Times New Roman" w:hAnsi="Times New Roman" w:cs="Times New Roman"/>
          <w:bCs/>
          <w:i/>
          <w:sz w:val="24"/>
          <w:szCs w:val="24"/>
        </w:rPr>
        <w:t>daje se</w:t>
      </w:r>
    </w:p>
    <w:p w:rsidR="00690EB6" w:rsidRPr="00690EB6" w:rsidRDefault="00690EB6" w:rsidP="00690EB6">
      <w:pPr>
        <w:numPr>
          <w:ilvl w:val="0"/>
          <w:numId w:val="13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90EB6">
        <w:rPr>
          <w:rFonts w:ascii="Times New Roman" w:eastAsia="Times New Roman" w:hAnsi="Times New Roman" w:cs="Times New Roman"/>
          <w:sz w:val="24"/>
          <w:szCs w:val="24"/>
        </w:rPr>
        <w:t>Pitanja, prijedlozi i obavijesti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690EB6" w:rsidRPr="00690EB6" w:rsidRDefault="00762B08" w:rsidP="00690EB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690EB6" w:rsidRPr="00690E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Prijedlog Odluke o izradi izmjena i dopuna Generalnog urbanističkog plana Grada Zagreba, </w:t>
      </w:r>
      <w:r w:rsidR="00690EB6" w:rsidRPr="00690EB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mišljenje, daje se</w:t>
      </w:r>
    </w:p>
    <w:p w:rsidR="00265843" w:rsidRPr="00690EB6" w:rsidRDefault="00265843" w:rsidP="00265843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 nakon rasprave jednoglasno donosi;</w:t>
      </w: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9D18BE" w:rsidRPr="009D18BE" w:rsidRDefault="00265843" w:rsidP="009D18BE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D18BE" w:rsidRPr="009D18BE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D18BE" w:rsidRPr="009D18BE" w:rsidRDefault="009D18BE" w:rsidP="009D18BE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D18BE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prijedlogu Odluke o izradi izmjena i dopuna Generalnog urbanističkog plana </w:t>
      </w:r>
    </w:p>
    <w:p w:rsidR="009D18BE" w:rsidRPr="009D18BE" w:rsidRDefault="009D18BE" w:rsidP="009D18BE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9D18BE">
        <w:rPr>
          <w:rFonts w:ascii="Times New Roman" w:eastAsia="Times New Roman" w:hAnsi="Times New Roman"/>
          <w:b/>
          <w:sz w:val="24"/>
          <w:szCs w:val="24"/>
          <w:lang w:val="pl-PL"/>
        </w:rPr>
        <w:t>Grada Zagreba</w:t>
      </w:r>
    </w:p>
    <w:p w:rsidR="009D18BE" w:rsidRPr="009D18BE" w:rsidRDefault="009D18BE" w:rsidP="009D18BE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D18BE" w:rsidRPr="009D18BE" w:rsidRDefault="009D18BE" w:rsidP="009D18BE">
      <w:pPr>
        <w:rPr>
          <w:rFonts w:ascii="Times New Roman" w:eastAsia="Times New Roman" w:hAnsi="Times New Roman"/>
          <w:sz w:val="24"/>
          <w:szCs w:val="24"/>
        </w:rPr>
      </w:pPr>
    </w:p>
    <w:p w:rsidR="009D18BE" w:rsidRPr="009D18BE" w:rsidRDefault="009D18BE" w:rsidP="009D18BE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8B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„Petar Zrinski“ daje pozitivno mišljenje o prijedlogu Odluke o izradi izmjena i dopuna Generalnog urbanističkog plana Grada Zagreba</w:t>
      </w:r>
    </w:p>
    <w:p w:rsidR="009D18BE" w:rsidRPr="009D18BE" w:rsidRDefault="009D18BE" w:rsidP="009D18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18BE" w:rsidRPr="009D18BE" w:rsidRDefault="009D18BE" w:rsidP="009D18BE">
      <w:pPr>
        <w:numPr>
          <w:ilvl w:val="0"/>
          <w:numId w:val="2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18B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762B08" w:rsidRPr="00762B08" w:rsidRDefault="00C174D8" w:rsidP="00C174D8">
      <w:pPr>
        <w:tabs>
          <w:tab w:val="left" w:pos="3435"/>
          <w:tab w:val="center" w:pos="451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9808"/>
      </w:tblGrid>
      <w:tr w:rsidR="00762B08" w:rsidRPr="00762B08" w:rsidTr="00C174D8">
        <w:trPr>
          <w:trHeight w:val="300"/>
        </w:trPr>
        <w:tc>
          <w:tcPr>
            <w:tcW w:w="9808" w:type="dxa"/>
            <w:noWrap/>
            <w:vAlign w:val="bottom"/>
          </w:tcPr>
          <w:p w:rsidR="00762B08" w:rsidRPr="00762B08" w:rsidRDefault="00762B08" w:rsidP="00265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8BE" w:rsidRPr="009D18BE" w:rsidRDefault="00762B08" w:rsidP="009D18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>Ad 2</w:t>
      </w:r>
      <w:r w:rsidRPr="009D18BE">
        <w:rPr>
          <w:rFonts w:ascii="Times New Roman" w:hAnsi="Times New Roman" w:cs="Times New Roman"/>
          <w:sz w:val="24"/>
          <w:szCs w:val="24"/>
        </w:rPr>
        <w:t xml:space="preserve">. </w:t>
      </w:r>
      <w:r w:rsidR="009D18BE" w:rsidRPr="009D18BE">
        <w:rPr>
          <w:rFonts w:ascii="Times New Roman" w:eastAsia="Times New Roman" w:hAnsi="Times New Roman" w:cs="Times New Roman"/>
          <w:bCs/>
          <w:sz w:val="24"/>
          <w:szCs w:val="24"/>
        </w:rPr>
        <w:t xml:space="preserve">Prijedlog Odluke o izradi izmjena i dopuna Generalnog urbanističkog plana Sesveta, mišljenje, </w:t>
      </w:r>
      <w:r w:rsidR="009D18BE" w:rsidRPr="009D18BE">
        <w:rPr>
          <w:rFonts w:ascii="Times New Roman" w:eastAsia="Times New Roman" w:hAnsi="Times New Roman" w:cs="Times New Roman"/>
          <w:bCs/>
          <w:i/>
          <w:sz w:val="24"/>
          <w:szCs w:val="24"/>
        </w:rPr>
        <w:t>daje se</w:t>
      </w:r>
    </w:p>
    <w:p w:rsidR="009D18BE" w:rsidRPr="00690EB6" w:rsidRDefault="009D18BE" w:rsidP="009D18B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4F0378" w:rsidRDefault="009D18BE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otvara raspravu o ovoj točci dnevnog reda.</w:t>
      </w:r>
    </w:p>
    <w:p w:rsidR="004F0378" w:rsidRPr="004F0378" w:rsidRDefault="004F0378" w:rsidP="004F0378">
      <w:pPr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4F0378">
        <w:rPr>
          <w:rFonts w:ascii="Times New Roman" w:eastAsia="Arial" w:hAnsi="Times New Roman" w:cs="Times New Roman"/>
          <w:sz w:val="24"/>
          <w:szCs w:val="24"/>
          <w:lang w:eastAsia="hr-HR"/>
        </w:rPr>
        <w:t>Gđa. Miličević dala je prijedlog da se za Prijedlog Odluke o izradi izmjena i dopuna Generalnog urbanističkog plana Sesveta i Zagreba na popis institucija dodaju Javna ustanova za zaštićena područja grada Zagreba - Maksimir, Udruga Biom,  Zelena akcija, Društvo za oblikovanje održivog razvoja (DOOR), ODRAZ – Održivi razvoj zajednice, i  Udruga zelene i plave Sesvete (samo za GUP Sesvete).</w:t>
      </w:r>
    </w:p>
    <w:p w:rsidR="004F0378" w:rsidRPr="004F0378" w:rsidRDefault="004F0378" w:rsidP="004F0378">
      <w:pPr>
        <w:rPr>
          <w:rFonts w:ascii="Times New Roman" w:eastAsia="Arial" w:hAnsi="Times New Roman" w:cs="Times New Roman"/>
          <w:sz w:val="24"/>
          <w:szCs w:val="24"/>
          <w:lang w:eastAsia="hr-HR"/>
        </w:rPr>
      </w:pPr>
      <w:r w:rsidRPr="004F0378">
        <w:rPr>
          <w:rFonts w:ascii="Times New Roman" w:eastAsia="Arial" w:hAnsi="Times New Roman" w:cs="Times New Roman"/>
          <w:sz w:val="24"/>
          <w:szCs w:val="24"/>
          <w:lang w:eastAsia="hr-HR"/>
        </w:rPr>
        <w:t>Napomenula je da u  je području značajnog krajobraza Goranec potrebno osigurati da sva buduća gradnja bude u tradicionalnom prigorskom stilu, što je i obilježje samog zaštićenog područja.</w:t>
      </w:r>
    </w:p>
    <w:p w:rsidR="009167D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Vijeće</w:t>
      </w:r>
      <w:r>
        <w:rPr>
          <w:rFonts w:ascii="Times New Roman" w:hAnsi="Times New Roman" w:cs="Times New Roman"/>
          <w:sz w:val="24"/>
          <w:szCs w:val="24"/>
        </w:rPr>
        <w:t xml:space="preserve"> nakon rasprave</w:t>
      </w:r>
      <w:r w:rsidR="004F0378">
        <w:rPr>
          <w:rFonts w:ascii="Times New Roman" w:hAnsi="Times New Roman" w:cs="Times New Roman"/>
          <w:sz w:val="24"/>
          <w:szCs w:val="24"/>
        </w:rPr>
        <w:t xml:space="preserve"> jednoglasno donosi sljedeći</w:t>
      </w:r>
      <w:r w:rsidR="009167D8">
        <w:rPr>
          <w:rFonts w:ascii="Times New Roman" w:hAnsi="Times New Roman" w:cs="Times New Roman"/>
          <w:sz w:val="24"/>
          <w:szCs w:val="24"/>
        </w:rPr>
        <w:t>;</w:t>
      </w:r>
    </w:p>
    <w:p w:rsidR="009167D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9167D8" w:rsidRDefault="009167D8" w:rsidP="00762B08">
      <w:pPr>
        <w:rPr>
          <w:rFonts w:ascii="Times New Roman" w:hAnsi="Times New Roman" w:cs="Times New Roman"/>
          <w:sz w:val="24"/>
          <w:szCs w:val="24"/>
        </w:rPr>
      </w:pPr>
    </w:p>
    <w:p w:rsidR="004F0378" w:rsidRPr="004F0378" w:rsidRDefault="004F0378" w:rsidP="004F037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F0378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4F0378" w:rsidRPr="004F0378" w:rsidRDefault="004F0378" w:rsidP="004F037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4F0378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prijedlogu Odluke o izradi izmjena i dopuna Generalnog urbanističkog plana </w:t>
      </w:r>
    </w:p>
    <w:p w:rsidR="004F0378" w:rsidRPr="004F0378" w:rsidRDefault="004F0378" w:rsidP="004F0378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4F0378">
        <w:rPr>
          <w:rFonts w:ascii="Times New Roman" w:eastAsia="Times New Roman" w:hAnsi="Times New Roman"/>
          <w:b/>
          <w:sz w:val="24"/>
          <w:szCs w:val="24"/>
          <w:lang w:val="pl-PL"/>
        </w:rPr>
        <w:t>Sesveta</w:t>
      </w:r>
    </w:p>
    <w:p w:rsidR="004F0378" w:rsidRPr="004F0378" w:rsidRDefault="004F0378" w:rsidP="004F0378">
      <w:pPr>
        <w:rPr>
          <w:rFonts w:ascii="Times New Roman" w:eastAsia="Times New Roman" w:hAnsi="Times New Roman"/>
          <w:sz w:val="24"/>
          <w:szCs w:val="24"/>
        </w:rPr>
      </w:pPr>
    </w:p>
    <w:p w:rsidR="004F0378" w:rsidRPr="004F0378" w:rsidRDefault="004F0378" w:rsidP="004F0378">
      <w:pPr>
        <w:numPr>
          <w:ilvl w:val="0"/>
          <w:numId w:val="1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037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„Petar Zri</w:t>
      </w:r>
      <w:r w:rsidR="004D5A29">
        <w:rPr>
          <w:rFonts w:ascii="Times New Roman" w:eastAsia="Times New Roman" w:hAnsi="Times New Roman" w:cs="Times New Roman"/>
          <w:sz w:val="24"/>
          <w:szCs w:val="24"/>
          <w:lang w:eastAsia="hr-HR"/>
        </w:rPr>
        <w:t>ns</w:t>
      </w:r>
      <w:r w:rsidRPr="004F0378">
        <w:rPr>
          <w:rFonts w:ascii="Times New Roman" w:eastAsia="Times New Roman" w:hAnsi="Times New Roman" w:cs="Times New Roman"/>
          <w:sz w:val="24"/>
          <w:szCs w:val="24"/>
          <w:lang w:eastAsia="hr-HR"/>
        </w:rPr>
        <w:t>ki“ daje pozitivno mišljenje o prijedlogu Odluke o izradi izmjena i dopuna Generalnog urbanističkog plana Sesveta.</w:t>
      </w:r>
    </w:p>
    <w:p w:rsidR="004F0378" w:rsidRPr="004F0378" w:rsidRDefault="004F0378" w:rsidP="004F037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0378" w:rsidRPr="004F0378" w:rsidRDefault="004F0378" w:rsidP="004F0378">
      <w:pPr>
        <w:numPr>
          <w:ilvl w:val="0"/>
          <w:numId w:val="17"/>
        </w:numPr>
        <w:spacing w:after="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0378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762B08">
      <w:pPr>
        <w:rPr>
          <w:rFonts w:ascii="Times New Roman" w:hAnsi="Times New Roman" w:cs="Times New Roman"/>
          <w:sz w:val="24"/>
          <w:szCs w:val="24"/>
        </w:rPr>
      </w:pPr>
    </w:p>
    <w:p w:rsidR="000C5484" w:rsidRDefault="000C5484" w:rsidP="000C5484">
      <w:pPr>
        <w:rPr>
          <w:rFonts w:ascii="Times New Roman" w:hAnsi="Times New Roman" w:cs="Times New Roman"/>
          <w:b/>
          <w:sz w:val="24"/>
          <w:szCs w:val="24"/>
        </w:rPr>
      </w:pPr>
      <w:r w:rsidRPr="00762B08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4F0378">
        <w:rPr>
          <w:rFonts w:ascii="Times New Roman" w:hAnsi="Times New Roman" w:cs="Times New Roman"/>
          <w:b/>
          <w:sz w:val="24"/>
          <w:szCs w:val="24"/>
        </w:rPr>
        <w:t>3</w:t>
      </w:r>
      <w:r w:rsidRPr="00762B0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:rsidR="000C5484" w:rsidRDefault="000C5484" w:rsidP="000C5484">
      <w:pPr>
        <w:rPr>
          <w:rFonts w:ascii="Times New Roman" w:hAnsi="Times New Roman" w:cs="Times New Roman"/>
          <w:b/>
          <w:sz w:val="24"/>
          <w:szCs w:val="24"/>
        </w:rPr>
      </w:pPr>
    </w:p>
    <w:p w:rsidR="00762B08" w:rsidRDefault="000C5484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F0378"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:rsidR="004F0378" w:rsidRPr="004F0378" w:rsidRDefault="004F0378" w:rsidP="00762B08">
      <w:pPr>
        <w:rPr>
          <w:rFonts w:ascii="Times New Roman" w:hAnsi="Times New Roman" w:cs="Times New Roman"/>
          <w:i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Sjednica je završila u 18:</w:t>
      </w:r>
      <w:r w:rsidR="004F0378">
        <w:rPr>
          <w:rFonts w:ascii="Times New Roman" w:hAnsi="Times New Roman" w:cs="Times New Roman"/>
          <w:sz w:val="24"/>
          <w:szCs w:val="24"/>
        </w:rPr>
        <w:t>30</w:t>
      </w:r>
      <w:r w:rsidRPr="00762B08">
        <w:rPr>
          <w:rFonts w:ascii="Times New Roman" w:hAnsi="Times New Roman" w:cs="Times New Roman"/>
          <w:sz w:val="24"/>
          <w:szCs w:val="24"/>
        </w:rPr>
        <w:t xml:space="preserve"> h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KLASA: 024-08/23-003/</w:t>
      </w:r>
      <w:r w:rsidR="000C5484">
        <w:rPr>
          <w:rFonts w:ascii="Times New Roman" w:hAnsi="Times New Roman" w:cs="Times New Roman"/>
          <w:sz w:val="24"/>
          <w:szCs w:val="24"/>
        </w:rPr>
        <w:t>6</w:t>
      </w:r>
      <w:r w:rsidR="004F0378">
        <w:rPr>
          <w:rFonts w:ascii="Times New Roman" w:hAnsi="Times New Roman" w:cs="Times New Roman"/>
          <w:sz w:val="24"/>
          <w:szCs w:val="24"/>
        </w:rPr>
        <w:t>95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  <w:r w:rsidRPr="00762B08">
        <w:rPr>
          <w:rFonts w:ascii="Times New Roman" w:hAnsi="Times New Roman" w:cs="Times New Roman"/>
          <w:sz w:val="24"/>
          <w:szCs w:val="24"/>
        </w:rPr>
        <w:t>URBROJ: 251-13-11-1/006-23-0</w:t>
      </w:r>
      <w:r w:rsidR="004F0378">
        <w:rPr>
          <w:rFonts w:ascii="Times New Roman" w:hAnsi="Times New Roman" w:cs="Times New Roman"/>
          <w:sz w:val="24"/>
          <w:szCs w:val="24"/>
        </w:rPr>
        <w:t>2</w:t>
      </w:r>
    </w:p>
    <w:p w:rsidR="00762B08" w:rsidRPr="00762B08" w:rsidRDefault="009167D8" w:rsidP="00762B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4F0378">
        <w:rPr>
          <w:rFonts w:ascii="Times New Roman" w:hAnsi="Times New Roman" w:cs="Times New Roman"/>
          <w:sz w:val="24"/>
          <w:szCs w:val="24"/>
        </w:rPr>
        <w:t>03</w:t>
      </w:r>
      <w:r w:rsidR="00762B08" w:rsidRPr="00762B08">
        <w:rPr>
          <w:rFonts w:ascii="Times New Roman" w:hAnsi="Times New Roman" w:cs="Times New Roman"/>
          <w:sz w:val="24"/>
          <w:szCs w:val="24"/>
        </w:rPr>
        <w:t>.</w:t>
      </w:r>
      <w:r w:rsidR="004F0378">
        <w:rPr>
          <w:rFonts w:ascii="Times New Roman" w:hAnsi="Times New Roman" w:cs="Times New Roman"/>
          <w:sz w:val="24"/>
          <w:szCs w:val="24"/>
        </w:rPr>
        <w:t xml:space="preserve"> travnja</w:t>
      </w:r>
      <w:r w:rsidR="00762B08" w:rsidRPr="00762B08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762B08" w:rsidRPr="00762B08" w:rsidRDefault="00762B08" w:rsidP="00762B08">
      <w:pPr>
        <w:rPr>
          <w:rFonts w:ascii="Times New Roman" w:hAnsi="Times New Roman" w:cs="Times New Roman"/>
          <w:sz w:val="24"/>
          <w:szCs w:val="24"/>
        </w:rPr>
      </w:pPr>
    </w:p>
    <w:p w:rsidR="009167D8" w:rsidRPr="009167D8" w:rsidRDefault="009167D8" w:rsidP="009167D8">
      <w:pPr>
        <w:rPr>
          <w:rFonts w:ascii="Times New Roman" w:hAnsi="Times New Roman" w:cs="Times New Roman"/>
          <w:sz w:val="24"/>
          <w:szCs w:val="24"/>
        </w:rPr>
      </w:pPr>
    </w:p>
    <w:p w:rsidR="007D6B85" w:rsidRDefault="009167D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9167D8">
        <w:rPr>
          <w:rFonts w:ascii="Times New Roman" w:hAnsi="Times New Roman" w:cs="Times New Roman"/>
          <w:b/>
          <w:sz w:val="24"/>
          <w:szCs w:val="24"/>
        </w:rPr>
        <w:t>PREDSJEDNICA MJESNOG ODBORA</w:t>
      </w:r>
    </w:p>
    <w:p w:rsidR="00483C2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483C2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:rsidR="00483C28" w:rsidRPr="009167D8" w:rsidRDefault="00483C28" w:rsidP="009167D8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7B3AFB">
        <w:rPr>
          <w:rFonts w:ascii="Times New Roman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sectPr w:rsidR="00483C28" w:rsidRPr="009167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0C0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3B789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964CD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C6563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8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A2CD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C749A2"/>
    <w:multiLevelType w:val="hybridMultilevel"/>
    <w:tmpl w:val="1E46AB1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0B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5927302"/>
    <w:multiLevelType w:val="hybridMultilevel"/>
    <w:tmpl w:val="DACEC150"/>
    <w:lvl w:ilvl="0" w:tplc="4E98A3CC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915677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B7056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62E3348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0AA68A7"/>
    <w:multiLevelType w:val="hybridMultilevel"/>
    <w:tmpl w:val="C4C07628"/>
    <w:lvl w:ilvl="0" w:tplc="4E98A3CC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452490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785F83"/>
    <w:multiLevelType w:val="hybridMultilevel"/>
    <w:tmpl w:val="C4C07628"/>
    <w:lvl w:ilvl="0" w:tplc="4E98A3CC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FB930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16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11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5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B08"/>
    <w:rsid w:val="000C5484"/>
    <w:rsid w:val="00265843"/>
    <w:rsid w:val="00483C28"/>
    <w:rsid w:val="004D5A29"/>
    <w:rsid w:val="004F0378"/>
    <w:rsid w:val="00583019"/>
    <w:rsid w:val="006239E8"/>
    <w:rsid w:val="00690EB6"/>
    <w:rsid w:val="00762B08"/>
    <w:rsid w:val="007B3AFB"/>
    <w:rsid w:val="007D6B85"/>
    <w:rsid w:val="009167D8"/>
    <w:rsid w:val="009D096F"/>
    <w:rsid w:val="009D18BE"/>
    <w:rsid w:val="00C1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AB6B"/>
  <w15:chartTrackingRefBased/>
  <w15:docId w15:val="{D5CF8386-9CCF-4A67-AC2F-ECAF10B5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39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9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0C5484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Kranjčec</dc:creator>
  <cp:keywords/>
  <dc:description/>
  <cp:lastModifiedBy>Nenad Kranjčec</cp:lastModifiedBy>
  <cp:revision>13</cp:revision>
  <cp:lastPrinted>2023-05-03T08:09:00Z</cp:lastPrinted>
  <dcterms:created xsi:type="dcterms:W3CDTF">2023-03-20T09:41:00Z</dcterms:created>
  <dcterms:modified xsi:type="dcterms:W3CDTF">2023-06-02T10:25:00Z</dcterms:modified>
</cp:coreProperties>
</file>