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9D7" w:rsidRDefault="004239D7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4239D7" w:rsidRDefault="00AA5CA4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4239D7" w:rsidRDefault="00AA5CA4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9. sjednice Vijeća Mjesnog odbora Peščenica,</w:t>
      </w:r>
    </w:p>
    <w:p w:rsidR="004239D7" w:rsidRDefault="00AA5CA4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01.02.2022.</w:t>
      </w:r>
    </w:p>
    <w:p w:rsidR="004239D7" w:rsidRDefault="00AA5CA4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:rsidR="004239D7" w:rsidRDefault="00AA5CA4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s početkom u 18:00 sati</w:t>
      </w:r>
    </w:p>
    <w:p w:rsidR="004239D7" w:rsidRDefault="004239D7">
      <w:pPr>
        <w:ind w:left="0" w:hanging="2"/>
        <w:jc w:val="both"/>
      </w:pPr>
    </w:p>
    <w:p w:rsidR="004239D7" w:rsidRDefault="004239D7">
      <w:pPr>
        <w:ind w:left="0" w:hanging="2"/>
        <w:jc w:val="both"/>
      </w:pP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</w:pPr>
      <w:r>
        <w:rPr>
          <w:b/>
        </w:rPr>
        <w:t>NAZOČNI ČLANOVI VIJEĆA:</w:t>
      </w: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>NINA ŠANTIĆ, VLATKA BAJZEK OSMAN, SANJA BALENOVIĆ, TOMISLAV HENDIJA, GORAN KRŠNJAVI, DEAN JOKETOVIĆ I VIŠNJA FERENČAK</w:t>
      </w:r>
      <w:r>
        <w:rPr>
          <w:b/>
        </w:rPr>
        <w:br/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ind w:left="0" w:hanging="2"/>
        <w:jc w:val="both"/>
      </w:pPr>
      <w:r>
        <w:t xml:space="preserve">Predsjedava </w:t>
      </w:r>
      <w:r>
        <w:rPr>
          <w:b/>
        </w:rPr>
        <w:t>NINA ŠANTIĆ</w:t>
      </w:r>
      <w:r>
        <w:t>, predsjednica Vijeća.</w:t>
      </w: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</w:pPr>
      <w:r>
        <w:t>Zapisnik vodi</w:t>
      </w:r>
      <w:r>
        <w:rPr>
          <w:b/>
        </w:rPr>
        <w:t xml:space="preserve"> DEAN JOKETOVIĆ</w:t>
      </w:r>
    </w:p>
    <w:p w:rsidR="004239D7" w:rsidRDefault="004239D7">
      <w:pPr>
        <w:ind w:left="0" w:hanging="2"/>
        <w:jc w:val="both"/>
      </w:pP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</w:pPr>
      <w:r>
        <w:t>Predsjednica konstatira da je nazočno 6 od ukupno 7 članov</w:t>
      </w:r>
      <w:r>
        <w:t>a Vijeća, što znači da Vijeće može pravovaljano odlučivati, te otvara 9. sjednicu Vijeća Mjesnog odbora.</w:t>
      </w: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</w:pPr>
      <w:r>
        <w:t xml:space="preserve">Vijećnica Višnja </w:t>
      </w:r>
      <w:proofErr w:type="spellStart"/>
      <w:r>
        <w:t>Ferenčak</w:t>
      </w:r>
      <w:proofErr w:type="spellEnd"/>
      <w:r>
        <w:t xml:space="preserve"> radi hitnog slučaja sjednici se pridružila u 18:30.</w:t>
      </w: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  <w:rPr>
          <w:i/>
        </w:rPr>
      </w:pPr>
      <w:r>
        <w:t xml:space="preserve">Bez rasprave, </w:t>
      </w:r>
      <w:r>
        <w:rPr>
          <w:i/>
        </w:rPr>
        <w:t>jednoglasno</w:t>
      </w:r>
      <w:r>
        <w:t xml:space="preserve"> Vijeće prihvaća tekst Zapisnika 8. sjednice V</w:t>
      </w:r>
      <w:r>
        <w:t>ijeća, održane 11.01. 2022</w:t>
      </w:r>
      <w:r>
        <w:rPr>
          <w:i/>
        </w:rPr>
        <w:t xml:space="preserve"> bez izmjena.</w:t>
      </w:r>
    </w:p>
    <w:p w:rsidR="004239D7" w:rsidRDefault="004239D7">
      <w:pPr>
        <w:ind w:left="0" w:hanging="2"/>
        <w:jc w:val="both"/>
        <w:rPr>
          <w:i/>
        </w:rPr>
      </w:pPr>
    </w:p>
    <w:p w:rsidR="004239D7" w:rsidRDefault="00AA5CA4">
      <w:pPr>
        <w:ind w:left="0" w:hanging="2"/>
        <w:jc w:val="both"/>
      </w:pPr>
      <w:r>
        <w:tab/>
      </w: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>D N E V N I   R E D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>1. Financijski plan MO Peščenica za 2022.</w:t>
      </w: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>2. Plan MKA MO Peščenica u 2022.</w:t>
      </w: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>3. Aktualna komunalna problematika</w:t>
      </w: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>4. Korištenje prostora MS</w:t>
      </w: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>5. Razno: Izvješća, pitanja i prijedlozi.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4239D7">
      <w:pPr>
        <w:ind w:left="0" w:hanging="2"/>
        <w:jc w:val="both"/>
        <w:rPr>
          <w:b/>
        </w:rPr>
        <w:sectPr w:rsidR="004239D7">
          <w:headerReference w:type="even" r:id="rId8"/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20"/>
          <w:titlePg/>
        </w:sectPr>
      </w:pP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lastRenderedPageBreak/>
        <w:t>Ad 1. Financijski plan MO Peščenica za 2022.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ind w:left="0" w:hanging="2"/>
        <w:jc w:val="both"/>
      </w:pPr>
      <w:r>
        <w:t xml:space="preserve">Članovi Vijeća primili su pisani materijal </w:t>
      </w:r>
      <w:r>
        <w:rPr>
          <w:i/>
        </w:rPr>
        <w:t>uz poziv  na sjednicu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Predsjednica Vijeća Nina Šantić: Predlaže usvajanje Financijskog plana za 2022. godinu sukladno nacrtu dostavljenom uz poziv za sjednicu. Iako ne možemo unaprijed znati rashode pod točkom 3232 s obzirom da se ne zna obujam posla i cijena održavanja javnih </w:t>
      </w:r>
      <w:r>
        <w:rPr>
          <w:b/>
        </w:rPr>
        <w:t>zelenih površina i nerazvrstanih cesta, predsjednica navodi da se radi o planu koji je određen sukladno vrijednosti izvršenih usluga u prethodnoj godini, od strane Zagrebačkog holdinga d.o.o., Podružnice Zrinjevac i Zagrebačkih cesta.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>Postoji plan održavanja zelenih površina, redoviti, po kvartovima u određenim vremenskim razdobljima te svaki vijećnik može od Podružnice Zrinjevac zatražiti na kvartalnoj ili polugodišnjoj razini informaciju o izvršenoj usluzi. Cijena navedene usluge je j</w:t>
      </w:r>
      <w:r>
        <w:rPr>
          <w:b/>
        </w:rPr>
        <w:t xml:space="preserve">avna. 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>Otvara raspravu:</w:t>
      </w:r>
    </w:p>
    <w:p w:rsidR="004239D7" w:rsidRDefault="004239D7">
      <w:pPr>
        <w:spacing w:before="240" w:after="240"/>
        <w:ind w:left="0" w:hanging="2"/>
        <w:jc w:val="both"/>
        <w:rPr>
          <w:b/>
          <w:sz w:val="18"/>
          <w:szCs w:val="18"/>
        </w:rPr>
      </w:pPr>
    </w:p>
    <w:p w:rsidR="004239D7" w:rsidRDefault="00AA5CA4">
      <w:pPr>
        <w:spacing w:before="240" w:after="240"/>
        <w:ind w:left="0" w:hanging="2"/>
        <w:jc w:val="both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114300" distB="114300" distL="114300" distR="114300">
            <wp:extent cx="5745805" cy="45847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805" cy="458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239D7" w:rsidRDefault="00AA5CA4">
      <w:pPr>
        <w:spacing w:before="240" w:after="240"/>
        <w:ind w:left="0" w:hanging="2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4239D7" w:rsidRDefault="004239D7">
      <w:pPr>
        <w:spacing w:before="240" w:after="240"/>
        <w:ind w:left="0" w:hanging="2"/>
        <w:jc w:val="both"/>
        <w:rPr>
          <w:b/>
          <w:sz w:val="18"/>
          <w:szCs w:val="18"/>
        </w:rPr>
      </w:pPr>
    </w:p>
    <w:p w:rsidR="004239D7" w:rsidRDefault="00AA5CA4">
      <w:pPr>
        <w:spacing w:before="240" w:after="240"/>
        <w:ind w:left="0" w:hanging="2"/>
        <w:jc w:val="center"/>
        <w:rPr>
          <w:rFonts w:ascii="Calibri" w:eastAsia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b/>
          <w:sz w:val="16"/>
          <w:szCs w:val="16"/>
        </w:rPr>
        <w:lastRenderedPageBreak/>
        <w:t xml:space="preserve"> </w:t>
      </w:r>
    </w:p>
    <w:p w:rsidR="004239D7" w:rsidRDefault="00AA5CA4">
      <w:pPr>
        <w:spacing w:before="240" w:after="240"/>
        <w:ind w:left="0" w:hanging="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Članak 3.</w:t>
      </w:r>
    </w:p>
    <w:p w:rsidR="004239D7" w:rsidRDefault="00AA5CA4">
      <w:pPr>
        <w:spacing w:before="240" w:after="240"/>
        <w:ind w:left="0" w:hanging="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Naredbodavac za izvršenje Plana je pročelnica  Gradskog ureda za mjesnu samoupravu.</w:t>
      </w:r>
    </w:p>
    <w:p w:rsidR="004239D7" w:rsidRDefault="00AA5CA4">
      <w:pPr>
        <w:spacing w:before="240" w:after="240"/>
        <w:ind w:left="0" w:hanging="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4239D7" w:rsidRDefault="00AA5CA4">
      <w:pPr>
        <w:spacing w:before="240" w:after="240"/>
        <w:ind w:left="0" w:hanging="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Članak 4.</w:t>
      </w:r>
    </w:p>
    <w:p w:rsidR="004239D7" w:rsidRDefault="00AA5CA4">
      <w:pPr>
        <w:spacing w:before="240" w:after="240"/>
        <w:ind w:left="0" w:hanging="2"/>
        <w:jc w:val="center"/>
        <w:rPr>
          <w:b/>
        </w:rPr>
      </w:pPr>
      <w:r>
        <w:rPr>
          <w:b/>
          <w:sz w:val="18"/>
          <w:szCs w:val="18"/>
        </w:rPr>
        <w:t>Plan će biti objavljen na oglasnoj ploči u sjedištu Mjesnog odbora.</w:t>
      </w:r>
    </w:p>
    <w:p w:rsidR="004239D7" w:rsidRDefault="004239D7">
      <w:pPr>
        <w:spacing w:before="240" w:after="240"/>
        <w:ind w:left="0" w:hanging="2"/>
        <w:jc w:val="both"/>
        <w:rPr>
          <w:b/>
        </w:rPr>
      </w:pP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>Prelazi se na glasanje.</w:t>
      </w:r>
    </w:p>
    <w:p w:rsidR="004239D7" w:rsidRDefault="00AA5CA4">
      <w:pPr>
        <w:spacing w:before="240" w:after="240"/>
        <w:ind w:left="0" w:hanging="2"/>
        <w:jc w:val="both"/>
        <w:rPr>
          <w:b/>
          <w:sz w:val="18"/>
          <w:szCs w:val="18"/>
        </w:rPr>
      </w:pPr>
      <w:r>
        <w:rPr>
          <w:b/>
        </w:rPr>
        <w:t xml:space="preserve">Financijski plan usvojen je </w:t>
      </w:r>
      <w:r>
        <w:rPr>
          <w:b/>
          <w:sz w:val="18"/>
          <w:szCs w:val="18"/>
        </w:rPr>
        <w:t xml:space="preserve"> </w:t>
      </w:r>
      <w:r>
        <w:rPr>
          <w:b/>
        </w:rPr>
        <w:t>jednoglasno</w:t>
      </w:r>
    </w:p>
    <w:p w:rsidR="004239D7" w:rsidRDefault="004239D7">
      <w:pPr>
        <w:spacing w:before="240" w:after="240"/>
        <w:ind w:left="0" w:hanging="2"/>
        <w:jc w:val="center"/>
        <w:rPr>
          <w:b/>
          <w:sz w:val="18"/>
          <w:szCs w:val="18"/>
        </w:rPr>
      </w:pPr>
    </w:p>
    <w:p w:rsidR="004239D7" w:rsidRDefault="00AA5CA4">
      <w:pPr>
        <w:spacing w:before="240" w:after="240"/>
        <w:ind w:left="0" w:hanging="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4239D7">
      <w:pPr>
        <w:ind w:left="0" w:hanging="2"/>
        <w:jc w:val="both"/>
        <w:rPr>
          <w:b/>
        </w:rPr>
      </w:pP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>Ad 2. Plan MKA MO Peščenica u 2022.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>Predsjednica Vijeća Nina Šantić predlaže usvajanje plana malih komunalnih akcija Mjesnog odbora Peščenica u 2022., sukladno nacrtu dostavljenom uz poziv za sjednicu.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>Na</w:t>
      </w:r>
      <w:r>
        <w:rPr>
          <w:b/>
        </w:rPr>
        <w:t>kon kraće rasprave Vijeće donosi jednoglasno Plan sljedećeg sadržaja: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</w:t>
      </w:r>
    </w:p>
    <w:p w:rsidR="004239D7" w:rsidRDefault="00AA5CA4">
      <w:pPr>
        <w:spacing w:before="240" w:after="240"/>
        <w:ind w:left="0" w:hanging="2"/>
        <w:jc w:val="center"/>
        <w:rPr>
          <w:b/>
        </w:rPr>
      </w:pPr>
      <w:r>
        <w:rPr>
          <w:b/>
        </w:rPr>
        <w:t>Plan malih komunalnih akcija</w:t>
      </w:r>
    </w:p>
    <w:p w:rsidR="004239D7" w:rsidRDefault="00AA5CA4">
      <w:pPr>
        <w:spacing w:before="240" w:after="240"/>
        <w:ind w:left="0" w:hanging="2"/>
        <w:jc w:val="center"/>
        <w:rPr>
          <w:b/>
        </w:rPr>
      </w:pPr>
      <w:r>
        <w:rPr>
          <w:b/>
        </w:rPr>
        <w:t>Mjesnog odbora Peščenica u 2022.</w:t>
      </w:r>
    </w:p>
    <w:p w:rsidR="004239D7" w:rsidRDefault="00AA5CA4">
      <w:pPr>
        <w:spacing w:before="240" w:after="240"/>
        <w:ind w:left="0" w:hanging="2"/>
        <w:jc w:val="center"/>
        <w:rPr>
          <w:b/>
        </w:rPr>
      </w:pPr>
      <w:r>
        <w:rPr>
          <w:b/>
        </w:rPr>
        <w:t xml:space="preserve"> </w:t>
      </w:r>
    </w:p>
    <w:p w:rsidR="004239D7" w:rsidRDefault="00AA5CA4">
      <w:pPr>
        <w:spacing w:before="240" w:after="240"/>
        <w:ind w:left="0" w:hanging="2"/>
        <w:jc w:val="center"/>
        <w:rPr>
          <w:b/>
        </w:rPr>
      </w:pPr>
      <w:r>
        <w:rPr>
          <w:b/>
        </w:rPr>
        <w:t xml:space="preserve"> </w:t>
      </w:r>
    </w:p>
    <w:p w:rsidR="004239D7" w:rsidRDefault="00AA5CA4">
      <w:pPr>
        <w:spacing w:before="240" w:after="240"/>
        <w:ind w:left="0" w:hanging="2"/>
        <w:jc w:val="center"/>
        <w:rPr>
          <w:b/>
        </w:rPr>
      </w:pPr>
      <w:r>
        <w:rPr>
          <w:b/>
        </w:rPr>
        <w:t xml:space="preserve"> 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</w:r>
      <w:r>
        <w:rPr>
          <w:b/>
        </w:rPr>
        <w:t>1. Ovim se planom, u skladu s planiranim sredstvima i izvorima financiranja, određuju poslovi i radovi održavanja komunalne infrastrukture na području Mjesnog odbora Peščenica (u daljnjem tekstu: Mjesni odbor), a kojima se osigurava obavljanje komunalnih d</w:t>
      </w:r>
      <w:r>
        <w:rPr>
          <w:b/>
        </w:rPr>
        <w:t>jelatnosti: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- održavanja javnih zelenih površina i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lastRenderedPageBreak/>
        <w:t xml:space="preserve">        </w:t>
      </w:r>
      <w:r>
        <w:rPr>
          <w:b/>
        </w:rPr>
        <w:tab/>
        <w:t>- redovitog održavanja nerazvrstanih cesta.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 </w:t>
      </w:r>
      <w:r>
        <w:rPr>
          <w:b/>
        </w:rPr>
        <w:tab/>
        <w:t>2. Plan je izrađen u skladu s planiranim prihodima i primicima te utvrđenim rashodima i izdacima u Proračunu Grada Zagreba za 2022. i</w:t>
      </w:r>
      <w:r>
        <w:rPr>
          <w:b/>
        </w:rPr>
        <w:t xml:space="preserve"> Financijskom planu Mjesnog odbora za 2022., a na temelju godišnjih operativnih planova i programa nositelja komunalnih djelatnosti u Gradu Zagrebu, za koje se dio sredstava osigurava u ovom planu.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ab/>
        <w:t>3. Planirana sredstva za financiranje ovog plana u iznosu</w:t>
      </w:r>
      <w:r>
        <w:rPr>
          <w:b/>
        </w:rPr>
        <w:t xml:space="preserve"> od ukupno 652.000,00 kuna raspoređuju se za obavljanje poslova i radova održavanja na području Mjesnog odbora prema sljedećim djelatnostima i nositeljima provedbe Plana: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</w:t>
      </w:r>
    </w:p>
    <w:tbl>
      <w:tblPr>
        <w:tblStyle w:val="a9"/>
        <w:tblW w:w="90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7"/>
        <w:gridCol w:w="2619"/>
        <w:gridCol w:w="3129"/>
        <w:gridCol w:w="2223"/>
      </w:tblGrid>
      <w:tr w:rsidR="004239D7">
        <w:trPr>
          <w:trHeight w:val="800"/>
        </w:trPr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9D7" w:rsidRDefault="00AA5CA4">
            <w:pPr>
              <w:spacing w:before="240" w:after="240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Redni broj</w:t>
            </w:r>
          </w:p>
        </w:tc>
        <w:tc>
          <w:tcPr>
            <w:tcW w:w="26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9D7" w:rsidRDefault="00AA5CA4">
            <w:pPr>
              <w:spacing w:before="240" w:after="240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Vrsta komunalne djelatnosti</w:t>
            </w:r>
          </w:p>
        </w:tc>
        <w:tc>
          <w:tcPr>
            <w:tcW w:w="31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9D7" w:rsidRDefault="00AA5CA4">
            <w:pPr>
              <w:spacing w:before="240" w:after="240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Nositelj provedbe</w:t>
            </w:r>
          </w:p>
        </w:tc>
        <w:tc>
          <w:tcPr>
            <w:tcW w:w="22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9D7" w:rsidRDefault="00AA5CA4">
            <w:pPr>
              <w:spacing w:before="240" w:after="240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Iznos sredstava</w:t>
            </w:r>
          </w:p>
        </w:tc>
      </w:tr>
      <w:tr w:rsidR="004239D7">
        <w:trPr>
          <w:trHeight w:val="830"/>
        </w:trPr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9D7" w:rsidRDefault="00AA5CA4">
            <w:pPr>
              <w:spacing w:before="240" w:after="240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3.1.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9D7" w:rsidRDefault="00AA5CA4">
            <w:pPr>
              <w:spacing w:before="240" w:after="240"/>
              <w:ind w:left="0" w:hanging="2"/>
              <w:jc w:val="both"/>
              <w:rPr>
                <w:b/>
              </w:rPr>
            </w:pPr>
            <w:r>
              <w:rPr>
                <w:b/>
              </w:rPr>
              <w:t>održavanje javnih zelenih površina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239D7" w:rsidRDefault="00AA5CA4">
            <w:pPr>
              <w:spacing w:before="240" w:after="240"/>
              <w:ind w:left="0" w:hanging="2"/>
              <w:jc w:val="both"/>
              <w:rPr>
                <w:b/>
              </w:rPr>
            </w:pPr>
            <w:r>
              <w:rPr>
                <w:b/>
              </w:rPr>
              <w:t>Zagrebački holding d.o.o.,</w:t>
            </w:r>
          </w:p>
          <w:p w:rsidR="004239D7" w:rsidRDefault="00AA5CA4">
            <w:pPr>
              <w:spacing w:before="240" w:after="240"/>
              <w:ind w:left="0" w:hanging="2"/>
              <w:jc w:val="both"/>
              <w:rPr>
                <w:b/>
              </w:rPr>
            </w:pPr>
            <w:r>
              <w:rPr>
                <w:b/>
              </w:rPr>
              <w:t>Podružnica Zrinjevac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9D7" w:rsidRDefault="00AA5CA4">
            <w:pPr>
              <w:spacing w:before="240" w:after="240"/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292.000,00</w:t>
            </w:r>
          </w:p>
        </w:tc>
      </w:tr>
      <w:tr w:rsidR="004239D7">
        <w:trPr>
          <w:trHeight w:val="830"/>
        </w:trPr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9D7" w:rsidRDefault="00AA5CA4">
            <w:pPr>
              <w:spacing w:before="240" w:after="240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3.2.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9D7" w:rsidRDefault="00AA5CA4">
            <w:pPr>
              <w:spacing w:before="240" w:after="240"/>
              <w:ind w:left="0" w:hanging="2"/>
              <w:jc w:val="both"/>
              <w:rPr>
                <w:b/>
              </w:rPr>
            </w:pPr>
            <w:r>
              <w:rPr>
                <w:b/>
              </w:rPr>
              <w:t>redovito održavanje nerazvrstanih cesta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239D7" w:rsidRDefault="00AA5CA4">
            <w:pPr>
              <w:spacing w:before="240" w:after="240"/>
              <w:ind w:left="0" w:hanging="2"/>
              <w:jc w:val="both"/>
              <w:rPr>
                <w:b/>
              </w:rPr>
            </w:pPr>
            <w:r>
              <w:rPr>
                <w:b/>
              </w:rPr>
              <w:t>Zagrebački holding d.o.o.,</w:t>
            </w:r>
          </w:p>
          <w:p w:rsidR="004239D7" w:rsidRDefault="00AA5CA4">
            <w:pPr>
              <w:spacing w:before="240" w:after="240"/>
              <w:ind w:left="0" w:hanging="2"/>
              <w:jc w:val="both"/>
              <w:rPr>
                <w:b/>
              </w:rPr>
            </w:pPr>
            <w:r>
              <w:rPr>
                <w:b/>
              </w:rPr>
              <w:t>Podružnica Zagrebačke ceste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9D7" w:rsidRDefault="00AA5CA4">
            <w:pPr>
              <w:spacing w:before="240" w:after="240"/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360.000,00</w:t>
            </w:r>
          </w:p>
        </w:tc>
      </w:tr>
      <w:tr w:rsidR="004239D7">
        <w:trPr>
          <w:trHeight w:val="515"/>
        </w:trPr>
        <w:tc>
          <w:tcPr>
            <w:tcW w:w="68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239D7" w:rsidRDefault="00AA5CA4">
            <w:pPr>
              <w:spacing w:before="240" w:after="240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9D7" w:rsidRDefault="00AA5CA4">
            <w:pPr>
              <w:spacing w:before="240" w:after="240"/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652.000,00</w:t>
            </w:r>
          </w:p>
        </w:tc>
      </w:tr>
    </w:tbl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</w:r>
      <w:r>
        <w:rPr>
          <w:b/>
        </w:rPr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</w:t>
      </w:r>
      <w:r>
        <w:rPr>
          <w:b/>
        </w:rPr>
        <w:t xml:space="preserve">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>
        <w:rPr>
          <w:b/>
        </w:rPr>
        <w:t>podrasta</w:t>
      </w:r>
      <w:proofErr w:type="spellEnd"/>
      <w:r>
        <w:rPr>
          <w:b/>
        </w:rPr>
        <w:t xml:space="preserve"> i živice</w:t>
      </w:r>
      <w:r>
        <w:rPr>
          <w:b/>
        </w:rPr>
        <w:t xml:space="preserve">), uspostave i njege sezonskih i trajnih cvjetnjaka, održavanje popločenih i </w:t>
      </w:r>
      <w:proofErr w:type="spellStart"/>
      <w:r>
        <w:rPr>
          <w:b/>
        </w:rPr>
        <w:t>sipinjenih</w:t>
      </w:r>
      <w:proofErr w:type="spellEnd"/>
      <w:r>
        <w:rPr>
          <w:b/>
        </w:rPr>
        <w:t xml:space="preserve"> površina, ispitivanje sigurnosti i funkcionalnosti i održavanje opreme na dječjim igralištima, </w:t>
      </w:r>
      <w:proofErr w:type="spellStart"/>
      <w:r>
        <w:rPr>
          <w:b/>
        </w:rPr>
        <w:t>fitosanitetska</w:t>
      </w:r>
      <w:proofErr w:type="spellEnd"/>
      <w:r>
        <w:rPr>
          <w:b/>
        </w:rPr>
        <w:t xml:space="preserve"> zaštita, zbrinjavanje biološkog otpada i proizvodnja kompo</w:t>
      </w:r>
      <w:r>
        <w:rPr>
          <w:b/>
        </w:rPr>
        <w:t xml:space="preserve">sta i biljnog materijala za potrebe održavanja, deponiranje sakupljenog otpada, zaštitu uređenih javnih ozelenjenih površina kao i održavanje elemenata zaštite, hitne </w:t>
      </w:r>
      <w:r>
        <w:rPr>
          <w:b/>
        </w:rPr>
        <w:lastRenderedPageBreak/>
        <w:t>intervencije na bilju uzrokovane prometnim ili vremenskim nepogodama i ostali stručni pos</w:t>
      </w:r>
      <w:r>
        <w:rPr>
          <w:b/>
        </w:rPr>
        <w:t xml:space="preserve">lovi potrebni za održavanje </w:t>
      </w:r>
      <w:proofErr w:type="spellStart"/>
      <w:r>
        <w:rPr>
          <w:b/>
        </w:rPr>
        <w:t>parkovnih</w:t>
      </w:r>
      <w:proofErr w:type="spellEnd"/>
      <w:r>
        <w:rPr>
          <w:b/>
        </w:rPr>
        <w:t xml:space="preserve"> i ostalih uređenih zelenih površina.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Ovaj plan odnosi se na poslove održavanja 102.337 m² uređenih javnih zelenih površina na području Mjesnog odbora.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5. Održavanje nerazvrstanih cesta u ovom planu obuh</w:t>
      </w:r>
      <w:r>
        <w:rPr>
          <w:b/>
        </w:rPr>
        <w:t>vaća redovno održavanje nerazvrstanih cesta, i to: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5.1. redovito ljetno održavanje, koje obuhvaća skup mjera kojima se otklanjaju nedostaci, zamjenjuju i obnavljaju dotrajali elementi i osigurava tehnička ispravnost nerazvrstanih cesta i cestovnih</w:t>
      </w:r>
      <w:r>
        <w:rPr>
          <w:b/>
        </w:rPr>
        <w:t xml:space="preserve"> objekata za sigurno odvijanje prometa na njima. U sklopu redovnog ljetnog održavanja obavlja se ophodnja nerazvrstanih cesta, asfaltiranjem se otklanjaju ulegnuća i udarne jame, održava se semaforski sustav, obnavlja se horizontalna i vertikalna signaliza</w:t>
      </w:r>
      <w:r>
        <w:rPr>
          <w:b/>
        </w:rPr>
        <w:t>cija, čiste se otvoreni jarci uz ceste, dosipavaju se makadamski putovi i slično.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 xml:space="preserve">5.2. redovito održavanje u zimskim uvjetima, kojim se osigurava prohodnost cesta i odvijanje prometa po njima u vrijeme padanja snijega i stvaranja poledice. Radovi </w:t>
      </w:r>
      <w:r>
        <w:rPr>
          <w:b/>
        </w:rPr>
        <w:t xml:space="preserve">redovitog održavanja u zimskim uvjetima uključuju uređenje i održavanje baza zimske službe, pripravnost ekipa, rad ekipa, nabavu </w:t>
      </w:r>
      <w:proofErr w:type="spellStart"/>
      <w:r>
        <w:rPr>
          <w:b/>
        </w:rPr>
        <w:t>posipnih</w:t>
      </w:r>
      <w:proofErr w:type="spellEnd"/>
      <w:r>
        <w:rPr>
          <w:b/>
        </w:rPr>
        <w:t xml:space="preserve"> materijala, detaljno čišćenje i odvoz snijega i ostale radove (sustav za rano otkrivanje i dojavu poledice, obilježava</w:t>
      </w:r>
      <w:r>
        <w:rPr>
          <w:b/>
        </w:rPr>
        <w:t xml:space="preserve">nje koljem, izrada mješavine i </w:t>
      </w:r>
      <w:proofErr w:type="spellStart"/>
      <w:r>
        <w:rPr>
          <w:b/>
        </w:rPr>
        <w:t>rasoline</w:t>
      </w:r>
      <w:proofErr w:type="spellEnd"/>
      <w:r>
        <w:rPr>
          <w:b/>
        </w:rPr>
        <w:t>, mobilne, radio i telefonske veze i rad nadzornog centra za praćenje izvršenja zadataka).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 xml:space="preserve">5.3. </w:t>
      </w:r>
      <w:proofErr w:type="spellStart"/>
      <w:r>
        <w:rPr>
          <w:b/>
        </w:rPr>
        <w:t>asfalterski</w:t>
      </w:r>
      <w:proofErr w:type="spellEnd"/>
      <w:r>
        <w:rPr>
          <w:b/>
        </w:rPr>
        <w:t xml:space="preserve"> program, koji  obuhvaća uklanjanje dotrajalog asfaltnog zastora kolnika na nerazvrstanim cestama, pr</w:t>
      </w:r>
      <w:r>
        <w:rPr>
          <w:b/>
        </w:rPr>
        <w:t xml:space="preserve">ilagođavanje po visini poklopaca komunalnih instalacija i sanaciju podloge na pojedinim slabim mjestima ako se uoče nakon uklanjanja asfalta i presvlačenje novim asfaltom u punoj širini kolnika. </w:t>
      </w:r>
      <w:proofErr w:type="spellStart"/>
      <w:r>
        <w:rPr>
          <w:b/>
        </w:rPr>
        <w:t>Asfalterskim</w:t>
      </w:r>
      <w:proofErr w:type="spellEnd"/>
      <w:r>
        <w:rPr>
          <w:b/>
        </w:rPr>
        <w:t xml:space="preserve"> programom se produžuje eksploatacijski vijek pro</w:t>
      </w:r>
      <w:r>
        <w:rPr>
          <w:b/>
        </w:rPr>
        <w:t xml:space="preserve">metnica u prosjeku za deset godina i omogućava viša razina uslužnosti korisnicima, a primjenjuje se na nerazvrstanim cestama gdje je kolnička konstrukcija (podloga) u relativno dobrom stanju dok se na površini asfalta nalazi veći broj oštećenja kao što su </w:t>
      </w:r>
      <w:r>
        <w:rPr>
          <w:b/>
        </w:rPr>
        <w:t xml:space="preserve">mrežaste pukotine i </w:t>
      </w:r>
      <w:proofErr w:type="spellStart"/>
      <w:r>
        <w:rPr>
          <w:b/>
        </w:rPr>
        <w:t>prijekopi</w:t>
      </w:r>
      <w:proofErr w:type="spellEnd"/>
      <w:r>
        <w:rPr>
          <w:b/>
        </w:rPr>
        <w:t>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Ovaj plan odnosi se na poslove redovnog održavanja 58.401 m² nerazvrstanih cesta na području Mjesnog odbora.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Ukupna planirana sredstva za redovito održavanje nerazvrstanih cesta na području Mjesnog odbora ra</w:t>
      </w:r>
      <w:r>
        <w:rPr>
          <w:b/>
        </w:rPr>
        <w:t>spoređuju se na sljedeći način: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 xml:space="preserve">- 70 % ili 252.000,00 kuna za </w:t>
      </w:r>
      <w:proofErr w:type="spellStart"/>
      <w:r>
        <w:rPr>
          <w:b/>
        </w:rPr>
        <w:t>asfalterski</w:t>
      </w:r>
      <w:proofErr w:type="spellEnd"/>
      <w:r>
        <w:rPr>
          <w:b/>
        </w:rPr>
        <w:t xml:space="preserve"> program i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- 30 % ili 108.000,00 kuna za ostale poslove redovnog održavanja.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  <w:strike/>
        </w:rPr>
        <w:t xml:space="preserve"> </w:t>
      </w:r>
      <w:r>
        <w:rPr>
          <w:b/>
        </w:rPr>
        <w:tab/>
      </w:r>
      <w:r>
        <w:rPr>
          <w:b/>
        </w:rPr>
        <w:t>6. Mjesni odbor, prema ovom planu, brinut će o redovitom održavanju nerazvrstanih cesta i javnih zelenih površina u stanju funkcionalne sposobnosti, sukladno ostvarenim prihodima za financiranje obavljanja komunalnih djelatnosti i održavanja komunalne infr</w:t>
      </w:r>
      <w:r>
        <w:rPr>
          <w:b/>
        </w:rPr>
        <w:t>astrukture.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 xml:space="preserve">7. Upravna tijela Grada Zagreba, u nadležnosti kojih su djelatnosti komunalnog gospodarstva i prometa, sudjelovat će u provedbi ovog plana radi osiguravanja </w:t>
      </w:r>
      <w:r>
        <w:rPr>
          <w:b/>
        </w:rPr>
        <w:lastRenderedPageBreak/>
        <w:t>kvalitetnog obavljanja poslova održavanja komunalne infrastrukture i osigurava</w:t>
      </w:r>
      <w:r>
        <w:rPr>
          <w:b/>
        </w:rPr>
        <w:t xml:space="preserve">nja obavljanja komunalnih djelatnosti na načelima javne službe, </w:t>
      </w:r>
      <w:proofErr w:type="spellStart"/>
      <w:r>
        <w:rPr>
          <w:b/>
        </w:rPr>
        <w:t>neprofitnosti</w:t>
      </w:r>
      <w:proofErr w:type="spellEnd"/>
      <w:r>
        <w:rPr>
          <w:b/>
        </w:rPr>
        <w:t xml:space="preserve"> i kontinuiteta.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8. Sredstva za provedbu ovog plana osiguravat će Gradski ured za mjesnu samoupravu za namjene određene Proračunom Grada Zagreba za 2021. i ovim planom, a</w:t>
      </w:r>
      <w:r>
        <w:rPr>
          <w:b/>
        </w:rPr>
        <w:t xml:space="preserve"> prema načelima štednje i racionalnog korištenja sredstava.</w:t>
      </w:r>
    </w:p>
    <w:p w:rsidR="004239D7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>9. Ovaj plan bit će objavljen u Službenom glasniku Grada Zagreba kao sastavni dio Plana komunalnih aktivnosti Gradske četvrti Peščenica - Žitnjak u 2022.</w:t>
      </w:r>
    </w:p>
    <w:p w:rsidR="004239D7" w:rsidRPr="00210566" w:rsidRDefault="00AA5CA4">
      <w:pPr>
        <w:spacing w:before="240" w:after="240"/>
        <w:ind w:left="0" w:hanging="2"/>
        <w:jc w:val="both"/>
        <w:rPr>
          <w:b/>
        </w:rPr>
      </w:pPr>
      <w:r>
        <w:rPr>
          <w:b/>
          <w:sz w:val="18"/>
          <w:szCs w:val="18"/>
        </w:rPr>
        <w:t xml:space="preserve"> </w:t>
      </w:r>
      <w:r w:rsidR="00210566" w:rsidRPr="00210566">
        <w:rPr>
          <w:b/>
        </w:rPr>
        <w:t xml:space="preserve">Plan MKA </w:t>
      </w:r>
      <w:r w:rsidR="00210566" w:rsidRPr="009965DD">
        <w:rPr>
          <w:b/>
          <w:i/>
        </w:rPr>
        <w:t>jednoglasno</w:t>
      </w:r>
      <w:r w:rsidR="00210566" w:rsidRPr="00210566">
        <w:rPr>
          <w:b/>
        </w:rPr>
        <w:t xml:space="preserve"> usvojen!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ind w:left="0" w:hanging="2"/>
        <w:jc w:val="both"/>
        <w:rPr>
          <w:rFonts w:ascii="Arial" w:eastAsia="Arial" w:hAnsi="Arial" w:cs="Arial"/>
          <w:b/>
        </w:rPr>
      </w:pPr>
      <w:r>
        <w:rPr>
          <w:b/>
        </w:rPr>
        <w:t>Ad 3.</w:t>
      </w:r>
      <w:r>
        <w:tab/>
      </w:r>
      <w:r>
        <w:rPr>
          <w:b/>
        </w:rPr>
        <w:t>Aktualna komunalna prob</w:t>
      </w:r>
      <w:r>
        <w:rPr>
          <w:b/>
        </w:rPr>
        <w:t>lematika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4239D7">
      <w:pPr>
        <w:ind w:left="0" w:hanging="2"/>
        <w:jc w:val="both"/>
        <w:rPr>
          <w:b/>
        </w:rPr>
      </w:pP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 xml:space="preserve">Predsjednica usmeno informira o predmetu raspravljanja. Vijećnik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 je poslao fotografije potrganih/</w:t>
      </w:r>
      <w:proofErr w:type="spellStart"/>
      <w:r>
        <w:rPr>
          <w:b/>
        </w:rPr>
        <w:t>ulegnutih</w:t>
      </w:r>
      <w:proofErr w:type="spellEnd"/>
      <w:r>
        <w:rPr>
          <w:b/>
        </w:rPr>
        <w:t xml:space="preserve"> šahtova u </w:t>
      </w:r>
      <w:proofErr w:type="spellStart"/>
      <w:r>
        <w:rPr>
          <w:b/>
        </w:rPr>
        <w:t>Bužanovoj</w:t>
      </w:r>
      <w:proofErr w:type="spellEnd"/>
      <w:r>
        <w:rPr>
          <w:b/>
        </w:rPr>
        <w:t xml:space="preserve"> ulici. Fotografije u prilogu. Ulegnute šahtove i propali asfalt nužno je čim prije sanirati.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 xml:space="preserve"> </w:t>
      </w:r>
    </w:p>
    <w:p w:rsidR="004239D7" w:rsidRDefault="00AA5CA4">
      <w:pPr>
        <w:ind w:left="0" w:hanging="2"/>
        <w:jc w:val="both"/>
      </w:pPr>
      <w:r>
        <w:t xml:space="preserve"> Vijeć</w:t>
      </w:r>
      <w:r>
        <w:t xml:space="preserve">e </w:t>
      </w:r>
      <w:r>
        <w:rPr>
          <w:i/>
        </w:rPr>
        <w:t xml:space="preserve">jednoglasno donosi </w:t>
      </w:r>
    </w:p>
    <w:p w:rsidR="004239D7" w:rsidRDefault="00AA5CA4">
      <w:pPr>
        <w:ind w:left="0" w:hanging="2"/>
        <w:jc w:val="both"/>
      </w:pPr>
      <w:r>
        <w:t xml:space="preserve">        </w:t>
      </w:r>
    </w:p>
    <w:p w:rsidR="004239D7" w:rsidRDefault="00AA5CA4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4239D7" w:rsidRDefault="004239D7">
      <w:pPr>
        <w:ind w:left="0" w:hanging="2"/>
        <w:jc w:val="center"/>
        <w:rPr>
          <w:b/>
        </w:rPr>
      </w:pPr>
    </w:p>
    <w:p w:rsidR="004239D7" w:rsidRDefault="00AA5CA4">
      <w:pPr>
        <w:ind w:left="0" w:hanging="2"/>
        <w:jc w:val="both"/>
      </w:pPr>
      <w:r>
        <w:t xml:space="preserve">Vijeće mjesnog odbora Peščenica jednoglasno prihvaća prijedlog te moli nadležne službe Podružnicu Zagrebačke ceste / nadležni Gradski ured da saniraju navedeni komunalni problem. </w:t>
      </w:r>
    </w:p>
    <w:p w:rsidR="004239D7" w:rsidRDefault="004239D7">
      <w:pPr>
        <w:ind w:left="0" w:hanging="2"/>
        <w:jc w:val="center"/>
        <w:rPr>
          <w:b/>
        </w:rPr>
      </w:pP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</w:t>
      </w: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 xml:space="preserve">         </w:t>
      </w:r>
    </w:p>
    <w:p w:rsidR="004239D7" w:rsidRDefault="00AA5CA4">
      <w:pPr>
        <w:ind w:left="0" w:hanging="2"/>
        <w:jc w:val="both"/>
      </w:pPr>
      <w:r>
        <w:rPr>
          <w:b/>
        </w:rPr>
        <w:t xml:space="preserve">2.   Ravnateljice OŠ Dragutin </w:t>
      </w:r>
      <w:proofErr w:type="spellStart"/>
      <w:r>
        <w:rPr>
          <w:b/>
        </w:rPr>
        <w:t>Kušlana</w:t>
      </w:r>
      <w:proofErr w:type="spellEnd"/>
      <w:r>
        <w:rPr>
          <w:b/>
        </w:rPr>
        <w:t xml:space="preserve"> i III Gimnazije obratile su se Vijeću zahtjevom za postavljanje znaka zabrane uvođenja pasa na školsko/sportsko igralište.</w:t>
      </w: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 xml:space="preserve">Na ulazu u školsko igralište postoji </w:t>
      </w:r>
      <w:r>
        <w:rPr>
          <w:b/>
        </w:rPr>
        <w:t>tabla (fotografija u prilogu) na kojoj ne postoji oznaka zabrana za ulazak pasa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ind w:left="0" w:hanging="2"/>
        <w:jc w:val="both"/>
      </w:pPr>
      <w:r>
        <w:t xml:space="preserve">Vijeće </w:t>
      </w:r>
      <w:r>
        <w:rPr>
          <w:i/>
        </w:rPr>
        <w:t xml:space="preserve">jednoglasno donosi </w:t>
      </w:r>
      <w:r>
        <w:t xml:space="preserve">        </w:t>
      </w:r>
    </w:p>
    <w:p w:rsidR="004239D7" w:rsidRDefault="004239D7">
      <w:pPr>
        <w:ind w:left="0" w:hanging="2"/>
        <w:jc w:val="both"/>
      </w:pP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4239D7" w:rsidRDefault="004239D7">
      <w:pPr>
        <w:ind w:left="0" w:hanging="2"/>
        <w:jc w:val="center"/>
        <w:rPr>
          <w:b/>
        </w:rPr>
      </w:pPr>
    </w:p>
    <w:p w:rsidR="004239D7" w:rsidRDefault="00AA5CA4">
      <w:pPr>
        <w:ind w:left="0" w:hanging="2"/>
        <w:jc w:val="both"/>
      </w:pPr>
      <w:r>
        <w:t>Vijeće mjesnog odbora Peščenica jednoglasno odobrava inicijativu te moli nadležne službe za zamjenu table s novom na koj</w:t>
      </w:r>
      <w:r>
        <w:t>oj je navedena oznaka zabrane za ulazak pasa te postavljanje nekoliko malih znakova zabrane šetanje pasa na samim zelenim površinama unutar školskog igrališta. U južnom dijelu naselja već postoji park za pse, a školsko igralište nije prostor za igru pasa.</w:t>
      </w:r>
    </w:p>
    <w:p w:rsidR="004239D7" w:rsidRDefault="004239D7">
      <w:pPr>
        <w:ind w:left="0" w:hanging="2"/>
        <w:jc w:val="both"/>
      </w:pP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lastRenderedPageBreak/>
        <w:t>3.  Predsjednica usmeno informira o izgradnji dviju stambenih zgrada od strane Alfa stan d.o.o. u naselju čime potencijalno mogu nastati određeni prometni problemi. U svrhu upoznavanja s predmetom predlaže se traženje idejnog projekta planiranih stambeni</w:t>
      </w:r>
      <w:r>
        <w:rPr>
          <w:b/>
        </w:rPr>
        <w:t>h zgrada unutar UPU-a Peščenica sjever-</w:t>
      </w:r>
      <w:proofErr w:type="spellStart"/>
      <w:r>
        <w:rPr>
          <w:b/>
        </w:rPr>
        <w:t>Štrigina</w:t>
      </w:r>
      <w:proofErr w:type="spellEnd"/>
      <w:r>
        <w:rPr>
          <w:b/>
        </w:rPr>
        <w:t>.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</w:pPr>
      <w:r>
        <w:t xml:space="preserve">Vijeće </w:t>
      </w:r>
      <w:r>
        <w:rPr>
          <w:i/>
        </w:rPr>
        <w:t xml:space="preserve">jednoglasno donosi </w:t>
      </w:r>
    </w:p>
    <w:p w:rsidR="004239D7" w:rsidRDefault="00AA5CA4">
      <w:pPr>
        <w:ind w:left="0" w:hanging="2"/>
        <w:jc w:val="both"/>
      </w:pPr>
      <w:r>
        <w:t xml:space="preserve">        </w:t>
      </w:r>
    </w:p>
    <w:p w:rsidR="004239D7" w:rsidRDefault="00AA5CA4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4239D7" w:rsidRDefault="004239D7">
      <w:pPr>
        <w:ind w:left="0" w:hanging="2"/>
      </w:pPr>
    </w:p>
    <w:p w:rsidR="004239D7" w:rsidRDefault="00AA5CA4">
      <w:pPr>
        <w:ind w:left="0" w:hanging="2"/>
        <w:jc w:val="both"/>
      </w:pPr>
      <w:r>
        <w:t>Vijeće mjesnog odbora Peščenica jednoglasno prihvaća navedeni prijedlog te moli nadležne službe za dostavu traženog idejnog projekta.</w:t>
      </w:r>
    </w:p>
    <w:p w:rsidR="004239D7" w:rsidRDefault="004239D7">
      <w:pPr>
        <w:ind w:left="0" w:hanging="2"/>
      </w:pPr>
    </w:p>
    <w:p w:rsidR="004239D7" w:rsidRDefault="004239D7">
      <w:pPr>
        <w:ind w:left="0" w:hanging="2"/>
      </w:pPr>
    </w:p>
    <w:p w:rsidR="004239D7" w:rsidRDefault="00AA5CA4">
      <w:pPr>
        <w:ind w:left="0" w:hanging="2"/>
        <w:jc w:val="both"/>
      </w:pPr>
      <w:r>
        <w:rPr>
          <w:b/>
        </w:rPr>
        <w:t xml:space="preserve">4.   Vijećnik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 upoznaje Vijeće s problemom nepropisnog parkiranja vozila na križanju Harambašićeve i </w:t>
      </w:r>
      <w:proofErr w:type="spellStart"/>
      <w:r>
        <w:rPr>
          <w:b/>
        </w:rPr>
        <w:t>Kozarčaninove</w:t>
      </w:r>
      <w:proofErr w:type="spellEnd"/>
      <w:r>
        <w:rPr>
          <w:b/>
        </w:rPr>
        <w:t xml:space="preserve"> ulice. Vozila se ostavljaju na nogostupu koji priječi prelazak preko pješačkog prijelaza. Budući su Harambašićeva i okolne ulic</w:t>
      </w:r>
      <w:r>
        <w:rPr>
          <w:b/>
        </w:rPr>
        <w:t xml:space="preserve">e radi blizine „Centra za odgoj i obrazovanje Vinko Bek“, područje kretanja slijepih i </w:t>
      </w:r>
      <w:proofErr w:type="spellStart"/>
      <w:r>
        <w:rPr>
          <w:b/>
        </w:rPr>
        <w:t>slobovidnih</w:t>
      </w:r>
      <w:proofErr w:type="spellEnd"/>
      <w:r>
        <w:rPr>
          <w:b/>
        </w:rPr>
        <w:t xml:space="preserve"> osoba, vrlo često se događa da oni prilikom prelaska pješačkog prijelaza nailaze na prepreku ostavljenog vozila, čime im je onemogućeno daljnje kretanje. U t</w:t>
      </w:r>
      <w:r>
        <w:rPr>
          <w:b/>
        </w:rPr>
        <w:t xml:space="preserve">u svrhu, predlaže se na navedene dvije lokacije postavljanje stupića ili nečeg drugog sukladno prijedlogu stručnih službi. 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ind w:left="0" w:hanging="2"/>
        <w:jc w:val="both"/>
      </w:pPr>
      <w:r>
        <w:t xml:space="preserve">Vijeće </w:t>
      </w:r>
      <w:r>
        <w:rPr>
          <w:i/>
        </w:rPr>
        <w:t xml:space="preserve">jednoglasno donosi </w:t>
      </w:r>
    </w:p>
    <w:p w:rsidR="004239D7" w:rsidRDefault="00AA5CA4">
      <w:pPr>
        <w:ind w:left="0" w:hanging="2"/>
        <w:jc w:val="both"/>
      </w:pPr>
      <w:r>
        <w:t xml:space="preserve">        </w:t>
      </w:r>
    </w:p>
    <w:p w:rsidR="004239D7" w:rsidRDefault="004239D7">
      <w:pPr>
        <w:ind w:left="0" w:hanging="2"/>
        <w:jc w:val="both"/>
      </w:pP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4239D7" w:rsidRDefault="004239D7">
      <w:pPr>
        <w:ind w:left="0" w:hanging="2"/>
        <w:jc w:val="center"/>
        <w:rPr>
          <w:b/>
        </w:rPr>
      </w:pPr>
    </w:p>
    <w:p w:rsidR="004239D7" w:rsidRDefault="00AA5CA4">
      <w:pPr>
        <w:ind w:left="0" w:hanging="2"/>
        <w:jc w:val="both"/>
      </w:pPr>
      <w:r>
        <w:t>Vijeće mjesnog odbora Peščenica jednoglasno prihvaća navedeni prijedlog te</w:t>
      </w:r>
      <w:r>
        <w:t xml:space="preserve"> moli žurno djelovanje nadležnih službi radi područja kretanja slijepih i slabovidnih osoba.</w:t>
      </w:r>
    </w:p>
    <w:p w:rsidR="004239D7" w:rsidRDefault="004239D7">
      <w:pPr>
        <w:ind w:left="0" w:hanging="2"/>
      </w:pPr>
    </w:p>
    <w:p w:rsidR="004239D7" w:rsidRDefault="004239D7">
      <w:pPr>
        <w:ind w:left="0" w:hanging="2"/>
        <w:rPr>
          <w:b/>
        </w:rPr>
      </w:pP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 xml:space="preserve">5.   Vijećnik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 upoznaje Vijeće sa potrebom obnavljanja/farbanja pješačkog prijelaza na desnoj strani </w:t>
      </w:r>
      <w:proofErr w:type="spellStart"/>
      <w:r>
        <w:rPr>
          <w:b/>
        </w:rPr>
        <w:t>Kozarčaninove</w:t>
      </w:r>
      <w:proofErr w:type="spellEnd"/>
      <w:r>
        <w:rPr>
          <w:b/>
        </w:rPr>
        <w:t xml:space="preserve"> ulice kod garažnog ulaza (br. 2)</w:t>
      </w:r>
      <w:r>
        <w:rPr>
          <w:b/>
        </w:rPr>
        <w:t xml:space="preserve">  kao i ponovno postavljanje nestalog znaka za pješački prijelaz. Spomenuti pješački prijelaz povezuje desni nogostup </w:t>
      </w:r>
      <w:proofErr w:type="spellStart"/>
      <w:r>
        <w:rPr>
          <w:b/>
        </w:rPr>
        <w:t>Kozarčaninove</w:t>
      </w:r>
      <w:proofErr w:type="spellEnd"/>
      <w:r>
        <w:rPr>
          <w:b/>
        </w:rPr>
        <w:t xml:space="preserve"> ulice i kao takav jedva je vidljiv jer boja godinama nije obnavljana čime je ugrožena i sigurnost pješaka.  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ind w:left="0" w:hanging="2"/>
        <w:jc w:val="both"/>
      </w:pPr>
      <w:r>
        <w:t xml:space="preserve">Vijeće </w:t>
      </w:r>
      <w:r>
        <w:rPr>
          <w:i/>
        </w:rPr>
        <w:t>jednogl</w:t>
      </w:r>
      <w:r>
        <w:rPr>
          <w:i/>
        </w:rPr>
        <w:t xml:space="preserve">asno donosi </w:t>
      </w:r>
    </w:p>
    <w:p w:rsidR="004239D7" w:rsidRDefault="00AA5CA4">
      <w:pPr>
        <w:ind w:left="0" w:hanging="2"/>
        <w:jc w:val="both"/>
      </w:pPr>
      <w:r>
        <w:t xml:space="preserve">        </w:t>
      </w: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4239D7" w:rsidRDefault="004239D7">
      <w:pPr>
        <w:ind w:left="0" w:hanging="2"/>
        <w:jc w:val="center"/>
        <w:rPr>
          <w:b/>
        </w:rPr>
      </w:pPr>
    </w:p>
    <w:p w:rsidR="004239D7" w:rsidRDefault="00AA5CA4">
      <w:pPr>
        <w:ind w:left="0" w:hanging="2"/>
        <w:jc w:val="both"/>
      </w:pPr>
      <w:r>
        <w:t xml:space="preserve">Vijeće mjesnog odbora Peščenica jednoglasno prihvaća navedeni prijedlog obnavljanja/ farbanja pješačkog prijelaza u </w:t>
      </w:r>
      <w:proofErr w:type="spellStart"/>
      <w:r>
        <w:t>Kozarčaninovoj</w:t>
      </w:r>
      <w:proofErr w:type="spellEnd"/>
      <w:r>
        <w:t xml:space="preserve"> ulici (br. 2) i postavljanje znaka za pješački prijelaz te moli žurno djelovanje nad</w:t>
      </w:r>
      <w:r>
        <w:t xml:space="preserve">ležnih službi. 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ind w:left="0" w:hanging="2"/>
        <w:jc w:val="both"/>
      </w:pPr>
      <w:r>
        <w:t xml:space="preserve">           </w:t>
      </w:r>
    </w:p>
    <w:p w:rsidR="004239D7" w:rsidRDefault="00AA5CA4">
      <w:pPr>
        <w:ind w:left="0" w:hanging="2"/>
        <w:jc w:val="both"/>
        <w:rPr>
          <w:b/>
        </w:rPr>
      </w:pPr>
      <w:r>
        <w:lastRenderedPageBreak/>
        <w:t xml:space="preserve">  </w:t>
      </w:r>
      <w:r w:rsidR="00626120">
        <w:rPr>
          <w:b/>
        </w:rPr>
        <w:t>Ad 4</w:t>
      </w:r>
      <w:r>
        <w:rPr>
          <w:b/>
        </w:rPr>
        <w:t>.   Korištenje prostora MS Peščenica</w:t>
      </w: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  <w:rPr>
          <w:b/>
        </w:rPr>
      </w:pPr>
      <w:r>
        <w:t xml:space="preserve">Vijeće </w:t>
      </w:r>
      <w:r>
        <w:rPr>
          <w:i/>
        </w:rPr>
        <w:t xml:space="preserve">jednoglasno donosi </w:t>
      </w: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               Z A K LJ U Č A K</w:t>
      </w:r>
    </w:p>
    <w:p w:rsidR="004239D7" w:rsidRDefault="004239D7">
      <w:pPr>
        <w:spacing w:line="276" w:lineRule="auto"/>
        <w:ind w:left="0" w:hanging="2"/>
        <w:jc w:val="both"/>
      </w:pPr>
    </w:p>
    <w:p w:rsidR="004239D7" w:rsidRDefault="00AA5CA4">
      <w:pPr>
        <w:spacing w:line="276" w:lineRule="auto"/>
        <w:ind w:left="0" w:hanging="2"/>
        <w:jc w:val="both"/>
      </w:pPr>
      <w:r>
        <w:t>Vijeće mjesnog odbora Peščenica jednoglasno usvaja prijedlog kojim će se odobravanje termina korištenja prostora MS Peščenica uskladiti sa dobivenim smjernicama iz gradskog ureda nadležnog za to područje.</w:t>
      </w:r>
    </w:p>
    <w:p w:rsidR="004239D7" w:rsidRDefault="004239D7">
      <w:pPr>
        <w:spacing w:line="276" w:lineRule="auto"/>
        <w:ind w:left="0" w:hanging="2"/>
        <w:jc w:val="both"/>
        <w:rPr>
          <w:b/>
        </w:rPr>
      </w:pPr>
    </w:p>
    <w:p w:rsidR="004239D7" w:rsidRDefault="00626120">
      <w:pPr>
        <w:spacing w:line="276" w:lineRule="auto"/>
        <w:ind w:left="0" w:hanging="2"/>
        <w:jc w:val="both"/>
        <w:rPr>
          <w:b/>
        </w:rPr>
      </w:pPr>
      <w:r>
        <w:rPr>
          <w:b/>
        </w:rPr>
        <w:t>Ad 5</w:t>
      </w:r>
      <w:r w:rsidR="00AA5CA4">
        <w:rPr>
          <w:b/>
        </w:rPr>
        <w:t>. Razno: izvješća, pitanja i prijedlozi</w:t>
      </w:r>
    </w:p>
    <w:p w:rsidR="004239D7" w:rsidRDefault="004239D7">
      <w:pPr>
        <w:spacing w:line="276" w:lineRule="auto"/>
        <w:ind w:left="0" w:hanging="2"/>
        <w:jc w:val="both"/>
        <w:rPr>
          <w:b/>
        </w:rPr>
      </w:pPr>
    </w:p>
    <w:p w:rsidR="004239D7" w:rsidRDefault="00626120">
      <w:pPr>
        <w:ind w:left="0" w:hanging="2"/>
        <w:jc w:val="both"/>
        <w:rPr>
          <w:b/>
        </w:rPr>
      </w:pPr>
      <w:r>
        <w:rPr>
          <w:b/>
        </w:rPr>
        <w:t xml:space="preserve">Budući da nije bilo pitanja i prijedloga Predsjednica zaključuje sjednicu </w:t>
      </w:r>
      <w:r w:rsidR="00AA5CA4">
        <w:rPr>
          <w:b/>
        </w:rPr>
        <w:t>.</w:t>
      </w:r>
      <w:bookmarkStart w:id="0" w:name="_GoBack"/>
      <w:bookmarkEnd w:id="0"/>
    </w:p>
    <w:p w:rsidR="004239D7" w:rsidRDefault="004239D7">
      <w:pPr>
        <w:ind w:left="0" w:hanging="2"/>
        <w:jc w:val="both"/>
      </w:pPr>
    </w:p>
    <w:tbl>
      <w:tblPr>
        <w:tblStyle w:val="aa"/>
        <w:tblW w:w="92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680"/>
        <w:gridCol w:w="7605"/>
      </w:tblGrid>
      <w:tr w:rsidR="004239D7" w:rsidTr="00626120">
        <w:tc>
          <w:tcPr>
            <w:tcW w:w="1680" w:type="dxa"/>
          </w:tcPr>
          <w:p w:rsidR="004239D7" w:rsidRDefault="004239D7">
            <w:pPr>
              <w:ind w:left="0" w:hanging="2"/>
              <w:jc w:val="both"/>
            </w:pPr>
          </w:p>
        </w:tc>
        <w:tc>
          <w:tcPr>
            <w:tcW w:w="7605" w:type="dxa"/>
          </w:tcPr>
          <w:p w:rsidR="004239D7" w:rsidRDefault="004239D7">
            <w:pPr>
              <w:ind w:left="0" w:hanging="2"/>
              <w:jc w:val="both"/>
            </w:pPr>
          </w:p>
        </w:tc>
      </w:tr>
      <w:tr w:rsidR="004239D7" w:rsidTr="00626120">
        <w:trPr>
          <w:trHeight w:val="1114"/>
        </w:trPr>
        <w:tc>
          <w:tcPr>
            <w:tcW w:w="1680" w:type="dxa"/>
          </w:tcPr>
          <w:p w:rsidR="004239D7" w:rsidRDefault="004239D7" w:rsidP="00626120">
            <w:pPr>
              <w:pStyle w:val="NoSpacing"/>
              <w:ind w:leftChars="0" w:left="0" w:firstLineChars="0" w:firstLine="0"/>
            </w:pPr>
          </w:p>
        </w:tc>
        <w:tc>
          <w:tcPr>
            <w:tcW w:w="7605" w:type="dxa"/>
          </w:tcPr>
          <w:p w:rsidR="004239D7" w:rsidRDefault="004239D7">
            <w:pPr>
              <w:ind w:left="0" w:hanging="2"/>
              <w:jc w:val="both"/>
            </w:pPr>
          </w:p>
        </w:tc>
      </w:tr>
    </w:tbl>
    <w:p w:rsidR="004239D7" w:rsidRDefault="00AA5CA4" w:rsidP="00626120">
      <w:pPr>
        <w:ind w:leftChars="0" w:left="0" w:firstLineChars="0" w:firstLine="0"/>
        <w:jc w:val="both"/>
        <w:rPr>
          <w:b/>
        </w:rPr>
      </w:pPr>
      <w:r>
        <w:rPr>
          <w:b/>
        </w:rPr>
        <w:t>Sljedeća sjednica za</w:t>
      </w:r>
      <w:r>
        <w:rPr>
          <w:b/>
        </w:rPr>
        <w:t>kazana za  01.03.2022. u 18 sati.</w:t>
      </w:r>
    </w:p>
    <w:p w:rsidR="004239D7" w:rsidRDefault="004239D7">
      <w:pPr>
        <w:ind w:left="0" w:hanging="2"/>
        <w:jc w:val="both"/>
        <w:rPr>
          <w:b/>
        </w:rPr>
      </w:pP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  <w:rPr>
          <w:b/>
        </w:rPr>
      </w:pPr>
      <w:r>
        <w:rPr>
          <w:b/>
        </w:rPr>
        <w:t>Dovršeno u   19:05 sati.</w:t>
      </w:r>
    </w:p>
    <w:p w:rsidR="004239D7" w:rsidRDefault="004239D7">
      <w:pPr>
        <w:ind w:left="0" w:hanging="2"/>
        <w:jc w:val="both"/>
      </w:pPr>
    </w:p>
    <w:p w:rsidR="004239D7" w:rsidRDefault="00AA5CA4">
      <w:pPr>
        <w:ind w:left="0" w:hanging="2"/>
        <w:jc w:val="both"/>
      </w:pPr>
      <w:r>
        <w:t>KLASA:</w:t>
      </w:r>
      <w:r w:rsidR="00662BA2">
        <w:t>024-08/22-003/259</w:t>
      </w:r>
    </w:p>
    <w:p w:rsidR="004239D7" w:rsidRDefault="00AA5CA4">
      <w:pPr>
        <w:ind w:left="0" w:hanging="2"/>
        <w:jc w:val="both"/>
      </w:pPr>
      <w:r>
        <w:t>URBROJ:</w:t>
      </w:r>
      <w:r w:rsidR="00662BA2">
        <w:t>251-13-11-11-22-2</w:t>
      </w:r>
    </w:p>
    <w:p w:rsidR="004239D7" w:rsidRDefault="00AA5CA4">
      <w:pPr>
        <w:ind w:left="0" w:hanging="2"/>
        <w:jc w:val="both"/>
      </w:pPr>
      <w:r>
        <w:t xml:space="preserve">Zapisnik sastavio: </w:t>
      </w:r>
      <w:r>
        <w:tab/>
      </w:r>
      <w:r>
        <w:tab/>
      </w:r>
      <w:r>
        <w:tab/>
        <w:t xml:space="preserve">                                              Predsjednica</w:t>
      </w:r>
    </w:p>
    <w:p w:rsidR="004239D7" w:rsidRDefault="00AA5CA4">
      <w:pPr>
        <w:ind w:left="0" w:hanging="2"/>
        <w:jc w:val="both"/>
      </w:pPr>
      <w:r>
        <w:t xml:space="preserve">                                                                                                   Vijeća Mjesnog odbora</w:t>
      </w:r>
    </w:p>
    <w:p w:rsidR="004239D7" w:rsidRDefault="00AA5CA4">
      <w:pPr>
        <w:ind w:left="0" w:hanging="2"/>
        <w:jc w:val="both"/>
      </w:pPr>
      <w:r>
        <w:t xml:space="preserve">Dean </w:t>
      </w:r>
      <w:proofErr w:type="spellStart"/>
      <w:r>
        <w:t>Joketović</w:t>
      </w:r>
      <w:proofErr w:type="spellEnd"/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4239D7" w:rsidRDefault="00AA5CA4">
      <w:pPr>
        <w:ind w:left="0" w:hanging="2"/>
        <w:jc w:val="both"/>
      </w:pPr>
      <w:r>
        <w:t xml:space="preserve">                                   </w:t>
      </w:r>
      <w:r>
        <w:tab/>
        <w:t xml:space="preserve">            </w:t>
      </w:r>
      <w:r>
        <w:tab/>
      </w:r>
      <w:r>
        <w:tab/>
      </w:r>
      <w:r>
        <w:tab/>
      </w:r>
      <w:r>
        <w:tab/>
      </w:r>
      <w:r>
        <w:tab/>
        <w:t>Nina Šantić</w:t>
      </w:r>
    </w:p>
    <w:sectPr w:rsidR="004239D7">
      <w:pgSz w:w="11906" w:h="16838"/>
      <w:pgMar w:top="1417" w:right="1417" w:bottom="1417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A5CA4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AA5C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A5CA4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AA5CA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D7" w:rsidRDefault="00AA5C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239D7" w:rsidRDefault="004239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D7" w:rsidRDefault="00AA5C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62BA2">
      <w:rPr>
        <w:color w:val="000000"/>
      </w:rPr>
      <w:fldChar w:fldCharType="separate"/>
    </w:r>
    <w:r>
      <w:rPr>
        <w:noProof/>
        <w:color w:val="000000"/>
      </w:rPr>
      <w:t>7</w:t>
    </w:r>
    <w:r>
      <w:rPr>
        <w:color w:val="000000"/>
      </w:rPr>
      <w:fldChar w:fldCharType="end"/>
    </w:r>
  </w:p>
  <w:p w:rsidR="004239D7" w:rsidRDefault="004239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26470"/>
    <w:multiLevelType w:val="multilevel"/>
    <w:tmpl w:val="B39294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9D7"/>
    <w:rsid w:val="00210566"/>
    <w:rsid w:val="004239D7"/>
    <w:rsid w:val="00626120"/>
    <w:rsid w:val="00662BA2"/>
    <w:rsid w:val="009965DD"/>
    <w:rsid w:val="00AA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025B"/>
  <w15:docId w15:val="{11C101B1-BCCB-4949-8F20-284A9A23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next w:val="TableNormal6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</w:tblPr>
  </w:style>
  <w:style w:type="table" w:customStyle="1" w:styleId="a0">
    <w:basedOn w:val="TableNormal7"/>
    <w:tblPr>
      <w:tblStyleRowBandSize w:val="1"/>
      <w:tblStyleColBandSize w:val="1"/>
    </w:tblPr>
  </w:style>
  <w:style w:type="table" w:customStyle="1" w:styleId="a1">
    <w:basedOn w:val="TableNormal7"/>
    <w:tblPr>
      <w:tblStyleRowBandSize w:val="1"/>
      <w:tblStyleColBandSize w:val="1"/>
    </w:tblPr>
  </w:style>
  <w:style w:type="table" w:customStyle="1" w:styleId="a2">
    <w:basedOn w:val="TableNormal7"/>
    <w:tblPr>
      <w:tblStyleRowBandSize w:val="1"/>
      <w:tblStyleColBandSize w:val="1"/>
    </w:tblPr>
  </w:style>
  <w:style w:type="table" w:customStyle="1" w:styleId="a3">
    <w:basedOn w:val="TableNormal7"/>
    <w:tblPr>
      <w:tblStyleRowBandSize w:val="1"/>
      <w:tblStyleColBandSize w:val="1"/>
    </w:tblPr>
  </w:style>
  <w:style w:type="table" w:customStyle="1" w:styleId="a4">
    <w:basedOn w:val="TableNormal7"/>
    <w:tblPr>
      <w:tblStyleRowBandSize w:val="1"/>
      <w:tblStyleColBandSize w:val="1"/>
    </w:tblPr>
  </w:style>
  <w:style w:type="table" w:customStyle="1" w:styleId="a5">
    <w:basedOn w:val="TableNormal7"/>
    <w:tblPr>
      <w:tblStyleRowBandSize w:val="1"/>
      <w:tblStyleColBandSize w:val="1"/>
    </w:tblPr>
  </w:style>
  <w:style w:type="table" w:customStyle="1" w:styleId="a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7"/>
    <w:tblPr>
      <w:tblStyleRowBandSize w:val="1"/>
      <w:tblStyleColBandSize w:val="1"/>
    </w:tblPr>
  </w:style>
  <w:style w:type="table" w:customStyle="1" w:styleId="a8">
    <w:basedOn w:val="TableNormal7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626120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4f2g29Blo8UJUFuGstXI7P+noA==">AMUW2mU3T0KYnpPTXc2cLQcXSrv6921XSAhl38O4uxZtOCu4MLsanxDTweQRpI41Su0KrxipyBJIsZxopdiQpLNib8iThE/ecgGcK1tDEVa0lGPnOpW5wOk=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5</cp:revision>
  <cp:lastPrinted>2022-02-03T10:04:00Z</cp:lastPrinted>
  <dcterms:created xsi:type="dcterms:W3CDTF">2022-02-02T13:11:00Z</dcterms:created>
  <dcterms:modified xsi:type="dcterms:W3CDTF">2022-02-03T12:18:00Z</dcterms:modified>
</cp:coreProperties>
</file>