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4B3946B8" w:rsidR="008934CF" w:rsidRPr="008302A8" w:rsidRDefault="00F5467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29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1EDF529C" w:rsidR="008934CF" w:rsidRPr="008302A8" w:rsidRDefault="00F5467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30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38BEF97B" w:rsidR="00BE2AC6" w:rsidRPr="00A872FE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6B13BF8C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27B7AE60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43D4D2E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022008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19DDD77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161D11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1136BC5E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4462AE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F54671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29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777ABA16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54671">
        <w:rPr>
          <w:rFonts w:ascii="Times New Roman" w:eastAsia="Times New Roman" w:hAnsi="Times New Roman" w:cs="Times New Roman"/>
          <w:sz w:val="24"/>
          <w:szCs w:val="24"/>
          <w:lang w:eastAsia="hr-HR"/>
        </w:rPr>
        <w:t>28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F54671">
        <w:rPr>
          <w:rFonts w:ascii="Times New Roman" w:eastAsia="Times New Roman" w:hAnsi="Times New Roman" w:cs="Times New Roman"/>
          <w:sz w:val="24"/>
          <w:szCs w:val="24"/>
          <w:lang w:eastAsia="hr-HR"/>
        </w:rPr>
        <w:t>24. srpnja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3D3ACCF9" w14:textId="1BEC1F2A" w:rsidR="00A43B1E" w:rsidRDefault="00A43B1E" w:rsidP="001C2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77777777"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7709B360" w14:textId="4A8BF795" w:rsidR="00F97CE1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77777777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82FE8" w14:textId="3799C86B" w:rsidR="00A36C23" w:rsidRDefault="008934CF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21AA7475" w14:textId="77777777" w:rsidR="0002561C" w:rsidRDefault="0002561C" w:rsidP="00AF40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7D48132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zahtjevu za kupoprodajom nekretnine z.k.č.br. 3039/790 k.o.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(k.č.br. 6701/1 k.o. Dubrava) – </w:t>
      </w:r>
      <w:r w:rsidRPr="003C668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E6D0592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prijedlogu Odluke o izmjenama i dopunama Odluke o izradi izmjena i dopuna Prostornog plana grada Zagreba – </w:t>
      </w:r>
      <w:r w:rsidRPr="003C668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377BAAE6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potrebi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uvrštanja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Kijevske,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Okučanske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Hlebinske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Gradinske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Čikatske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u redovitu ophodnju prometnih redara zbog parkiranja na kolniku</w:t>
      </w:r>
    </w:p>
    <w:p w14:paraId="1E5812F2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uvrštenju imena Generala zbora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Imre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Agotića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Fond imena za imenovanje javnih površina grada Zagreba</w:t>
      </w:r>
    </w:p>
    <w:p w14:paraId="33DB9C24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14:paraId="0B01DCD6" w14:textId="77777777" w:rsidR="003C6685" w:rsidRPr="003C6685" w:rsidRDefault="003C6685" w:rsidP="003C6685">
      <w:pPr>
        <w:numPr>
          <w:ilvl w:val="0"/>
          <w:numId w:val="28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33F68ACA" w14:textId="283AFA02" w:rsidR="005B6160" w:rsidRDefault="005B6160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95F112" w14:textId="77777777" w:rsidR="00F23D0B" w:rsidRPr="00EF05DB" w:rsidRDefault="00F23D0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648412" w14:textId="77777777" w:rsidR="003C6685" w:rsidRPr="003C6685" w:rsidRDefault="00EF05DB" w:rsidP="003C6685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C6685"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o zahtjevu za kupoprodajom nekretnine z.k.č.br. 3039/790 k.o. </w:t>
      </w:r>
      <w:proofErr w:type="spellStart"/>
      <w:r w:rsidR="003C6685"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="003C6685"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(k.č.br. 6701/1 k.o. Dubrava) – </w:t>
      </w:r>
      <w:r w:rsidR="003C6685" w:rsidRPr="003C668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ED0A812" w14:textId="6181A35B" w:rsidR="00A872FE" w:rsidRDefault="00A872FE" w:rsidP="003C66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FAB12FE" w14:textId="77777777" w:rsidR="005843FB" w:rsidRDefault="005843F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AACE4A" w14:textId="3B2577BC" w:rsidR="008105F4" w:rsidRPr="008105F4" w:rsidRDefault="008105F4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93FA24" w14:textId="084E3149" w:rsidR="003C6685" w:rsidRDefault="003C6685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AC566CE" w14:textId="77777777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ECB33A" w14:textId="05421FB9" w:rsidR="00B90B56" w:rsidRDefault="008105F4" w:rsidP="003C66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E349B80" w14:textId="45083DEA" w:rsid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C036F" w14:textId="77777777" w:rsidR="008D757F" w:rsidRPr="00D85B31" w:rsidRDefault="008D757F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5184E0" w14:textId="77777777" w:rsidR="008D757F" w:rsidRPr="008D757F" w:rsidRDefault="008D757F" w:rsidP="008D757F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Z A K L J U Č A K</w:t>
      </w:r>
    </w:p>
    <w:p w14:paraId="4F63509A" w14:textId="77777777" w:rsidR="008D757F" w:rsidRPr="008D757F" w:rsidRDefault="008D757F" w:rsidP="008D757F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o davanju mišljenja o zahtjevu za kupoprodajom nekretnine u </w:t>
      </w:r>
    </w:p>
    <w:p w14:paraId="30180BDF" w14:textId="77777777" w:rsidR="008D757F" w:rsidRPr="008D757F" w:rsidRDefault="008D757F" w:rsidP="008D757F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proofErr w:type="spellStart"/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Žabanjskoj</w:t>
      </w:r>
      <w:proofErr w:type="spellEnd"/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ulici označene kao z.k.č.br. 3039/790 k.o. </w:t>
      </w:r>
      <w:proofErr w:type="spellStart"/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>Granešina</w:t>
      </w:r>
      <w:proofErr w:type="spellEnd"/>
      <w:r w:rsidRPr="008D757F"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  <w:t xml:space="preserve"> </w:t>
      </w:r>
    </w:p>
    <w:p w14:paraId="10B4F823" w14:textId="615CB9D3" w:rsidR="008D757F" w:rsidRPr="008D757F" w:rsidRDefault="008D757F" w:rsidP="008D757F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9A01EA6" w14:textId="5E222F23" w:rsidR="008D757F" w:rsidRDefault="008D757F" w:rsidP="008D757F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right="-168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Vijeće Mjesnog odbora „Ivan Mažuranić“ sukladno Zaključku o davanju mišljenja o zahtjevu za kupoprodajom nekretnine u </w:t>
      </w:r>
      <w:proofErr w:type="spellStart"/>
      <w:r w:rsidRPr="008D757F">
        <w:rPr>
          <w:rFonts w:ascii="Times New Roman" w:hAnsi="Times New Roman" w:cs="Times New Roman"/>
          <w:sz w:val="24"/>
          <w:szCs w:val="24"/>
          <w:lang w:eastAsia="hr-HR"/>
        </w:rPr>
        <w:t>Žabanjskoj</w:t>
      </w:r>
      <w:proofErr w:type="spellEnd"/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 ulici označene kao </w:t>
      </w:r>
      <w:proofErr w:type="spellStart"/>
      <w:r w:rsidRPr="008D757F">
        <w:rPr>
          <w:rFonts w:ascii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. 3039/790 k.o. </w:t>
      </w:r>
      <w:proofErr w:type="spellStart"/>
      <w:r w:rsidRPr="008D757F">
        <w:rPr>
          <w:rFonts w:ascii="Times New Roman" w:hAnsi="Times New Roman" w:cs="Times New Roman"/>
          <w:sz w:val="24"/>
          <w:szCs w:val="24"/>
          <w:lang w:eastAsia="hr-HR"/>
        </w:rPr>
        <w:t>Granešina</w:t>
      </w:r>
      <w:proofErr w:type="spellEnd"/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 donesenom na 8. sjednici 17. siječnja 2022. KLASA: 924-08/22-003/98 URBROJ: 251-13-11-4-22-3  </w:t>
      </w:r>
      <w:r w:rsidRPr="008D757F">
        <w:rPr>
          <w:rFonts w:ascii="Times New Roman" w:hAnsi="Times New Roman" w:cs="Times New Roman"/>
          <w:b/>
          <w:i/>
          <w:sz w:val="24"/>
          <w:szCs w:val="24"/>
          <w:lang w:eastAsia="hr-HR"/>
        </w:rPr>
        <w:t>protivi se</w:t>
      </w:r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 kupoprodaji nekretnine u </w:t>
      </w:r>
      <w:proofErr w:type="spellStart"/>
      <w:r w:rsidRPr="008D757F">
        <w:rPr>
          <w:rFonts w:ascii="Times New Roman" w:hAnsi="Times New Roman" w:cs="Times New Roman"/>
          <w:sz w:val="24"/>
          <w:szCs w:val="24"/>
          <w:lang w:eastAsia="hr-HR"/>
        </w:rPr>
        <w:t>Žabanjskoj</w:t>
      </w:r>
      <w:proofErr w:type="spellEnd"/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 ulici te i dalje </w:t>
      </w:r>
      <w:r w:rsidRPr="008D757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smatra da je navedena čestica od strateškog značaja za Grad Zagreb, za potrebe građana Gradske četvrti Donja Dubrava i Mjesnog odbora „Ivan Mažuranić“, te je nužno da čestica ostane u vlasništvu Grada Zagreba.</w:t>
      </w:r>
      <w:r w:rsidRPr="008D757F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</w:p>
    <w:p w14:paraId="60773E49" w14:textId="77777777" w:rsidR="008D757F" w:rsidRDefault="008D757F" w:rsidP="008D757F">
      <w:pPr>
        <w:suppressAutoHyphens/>
        <w:overflowPunct w:val="0"/>
        <w:autoSpaceDE w:val="0"/>
        <w:autoSpaceDN w:val="0"/>
        <w:adjustRightInd w:val="0"/>
        <w:spacing w:after="0" w:line="276" w:lineRule="auto"/>
        <w:ind w:left="720" w:right="-168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33E7096" w14:textId="09AA1CDE" w:rsidR="00D85B31" w:rsidRPr="008D757F" w:rsidRDefault="008D757F" w:rsidP="008D757F">
      <w:pPr>
        <w:numPr>
          <w:ilvl w:val="0"/>
          <w:numId w:val="41"/>
        </w:numPr>
        <w:suppressAutoHyphens/>
        <w:overflowPunct w:val="0"/>
        <w:autoSpaceDE w:val="0"/>
        <w:autoSpaceDN w:val="0"/>
        <w:adjustRightInd w:val="0"/>
        <w:spacing w:after="0" w:line="276" w:lineRule="auto"/>
        <w:ind w:right="-168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8D757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Donja Dubrava na daljnje postupanje</w:t>
      </w:r>
    </w:p>
    <w:p w14:paraId="3C1D53EF" w14:textId="4C744DCC" w:rsidR="003936CF" w:rsidRPr="003936CF" w:rsidRDefault="003936CF" w:rsidP="00012F4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F0E5FFD" w14:textId="39CF8537" w:rsidR="008105F4" w:rsidRPr="008105F4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185811" w14:textId="77777777" w:rsidR="008D757F" w:rsidRPr="003C6685" w:rsidRDefault="008105F4" w:rsidP="008D75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2.  </w:t>
      </w:r>
      <w:r w:rsidR="008D757F"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Mišljenje o prijedlogu Odluke o izmjenama i dopunama Odluke o izradi izmjena i dopuna Prostornog plana grada Zagreba – </w:t>
      </w:r>
      <w:r w:rsidR="008D757F" w:rsidRPr="003C668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73599BBE" w14:textId="77777777" w:rsidR="003936CF" w:rsidRDefault="003936CF" w:rsidP="008105F4">
      <w:pPr>
        <w:spacing w:after="0" w:line="240" w:lineRule="auto"/>
        <w:ind w:firstLine="708"/>
        <w:rPr>
          <w:rFonts w:ascii="Times New Roman" w:eastAsia="Calibri" w:hAnsi="Times New Roman" w:cs="Calibri"/>
          <w:sz w:val="24"/>
          <w:szCs w:val="24"/>
        </w:rPr>
      </w:pPr>
    </w:p>
    <w:p w14:paraId="6F0853DF" w14:textId="763BE8A9" w:rsidR="008105F4" w:rsidRPr="00EF05DB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2D867F7C" w14:textId="77777777" w:rsidR="008105F4" w:rsidRPr="00EF05DB" w:rsidRDefault="008105F4" w:rsidP="00810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57A10" w14:textId="284AF044" w:rsidR="008105F4" w:rsidRDefault="008105F4" w:rsidP="008105F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5DF0373E" w14:textId="77777777" w:rsidR="008D757F" w:rsidRDefault="008D757F" w:rsidP="008D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1FC991" w14:textId="69364FA4" w:rsidR="00F41AB5" w:rsidRDefault="008D757F" w:rsidP="00012F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</w:t>
      </w:r>
      <w:r w:rsidR="008105F4"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8105F4"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8105F4"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39A3D6A" w14:textId="77777777" w:rsidR="00C555D6" w:rsidRDefault="00C555D6" w:rsidP="00012F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25D947" w14:textId="77777777" w:rsidR="00C555D6" w:rsidRPr="00C555D6" w:rsidRDefault="00C555D6" w:rsidP="00C55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555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Z A K L J U Č A K</w:t>
      </w:r>
    </w:p>
    <w:p w14:paraId="160D3916" w14:textId="77777777" w:rsidR="00C555D6" w:rsidRPr="00C555D6" w:rsidRDefault="00C555D6" w:rsidP="00C555D6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555D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 davanju mišljenja o Nacrtu prijedloga Odluke o izmjenama i dopunama Odluke o izradi izmjena i dopuna Prostornog plana Grada Zagreba</w:t>
      </w:r>
    </w:p>
    <w:p w14:paraId="1453AEA0" w14:textId="77777777" w:rsidR="00C555D6" w:rsidRPr="00C555D6" w:rsidRDefault="00C555D6" w:rsidP="00C55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695EFB5A" w14:textId="77777777" w:rsidR="00C555D6" w:rsidRPr="00C555D6" w:rsidRDefault="00C555D6" w:rsidP="00C555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hr-HR"/>
        </w:rPr>
      </w:pPr>
    </w:p>
    <w:p w14:paraId="7BDD939E" w14:textId="77777777" w:rsidR="00C555D6" w:rsidRPr="00C555D6" w:rsidRDefault="00C555D6" w:rsidP="00C555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C555D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„Ivan Mažuranić“ razmotrilo je</w:t>
      </w:r>
      <w:r w:rsidRPr="00C555D6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Nacrt prijedloga Odluke o izmjenama i dopunama Odluke o izradi izmjena i dopuna Prostornog plana Grada Zagreba </w:t>
      </w:r>
      <w:r w:rsidRPr="00C555D6">
        <w:rPr>
          <w:rFonts w:ascii="Times New Roman" w:eastAsia="Times New Roman" w:hAnsi="Times New Roman" w:cs="Times New Roman"/>
          <w:sz w:val="24"/>
          <w:szCs w:val="24"/>
          <w:lang w:eastAsia="hr-HR"/>
        </w:rPr>
        <w:t>te na njega nema primjedbi i prijedloga.</w:t>
      </w:r>
    </w:p>
    <w:p w14:paraId="7E751220" w14:textId="77777777" w:rsidR="00C555D6" w:rsidRPr="00C555D6" w:rsidRDefault="00C555D6" w:rsidP="00C555D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6C454E08" w14:textId="77777777" w:rsidR="00C555D6" w:rsidRPr="00C555D6" w:rsidRDefault="00C555D6" w:rsidP="00C555D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C555D6">
        <w:rPr>
          <w:rFonts w:ascii="Times New Roman" w:eastAsia="Calibri" w:hAnsi="Times New Roman" w:cs="Times New Roman"/>
          <w:sz w:val="24"/>
          <w:szCs w:val="24"/>
          <w:lang w:eastAsia="hr-HR"/>
        </w:rPr>
        <w:t>Ovaj će zaključak biti upućen Vijeću Gradske četvrti Donja Dubrava.</w:t>
      </w:r>
    </w:p>
    <w:p w14:paraId="571CB638" w14:textId="5404C43D" w:rsidR="008902CB" w:rsidRPr="00F41AB5" w:rsidRDefault="008902CB" w:rsidP="00F41AB5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02C7B51B" w14:textId="77777777" w:rsidR="00C555D6" w:rsidRPr="00EF05DB" w:rsidRDefault="00C555D6" w:rsidP="00C555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B646570" w14:textId="0277382A" w:rsidR="00C555D6" w:rsidRDefault="00C555D6" w:rsidP="00C555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potrebi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uvrštanja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Kijevske,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Okučanske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Hlebinske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Gradinske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Čikatske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ulice u redovitu ophodnju prometnih redara zbog parkiranja na kolniku</w:t>
      </w:r>
    </w:p>
    <w:p w14:paraId="32B25F80" w14:textId="77777777" w:rsidR="00C555D6" w:rsidRPr="003C6685" w:rsidRDefault="00C555D6" w:rsidP="00C555D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102F9F" w14:textId="77777777" w:rsidR="00C555D6" w:rsidRPr="00EF05DB" w:rsidRDefault="00C555D6" w:rsidP="00C555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43FFD595" w14:textId="77777777" w:rsidR="00C555D6" w:rsidRPr="00EF05DB" w:rsidRDefault="00C555D6" w:rsidP="00C5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B1817B" w14:textId="77777777" w:rsidR="00C555D6" w:rsidRDefault="00C555D6" w:rsidP="00C555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otvara raspravu.</w:t>
      </w:r>
    </w:p>
    <w:p w14:paraId="5CC1290B" w14:textId="77777777" w:rsidR="00C555D6" w:rsidRDefault="00C555D6" w:rsidP="00C555D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507145" w14:textId="77777777" w:rsidR="00C555D6" w:rsidRPr="008105F4" w:rsidRDefault="00C555D6" w:rsidP="00C555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1661F3" w14:textId="5DB39A96" w:rsidR="00C555D6" w:rsidRDefault="00C555D6" w:rsidP="00C5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 i 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3E4342" w14:textId="77777777" w:rsidR="00B93655" w:rsidRDefault="00B93655" w:rsidP="00C555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FE5945" w14:textId="77777777" w:rsidR="00B93655" w:rsidRDefault="00B93655" w:rsidP="00B93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5F74C6EB" w14:textId="77777777" w:rsidR="00B93655" w:rsidRPr="00B93655" w:rsidRDefault="00B93655" w:rsidP="00B9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FFFE8A" w14:textId="77777777" w:rsidR="00B93655" w:rsidRPr="00B93655" w:rsidRDefault="00B93655" w:rsidP="00B9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0D4AD75" w14:textId="77777777" w:rsidR="00B93655" w:rsidRPr="00B93655" w:rsidRDefault="00B93655" w:rsidP="00B9365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uvrštavanja Kijevske, </w:t>
      </w:r>
      <w:proofErr w:type="spellStart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Okučanske</w:t>
      </w:r>
      <w:proofErr w:type="spellEnd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Hlebinske</w:t>
      </w:r>
      <w:proofErr w:type="spellEnd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proofErr w:type="spellStart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Gradinske</w:t>
      </w:r>
      <w:proofErr w:type="spellEnd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</w:t>
      </w:r>
      <w:proofErr w:type="spellStart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Čikatske</w:t>
      </w:r>
      <w:proofErr w:type="spellEnd"/>
      <w:r w:rsidRPr="00B936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 u redovitu ophodnju prometnih redara zbog parkiranja na kolniku</w:t>
      </w:r>
    </w:p>
    <w:p w14:paraId="7A0F1341" w14:textId="77777777" w:rsidR="00B93655" w:rsidRPr="00B93655" w:rsidRDefault="00B93655" w:rsidP="00B93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6295D5" w14:textId="77777777" w:rsidR="00B93655" w:rsidRPr="00B93655" w:rsidRDefault="00B93655" w:rsidP="00B93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41ADD13" w14:textId="77777777" w:rsidR="00B93655" w:rsidRPr="00B93655" w:rsidRDefault="00B93655" w:rsidP="00B9365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6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učestalih žalbi građana, a i višestrukim izvidima stanja na terenu ustanovljen je problem sa parkiranje osobnih vozila stanara na kolniku, čime se onemogućava nesmetan protok prometa te time otežava i onemogućuje dežurnim službama obavljanje svojih zadaća poput nemogućnosti prolaska kamiona Čistoće za prikupljanje otpada. Također, pogotovo na Kijevskoj i </w:t>
      </w:r>
      <w:proofErr w:type="spellStart"/>
      <w:r w:rsidRPr="00B93655">
        <w:rPr>
          <w:rFonts w:ascii="Times New Roman" w:eastAsia="Times New Roman" w:hAnsi="Times New Roman" w:cs="Times New Roman"/>
          <w:sz w:val="24"/>
          <w:szCs w:val="24"/>
          <w:lang w:eastAsia="hr-HR"/>
        </w:rPr>
        <w:t>Okučanskoj</w:t>
      </w:r>
      <w:proofErr w:type="spellEnd"/>
      <w:r w:rsidRPr="00B936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veliki problem nastaje zbog blizine osnovne škole „Ivana Mažuranića“ te su učenici prisiljeni hodati po cesti dok je pločnik zakrčen parkiranim automobilima.</w:t>
      </w:r>
    </w:p>
    <w:p w14:paraId="45A013CB" w14:textId="77777777" w:rsidR="00B93655" w:rsidRPr="00B93655" w:rsidRDefault="00B93655" w:rsidP="00B93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4302F" w14:textId="77777777" w:rsidR="00B93655" w:rsidRPr="00B93655" w:rsidRDefault="00B93655" w:rsidP="00B9365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655">
        <w:rPr>
          <w:rFonts w:ascii="Times New Roman" w:eastAsia="Times New Roman" w:hAnsi="Times New Roman" w:cs="Times New Roman"/>
          <w:sz w:val="24"/>
          <w:szCs w:val="24"/>
          <w:lang w:eastAsia="hr-HR"/>
        </w:rPr>
        <w:t>Ovim putem predlažemo Sektoru za prometno i komunalno redarstvo da u redovite ophodnje prometnih redara uvrsti navedene ulice.</w:t>
      </w:r>
    </w:p>
    <w:p w14:paraId="6C5941F4" w14:textId="77777777" w:rsidR="00B93655" w:rsidRPr="00B93655" w:rsidRDefault="00B93655" w:rsidP="00B9365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42766" w14:textId="77777777" w:rsidR="00B93655" w:rsidRPr="00B93655" w:rsidRDefault="00B93655" w:rsidP="00B93655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65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obnovu, izgradnju, prostorno uređenje, graditeljstvo i komunalne poslove,  Sektoru za prometno i komunalno redarstvo na daljnje postupanje</w:t>
      </w:r>
    </w:p>
    <w:p w14:paraId="4CA85456" w14:textId="4205C9E6" w:rsidR="00B93655" w:rsidRDefault="00B93655" w:rsidP="00B9365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1F46F5" w14:textId="77777777" w:rsidR="00F23D0B" w:rsidRPr="00B93655" w:rsidRDefault="00F23D0B" w:rsidP="00B9365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B24BA03" w14:textId="77777777" w:rsidR="00B93655" w:rsidRPr="003C6685" w:rsidRDefault="00B93655" w:rsidP="00B93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uvrštenju imena Generala zbora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Imre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>Agotića</w:t>
      </w:r>
      <w:proofErr w:type="spellEnd"/>
      <w:r w:rsidRPr="003C668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Fond imena za imenovanje javnih površina grada Zagreba</w:t>
      </w:r>
    </w:p>
    <w:p w14:paraId="5ECCAA48" w14:textId="77777777" w:rsidR="00B93655" w:rsidRPr="003C6685" w:rsidRDefault="00B93655" w:rsidP="00B936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D7128" w14:textId="77777777" w:rsidR="00B93655" w:rsidRPr="00EF05DB" w:rsidRDefault="00B93655" w:rsidP="00B93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54DB060A" w14:textId="77777777" w:rsidR="00B93655" w:rsidRPr="00EF05DB" w:rsidRDefault="00B93655" w:rsidP="00B93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8386DF" w14:textId="77777777" w:rsidR="00B93655" w:rsidRDefault="00B93655" w:rsidP="00B93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728D9F1" w14:textId="30C833A1" w:rsidR="00F23D0B" w:rsidRPr="00C34FF1" w:rsidRDefault="00F23D0B" w:rsidP="00F23D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3DD95B" w14:textId="0B716A7A" w:rsidR="00F23D0B" w:rsidRDefault="00F23D0B" w:rsidP="00F23D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 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190E8CA2" w14:textId="77777777" w:rsidR="00F23D0B" w:rsidRDefault="00F23D0B" w:rsidP="00F23D0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C86E3A" w14:textId="77777777" w:rsidR="00C34FF1" w:rsidRPr="00C34FF1" w:rsidRDefault="00C34FF1" w:rsidP="00C34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39A0FB" w14:textId="77777777" w:rsidR="00C34FF1" w:rsidRPr="00C34FF1" w:rsidRDefault="00C34FF1" w:rsidP="00C34F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66E1850A" w14:textId="77777777" w:rsidR="00C34FF1" w:rsidRPr="00C34FF1" w:rsidRDefault="00C34FF1" w:rsidP="00C34FF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potrebi uvrštenja imena generala zbora g. </w:t>
      </w:r>
      <w:proofErr w:type="spellStart"/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Imre</w:t>
      </w:r>
      <w:proofErr w:type="spellEnd"/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Agotića</w:t>
      </w:r>
      <w:proofErr w:type="spellEnd"/>
    </w:p>
    <w:p w14:paraId="12EA48D4" w14:textId="56BED465" w:rsidR="00C34FF1" w:rsidRPr="00C34FF1" w:rsidRDefault="00C34FF1" w:rsidP="00F23D0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34F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Fond imena javnih površina grada Zagreba</w:t>
      </w:r>
    </w:p>
    <w:p w14:paraId="40F8AE21" w14:textId="77777777" w:rsidR="00C34FF1" w:rsidRPr="00C34FF1" w:rsidRDefault="00C34FF1" w:rsidP="00C34F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F3CFBE9" w14:textId="49ACA94E" w:rsidR="00C34FF1" w:rsidRPr="00C34FF1" w:rsidRDefault="00F23D0B" w:rsidP="00F23D0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smatra da  je potrebno uvrstiti ime generala zbora g. </w:t>
      </w:r>
      <w:proofErr w:type="spellStart"/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Imre</w:t>
      </w:r>
      <w:proofErr w:type="spellEnd"/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Agotića</w:t>
      </w:r>
      <w:proofErr w:type="spellEnd"/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Fond imena javnih površina grada Zagreba zbog njegovih zasluga opisanih u obrazloženju Zaključka.</w:t>
      </w:r>
    </w:p>
    <w:p w14:paraId="0198DDE9" w14:textId="77777777" w:rsidR="00C34FF1" w:rsidRPr="00C34FF1" w:rsidRDefault="00C34FF1" w:rsidP="00C34F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5D2F7" w14:textId="017E8FA0" w:rsidR="00C34FF1" w:rsidRPr="00C34FF1" w:rsidRDefault="00F23D0B" w:rsidP="00F23D0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 je  priloženo uz zaključak te je njegov sastavni dio.</w:t>
      </w:r>
    </w:p>
    <w:p w14:paraId="08FB24BA" w14:textId="77777777" w:rsidR="00C34FF1" w:rsidRPr="00C34FF1" w:rsidRDefault="00C34FF1" w:rsidP="00C34FF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BCAE17" w14:textId="05F54DB8" w:rsidR="00C34FF1" w:rsidRDefault="00F23D0B" w:rsidP="00F23D0B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3.</w:t>
      </w:r>
      <w:r w:rsidR="00C34FF1" w:rsidRP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Odboru za imenovanje naselja, ulica i trgova, Gradske skupštine Grada Zagreba</w:t>
      </w:r>
    </w:p>
    <w:p w14:paraId="5B1F49CD" w14:textId="77777777" w:rsidR="00F23D0B" w:rsidRDefault="00F23D0B" w:rsidP="00F23D0B">
      <w:pPr>
        <w:pStyle w:val="Odlomakpopis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E9BDB4" w14:textId="77777777" w:rsidR="00F23D0B" w:rsidRPr="00C34FF1" w:rsidRDefault="00F23D0B" w:rsidP="00F23D0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41C52E" w14:textId="0D61C71B" w:rsidR="00B93655" w:rsidRDefault="00B93655" w:rsidP="00B9365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 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6F92F050" w14:textId="526F7CE0" w:rsidR="00F55F0C" w:rsidRDefault="00F55F0C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A167305" w14:textId="77777777" w:rsidR="00C34FF1" w:rsidRDefault="00C34FF1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CA9FD31" w14:textId="0363FC53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C34F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14:paraId="21BA517B" w14:textId="321445AD" w:rsidR="00BE2AC6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4EC1BBD0" w14:textId="77777777" w:rsidR="00550F33" w:rsidRPr="008302A8" w:rsidRDefault="00550F33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C754DB" w14:textId="118EE157"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C34FF1">
        <w:rPr>
          <w:rFonts w:ascii="Times New Roman" w:eastAsia="Times New Roman" w:hAnsi="Times New Roman" w:cs="Times New Roman"/>
          <w:sz w:val="24"/>
          <w:szCs w:val="24"/>
          <w:lang w:eastAsia="hr-HR"/>
        </w:rPr>
        <w:t>,40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2FF22528" w14:textId="6B15A86D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1CF684F6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23D0B">
        <w:rPr>
          <w:rFonts w:ascii="Times New Roman" w:eastAsia="Times New Roman" w:hAnsi="Times New Roman" w:cs="Times New Roman"/>
          <w:sz w:val="24"/>
          <w:szCs w:val="24"/>
          <w:lang w:eastAsia="hr-HR"/>
        </w:rPr>
        <w:t>1665</w:t>
      </w:r>
      <w:bookmarkStart w:id="0" w:name="_GoBack"/>
      <w:bookmarkEnd w:id="0"/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7CEBB53D" w:rsidR="008934CF" w:rsidRPr="008302A8" w:rsidRDefault="00C34FF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30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kolovoza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32580F97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012F43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0ED3B6BA" w:rsidR="00BF7DFD" w:rsidRDefault="00012F43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09880D16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7E8D69" w14:textId="77777777"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154B2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2F502D3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FA7D9B"/>
    <w:multiLevelType w:val="hybridMultilevel"/>
    <w:tmpl w:val="052824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301D7ACE"/>
    <w:multiLevelType w:val="hybridMultilevel"/>
    <w:tmpl w:val="00B229BC"/>
    <w:lvl w:ilvl="0" w:tplc="D4D80B4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5C57F32"/>
    <w:multiLevelType w:val="hybridMultilevel"/>
    <w:tmpl w:val="A3C2C09A"/>
    <w:lvl w:ilvl="0" w:tplc="E800C6EA">
      <w:start w:val="3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B2A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4C09C5"/>
    <w:multiLevelType w:val="hybridMultilevel"/>
    <w:tmpl w:val="9266CA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403CAB"/>
    <w:multiLevelType w:val="hybridMultilevel"/>
    <w:tmpl w:val="230868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091377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A440C65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4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89D647C"/>
    <w:multiLevelType w:val="hybridMultilevel"/>
    <w:tmpl w:val="4A46E71E"/>
    <w:lvl w:ilvl="0" w:tplc="2B3C1E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F3B3F"/>
    <w:multiLevelType w:val="hybridMultilevel"/>
    <w:tmpl w:val="C2164162"/>
    <w:lvl w:ilvl="0" w:tplc="3BE67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7F05E8"/>
    <w:multiLevelType w:val="hybridMultilevel"/>
    <w:tmpl w:val="2FCC0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0260C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20"/>
  </w:num>
  <w:num w:numId="5">
    <w:abstractNumId w:val="24"/>
  </w:num>
  <w:num w:numId="6">
    <w:abstractNumId w:val="19"/>
  </w:num>
  <w:num w:numId="7">
    <w:abstractNumId w:val="14"/>
  </w:num>
  <w:num w:numId="8">
    <w:abstractNumId w:val="5"/>
  </w:num>
  <w:num w:numId="9">
    <w:abstractNumId w:val="23"/>
  </w:num>
  <w:num w:numId="10">
    <w:abstractNumId w:val="23"/>
    <w:lvlOverride w:ilvl="0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10"/>
  </w:num>
  <w:num w:numId="14">
    <w:abstractNumId w:val="10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5"/>
  </w:num>
  <w:num w:numId="20">
    <w:abstractNumId w:val="15"/>
    <w:lvlOverride w:ilvl="0">
      <w:startOverride w:val="1"/>
    </w:lvlOverride>
  </w:num>
  <w:num w:numId="21">
    <w:abstractNumId w:val="0"/>
  </w:num>
  <w:num w:numId="22">
    <w:abstractNumId w:val="2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27"/>
  </w:num>
  <w:num w:numId="26">
    <w:abstractNumId w:val="29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8"/>
    <w:lvlOverride w:ilvl="0">
      <w:startOverride w:val="1"/>
    </w:lvlOverride>
  </w:num>
  <w:num w:numId="30">
    <w:abstractNumId w:val="2"/>
  </w:num>
  <w:num w:numId="31">
    <w:abstractNumId w:val="25"/>
  </w:num>
  <w:num w:numId="32">
    <w:abstractNumId w:val="13"/>
  </w:num>
  <w:num w:numId="33">
    <w:abstractNumId w:val="21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7"/>
  </w:num>
  <w:num w:numId="40">
    <w:abstractNumId w:val="6"/>
  </w:num>
  <w:num w:numId="41">
    <w:abstractNumId w:val="3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20E52"/>
    <w:rsid w:val="00022008"/>
    <w:rsid w:val="00024747"/>
    <w:rsid w:val="0002561C"/>
    <w:rsid w:val="00030893"/>
    <w:rsid w:val="00030DF6"/>
    <w:rsid w:val="000313AF"/>
    <w:rsid w:val="00040409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31D6D"/>
    <w:rsid w:val="00133A92"/>
    <w:rsid w:val="00134948"/>
    <w:rsid w:val="00142AAA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E0F7C"/>
    <w:rsid w:val="001E0FA5"/>
    <w:rsid w:val="001E1AA6"/>
    <w:rsid w:val="001E5933"/>
    <w:rsid w:val="001F446C"/>
    <w:rsid w:val="001F6583"/>
    <w:rsid w:val="00202C99"/>
    <w:rsid w:val="002045FC"/>
    <w:rsid w:val="0021751E"/>
    <w:rsid w:val="00255554"/>
    <w:rsid w:val="002625DA"/>
    <w:rsid w:val="00267BE5"/>
    <w:rsid w:val="00270945"/>
    <w:rsid w:val="00285679"/>
    <w:rsid w:val="00297ED4"/>
    <w:rsid w:val="002A4E24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6545"/>
    <w:rsid w:val="003B79AB"/>
    <w:rsid w:val="003C1621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4673"/>
    <w:rsid w:val="004E7D67"/>
    <w:rsid w:val="004F1009"/>
    <w:rsid w:val="004F1654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702B6F"/>
    <w:rsid w:val="007265E7"/>
    <w:rsid w:val="007326DD"/>
    <w:rsid w:val="007344FB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919A7"/>
    <w:rsid w:val="007959FC"/>
    <w:rsid w:val="00795F34"/>
    <w:rsid w:val="007A0FFE"/>
    <w:rsid w:val="007A6D4D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16E3"/>
    <w:rsid w:val="009F1A21"/>
    <w:rsid w:val="009F477B"/>
    <w:rsid w:val="009F672C"/>
    <w:rsid w:val="00A01EE7"/>
    <w:rsid w:val="00A026D9"/>
    <w:rsid w:val="00A04BDE"/>
    <w:rsid w:val="00A06AA3"/>
    <w:rsid w:val="00A1723E"/>
    <w:rsid w:val="00A20A06"/>
    <w:rsid w:val="00A2187C"/>
    <w:rsid w:val="00A269D2"/>
    <w:rsid w:val="00A302B9"/>
    <w:rsid w:val="00A30552"/>
    <w:rsid w:val="00A36C23"/>
    <w:rsid w:val="00A4239E"/>
    <w:rsid w:val="00A43B1E"/>
    <w:rsid w:val="00A47578"/>
    <w:rsid w:val="00A54A04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3D8F"/>
    <w:rsid w:val="00AA2A89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42DB"/>
    <w:rsid w:val="00B54C0F"/>
    <w:rsid w:val="00B617B4"/>
    <w:rsid w:val="00B6187D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C227F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555D6"/>
    <w:rsid w:val="00C57827"/>
    <w:rsid w:val="00C61438"/>
    <w:rsid w:val="00C67EC4"/>
    <w:rsid w:val="00C72264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1213D"/>
    <w:rsid w:val="00D2011A"/>
    <w:rsid w:val="00D2133D"/>
    <w:rsid w:val="00D22521"/>
    <w:rsid w:val="00D22727"/>
    <w:rsid w:val="00D32FA2"/>
    <w:rsid w:val="00D34D95"/>
    <w:rsid w:val="00D34E0D"/>
    <w:rsid w:val="00D36E5A"/>
    <w:rsid w:val="00D44C41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3203C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2E3B"/>
    <w:rsid w:val="00F0435D"/>
    <w:rsid w:val="00F05ADE"/>
    <w:rsid w:val="00F072FB"/>
    <w:rsid w:val="00F10CD7"/>
    <w:rsid w:val="00F149CA"/>
    <w:rsid w:val="00F23D0B"/>
    <w:rsid w:val="00F33D38"/>
    <w:rsid w:val="00F3703F"/>
    <w:rsid w:val="00F37A47"/>
    <w:rsid w:val="00F41AB5"/>
    <w:rsid w:val="00F42746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8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9"/>
      </w:numPr>
    </w:pPr>
  </w:style>
  <w:style w:type="numbering" w:customStyle="1" w:styleId="WWNum512">
    <w:name w:val="WWNum512"/>
    <w:basedOn w:val="Bezpopisa"/>
    <w:rsid w:val="00824686"/>
    <w:pPr>
      <w:numPr>
        <w:numId w:val="13"/>
      </w:numPr>
    </w:pPr>
  </w:style>
  <w:style w:type="numbering" w:customStyle="1" w:styleId="WWNum513">
    <w:name w:val="WWNum513"/>
    <w:basedOn w:val="Bezpopisa"/>
    <w:rsid w:val="005A7E5D"/>
    <w:pPr>
      <w:numPr>
        <w:numId w:val="16"/>
      </w:numPr>
    </w:pPr>
  </w:style>
  <w:style w:type="numbering" w:customStyle="1" w:styleId="WWNum514">
    <w:name w:val="WWNum514"/>
    <w:basedOn w:val="Bezpopisa"/>
    <w:rsid w:val="005A7E5D"/>
    <w:pPr>
      <w:numPr>
        <w:numId w:val="19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AC70-ADA5-41A6-9D03-AA7BBFE30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532</cp:revision>
  <cp:lastPrinted>2023-06-26T13:07:00Z</cp:lastPrinted>
  <dcterms:created xsi:type="dcterms:W3CDTF">2018-04-16T10:15:00Z</dcterms:created>
  <dcterms:modified xsi:type="dcterms:W3CDTF">2023-09-19T11:10:00Z</dcterms:modified>
</cp:coreProperties>
</file>