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552FB" w:rsidRDefault="001552FB" w:rsidP="003F4566">
      <w:pPr>
        <w:tabs>
          <w:tab w:val="left" w:pos="3960"/>
          <w:tab w:val="left" w:pos="4320"/>
        </w:tabs>
        <w:ind w:right="5112"/>
        <w:jc w:val="center"/>
        <w:rPr>
          <w:b/>
        </w:rPr>
      </w:pPr>
      <w:r>
        <w:rPr>
          <w:noProof/>
        </w:rPr>
        <w:drawing>
          <wp:inline distT="0" distB="0" distL="0" distR="0" wp14:anchorId="18DFE8C1" wp14:editId="60F10316">
            <wp:extent cx="390525" cy="495300"/>
            <wp:effectExtent l="0" t="0" r="9525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grayscl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0525" cy="495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552FB" w:rsidRPr="00D66944" w:rsidRDefault="001552FB" w:rsidP="001552FB">
      <w:pPr>
        <w:tabs>
          <w:tab w:val="left" w:pos="3960"/>
        </w:tabs>
        <w:ind w:right="5112"/>
        <w:jc w:val="center"/>
        <w:rPr>
          <w:b/>
          <w:sz w:val="22"/>
          <w:szCs w:val="22"/>
        </w:rPr>
      </w:pPr>
      <w:r w:rsidRPr="00D66944">
        <w:rPr>
          <w:b/>
          <w:sz w:val="22"/>
          <w:szCs w:val="22"/>
        </w:rPr>
        <w:t>GRAD ZAGREB</w:t>
      </w:r>
    </w:p>
    <w:p w:rsidR="001552FB" w:rsidRPr="00D66944" w:rsidRDefault="001552FB" w:rsidP="001552FB">
      <w:pPr>
        <w:tabs>
          <w:tab w:val="left" w:pos="3960"/>
        </w:tabs>
        <w:ind w:right="5112"/>
        <w:jc w:val="center"/>
        <w:rPr>
          <w:b/>
          <w:sz w:val="22"/>
          <w:szCs w:val="22"/>
        </w:rPr>
      </w:pPr>
      <w:r w:rsidRPr="00D66944">
        <w:rPr>
          <w:b/>
          <w:sz w:val="22"/>
          <w:szCs w:val="22"/>
        </w:rPr>
        <w:t>GRADSKA ČETVRT</w:t>
      </w:r>
    </w:p>
    <w:p w:rsidR="001552FB" w:rsidRPr="00D66944" w:rsidRDefault="001552FB" w:rsidP="001552FB">
      <w:pPr>
        <w:tabs>
          <w:tab w:val="left" w:pos="3960"/>
        </w:tabs>
        <w:ind w:right="5112"/>
        <w:jc w:val="center"/>
        <w:rPr>
          <w:b/>
          <w:sz w:val="22"/>
          <w:szCs w:val="22"/>
        </w:rPr>
      </w:pPr>
      <w:r w:rsidRPr="00D66944">
        <w:rPr>
          <w:b/>
          <w:sz w:val="22"/>
          <w:szCs w:val="22"/>
        </w:rPr>
        <w:t>TREŠNJEVKA-SJEVER</w:t>
      </w:r>
    </w:p>
    <w:p w:rsidR="001552FB" w:rsidRPr="00D66944" w:rsidRDefault="001552FB" w:rsidP="001552FB">
      <w:pPr>
        <w:tabs>
          <w:tab w:val="left" w:pos="3960"/>
        </w:tabs>
        <w:ind w:right="5112"/>
        <w:jc w:val="center"/>
        <w:rPr>
          <w:b/>
          <w:sz w:val="22"/>
          <w:szCs w:val="22"/>
        </w:rPr>
      </w:pPr>
      <w:r w:rsidRPr="00D66944">
        <w:rPr>
          <w:b/>
          <w:sz w:val="22"/>
          <w:szCs w:val="22"/>
        </w:rPr>
        <w:t xml:space="preserve">Vijeće Mjesnog odbora </w:t>
      </w:r>
    </w:p>
    <w:p w:rsidR="001552FB" w:rsidRPr="00D66944" w:rsidRDefault="001552FB" w:rsidP="001552FB">
      <w:pPr>
        <w:tabs>
          <w:tab w:val="left" w:pos="4140"/>
        </w:tabs>
        <w:ind w:right="3312"/>
        <w:rPr>
          <w:b/>
          <w:sz w:val="22"/>
          <w:szCs w:val="22"/>
        </w:rPr>
      </w:pPr>
      <w:r w:rsidRPr="00D66944">
        <w:rPr>
          <w:b/>
          <w:sz w:val="22"/>
          <w:szCs w:val="22"/>
        </w:rPr>
        <w:t xml:space="preserve">                   </w:t>
      </w:r>
      <w:r w:rsidR="00D66944">
        <w:rPr>
          <w:b/>
          <w:sz w:val="22"/>
          <w:szCs w:val="22"/>
        </w:rPr>
        <w:t xml:space="preserve">  </w:t>
      </w:r>
      <w:r w:rsidRPr="00D66944">
        <w:rPr>
          <w:b/>
          <w:sz w:val="22"/>
          <w:szCs w:val="22"/>
        </w:rPr>
        <w:t xml:space="preserve"> „Samoborček“</w:t>
      </w:r>
    </w:p>
    <w:p w:rsidR="001552FB" w:rsidRDefault="001552FB" w:rsidP="001552FB">
      <w:pPr>
        <w:tabs>
          <w:tab w:val="left" w:pos="4140"/>
        </w:tabs>
        <w:ind w:right="3312"/>
      </w:pPr>
    </w:p>
    <w:p w:rsidR="001552FB" w:rsidRPr="009F3568" w:rsidRDefault="00F34D7C" w:rsidP="005A136A">
      <w:pPr>
        <w:tabs>
          <w:tab w:val="left" w:pos="4140"/>
        </w:tabs>
        <w:ind w:right="3312"/>
        <w:rPr>
          <w:sz w:val="20"/>
          <w:szCs w:val="20"/>
        </w:rPr>
      </w:pPr>
      <w:r w:rsidRPr="009F3568">
        <w:rPr>
          <w:sz w:val="20"/>
          <w:szCs w:val="20"/>
        </w:rPr>
        <w:t>KLASA: 02</w:t>
      </w:r>
      <w:r w:rsidR="00D66944">
        <w:rPr>
          <w:sz w:val="20"/>
          <w:szCs w:val="20"/>
        </w:rPr>
        <w:t>4</w:t>
      </w:r>
      <w:r w:rsidRPr="009F3568">
        <w:rPr>
          <w:sz w:val="20"/>
          <w:szCs w:val="20"/>
        </w:rPr>
        <w:t>-0</w:t>
      </w:r>
      <w:r w:rsidR="00D66944">
        <w:rPr>
          <w:sz w:val="20"/>
          <w:szCs w:val="20"/>
        </w:rPr>
        <w:t>8</w:t>
      </w:r>
      <w:r w:rsidRPr="009F3568">
        <w:rPr>
          <w:sz w:val="20"/>
          <w:szCs w:val="20"/>
        </w:rPr>
        <w:t>/</w:t>
      </w:r>
      <w:r w:rsidR="00004D2E" w:rsidRPr="009F3568">
        <w:rPr>
          <w:sz w:val="20"/>
          <w:szCs w:val="20"/>
        </w:rPr>
        <w:t>2</w:t>
      </w:r>
      <w:r w:rsidR="00D66944">
        <w:rPr>
          <w:sz w:val="20"/>
          <w:szCs w:val="20"/>
        </w:rPr>
        <w:t>2</w:t>
      </w:r>
      <w:r w:rsidRPr="009F3568">
        <w:rPr>
          <w:sz w:val="20"/>
          <w:szCs w:val="20"/>
        </w:rPr>
        <w:t>-00</w:t>
      </w:r>
      <w:r w:rsidR="00D66944">
        <w:rPr>
          <w:sz w:val="20"/>
          <w:szCs w:val="20"/>
        </w:rPr>
        <w:t>3</w:t>
      </w:r>
      <w:r w:rsidRPr="009F3568">
        <w:rPr>
          <w:sz w:val="20"/>
          <w:szCs w:val="20"/>
        </w:rPr>
        <w:t>/</w:t>
      </w:r>
      <w:r w:rsidR="00B723E6">
        <w:rPr>
          <w:sz w:val="20"/>
          <w:szCs w:val="20"/>
        </w:rPr>
        <w:t>1</w:t>
      </w:r>
      <w:r w:rsidR="005E0993">
        <w:rPr>
          <w:sz w:val="20"/>
          <w:szCs w:val="20"/>
        </w:rPr>
        <w:t>433</w:t>
      </w:r>
    </w:p>
    <w:p w:rsidR="001552FB" w:rsidRPr="009F3568" w:rsidRDefault="00673AC9" w:rsidP="005A136A">
      <w:pPr>
        <w:tabs>
          <w:tab w:val="left" w:pos="4140"/>
        </w:tabs>
        <w:ind w:right="3312"/>
        <w:rPr>
          <w:sz w:val="20"/>
          <w:szCs w:val="20"/>
        </w:rPr>
      </w:pPr>
      <w:r w:rsidRPr="009F3568">
        <w:rPr>
          <w:sz w:val="20"/>
          <w:szCs w:val="20"/>
        </w:rPr>
        <w:t>URBROJ: 251-</w:t>
      </w:r>
      <w:r w:rsidR="00D66944">
        <w:rPr>
          <w:sz w:val="20"/>
          <w:szCs w:val="20"/>
        </w:rPr>
        <w:t>13</w:t>
      </w:r>
      <w:r w:rsidRPr="009F3568">
        <w:rPr>
          <w:sz w:val="20"/>
          <w:szCs w:val="20"/>
        </w:rPr>
        <w:t>-11-16-</w:t>
      </w:r>
      <w:r w:rsidR="00004D2E" w:rsidRPr="009F3568">
        <w:rPr>
          <w:sz w:val="20"/>
          <w:szCs w:val="20"/>
        </w:rPr>
        <w:t>2</w:t>
      </w:r>
      <w:r w:rsidR="00D66944">
        <w:rPr>
          <w:sz w:val="20"/>
          <w:szCs w:val="20"/>
        </w:rPr>
        <w:t>2</w:t>
      </w:r>
      <w:r w:rsidR="001552FB" w:rsidRPr="009F3568">
        <w:rPr>
          <w:sz w:val="20"/>
          <w:szCs w:val="20"/>
        </w:rPr>
        <w:t>-3</w:t>
      </w:r>
    </w:p>
    <w:p w:rsidR="001552FB" w:rsidRPr="009F3568" w:rsidRDefault="001552FB" w:rsidP="005A136A">
      <w:pPr>
        <w:tabs>
          <w:tab w:val="left" w:pos="4140"/>
        </w:tabs>
        <w:ind w:right="3312"/>
        <w:jc w:val="both"/>
        <w:rPr>
          <w:sz w:val="20"/>
          <w:szCs w:val="20"/>
        </w:rPr>
      </w:pPr>
      <w:r w:rsidRPr="009F3568">
        <w:rPr>
          <w:sz w:val="20"/>
          <w:szCs w:val="20"/>
        </w:rPr>
        <w:t xml:space="preserve">Zagreb, </w:t>
      </w:r>
      <w:r w:rsidR="005E0993">
        <w:rPr>
          <w:sz w:val="20"/>
          <w:szCs w:val="20"/>
        </w:rPr>
        <w:t>7</w:t>
      </w:r>
      <w:r w:rsidRPr="009F3568">
        <w:rPr>
          <w:sz w:val="20"/>
          <w:szCs w:val="20"/>
        </w:rPr>
        <w:t>.</w:t>
      </w:r>
      <w:r w:rsidR="00C115DF" w:rsidRPr="009F3568">
        <w:rPr>
          <w:sz w:val="20"/>
          <w:szCs w:val="20"/>
        </w:rPr>
        <w:t xml:space="preserve"> </w:t>
      </w:r>
      <w:r w:rsidR="005E0993">
        <w:rPr>
          <w:sz w:val="20"/>
          <w:szCs w:val="20"/>
        </w:rPr>
        <w:t>srpanj</w:t>
      </w:r>
      <w:r w:rsidR="00C565AF" w:rsidRPr="009F3568">
        <w:rPr>
          <w:sz w:val="20"/>
          <w:szCs w:val="20"/>
        </w:rPr>
        <w:t xml:space="preserve"> </w:t>
      </w:r>
      <w:r w:rsidR="00673AC9" w:rsidRPr="009F3568">
        <w:rPr>
          <w:sz w:val="20"/>
          <w:szCs w:val="20"/>
        </w:rPr>
        <w:t>20</w:t>
      </w:r>
      <w:r w:rsidR="00004D2E" w:rsidRPr="009F3568">
        <w:rPr>
          <w:sz w:val="20"/>
          <w:szCs w:val="20"/>
        </w:rPr>
        <w:t>2</w:t>
      </w:r>
      <w:r w:rsidR="00D66944">
        <w:rPr>
          <w:sz w:val="20"/>
          <w:szCs w:val="20"/>
        </w:rPr>
        <w:t>2</w:t>
      </w:r>
      <w:r w:rsidRPr="009F3568">
        <w:rPr>
          <w:sz w:val="20"/>
          <w:szCs w:val="20"/>
        </w:rPr>
        <w:t>.</w:t>
      </w:r>
    </w:p>
    <w:p w:rsidR="005A2D27" w:rsidRPr="009F3568" w:rsidRDefault="005A2D27" w:rsidP="005A2D27">
      <w:pPr>
        <w:jc w:val="center"/>
        <w:rPr>
          <w:b/>
          <w:sz w:val="20"/>
          <w:szCs w:val="20"/>
        </w:rPr>
      </w:pPr>
      <w:r w:rsidRPr="009F3568">
        <w:rPr>
          <w:b/>
          <w:sz w:val="20"/>
          <w:szCs w:val="20"/>
        </w:rPr>
        <w:t>Z A P I S N I K</w:t>
      </w:r>
    </w:p>
    <w:p w:rsidR="005A2D27" w:rsidRPr="00925709" w:rsidRDefault="005A2D27" w:rsidP="005A2D27">
      <w:pPr>
        <w:jc w:val="center"/>
        <w:rPr>
          <w:b/>
          <w:sz w:val="22"/>
          <w:szCs w:val="22"/>
        </w:rPr>
      </w:pPr>
    </w:p>
    <w:p w:rsidR="005A2D27" w:rsidRDefault="000C235C" w:rsidP="005A136A">
      <w:pPr>
        <w:ind w:firstLine="708"/>
        <w:jc w:val="both"/>
        <w:rPr>
          <w:sz w:val="20"/>
          <w:szCs w:val="20"/>
        </w:rPr>
      </w:pPr>
      <w:r w:rsidRPr="009F3568">
        <w:rPr>
          <w:sz w:val="20"/>
          <w:szCs w:val="20"/>
        </w:rPr>
        <w:t xml:space="preserve">sa </w:t>
      </w:r>
      <w:r w:rsidR="00DC5C26">
        <w:rPr>
          <w:sz w:val="20"/>
          <w:szCs w:val="20"/>
        </w:rPr>
        <w:t>1</w:t>
      </w:r>
      <w:r w:rsidR="005E0993">
        <w:rPr>
          <w:sz w:val="20"/>
          <w:szCs w:val="20"/>
        </w:rPr>
        <w:t>5</w:t>
      </w:r>
      <w:r w:rsidR="00E72BA7" w:rsidRPr="009F3568">
        <w:rPr>
          <w:sz w:val="20"/>
          <w:szCs w:val="20"/>
        </w:rPr>
        <w:t>.</w:t>
      </w:r>
      <w:r w:rsidR="00004D2E" w:rsidRPr="009F3568">
        <w:rPr>
          <w:sz w:val="20"/>
          <w:szCs w:val="20"/>
        </w:rPr>
        <w:t xml:space="preserve"> </w:t>
      </w:r>
      <w:r w:rsidR="00273767" w:rsidRPr="009F3568">
        <w:rPr>
          <w:sz w:val="20"/>
          <w:szCs w:val="20"/>
        </w:rPr>
        <w:t xml:space="preserve">sjednice Vijeća Mjesnog odbora </w:t>
      </w:r>
      <w:r w:rsidR="00C60E37" w:rsidRPr="009F3568">
        <w:rPr>
          <w:sz w:val="20"/>
          <w:szCs w:val="20"/>
        </w:rPr>
        <w:t>„Samoborček“</w:t>
      </w:r>
      <w:r w:rsidR="00C5235F">
        <w:rPr>
          <w:sz w:val="20"/>
          <w:szCs w:val="20"/>
        </w:rPr>
        <w:t xml:space="preserve">, </w:t>
      </w:r>
      <w:r w:rsidR="005A2D27" w:rsidRPr="009F3568">
        <w:rPr>
          <w:sz w:val="20"/>
          <w:szCs w:val="20"/>
        </w:rPr>
        <w:t xml:space="preserve">održane </w:t>
      </w:r>
      <w:r w:rsidR="005E0993">
        <w:rPr>
          <w:sz w:val="20"/>
          <w:szCs w:val="20"/>
        </w:rPr>
        <w:t>7</w:t>
      </w:r>
      <w:r w:rsidR="005A2D27" w:rsidRPr="009F3568">
        <w:rPr>
          <w:sz w:val="20"/>
          <w:szCs w:val="20"/>
        </w:rPr>
        <w:t>.</w:t>
      </w:r>
      <w:r w:rsidR="00296777" w:rsidRPr="009F3568">
        <w:rPr>
          <w:sz w:val="20"/>
          <w:szCs w:val="20"/>
        </w:rPr>
        <w:t xml:space="preserve"> </w:t>
      </w:r>
      <w:r w:rsidR="005E0993">
        <w:rPr>
          <w:sz w:val="20"/>
          <w:szCs w:val="20"/>
        </w:rPr>
        <w:t>sr</w:t>
      </w:r>
      <w:r w:rsidR="00B723E6">
        <w:rPr>
          <w:sz w:val="20"/>
          <w:szCs w:val="20"/>
        </w:rPr>
        <w:t>p</w:t>
      </w:r>
      <w:r w:rsidR="00F362E9">
        <w:rPr>
          <w:sz w:val="20"/>
          <w:szCs w:val="20"/>
        </w:rPr>
        <w:t>nja</w:t>
      </w:r>
      <w:r w:rsidR="00943F10" w:rsidRPr="009F3568">
        <w:rPr>
          <w:sz w:val="20"/>
          <w:szCs w:val="20"/>
        </w:rPr>
        <w:t xml:space="preserve"> </w:t>
      </w:r>
      <w:r w:rsidR="00673AC9" w:rsidRPr="009F3568">
        <w:rPr>
          <w:sz w:val="20"/>
          <w:szCs w:val="20"/>
        </w:rPr>
        <w:t>20</w:t>
      </w:r>
      <w:r w:rsidR="00004D2E" w:rsidRPr="009F3568">
        <w:rPr>
          <w:sz w:val="20"/>
          <w:szCs w:val="20"/>
        </w:rPr>
        <w:t>2</w:t>
      </w:r>
      <w:r w:rsidR="00480992">
        <w:rPr>
          <w:sz w:val="20"/>
          <w:szCs w:val="20"/>
        </w:rPr>
        <w:t>2</w:t>
      </w:r>
      <w:r w:rsidR="009E76D3" w:rsidRPr="009F3568">
        <w:rPr>
          <w:sz w:val="20"/>
          <w:szCs w:val="20"/>
        </w:rPr>
        <w:t>. s početkom u 1</w:t>
      </w:r>
      <w:r w:rsidR="00DC5C26">
        <w:rPr>
          <w:sz w:val="20"/>
          <w:szCs w:val="20"/>
        </w:rPr>
        <w:t>9</w:t>
      </w:r>
      <w:r w:rsidR="005A2D27" w:rsidRPr="009F3568">
        <w:rPr>
          <w:sz w:val="20"/>
          <w:szCs w:val="20"/>
        </w:rPr>
        <w:t xml:space="preserve">,00 sati, u prostoru </w:t>
      </w:r>
      <w:r w:rsidR="0059162B" w:rsidRPr="009F3568">
        <w:rPr>
          <w:sz w:val="20"/>
          <w:szCs w:val="20"/>
        </w:rPr>
        <w:t>Mjesnog odbora „</w:t>
      </w:r>
      <w:r w:rsidR="00874C62">
        <w:rPr>
          <w:sz w:val="20"/>
          <w:szCs w:val="20"/>
        </w:rPr>
        <w:t>Samoborček</w:t>
      </w:r>
      <w:r w:rsidR="0059162B" w:rsidRPr="009F3568">
        <w:rPr>
          <w:sz w:val="20"/>
          <w:szCs w:val="20"/>
        </w:rPr>
        <w:t xml:space="preserve">“, </w:t>
      </w:r>
      <w:r w:rsidR="00874C62">
        <w:rPr>
          <w:sz w:val="20"/>
          <w:szCs w:val="20"/>
        </w:rPr>
        <w:t>Nova cesta 37</w:t>
      </w:r>
      <w:r w:rsidR="0059162B" w:rsidRPr="009F3568">
        <w:rPr>
          <w:sz w:val="20"/>
          <w:szCs w:val="20"/>
        </w:rPr>
        <w:t>.</w:t>
      </w:r>
    </w:p>
    <w:p w:rsidR="005A136A" w:rsidRPr="009F3568" w:rsidRDefault="005A136A" w:rsidP="005A136A">
      <w:pPr>
        <w:ind w:firstLine="708"/>
        <w:jc w:val="both"/>
        <w:rPr>
          <w:sz w:val="20"/>
          <w:szCs w:val="20"/>
        </w:rPr>
      </w:pPr>
    </w:p>
    <w:p w:rsidR="00EC0912" w:rsidRDefault="005A136A" w:rsidP="00A44BEF">
      <w:pPr>
        <w:jc w:val="both"/>
        <w:rPr>
          <w:sz w:val="20"/>
          <w:szCs w:val="20"/>
        </w:rPr>
      </w:pPr>
      <w:r>
        <w:rPr>
          <w:b/>
          <w:sz w:val="20"/>
          <w:szCs w:val="20"/>
        </w:rPr>
        <w:t>Prisutni</w:t>
      </w:r>
      <w:r w:rsidR="00874C62">
        <w:rPr>
          <w:b/>
          <w:sz w:val="20"/>
          <w:szCs w:val="20"/>
        </w:rPr>
        <w:t xml:space="preserve"> članovi Vijeća:</w:t>
      </w:r>
      <w:r w:rsidR="00A92363" w:rsidRPr="009F3568">
        <w:rPr>
          <w:sz w:val="20"/>
          <w:szCs w:val="20"/>
        </w:rPr>
        <w:t xml:space="preserve"> Alma Smojver, </w:t>
      </w:r>
      <w:r w:rsidR="00874C62">
        <w:rPr>
          <w:sz w:val="20"/>
          <w:szCs w:val="20"/>
        </w:rPr>
        <w:t>Ana Legčević</w:t>
      </w:r>
      <w:r w:rsidR="00D66944">
        <w:rPr>
          <w:sz w:val="20"/>
          <w:szCs w:val="20"/>
        </w:rPr>
        <w:t xml:space="preserve">, </w:t>
      </w:r>
      <w:r w:rsidR="00874C62">
        <w:rPr>
          <w:sz w:val="20"/>
          <w:szCs w:val="20"/>
        </w:rPr>
        <w:t>Maja Đuroković, Noah Kraljević, Dario Karlovčan, Ivan Maksan</w:t>
      </w:r>
      <w:r w:rsidR="00DC5C26">
        <w:rPr>
          <w:sz w:val="20"/>
          <w:szCs w:val="20"/>
        </w:rPr>
        <w:t>, Nikolina Rajković</w:t>
      </w:r>
    </w:p>
    <w:p w:rsidR="00D66944" w:rsidRDefault="00D66944" w:rsidP="00A44BEF">
      <w:pPr>
        <w:jc w:val="both"/>
        <w:rPr>
          <w:sz w:val="20"/>
          <w:szCs w:val="20"/>
        </w:rPr>
      </w:pPr>
    </w:p>
    <w:p w:rsidR="003E5B5C" w:rsidRDefault="001A1CB4" w:rsidP="005A2D27">
      <w:pPr>
        <w:jc w:val="both"/>
        <w:rPr>
          <w:rFonts w:eastAsia="Calibri"/>
          <w:sz w:val="20"/>
          <w:szCs w:val="20"/>
        </w:rPr>
      </w:pPr>
      <w:r w:rsidRPr="009F3568">
        <w:rPr>
          <w:rFonts w:eastAsia="Calibri"/>
          <w:sz w:val="20"/>
          <w:szCs w:val="20"/>
        </w:rPr>
        <w:t>Predsjedni</w:t>
      </w:r>
      <w:r w:rsidR="00001CED">
        <w:rPr>
          <w:rFonts w:eastAsia="Calibri"/>
          <w:sz w:val="20"/>
          <w:szCs w:val="20"/>
        </w:rPr>
        <w:t>ca</w:t>
      </w:r>
      <w:r w:rsidRPr="009F3568">
        <w:rPr>
          <w:rFonts w:eastAsia="Calibri"/>
          <w:sz w:val="20"/>
          <w:szCs w:val="20"/>
        </w:rPr>
        <w:t xml:space="preserve"> </w:t>
      </w:r>
      <w:r w:rsidR="00BB3444" w:rsidRPr="009F3568">
        <w:rPr>
          <w:rFonts w:eastAsia="Calibri"/>
          <w:sz w:val="20"/>
          <w:szCs w:val="20"/>
        </w:rPr>
        <w:t>Vijeća</w:t>
      </w:r>
      <w:r w:rsidR="0096063F" w:rsidRPr="009F3568">
        <w:rPr>
          <w:rFonts w:eastAsia="Calibri"/>
          <w:sz w:val="20"/>
          <w:szCs w:val="20"/>
        </w:rPr>
        <w:t xml:space="preserve"> </w:t>
      </w:r>
      <w:r w:rsidR="005A2D27" w:rsidRPr="009F3568">
        <w:rPr>
          <w:rFonts w:eastAsia="Calibri"/>
          <w:sz w:val="20"/>
          <w:szCs w:val="20"/>
        </w:rPr>
        <w:t xml:space="preserve">Mjesnog odbora </w:t>
      </w:r>
      <w:r w:rsidR="00C60E37" w:rsidRPr="009F3568">
        <w:rPr>
          <w:rFonts w:eastAsia="Calibri"/>
          <w:sz w:val="20"/>
          <w:szCs w:val="20"/>
        </w:rPr>
        <w:t>„Samoborček“</w:t>
      </w:r>
      <w:r w:rsidR="005A2D27" w:rsidRPr="009F3568">
        <w:rPr>
          <w:rFonts w:eastAsia="Calibri"/>
          <w:sz w:val="20"/>
          <w:szCs w:val="20"/>
        </w:rPr>
        <w:t xml:space="preserve"> </w:t>
      </w:r>
      <w:r w:rsidR="00401ECE">
        <w:rPr>
          <w:rFonts w:eastAsia="Calibri"/>
          <w:sz w:val="20"/>
          <w:szCs w:val="20"/>
        </w:rPr>
        <w:t>u</w:t>
      </w:r>
      <w:r w:rsidR="005A2D27" w:rsidRPr="009F3568">
        <w:rPr>
          <w:rFonts w:eastAsia="Calibri"/>
          <w:sz w:val="20"/>
          <w:szCs w:val="20"/>
        </w:rPr>
        <w:t xml:space="preserve">tvrđuje da je na sjednici prisutno </w:t>
      </w:r>
      <w:r w:rsidR="00DC5C26">
        <w:rPr>
          <w:rFonts w:eastAsia="Calibri"/>
          <w:sz w:val="20"/>
          <w:szCs w:val="20"/>
        </w:rPr>
        <w:t>7</w:t>
      </w:r>
      <w:r w:rsidR="00820ACA">
        <w:rPr>
          <w:rFonts w:eastAsia="Calibri"/>
          <w:sz w:val="20"/>
          <w:szCs w:val="20"/>
        </w:rPr>
        <w:t xml:space="preserve"> </w:t>
      </w:r>
      <w:r w:rsidR="005A2D27" w:rsidRPr="009F3568">
        <w:rPr>
          <w:rFonts w:eastAsia="Calibri"/>
          <w:sz w:val="20"/>
          <w:szCs w:val="20"/>
        </w:rPr>
        <w:t>od ukupno 7 članova Vijeća, pa Vijeće može pravovaljano raspravljati i odlučivati.</w:t>
      </w:r>
    </w:p>
    <w:p w:rsidR="00A032E5" w:rsidRDefault="00A032E5" w:rsidP="005A2D27">
      <w:pPr>
        <w:jc w:val="both"/>
        <w:rPr>
          <w:rFonts w:eastAsia="Calibri"/>
          <w:sz w:val="20"/>
          <w:szCs w:val="20"/>
        </w:rPr>
      </w:pPr>
    </w:p>
    <w:p w:rsidR="00AF1CED" w:rsidRDefault="00AF1CED" w:rsidP="00AF1CED">
      <w:pPr>
        <w:jc w:val="both"/>
        <w:rPr>
          <w:rFonts w:eastAsia="Calibri"/>
          <w:sz w:val="20"/>
          <w:szCs w:val="20"/>
        </w:rPr>
      </w:pPr>
      <w:r>
        <w:rPr>
          <w:rFonts w:eastAsia="Calibri"/>
          <w:sz w:val="20"/>
          <w:szCs w:val="20"/>
        </w:rPr>
        <w:t>Predsjednica predlaže verifikaciju zapisnika s 1</w:t>
      </w:r>
      <w:r w:rsidR="005E0993">
        <w:rPr>
          <w:rFonts w:eastAsia="Calibri"/>
          <w:sz w:val="20"/>
          <w:szCs w:val="20"/>
        </w:rPr>
        <w:t>4</w:t>
      </w:r>
      <w:r>
        <w:rPr>
          <w:rFonts w:eastAsia="Calibri"/>
          <w:sz w:val="20"/>
          <w:szCs w:val="20"/>
        </w:rPr>
        <w:t>. sjednice.</w:t>
      </w:r>
    </w:p>
    <w:p w:rsidR="005E0993" w:rsidRDefault="005E0993" w:rsidP="00AF1CED">
      <w:pPr>
        <w:jc w:val="both"/>
        <w:rPr>
          <w:rFonts w:eastAsia="Calibri"/>
          <w:sz w:val="20"/>
          <w:szCs w:val="20"/>
        </w:rPr>
      </w:pPr>
      <w:r>
        <w:rPr>
          <w:rFonts w:eastAsia="Calibri"/>
          <w:sz w:val="20"/>
          <w:szCs w:val="20"/>
        </w:rPr>
        <w:t>Članovi vijeća Dario Karlovčan i Ivan Maksan primjećuju da u zapisniku nije navedeno u sklopu točke Aktualna</w:t>
      </w:r>
    </w:p>
    <w:p w:rsidR="005E0993" w:rsidRDefault="005E0993" w:rsidP="00AF1CED">
      <w:pPr>
        <w:jc w:val="both"/>
        <w:rPr>
          <w:rFonts w:eastAsia="Calibri"/>
          <w:sz w:val="20"/>
          <w:szCs w:val="20"/>
        </w:rPr>
      </w:pPr>
      <w:r>
        <w:rPr>
          <w:rFonts w:eastAsia="Calibri"/>
          <w:sz w:val="20"/>
          <w:szCs w:val="20"/>
        </w:rPr>
        <w:t>problematika da je član vijeća Dario Karlovčan predložio da zbog problematike objekta „Avant Garden“ treba pozvati Gradonačelnika Tomislava Tomaševića na sjednicu i obavijestiti ga o problemima vezanim uz taj prostor i žele da se to doda u zapisnik.</w:t>
      </w:r>
    </w:p>
    <w:p w:rsidR="00AF1CED" w:rsidRDefault="00AF1CED" w:rsidP="00AF1CED">
      <w:pPr>
        <w:jc w:val="both"/>
        <w:rPr>
          <w:rFonts w:eastAsia="Calibri"/>
          <w:sz w:val="20"/>
          <w:szCs w:val="20"/>
        </w:rPr>
      </w:pPr>
      <w:r>
        <w:rPr>
          <w:rFonts w:eastAsia="Calibri"/>
          <w:sz w:val="20"/>
          <w:szCs w:val="20"/>
        </w:rPr>
        <w:t>Vijeće JEDNOGLASNO</w:t>
      </w:r>
      <w:r w:rsidR="005E0993">
        <w:rPr>
          <w:rFonts w:eastAsia="Calibri"/>
          <w:sz w:val="20"/>
          <w:szCs w:val="20"/>
        </w:rPr>
        <w:t xml:space="preserve"> uz navedenu </w:t>
      </w:r>
      <w:r w:rsidR="0023306E">
        <w:rPr>
          <w:rFonts w:eastAsia="Calibri"/>
          <w:sz w:val="20"/>
          <w:szCs w:val="20"/>
        </w:rPr>
        <w:t>primjedbu</w:t>
      </w:r>
      <w:r>
        <w:rPr>
          <w:rFonts w:eastAsia="Calibri"/>
          <w:sz w:val="20"/>
          <w:szCs w:val="20"/>
        </w:rPr>
        <w:t xml:space="preserve"> prihvaća zapisnik s 1</w:t>
      </w:r>
      <w:r w:rsidR="005E0993">
        <w:rPr>
          <w:rFonts w:eastAsia="Calibri"/>
          <w:sz w:val="20"/>
          <w:szCs w:val="20"/>
        </w:rPr>
        <w:t>4</w:t>
      </w:r>
      <w:r>
        <w:rPr>
          <w:rFonts w:eastAsia="Calibri"/>
          <w:sz w:val="20"/>
          <w:szCs w:val="20"/>
        </w:rPr>
        <w:t>. sjednice.</w:t>
      </w:r>
    </w:p>
    <w:p w:rsidR="0061550E" w:rsidRPr="009F3568" w:rsidRDefault="0061550E" w:rsidP="005A2D27">
      <w:pPr>
        <w:jc w:val="both"/>
        <w:rPr>
          <w:rFonts w:eastAsia="Calibri"/>
          <w:sz w:val="20"/>
          <w:szCs w:val="20"/>
        </w:rPr>
      </w:pPr>
    </w:p>
    <w:p w:rsidR="00D0135B" w:rsidRDefault="00D0135B" w:rsidP="009F3568">
      <w:pPr>
        <w:jc w:val="both"/>
        <w:rPr>
          <w:rFonts w:eastAsia="Calibri"/>
          <w:sz w:val="20"/>
          <w:szCs w:val="20"/>
        </w:rPr>
      </w:pPr>
      <w:r>
        <w:rPr>
          <w:rFonts w:eastAsia="Calibri"/>
          <w:sz w:val="20"/>
          <w:szCs w:val="20"/>
        </w:rPr>
        <w:t>Predsjednica predlaže:</w:t>
      </w:r>
    </w:p>
    <w:p w:rsidR="00590A05" w:rsidRDefault="009F3568" w:rsidP="009F3568">
      <w:pPr>
        <w:jc w:val="both"/>
        <w:rPr>
          <w:rFonts w:eastAsia="Calibri"/>
          <w:b/>
          <w:bCs/>
          <w:spacing w:val="60"/>
          <w:sz w:val="20"/>
          <w:szCs w:val="20"/>
          <w:lang w:val="sv-SE"/>
        </w:rPr>
      </w:pPr>
      <w:r>
        <w:rPr>
          <w:rFonts w:eastAsia="Calibri"/>
          <w:b/>
          <w:bCs/>
          <w:spacing w:val="60"/>
          <w:sz w:val="20"/>
          <w:szCs w:val="20"/>
          <w:lang w:val="sv-SE"/>
        </w:rPr>
        <w:tab/>
        <w:t xml:space="preserve">                       </w:t>
      </w:r>
      <w:r w:rsidR="003470CB" w:rsidRPr="009F3568">
        <w:rPr>
          <w:rFonts w:eastAsia="Calibri"/>
          <w:b/>
          <w:bCs/>
          <w:spacing w:val="60"/>
          <w:sz w:val="20"/>
          <w:szCs w:val="20"/>
          <w:lang w:val="sv-SE"/>
        </w:rPr>
        <w:t>DNEVNI RED</w:t>
      </w:r>
    </w:p>
    <w:p w:rsidR="00401ECE" w:rsidRDefault="00401ECE" w:rsidP="009F3568">
      <w:pPr>
        <w:jc w:val="both"/>
        <w:rPr>
          <w:rFonts w:eastAsia="Calibri"/>
          <w:b/>
          <w:bCs/>
          <w:spacing w:val="60"/>
          <w:sz w:val="20"/>
          <w:szCs w:val="20"/>
          <w:lang w:val="sv-SE"/>
        </w:rPr>
      </w:pPr>
    </w:p>
    <w:p w:rsidR="003F4FAC" w:rsidRDefault="0016037B" w:rsidP="00F32557">
      <w:pPr>
        <w:jc w:val="both"/>
        <w:rPr>
          <w:rFonts w:eastAsia="Calibri"/>
          <w:sz w:val="20"/>
          <w:szCs w:val="20"/>
        </w:rPr>
      </w:pPr>
      <w:r w:rsidRPr="00982C69">
        <w:rPr>
          <w:rFonts w:eastAsia="Calibri"/>
          <w:sz w:val="20"/>
          <w:szCs w:val="20"/>
        </w:rPr>
        <w:t xml:space="preserve">     </w:t>
      </w:r>
      <w:r w:rsidR="00401ECE" w:rsidRPr="00982C69">
        <w:rPr>
          <w:rFonts w:eastAsia="Calibri"/>
          <w:sz w:val="20"/>
          <w:szCs w:val="20"/>
        </w:rPr>
        <w:t xml:space="preserve">  1.</w:t>
      </w:r>
      <w:r w:rsidRPr="00982C69">
        <w:rPr>
          <w:rFonts w:eastAsia="Calibri"/>
          <w:sz w:val="20"/>
          <w:szCs w:val="20"/>
        </w:rPr>
        <w:t xml:space="preserve">  </w:t>
      </w:r>
      <w:r w:rsidR="00B82BE3">
        <w:rPr>
          <w:rFonts w:eastAsia="Calibri"/>
          <w:sz w:val="20"/>
          <w:szCs w:val="20"/>
        </w:rPr>
        <w:t>Godišnji izvještaj o izvršenju Financijskog plana Mjesnog odbora „Samoborček“ za 2021.</w:t>
      </w:r>
    </w:p>
    <w:p w:rsidR="00B82BE3" w:rsidRDefault="00B82BE3" w:rsidP="00F32557">
      <w:pPr>
        <w:jc w:val="both"/>
        <w:rPr>
          <w:rFonts w:eastAsia="Calibri"/>
          <w:sz w:val="20"/>
          <w:szCs w:val="20"/>
        </w:rPr>
      </w:pPr>
      <w:r>
        <w:rPr>
          <w:rFonts w:eastAsia="Calibri"/>
          <w:sz w:val="20"/>
          <w:szCs w:val="20"/>
        </w:rPr>
        <w:t xml:space="preserve">       2.  Prijedlog zaključka o akcijama za Plan komunalnih aktivnosti Vijeća Gradske četvrti Trešnjevka – sjever</w:t>
      </w:r>
    </w:p>
    <w:p w:rsidR="00B82BE3" w:rsidRDefault="00B82BE3" w:rsidP="00F32557">
      <w:pPr>
        <w:jc w:val="both"/>
        <w:rPr>
          <w:rFonts w:eastAsia="Calibri"/>
          <w:sz w:val="20"/>
          <w:szCs w:val="20"/>
        </w:rPr>
      </w:pPr>
      <w:r>
        <w:rPr>
          <w:rFonts w:eastAsia="Calibri"/>
          <w:sz w:val="20"/>
          <w:szCs w:val="20"/>
        </w:rPr>
        <w:t xml:space="preserve">            za 2023. godinu</w:t>
      </w:r>
    </w:p>
    <w:p w:rsidR="00B82BE3" w:rsidRDefault="00B82BE3" w:rsidP="00F32557">
      <w:pPr>
        <w:jc w:val="both"/>
        <w:rPr>
          <w:rFonts w:eastAsia="Calibri"/>
          <w:sz w:val="20"/>
          <w:szCs w:val="20"/>
        </w:rPr>
      </w:pPr>
      <w:r>
        <w:rPr>
          <w:rFonts w:eastAsia="Calibri"/>
          <w:sz w:val="20"/>
          <w:szCs w:val="20"/>
        </w:rPr>
        <w:t xml:space="preserve">       3.  Prijedlog zaključka o povremenom korištenju prostora po zahtjevu udruge „Afro Badinya“</w:t>
      </w:r>
    </w:p>
    <w:p w:rsidR="00FE0612" w:rsidRDefault="00FE0612" w:rsidP="00925709">
      <w:pPr>
        <w:rPr>
          <w:sz w:val="20"/>
          <w:szCs w:val="20"/>
        </w:rPr>
      </w:pPr>
      <w:r>
        <w:rPr>
          <w:sz w:val="20"/>
          <w:szCs w:val="20"/>
        </w:rPr>
        <w:t xml:space="preserve">       </w:t>
      </w:r>
      <w:r w:rsidR="00B82BE3">
        <w:rPr>
          <w:sz w:val="20"/>
          <w:szCs w:val="20"/>
        </w:rPr>
        <w:t>4</w:t>
      </w:r>
      <w:r>
        <w:rPr>
          <w:sz w:val="20"/>
          <w:szCs w:val="20"/>
        </w:rPr>
        <w:t xml:space="preserve">.  </w:t>
      </w:r>
      <w:r w:rsidR="00A9507B">
        <w:rPr>
          <w:sz w:val="20"/>
          <w:szCs w:val="20"/>
        </w:rPr>
        <w:t>Aktualna problematika</w:t>
      </w:r>
    </w:p>
    <w:p w:rsidR="003147D6" w:rsidRPr="00982C69" w:rsidRDefault="0016037B" w:rsidP="00972175">
      <w:pPr>
        <w:rPr>
          <w:sz w:val="20"/>
          <w:szCs w:val="20"/>
        </w:rPr>
      </w:pPr>
      <w:r w:rsidRPr="00982C69">
        <w:rPr>
          <w:sz w:val="20"/>
          <w:szCs w:val="20"/>
        </w:rPr>
        <w:t xml:space="preserve">    </w:t>
      </w:r>
      <w:r w:rsidR="00720641">
        <w:rPr>
          <w:sz w:val="20"/>
          <w:szCs w:val="20"/>
        </w:rPr>
        <w:t xml:space="preserve">  </w:t>
      </w:r>
      <w:r w:rsidRPr="00982C69">
        <w:rPr>
          <w:sz w:val="20"/>
          <w:szCs w:val="20"/>
        </w:rPr>
        <w:t xml:space="preserve"> </w:t>
      </w:r>
      <w:r w:rsidR="00B82BE3">
        <w:rPr>
          <w:sz w:val="20"/>
          <w:szCs w:val="20"/>
        </w:rPr>
        <w:t>5</w:t>
      </w:r>
      <w:r w:rsidRPr="00982C69">
        <w:rPr>
          <w:sz w:val="20"/>
          <w:szCs w:val="20"/>
        </w:rPr>
        <w:t xml:space="preserve">.  </w:t>
      </w:r>
      <w:r w:rsidR="003147D6" w:rsidRPr="00982C69">
        <w:rPr>
          <w:sz w:val="20"/>
          <w:szCs w:val="20"/>
        </w:rPr>
        <w:t>Pitanja, prijedlozi i obavijesti.</w:t>
      </w:r>
    </w:p>
    <w:p w:rsidR="004663E5" w:rsidRPr="009F3568" w:rsidRDefault="004663E5" w:rsidP="00E26914">
      <w:pPr>
        <w:rPr>
          <w:b/>
          <w:sz w:val="20"/>
          <w:szCs w:val="20"/>
        </w:rPr>
      </w:pPr>
    </w:p>
    <w:p w:rsidR="00D75296" w:rsidRDefault="005A2D27" w:rsidP="00EC0912">
      <w:pPr>
        <w:rPr>
          <w:rFonts w:eastAsia="Calibri"/>
          <w:color w:val="000000"/>
          <w:sz w:val="20"/>
          <w:szCs w:val="20"/>
        </w:rPr>
      </w:pPr>
      <w:r w:rsidRPr="009F3568">
        <w:rPr>
          <w:rFonts w:eastAsia="Calibri"/>
          <w:color w:val="000000"/>
          <w:sz w:val="20"/>
          <w:szCs w:val="20"/>
        </w:rPr>
        <w:t xml:space="preserve">koji je prihvaćen </w:t>
      </w:r>
      <w:r w:rsidR="00A84755">
        <w:rPr>
          <w:rFonts w:eastAsia="Calibri"/>
          <w:color w:val="000000"/>
          <w:sz w:val="20"/>
          <w:szCs w:val="20"/>
        </w:rPr>
        <w:t>JEDNOGLASNO</w:t>
      </w:r>
      <w:r w:rsidR="00124EEF" w:rsidRPr="009F3568">
        <w:rPr>
          <w:rFonts w:eastAsia="Calibri"/>
          <w:color w:val="000000"/>
          <w:sz w:val="20"/>
          <w:szCs w:val="20"/>
        </w:rPr>
        <w:t>.</w:t>
      </w:r>
    </w:p>
    <w:p w:rsidR="005D6B49" w:rsidRDefault="005D6B49" w:rsidP="00EC0912">
      <w:pPr>
        <w:rPr>
          <w:rFonts w:eastAsia="Calibri"/>
          <w:color w:val="000000"/>
          <w:sz w:val="20"/>
          <w:szCs w:val="20"/>
        </w:rPr>
      </w:pPr>
    </w:p>
    <w:p w:rsidR="00EC7E51" w:rsidRDefault="00EE5D6F" w:rsidP="00EE5D6F">
      <w:pPr>
        <w:rPr>
          <w:rFonts w:eastAsia="Calibri"/>
          <w:b/>
          <w:color w:val="000000"/>
          <w:sz w:val="20"/>
          <w:szCs w:val="20"/>
        </w:rPr>
      </w:pPr>
      <w:r w:rsidRPr="009F3568">
        <w:rPr>
          <w:rFonts w:eastAsia="Calibri"/>
          <w:b/>
          <w:color w:val="000000"/>
          <w:sz w:val="20"/>
          <w:szCs w:val="20"/>
        </w:rPr>
        <w:t xml:space="preserve">Ad. </w:t>
      </w:r>
      <w:r>
        <w:rPr>
          <w:rFonts w:eastAsia="Calibri"/>
          <w:b/>
          <w:color w:val="000000"/>
          <w:sz w:val="20"/>
          <w:szCs w:val="20"/>
        </w:rPr>
        <w:t>1</w:t>
      </w:r>
      <w:r w:rsidRPr="009F3568">
        <w:rPr>
          <w:rFonts w:eastAsia="Calibri"/>
          <w:b/>
          <w:color w:val="000000"/>
          <w:sz w:val="20"/>
          <w:szCs w:val="20"/>
        </w:rPr>
        <w:t xml:space="preserve">. </w:t>
      </w:r>
      <w:r w:rsidR="00080EBF">
        <w:rPr>
          <w:rFonts w:eastAsia="Calibri"/>
          <w:b/>
          <w:color w:val="000000"/>
          <w:sz w:val="20"/>
          <w:szCs w:val="20"/>
        </w:rPr>
        <w:t xml:space="preserve">Godišnji izvještaj o izvršenju </w:t>
      </w:r>
      <w:r w:rsidR="00FB00E0">
        <w:rPr>
          <w:rFonts w:eastAsia="Calibri"/>
          <w:b/>
          <w:color w:val="000000"/>
          <w:sz w:val="20"/>
          <w:szCs w:val="20"/>
        </w:rPr>
        <w:t>Financijskog plana Mjesnog odbora „Samoborček“ za 2021.</w:t>
      </w:r>
    </w:p>
    <w:p w:rsidR="004132A8" w:rsidRDefault="00720641" w:rsidP="00EC7E51">
      <w:pPr>
        <w:rPr>
          <w:rFonts w:eastAsia="Calibri"/>
          <w:b/>
          <w:color w:val="000000"/>
          <w:sz w:val="20"/>
          <w:szCs w:val="20"/>
        </w:rPr>
      </w:pPr>
      <w:r>
        <w:rPr>
          <w:rFonts w:eastAsia="Calibri"/>
          <w:b/>
          <w:color w:val="000000"/>
          <w:sz w:val="20"/>
          <w:szCs w:val="20"/>
        </w:rPr>
        <w:t xml:space="preserve">           </w:t>
      </w:r>
    </w:p>
    <w:p w:rsidR="004132A8" w:rsidRPr="009F3568" w:rsidRDefault="004132A8" w:rsidP="005A136A">
      <w:pPr>
        <w:contextualSpacing/>
        <w:jc w:val="both"/>
        <w:rPr>
          <w:rFonts w:eastAsia="Calibri"/>
          <w:sz w:val="20"/>
          <w:szCs w:val="20"/>
          <w:lang w:eastAsia="en-US"/>
        </w:rPr>
      </w:pPr>
      <w:r>
        <w:rPr>
          <w:rFonts w:eastAsia="Calibri"/>
          <w:sz w:val="20"/>
          <w:szCs w:val="20"/>
          <w:lang w:eastAsia="en-US"/>
        </w:rPr>
        <w:t xml:space="preserve">           </w:t>
      </w:r>
      <w:r w:rsidRPr="009F3568">
        <w:rPr>
          <w:rFonts w:eastAsia="Calibri"/>
          <w:sz w:val="20"/>
          <w:szCs w:val="20"/>
          <w:lang w:eastAsia="en-US"/>
        </w:rPr>
        <w:t>Predsjedni</w:t>
      </w:r>
      <w:r>
        <w:rPr>
          <w:rFonts w:eastAsia="Calibri"/>
          <w:sz w:val="20"/>
          <w:szCs w:val="20"/>
          <w:lang w:eastAsia="en-US"/>
        </w:rPr>
        <w:t>ca</w:t>
      </w:r>
      <w:r w:rsidRPr="009F3568">
        <w:rPr>
          <w:rFonts w:eastAsia="Calibri"/>
          <w:sz w:val="20"/>
          <w:szCs w:val="20"/>
          <w:lang w:eastAsia="en-US"/>
        </w:rPr>
        <w:t xml:space="preserve"> otvara raspravu, u kojoj sudjeluju svi članovi vijeća, zaključuje raspravu.</w:t>
      </w:r>
    </w:p>
    <w:p w:rsidR="00FB00E0" w:rsidRDefault="004132A8" w:rsidP="005A136A">
      <w:pPr>
        <w:contextualSpacing/>
        <w:jc w:val="both"/>
        <w:rPr>
          <w:rFonts w:eastAsia="Calibri"/>
          <w:sz w:val="20"/>
          <w:szCs w:val="20"/>
          <w:lang w:eastAsia="en-US"/>
        </w:rPr>
      </w:pPr>
      <w:r>
        <w:rPr>
          <w:rFonts w:eastAsia="Calibri"/>
          <w:sz w:val="20"/>
          <w:szCs w:val="20"/>
          <w:lang w:eastAsia="en-US"/>
        </w:rPr>
        <w:t xml:space="preserve">           </w:t>
      </w:r>
      <w:r w:rsidRPr="009F3568">
        <w:rPr>
          <w:rFonts w:eastAsia="Calibri"/>
          <w:sz w:val="20"/>
          <w:szCs w:val="20"/>
          <w:lang w:eastAsia="en-US"/>
        </w:rPr>
        <w:t xml:space="preserve">Vijeće Mjesnog odbora </w:t>
      </w:r>
      <w:r w:rsidR="00C70DAE">
        <w:rPr>
          <w:rFonts w:eastAsia="Calibri"/>
          <w:sz w:val="20"/>
          <w:szCs w:val="20"/>
          <w:lang w:eastAsia="en-US"/>
        </w:rPr>
        <w:t>„Samoborček“ JEDNOGLASNO donosi</w:t>
      </w:r>
    </w:p>
    <w:p w:rsidR="00C70DAE" w:rsidRDefault="00C70DAE" w:rsidP="00A53095">
      <w:pPr>
        <w:tabs>
          <w:tab w:val="left" w:pos="3660"/>
        </w:tabs>
        <w:contextualSpacing/>
        <w:jc w:val="both"/>
        <w:rPr>
          <w:rFonts w:eastAsia="Calibri"/>
          <w:sz w:val="20"/>
          <w:szCs w:val="20"/>
          <w:lang w:eastAsia="en-US"/>
        </w:rPr>
      </w:pPr>
    </w:p>
    <w:p w:rsidR="004132A8" w:rsidRDefault="00C70DAE" w:rsidP="00A53095">
      <w:pPr>
        <w:tabs>
          <w:tab w:val="left" w:pos="3660"/>
        </w:tabs>
        <w:contextualSpacing/>
        <w:jc w:val="both"/>
        <w:rPr>
          <w:rFonts w:eastAsia="Calibri"/>
          <w:b/>
          <w:sz w:val="20"/>
          <w:szCs w:val="20"/>
          <w:lang w:eastAsia="en-US"/>
        </w:rPr>
      </w:pPr>
      <w:r>
        <w:rPr>
          <w:rFonts w:eastAsia="Calibri"/>
          <w:sz w:val="20"/>
          <w:szCs w:val="20"/>
          <w:lang w:eastAsia="en-US"/>
        </w:rPr>
        <w:t xml:space="preserve">                                </w:t>
      </w:r>
      <w:r w:rsidRPr="00C70DAE">
        <w:rPr>
          <w:rFonts w:eastAsia="Calibri"/>
          <w:b/>
          <w:sz w:val="20"/>
          <w:szCs w:val="20"/>
          <w:lang w:eastAsia="en-US"/>
        </w:rPr>
        <w:t>GODI</w:t>
      </w:r>
      <w:r>
        <w:rPr>
          <w:rFonts w:eastAsia="Calibri"/>
          <w:b/>
          <w:sz w:val="20"/>
          <w:szCs w:val="20"/>
          <w:lang w:eastAsia="en-US"/>
        </w:rPr>
        <w:t>ŠNJI IZVJEŠTAJ O IZVRŠENJU FINANCIJSKOG PLANA</w:t>
      </w:r>
    </w:p>
    <w:p w:rsidR="00C70DAE" w:rsidRPr="00C70DAE" w:rsidRDefault="00C70DAE" w:rsidP="00A53095">
      <w:pPr>
        <w:tabs>
          <w:tab w:val="left" w:pos="3660"/>
        </w:tabs>
        <w:contextualSpacing/>
        <w:jc w:val="both"/>
        <w:rPr>
          <w:rFonts w:eastAsia="Calibri"/>
          <w:b/>
          <w:sz w:val="20"/>
          <w:szCs w:val="20"/>
          <w:lang w:eastAsia="en-US"/>
        </w:rPr>
      </w:pPr>
      <w:r>
        <w:rPr>
          <w:rFonts w:eastAsia="Calibri"/>
          <w:b/>
          <w:sz w:val="20"/>
          <w:szCs w:val="20"/>
          <w:lang w:eastAsia="en-US"/>
        </w:rPr>
        <w:t xml:space="preserve">                                              MJESNOG ODBORA „SAMOBORČEK“ ZA 2021.</w:t>
      </w:r>
    </w:p>
    <w:p w:rsidR="005C1232" w:rsidRDefault="00FB00E0" w:rsidP="005A136A">
      <w:pPr>
        <w:contextualSpacing/>
        <w:jc w:val="center"/>
        <w:rPr>
          <w:rFonts w:eastAsia="Calibri"/>
          <w:b/>
          <w:sz w:val="20"/>
          <w:szCs w:val="20"/>
          <w:lang w:eastAsia="en-US"/>
        </w:rPr>
      </w:pPr>
      <w:r w:rsidRPr="009F3568">
        <w:rPr>
          <w:rFonts w:eastAsia="Calibri"/>
          <w:b/>
          <w:sz w:val="20"/>
          <w:szCs w:val="20"/>
          <w:lang w:eastAsia="en-US"/>
        </w:rPr>
        <w:t xml:space="preserve"> </w:t>
      </w:r>
      <w:r w:rsidR="004132A8" w:rsidRPr="009F3568">
        <w:rPr>
          <w:rFonts w:eastAsia="Calibri"/>
          <w:b/>
          <w:sz w:val="20"/>
          <w:szCs w:val="20"/>
          <w:lang w:eastAsia="en-US"/>
        </w:rPr>
        <w:t>(u privitku zapisnika)</w:t>
      </w:r>
    </w:p>
    <w:p w:rsidR="00EC7E51" w:rsidRDefault="00EC7E51" w:rsidP="00B723E6">
      <w:pPr>
        <w:spacing w:line="276" w:lineRule="auto"/>
        <w:contextualSpacing/>
        <w:rPr>
          <w:rFonts w:eastAsia="Calibri"/>
          <w:b/>
          <w:sz w:val="20"/>
          <w:szCs w:val="20"/>
          <w:lang w:eastAsia="en-US"/>
        </w:rPr>
      </w:pPr>
    </w:p>
    <w:p w:rsidR="00FB00E0" w:rsidRDefault="005C1232" w:rsidP="005C1232">
      <w:pPr>
        <w:rPr>
          <w:rFonts w:eastAsia="Calibri"/>
          <w:b/>
          <w:color w:val="000000"/>
          <w:sz w:val="20"/>
          <w:szCs w:val="20"/>
        </w:rPr>
      </w:pPr>
      <w:r w:rsidRPr="009F3568">
        <w:rPr>
          <w:rFonts w:eastAsia="Calibri"/>
          <w:b/>
          <w:color w:val="000000"/>
          <w:sz w:val="20"/>
          <w:szCs w:val="20"/>
        </w:rPr>
        <w:t xml:space="preserve">Ad. </w:t>
      </w:r>
      <w:r w:rsidR="00B723E6">
        <w:rPr>
          <w:rFonts w:eastAsia="Calibri"/>
          <w:b/>
          <w:color w:val="000000"/>
          <w:sz w:val="20"/>
          <w:szCs w:val="20"/>
        </w:rPr>
        <w:t>2</w:t>
      </w:r>
      <w:r w:rsidRPr="009F3568">
        <w:rPr>
          <w:rFonts w:eastAsia="Calibri"/>
          <w:b/>
          <w:color w:val="000000"/>
          <w:sz w:val="20"/>
          <w:szCs w:val="20"/>
        </w:rPr>
        <w:t xml:space="preserve">. </w:t>
      </w:r>
      <w:r w:rsidR="00FB00E0">
        <w:rPr>
          <w:rFonts w:eastAsia="Calibri"/>
          <w:b/>
          <w:color w:val="000000"/>
          <w:sz w:val="20"/>
          <w:szCs w:val="20"/>
        </w:rPr>
        <w:t>Prijedlog zaključka o  akcijama za Plan komunalnih aktivnosti Vijeća Gradske četvrti Trešnjevka –</w:t>
      </w:r>
    </w:p>
    <w:p w:rsidR="00A12652" w:rsidRDefault="00FB00E0" w:rsidP="005C1232">
      <w:pPr>
        <w:rPr>
          <w:rFonts w:eastAsia="Calibri"/>
          <w:b/>
          <w:color w:val="000000"/>
          <w:sz w:val="20"/>
          <w:szCs w:val="20"/>
        </w:rPr>
      </w:pPr>
      <w:r>
        <w:rPr>
          <w:rFonts w:eastAsia="Calibri"/>
          <w:b/>
          <w:color w:val="000000"/>
          <w:sz w:val="20"/>
          <w:szCs w:val="20"/>
        </w:rPr>
        <w:t xml:space="preserve">           sjever za 2023. godinu</w:t>
      </w:r>
    </w:p>
    <w:p w:rsidR="00FF140B" w:rsidRDefault="00FF140B" w:rsidP="005C1232">
      <w:pPr>
        <w:rPr>
          <w:rFonts w:eastAsia="Calibri"/>
          <w:b/>
          <w:color w:val="000000"/>
          <w:sz w:val="20"/>
          <w:szCs w:val="20"/>
        </w:rPr>
      </w:pPr>
    </w:p>
    <w:p w:rsidR="0078471A" w:rsidRDefault="00FF140B" w:rsidP="0078471A">
      <w:pPr>
        <w:jc w:val="both"/>
        <w:rPr>
          <w:rFonts w:eastAsia="Calibri"/>
          <w:sz w:val="20"/>
          <w:szCs w:val="20"/>
          <w:lang w:eastAsia="en-US"/>
        </w:rPr>
      </w:pPr>
      <w:r>
        <w:rPr>
          <w:rFonts w:eastAsia="Calibri"/>
          <w:b/>
          <w:color w:val="000000"/>
          <w:sz w:val="20"/>
          <w:szCs w:val="20"/>
        </w:rPr>
        <w:t xml:space="preserve">           </w:t>
      </w:r>
      <w:r w:rsidR="0078471A">
        <w:rPr>
          <w:rFonts w:eastAsia="Calibri"/>
          <w:sz w:val="20"/>
          <w:szCs w:val="20"/>
          <w:lang w:eastAsia="en-US"/>
        </w:rPr>
        <w:t>Predsjednica otvara raspravu, u kojoj sudjeluju svi članovi vijeća, zaključuje raspravu.</w:t>
      </w:r>
    </w:p>
    <w:p w:rsidR="0078471A" w:rsidRDefault="0078471A" w:rsidP="0078471A">
      <w:pPr>
        <w:jc w:val="both"/>
        <w:rPr>
          <w:rFonts w:eastAsia="Calibri"/>
          <w:sz w:val="20"/>
          <w:szCs w:val="20"/>
          <w:lang w:eastAsia="en-US"/>
        </w:rPr>
      </w:pPr>
      <w:r>
        <w:rPr>
          <w:rFonts w:eastAsia="Calibri"/>
          <w:sz w:val="20"/>
          <w:szCs w:val="20"/>
          <w:lang w:eastAsia="en-US"/>
        </w:rPr>
        <w:t xml:space="preserve">           Vijeće Mjesnog odbora „Samoborček“ JEDNOGLASNO donosi </w:t>
      </w:r>
    </w:p>
    <w:p w:rsidR="0078471A" w:rsidRDefault="0078471A" w:rsidP="0078471A">
      <w:pPr>
        <w:jc w:val="both"/>
        <w:rPr>
          <w:rFonts w:eastAsia="Calibri"/>
          <w:sz w:val="20"/>
          <w:szCs w:val="20"/>
          <w:lang w:eastAsia="en-US"/>
        </w:rPr>
      </w:pPr>
    </w:p>
    <w:p w:rsidR="0078471A" w:rsidRDefault="0078471A" w:rsidP="0078471A">
      <w:pPr>
        <w:jc w:val="center"/>
        <w:rPr>
          <w:rFonts w:eastAsia="Calibri"/>
          <w:b/>
          <w:sz w:val="20"/>
          <w:szCs w:val="20"/>
          <w:lang w:eastAsia="en-US"/>
        </w:rPr>
      </w:pPr>
      <w:r>
        <w:rPr>
          <w:rFonts w:eastAsia="Calibri"/>
          <w:b/>
          <w:sz w:val="20"/>
          <w:szCs w:val="20"/>
          <w:lang w:eastAsia="en-US"/>
        </w:rPr>
        <w:t>Z A K LJ U Č A K</w:t>
      </w:r>
    </w:p>
    <w:p w:rsidR="00FB00E0" w:rsidRPr="0078471A" w:rsidRDefault="0078471A" w:rsidP="0078471A">
      <w:pPr>
        <w:jc w:val="center"/>
        <w:rPr>
          <w:rFonts w:eastAsia="Calibri"/>
          <w:b/>
          <w:sz w:val="20"/>
          <w:szCs w:val="20"/>
          <w:lang w:eastAsia="en-US"/>
        </w:rPr>
      </w:pPr>
      <w:r>
        <w:rPr>
          <w:rFonts w:eastAsia="Calibri"/>
          <w:b/>
          <w:sz w:val="20"/>
          <w:szCs w:val="20"/>
          <w:lang w:eastAsia="en-US"/>
        </w:rPr>
        <w:t>(u privitku zapisnika)</w:t>
      </w:r>
    </w:p>
    <w:p w:rsidR="00FB00E0" w:rsidRDefault="00FB00E0" w:rsidP="00FB00E0">
      <w:pPr>
        <w:rPr>
          <w:rFonts w:eastAsia="Calibri"/>
          <w:b/>
          <w:color w:val="000000"/>
          <w:sz w:val="20"/>
          <w:szCs w:val="20"/>
        </w:rPr>
      </w:pPr>
      <w:r w:rsidRPr="009F3568">
        <w:rPr>
          <w:rFonts w:eastAsia="Calibri"/>
          <w:b/>
          <w:color w:val="000000"/>
          <w:sz w:val="20"/>
          <w:szCs w:val="20"/>
        </w:rPr>
        <w:lastRenderedPageBreak/>
        <w:t xml:space="preserve">Ad. </w:t>
      </w:r>
      <w:r>
        <w:rPr>
          <w:rFonts w:eastAsia="Calibri"/>
          <w:b/>
          <w:color w:val="000000"/>
          <w:sz w:val="20"/>
          <w:szCs w:val="20"/>
        </w:rPr>
        <w:t>3</w:t>
      </w:r>
      <w:r w:rsidRPr="009F3568">
        <w:rPr>
          <w:rFonts w:eastAsia="Calibri"/>
          <w:b/>
          <w:color w:val="000000"/>
          <w:sz w:val="20"/>
          <w:szCs w:val="20"/>
        </w:rPr>
        <w:t xml:space="preserve">. </w:t>
      </w:r>
      <w:r>
        <w:rPr>
          <w:rFonts w:eastAsia="Calibri"/>
          <w:b/>
          <w:color w:val="000000"/>
          <w:sz w:val="20"/>
          <w:szCs w:val="20"/>
        </w:rPr>
        <w:t>Prijedlog zaključka o povremenom korištenju prostora po zahtjevu udruge „Afro Badinya“</w:t>
      </w:r>
    </w:p>
    <w:p w:rsidR="00FB00E0" w:rsidRDefault="00FB00E0" w:rsidP="00FB00E0">
      <w:pPr>
        <w:spacing w:line="276" w:lineRule="auto"/>
        <w:contextualSpacing/>
        <w:jc w:val="both"/>
        <w:rPr>
          <w:rFonts w:eastAsia="Calibri"/>
          <w:b/>
          <w:sz w:val="20"/>
          <w:szCs w:val="20"/>
          <w:lang w:eastAsia="en-US"/>
        </w:rPr>
      </w:pPr>
    </w:p>
    <w:p w:rsidR="00E05CE5" w:rsidRDefault="0078471A" w:rsidP="00E05CE5">
      <w:pPr>
        <w:jc w:val="both"/>
        <w:rPr>
          <w:rFonts w:eastAsia="Calibri"/>
          <w:sz w:val="20"/>
          <w:szCs w:val="20"/>
          <w:lang w:eastAsia="en-US"/>
        </w:rPr>
      </w:pPr>
      <w:r>
        <w:rPr>
          <w:rFonts w:eastAsia="Calibri"/>
          <w:b/>
          <w:sz w:val="20"/>
          <w:szCs w:val="20"/>
          <w:lang w:eastAsia="en-US"/>
        </w:rPr>
        <w:t xml:space="preserve">            </w:t>
      </w:r>
      <w:r w:rsidR="00E05CE5">
        <w:rPr>
          <w:rFonts w:eastAsia="Calibri"/>
          <w:sz w:val="20"/>
          <w:szCs w:val="20"/>
          <w:lang w:eastAsia="en-US"/>
        </w:rPr>
        <w:t>Predsjednica otvara raspravu, u kojoj sudjeluju svi članovi vijeća, zaključuje raspravu.</w:t>
      </w:r>
    </w:p>
    <w:p w:rsidR="00E05CE5" w:rsidRDefault="00E05CE5" w:rsidP="00E05CE5">
      <w:pPr>
        <w:jc w:val="both"/>
        <w:rPr>
          <w:rFonts w:eastAsia="Calibri"/>
          <w:sz w:val="20"/>
          <w:szCs w:val="20"/>
          <w:lang w:eastAsia="en-US"/>
        </w:rPr>
      </w:pPr>
      <w:r>
        <w:rPr>
          <w:rFonts w:eastAsia="Calibri"/>
          <w:sz w:val="20"/>
          <w:szCs w:val="20"/>
          <w:lang w:eastAsia="en-US"/>
        </w:rPr>
        <w:t xml:space="preserve">            Vijeće Mjesnog odbora „Samoborček“ JEDNOGLASNO donosi </w:t>
      </w:r>
    </w:p>
    <w:p w:rsidR="00E05CE5" w:rsidRDefault="00E05CE5" w:rsidP="00E05CE5">
      <w:pPr>
        <w:jc w:val="both"/>
        <w:rPr>
          <w:rFonts w:eastAsia="Calibri"/>
          <w:sz w:val="20"/>
          <w:szCs w:val="20"/>
          <w:lang w:eastAsia="en-US"/>
        </w:rPr>
      </w:pPr>
    </w:p>
    <w:p w:rsidR="00E05CE5" w:rsidRDefault="00E05CE5" w:rsidP="00E05CE5">
      <w:pPr>
        <w:jc w:val="center"/>
        <w:rPr>
          <w:rFonts w:eastAsia="Calibri"/>
          <w:b/>
          <w:sz w:val="20"/>
          <w:szCs w:val="20"/>
          <w:lang w:eastAsia="en-US"/>
        </w:rPr>
      </w:pPr>
      <w:r>
        <w:rPr>
          <w:rFonts w:eastAsia="Calibri"/>
          <w:b/>
          <w:sz w:val="20"/>
          <w:szCs w:val="20"/>
          <w:lang w:eastAsia="en-US"/>
        </w:rPr>
        <w:t>Z A K LJ U Č A K</w:t>
      </w:r>
    </w:p>
    <w:p w:rsidR="00E05CE5" w:rsidRPr="0078471A" w:rsidRDefault="00E05CE5" w:rsidP="00E05CE5">
      <w:pPr>
        <w:jc w:val="center"/>
        <w:rPr>
          <w:rFonts w:eastAsia="Calibri"/>
          <w:b/>
          <w:sz w:val="20"/>
          <w:szCs w:val="20"/>
          <w:lang w:eastAsia="en-US"/>
        </w:rPr>
      </w:pPr>
      <w:r>
        <w:rPr>
          <w:rFonts w:eastAsia="Calibri"/>
          <w:b/>
          <w:sz w:val="20"/>
          <w:szCs w:val="20"/>
          <w:lang w:eastAsia="en-US"/>
        </w:rPr>
        <w:t>(u privitku zapisnika)</w:t>
      </w:r>
    </w:p>
    <w:p w:rsidR="00FB00E0" w:rsidRDefault="00FB00E0" w:rsidP="00FB00E0">
      <w:pPr>
        <w:spacing w:line="276" w:lineRule="auto"/>
        <w:contextualSpacing/>
        <w:jc w:val="both"/>
        <w:rPr>
          <w:rFonts w:eastAsia="Calibri"/>
          <w:b/>
          <w:sz w:val="20"/>
          <w:szCs w:val="20"/>
          <w:lang w:eastAsia="en-US"/>
        </w:rPr>
      </w:pPr>
    </w:p>
    <w:p w:rsidR="00FB00E0" w:rsidRDefault="00FB00E0" w:rsidP="00FB00E0">
      <w:pPr>
        <w:rPr>
          <w:rFonts w:eastAsia="Calibri"/>
          <w:b/>
          <w:color w:val="000000"/>
          <w:sz w:val="20"/>
          <w:szCs w:val="20"/>
        </w:rPr>
      </w:pPr>
      <w:r w:rsidRPr="009F3568">
        <w:rPr>
          <w:rFonts w:eastAsia="Calibri"/>
          <w:b/>
          <w:color w:val="000000"/>
          <w:sz w:val="20"/>
          <w:szCs w:val="20"/>
        </w:rPr>
        <w:t xml:space="preserve">Ad. </w:t>
      </w:r>
      <w:r>
        <w:rPr>
          <w:rFonts w:eastAsia="Calibri"/>
          <w:b/>
          <w:color w:val="000000"/>
          <w:sz w:val="20"/>
          <w:szCs w:val="20"/>
        </w:rPr>
        <w:t>4</w:t>
      </w:r>
      <w:r w:rsidRPr="009F3568">
        <w:rPr>
          <w:rFonts w:eastAsia="Calibri"/>
          <w:b/>
          <w:color w:val="000000"/>
          <w:sz w:val="20"/>
          <w:szCs w:val="20"/>
        </w:rPr>
        <w:t xml:space="preserve">. </w:t>
      </w:r>
      <w:r>
        <w:rPr>
          <w:rFonts w:eastAsia="Calibri"/>
          <w:b/>
          <w:color w:val="000000"/>
          <w:sz w:val="20"/>
          <w:szCs w:val="20"/>
        </w:rPr>
        <w:t xml:space="preserve">Aktualna problematika </w:t>
      </w:r>
    </w:p>
    <w:p w:rsidR="00FB00E0" w:rsidRDefault="00FB00E0" w:rsidP="005C1232">
      <w:pPr>
        <w:rPr>
          <w:rFonts w:eastAsia="Calibri"/>
          <w:color w:val="000000"/>
          <w:sz w:val="20"/>
          <w:szCs w:val="20"/>
        </w:rPr>
      </w:pPr>
    </w:p>
    <w:p w:rsidR="00FB00E0" w:rsidRDefault="00FD3624" w:rsidP="005C1232">
      <w:pPr>
        <w:rPr>
          <w:rFonts w:eastAsia="Calibri"/>
          <w:color w:val="000000"/>
          <w:sz w:val="20"/>
          <w:szCs w:val="20"/>
        </w:rPr>
      </w:pPr>
      <w:r>
        <w:rPr>
          <w:rFonts w:eastAsia="Calibri"/>
          <w:color w:val="000000"/>
          <w:sz w:val="20"/>
          <w:szCs w:val="20"/>
        </w:rPr>
        <w:t xml:space="preserve">           Predsjednica izvješćuje o daljnjem radu objekta „Avant Garden“, proširenju objekta na dodatni hangar </w:t>
      </w:r>
    </w:p>
    <w:p w:rsidR="00FD3624" w:rsidRDefault="00FD3624" w:rsidP="005C1232">
      <w:pPr>
        <w:rPr>
          <w:rFonts w:eastAsia="Calibri"/>
          <w:color w:val="000000"/>
          <w:sz w:val="20"/>
          <w:szCs w:val="20"/>
        </w:rPr>
      </w:pPr>
      <w:r>
        <w:rPr>
          <w:rFonts w:eastAsia="Calibri"/>
          <w:color w:val="000000"/>
          <w:sz w:val="20"/>
          <w:szCs w:val="20"/>
        </w:rPr>
        <w:t xml:space="preserve">           HŽ-a na istočnoj strani, navodnom ishodovanju dozvole za rad noćnog kluba. Od vlasnika objekta je </w:t>
      </w:r>
    </w:p>
    <w:p w:rsidR="00FD3624" w:rsidRDefault="00FD3624" w:rsidP="005C1232">
      <w:pPr>
        <w:rPr>
          <w:rFonts w:eastAsia="Calibri"/>
          <w:color w:val="000000"/>
          <w:sz w:val="20"/>
          <w:szCs w:val="20"/>
        </w:rPr>
      </w:pPr>
      <w:r>
        <w:rPr>
          <w:rFonts w:eastAsia="Calibri"/>
          <w:color w:val="000000"/>
          <w:sz w:val="20"/>
          <w:szCs w:val="20"/>
        </w:rPr>
        <w:t xml:space="preserve">           doznala da policija na pozive građana zbog buke ne izlazi na teren, što smatra velikim problemom, ako je</w:t>
      </w:r>
    </w:p>
    <w:p w:rsidR="00FD3624" w:rsidRDefault="00FD3624" w:rsidP="005C1232">
      <w:pPr>
        <w:rPr>
          <w:rFonts w:eastAsia="Calibri"/>
          <w:color w:val="000000"/>
          <w:sz w:val="20"/>
          <w:szCs w:val="20"/>
        </w:rPr>
      </w:pPr>
      <w:r>
        <w:rPr>
          <w:rFonts w:eastAsia="Calibri"/>
          <w:color w:val="000000"/>
          <w:sz w:val="20"/>
          <w:szCs w:val="20"/>
        </w:rPr>
        <w:t xml:space="preserve">           to istina. Izvješćuje o mjerenju buke dan prije na lokalitetu i izvješćuje da objekt i dalje nema uporabnu </w:t>
      </w:r>
    </w:p>
    <w:p w:rsidR="00FD3624" w:rsidRDefault="00FD3624" w:rsidP="005C1232">
      <w:pPr>
        <w:rPr>
          <w:rFonts w:eastAsia="Calibri"/>
          <w:color w:val="000000"/>
          <w:sz w:val="20"/>
          <w:szCs w:val="20"/>
        </w:rPr>
      </w:pPr>
      <w:r>
        <w:rPr>
          <w:rFonts w:eastAsia="Calibri"/>
          <w:color w:val="000000"/>
          <w:sz w:val="20"/>
          <w:szCs w:val="20"/>
        </w:rPr>
        <w:t xml:space="preserve">           dozvolu, što ga ne sprečava u radu. Svi članovi vijeća to smatraju nedopustivim i izražavaju ogorčenje </w:t>
      </w:r>
    </w:p>
    <w:p w:rsidR="00FD3624" w:rsidRDefault="00FD3624" w:rsidP="005C1232">
      <w:pPr>
        <w:rPr>
          <w:rFonts w:eastAsia="Calibri"/>
          <w:color w:val="000000"/>
          <w:sz w:val="20"/>
          <w:szCs w:val="20"/>
        </w:rPr>
      </w:pPr>
      <w:r>
        <w:rPr>
          <w:rFonts w:eastAsia="Calibri"/>
          <w:color w:val="000000"/>
          <w:sz w:val="20"/>
          <w:szCs w:val="20"/>
        </w:rPr>
        <w:t xml:space="preserve">           radom HŽ-a, ali i Gradskih ureda. Članovi vijeća Ivan Maksan i Dario Karlovčan smatraju da je krajnje </w:t>
      </w:r>
    </w:p>
    <w:p w:rsidR="00FD3624" w:rsidRDefault="00FD3624" w:rsidP="005C1232">
      <w:pPr>
        <w:rPr>
          <w:rFonts w:eastAsia="Calibri"/>
          <w:color w:val="000000"/>
          <w:sz w:val="20"/>
          <w:szCs w:val="20"/>
        </w:rPr>
      </w:pPr>
      <w:r>
        <w:rPr>
          <w:rFonts w:eastAsia="Calibri"/>
          <w:color w:val="000000"/>
          <w:sz w:val="20"/>
          <w:szCs w:val="20"/>
        </w:rPr>
        <w:t xml:space="preserve">           vrijeme </w:t>
      </w:r>
      <w:r w:rsidR="001E1DE6">
        <w:rPr>
          <w:rFonts w:eastAsia="Calibri"/>
          <w:color w:val="000000"/>
          <w:sz w:val="20"/>
          <w:szCs w:val="20"/>
        </w:rPr>
        <w:t xml:space="preserve">da se mjesni odbor izravno obrati Gradonačeniku i drugim važnim čelnim ljudima kako bi ih </w:t>
      </w:r>
    </w:p>
    <w:p w:rsidR="001E1DE6" w:rsidRDefault="001E1DE6" w:rsidP="005C1232">
      <w:pPr>
        <w:rPr>
          <w:rFonts w:eastAsia="Calibri"/>
          <w:color w:val="000000"/>
          <w:sz w:val="20"/>
          <w:szCs w:val="20"/>
        </w:rPr>
      </w:pPr>
      <w:r>
        <w:rPr>
          <w:rFonts w:eastAsia="Calibri"/>
          <w:color w:val="000000"/>
          <w:sz w:val="20"/>
          <w:szCs w:val="20"/>
        </w:rPr>
        <w:t xml:space="preserve">           upoznali s nezakonitim poslovanjem tog objekta u stambenoj zoni.</w:t>
      </w:r>
    </w:p>
    <w:p w:rsidR="001E1DE6" w:rsidRDefault="001E1DE6" w:rsidP="005C1232">
      <w:pPr>
        <w:rPr>
          <w:rFonts w:eastAsia="Calibri"/>
          <w:color w:val="000000"/>
          <w:sz w:val="20"/>
          <w:szCs w:val="20"/>
        </w:rPr>
      </w:pPr>
      <w:r>
        <w:rPr>
          <w:rFonts w:eastAsia="Calibri"/>
          <w:color w:val="000000"/>
          <w:sz w:val="20"/>
          <w:szCs w:val="20"/>
        </w:rPr>
        <w:t xml:space="preserve">           Osim toga raspravlja se i o parceli iza pivnice „Budweiser“ koja je vlasništvo ZET-a, a koja je navodno </w:t>
      </w:r>
    </w:p>
    <w:p w:rsidR="001E1DE6" w:rsidRDefault="001E1DE6" w:rsidP="005C1232">
      <w:pPr>
        <w:rPr>
          <w:rFonts w:eastAsia="Calibri"/>
          <w:color w:val="000000"/>
          <w:sz w:val="20"/>
          <w:szCs w:val="20"/>
        </w:rPr>
      </w:pPr>
      <w:r>
        <w:rPr>
          <w:rFonts w:eastAsia="Calibri"/>
          <w:color w:val="000000"/>
          <w:sz w:val="20"/>
          <w:szCs w:val="20"/>
        </w:rPr>
        <w:t xml:space="preserve">           iznajmljena privatnoj osobi, pivnici „Budweiser“ i zahtijeva da se s tim upozna Grad jer je nedopustivo</w:t>
      </w:r>
    </w:p>
    <w:p w:rsidR="001E1DE6" w:rsidRDefault="001E1DE6" w:rsidP="005C1232">
      <w:pPr>
        <w:rPr>
          <w:rFonts w:eastAsia="Calibri"/>
          <w:color w:val="000000"/>
          <w:sz w:val="20"/>
          <w:szCs w:val="20"/>
        </w:rPr>
      </w:pPr>
      <w:r>
        <w:rPr>
          <w:rFonts w:eastAsia="Calibri"/>
          <w:color w:val="000000"/>
          <w:sz w:val="20"/>
          <w:szCs w:val="20"/>
        </w:rPr>
        <w:t xml:space="preserve">           da se unutar četvrti u kojoj nema zelenila ni za lijek, dopušta da se dostupno zelenilo uništava zbog </w:t>
      </w:r>
    </w:p>
    <w:p w:rsidR="001E1DE6" w:rsidRDefault="001E1DE6" w:rsidP="005C1232">
      <w:pPr>
        <w:rPr>
          <w:rFonts w:eastAsia="Calibri"/>
          <w:color w:val="000000"/>
          <w:sz w:val="20"/>
          <w:szCs w:val="20"/>
        </w:rPr>
      </w:pPr>
      <w:r>
        <w:rPr>
          <w:rFonts w:eastAsia="Calibri"/>
          <w:color w:val="000000"/>
          <w:sz w:val="20"/>
          <w:szCs w:val="20"/>
        </w:rPr>
        <w:t xml:space="preserve">           privatnih interesa.</w:t>
      </w:r>
    </w:p>
    <w:p w:rsidR="00B723E6" w:rsidRDefault="00B723E6" w:rsidP="00331EB5">
      <w:pPr>
        <w:spacing w:line="276" w:lineRule="auto"/>
        <w:contextualSpacing/>
        <w:jc w:val="both"/>
        <w:rPr>
          <w:rFonts w:eastAsia="Calibri"/>
          <w:b/>
          <w:sz w:val="20"/>
          <w:szCs w:val="20"/>
          <w:lang w:eastAsia="en-US"/>
        </w:rPr>
      </w:pPr>
    </w:p>
    <w:p w:rsidR="0048735E" w:rsidRDefault="0048735E" w:rsidP="0048735E">
      <w:pPr>
        <w:rPr>
          <w:rFonts w:eastAsia="Calibri"/>
          <w:b/>
          <w:color w:val="000000"/>
          <w:sz w:val="20"/>
          <w:szCs w:val="20"/>
        </w:rPr>
      </w:pPr>
      <w:r w:rsidRPr="009F3568">
        <w:rPr>
          <w:rFonts w:eastAsia="Calibri"/>
          <w:b/>
          <w:color w:val="000000"/>
          <w:sz w:val="20"/>
          <w:szCs w:val="20"/>
        </w:rPr>
        <w:t xml:space="preserve">Ad. </w:t>
      </w:r>
      <w:r w:rsidR="00FB00E0">
        <w:rPr>
          <w:rFonts w:eastAsia="Calibri"/>
          <w:b/>
          <w:color w:val="000000"/>
          <w:sz w:val="20"/>
          <w:szCs w:val="20"/>
        </w:rPr>
        <w:t>5</w:t>
      </w:r>
      <w:r w:rsidRPr="009F3568">
        <w:rPr>
          <w:rFonts w:eastAsia="Calibri"/>
          <w:b/>
          <w:color w:val="000000"/>
          <w:sz w:val="20"/>
          <w:szCs w:val="20"/>
        </w:rPr>
        <w:t xml:space="preserve">. </w:t>
      </w:r>
      <w:r w:rsidR="0083257E">
        <w:rPr>
          <w:rFonts w:eastAsia="Calibri"/>
          <w:b/>
          <w:color w:val="000000"/>
          <w:sz w:val="20"/>
          <w:szCs w:val="20"/>
        </w:rPr>
        <w:t>Pitanja, prijedlozi i obavijesti</w:t>
      </w:r>
      <w:r w:rsidR="00DB1748">
        <w:rPr>
          <w:rFonts w:eastAsia="Calibri"/>
          <w:b/>
          <w:color w:val="000000"/>
          <w:sz w:val="20"/>
          <w:szCs w:val="20"/>
        </w:rPr>
        <w:t xml:space="preserve"> </w:t>
      </w:r>
    </w:p>
    <w:p w:rsidR="00331EB5" w:rsidRDefault="00331EB5" w:rsidP="00B723E6">
      <w:pPr>
        <w:jc w:val="both"/>
        <w:rPr>
          <w:sz w:val="20"/>
          <w:szCs w:val="20"/>
        </w:rPr>
      </w:pPr>
    </w:p>
    <w:p w:rsidR="00E0198B" w:rsidRDefault="00331EB5" w:rsidP="00E05CE5">
      <w:pPr>
        <w:jc w:val="both"/>
        <w:rPr>
          <w:sz w:val="20"/>
          <w:szCs w:val="20"/>
        </w:rPr>
      </w:pPr>
      <w:r>
        <w:rPr>
          <w:sz w:val="20"/>
          <w:szCs w:val="20"/>
        </w:rPr>
        <w:t xml:space="preserve">          </w:t>
      </w:r>
      <w:r w:rsidR="00E05CE5">
        <w:rPr>
          <w:sz w:val="20"/>
          <w:szCs w:val="20"/>
        </w:rPr>
        <w:t>U sklopu ove točke članovi vijeća dogovaraju ljetni termin dežurstava, raspravlja se o fontani još uvijek</w:t>
      </w:r>
    </w:p>
    <w:p w:rsidR="00E05CE5" w:rsidRDefault="00E05CE5" w:rsidP="00E05CE5">
      <w:pPr>
        <w:jc w:val="both"/>
        <w:rPr>
          <w:sz w:val="20"/>
          <w:szCs w:val="20"/>
        </w:rPr>
      </w:pPr>
      <w:r>
        <w:rPr>
          <w:sz w:val="20"/>
          <w:szCs w:val="20"/>
        </w:rPr>
        <w:t xml:space="preserve">          izvan funkcije, terasama ugostiteljskih objekata u Metalčevoj ulici koje zjape prazne i narušavaju izgled </w:t>
      </w:r>
    </w:p>
    <w:p w:rsidR="00E05CE5" w:rsidRDefault="00E05CE5" w:rsidP="00E05CE5">
      <w:pPr>
        <w:jc w:val="both"/>
        <w:rPr>
          <w:sz w:val="20"/>
          <w:szCs w:val="20"/>
        </w:rPr>
      </w:pPr>
      <w:r>
        <w:rPr>
          <w:sz w:val="20"/>
          <w:szCs w:val="20"/>
        </w:rPr>
        <w:t xml:space="preserve">          pločnika s te strane, ali komunalno redarstvo koje je na zahtjev mjesnog odbora izašlo, tvrdi</w:t>
      </w:r>
      <w:r w:rsidR="0059741F">
        <w:rPr>
          <w:sz w:val="20"/>
          <w:szCs w:val="20"/>
        </w:rPr>
        <w:t xml:space="preserve"> da će terase </w:t>
      </w:r>
    </w:p>
    <w:p w:rsidR="0059741F" w:rsidRDefault="0059741F" w:rsidP="00E05CE5">
      <w:pPr>
        <w:jc w:val="both"/>
        <w:rPr>
          <w:sz w:val="20"/>
          <w:szCs w:val="20"/>
        </w:rPr>
      </w:pPr>
      <w:r>
        <w:rPr>
          <w:sz w:val="20"/>
          <w:szCs w:val="20"/>
        </w:rPr>
        <w:t xml:space="preserve">          uskoro biti u funkciji.</w:t>
      </w:r>
    </w:p>
    <w:p w:rsidR="00D408DE" w:rsidRDefault="00D408DE" w:rsidP="00ED29F3">
      <w:pPr>
        <w:jc w:val="both"/>
        <w:rPr>
          <w:sz w:val="20"/>
          <w:szCs w:val="20"/>
        </w:rPr>
      </w:pPr>
      <w:r>
        <w:rPr>
          <w:sz w:val="20"/>
          <w:szCs w:val="20"/>
        </w:rPr>
        <w:t xml:space="preserve">          </w:t>
      </w:r>
    </w:p>
    <w:p w:rsidR="00A2014D" w:rsidRPr="009F3568" w:rsidRDefault="007652E8" w:rsidP="005A2D27">
      <w:pPr>
        <w:jc w:val="both"/>
        <w:rPr>
          <w:rFonts w:eastAsia="Calibri"/>
          <w:color w:val="000000"/>
          <w:sz w:val="20"/>
          <w:szCs w:val="20"/>
        </w:rPr>
      </w:pPr>
      <w:r>
        <w:rPr>
          <w:rFonts w:eastAsia="Calibri"/>
          <w:color w:val="000000"/>
          <w:sz w:val="20"/>
          <w:szCs w:val="20"/>
        </w:rPr>
        <w:t xml:space="preserve">          </w:t>
      </w:r>
      <w:r w:rsidR="00A332C5" w:rsidRPr="009F3568">
        <w:rPr>
          <w:rFonts w:eastAsia="Calibri"/>
          <w:color w:val="000000"/>
          <w:sz w:val="20"/>
          <w:szCs w:val="20"/>
        </w:rPr>
        <w:t xml:space="preserve">Sjednica je završila u </w:t>
      </w:r>
      <w:r w:rsidR="0083257E">
        <w:rPr>
          <w:rFonts w:eastAsia="Calibri"/>
          <w:color w:val="000000"/>
          <w:sz w:val="20"/>
          <w:szCs w:val="20"/>
        </w:rPr>
        <w:t>20</w:t>
      </w:r>
      <w:r w:rsidR="00002555" w:rsidRPr="009F3568">
        <w:rPr>
          <w:rFonts w:eastAsia="Calibri"/>
          <w:color w:val="000000"/>
          <w:sz w:val="20"/>
          <w:szCs w:val="20"/>
        </w:rPr>
        <w:t>.</w:t>
      </w:r>
      <w:r w:rsidR="00B723E6">
        <w:rPr>
          <w:rFonts w:eastAsia="Calibri"/>
          <w:color w:val="000000"/>
          <w:sz w:val="20"/>
          <w:szCs w:val="20"/>
        </w:rPr>
        <w:t>30</w:t>
      </w:r>
      <w:r w:rsidR="005A2D27" w:rsidRPr="009F3568">
        <w:rPr>
          <w:rFonts w:eastAsia="Calibri"/>
          <w:color w:val="000000"/>
          <w:sz w:val="20"/>
          <w:szCs w:val="20"/>
        </w:rPr>
        <w:t xml:space="preserve"> sati.</w:t>
      </w:r>
    </w:p>
    <w:p w:rsidR="00270960" w:rsidRPr="009F3568" w:rsidRDefault="00270960" w:rsidP="005A2D27">
      <w:pPr>
        <w:jc w:val="both"/>
        <w:rPr>
          <w:sz w:val="20"/>
          <w:szCs w:val="20"/>
        </w:rPr>
      </w:pPr>
    </w:p>
    <w:p w:rsidR="00856286" w:rsidRPr="009F3568" w:rsidRDefault="007652E8" w:rsidP="005A2D27">
      <w:pPr>
        <w:jc w:val="both"/>
        <w:rPr>
          <w:rFonts w:eastAsia="Calibri"/>
          <w:color w:val="000000"/>
          <w:sz w:val="20"/>
          <w:szCs w:val="20"/>
        </w:rPr>
      </w:pPr>
      <w:r>
        <w:rPr>
          <w:rFonts w:eastAsia="Calibri"/>
          <w:color w:val="000000"/>
          <w:sz w:val="20"/>
          <w:szCs w:val="20"/>
        </w:rPr>
        <w:t xml:space="preserve">         </w:t>
      </w:r>
      <w:r w:rsidR="00856286" w:rsidRPr="009F3568">
        <w:rPr>
          <w:rFonts w:eastAsia="Calibri"/>
          <w:color w:val="000000"/>
          <w:sz w:val="20"/>
          <w:szCs w:val="20"/>
        </w:rPr>
        <w:t>ZABILJEŽI</w:t>
      </w:r>
      <w:r w:rsidR="00E27EBC">
        <w:rPr>
          <w:rFonts w:eastAsia="Calibri"/>
          <w:color w:val="000000"/>
          <w:sz w:val="20"/>
          <w:szCs w:val="20"/>
        </w:rPr>
        <w:t>O</w:t>
      </w:r>
    </w:p>
    <w:p w:rsidR="00856286" w:rsidRPr="009F3568" w:rsidRDefault="00856286" w:rsidP="005A2D27">
      <w:pPr>
        <w:jc w:val="both"/>
        <w:rPr>
          <w:rFonts w:eastAsia="Calibri"/>
          <w:color w:val="000000"/>
          <w:sz w:val="20"/>
          <w:szCs w:val="20"/>
        </w:rPr>
      </w:pPr>
    </w:p>
    <w:p w:rsidR="005A2D27" w:rsidRPr="005A136A" w:rsidRDefault="007652E8" w:rsidP="005A136A">
      <w:pPr>
        <w:jc w:val="both"/>
        <w:rPr>
          <w:rFonts w:eastAsia="Calibri"/>
          <w:color w:val="000000"/>
          <w:sz w:val="20"/>
          <w:szCs w:val="20"/>
        </w:rPr>
      </w:pPr>
      <w:r>
        <w:rPr>
          <w:rFonts w:eastAsia="Calibri"/>
          <w:color w:val="000000"/>
          <w:sz w:val="20"/>
          <w:szCs w:val="20"/>
        </w:rPr>
        <w:t xml:space="preserve">        </w:t>
      </w:r>
      <w:r w:rsidR="005A136A">
        <w:rPr>
          <w:rFonts w:eastAsia="Calibri"/>
          <w:color w:val="000000"/>
          <w:sz w:val="20"/>
          <w:szCs w:val="20"/>
        </w:rPr>
        <w:t xml:space="preserve"> Noah Kraljević                                                                                       </w:t>
      </w:r>
      <w:r w:rsidR="0030711B" w:rsidRPr="009F3568">
        <w:rPr>
          <w:rFonts w:eastAsia="Calibri"/>
          <w:color w:val="000000"/>
          <w:sz w:val="20"/>
          <w:szCs w:val="20"/>
        </w:rPr>
        <w:t xml:space="preserve"> </w:t>
      </w:r>
      <w:r w:rsidR="00A332C5" w:rsidRPr="009F3568">
        <w:rPr>
          <w:rFonts w:eastAsia="Calibri"/>
          <w:color w:val="000000"/>
          <w:sz w:val="20"/>
          <w:szCs w:val="20"/>
        </w:rPr>
        <w:t xml:space="preserve">       </w:t>
      </w:r>
      <w:r w:rsidR="001A1CB4" w:rsidRPr="009F3568">
        <w:rPr>
          <w:rFonts w:eastAsia="Calibri"/>
          <w:color w:val="000000"/>
          <w:sz w:val="20"/>
          <w:szCs w:val="20"/>
        </w:rPr>
        <w:t xml:space="preserve"> </w:t>
      </w:r>
      <w:r w:rsidR="009F3568">
        <w:rPr>
          <w:rFonts w:eastAsia="Calibri"/>
          <w:color w:val="000000"/>
          <w:sz w:val="20"/>
          <w:szCs w:val="20"/>
        </w:rPr>
        <w:t xml:space="preserve">              </w:t>
      </w:r>
      <w:r w:rsidR="001A1CB4" w:rsidRPr="009F3568">
        <w:rPr>
          <w:rFonts w:eastAsia="Calibri"/>
          <w:color w:val="000000"/>
          <w:sz w:val="20"/>
          <w:szCs w:val="20"/>
        </w:rPr>
        <w:t xml:space="preserve"> </w:t>
      </w:r>
      <w:r w:rsidR="00A332C5" w:rsidRPr="009F3568">
        <w:rPr>
          <w:rFonts w:eastAsia="Calibri"/>
          <w:color w:val="000000"/>
          <w:sz w:val="20"/>
          <w:szCs w:val="20"/>
        </w:rPr>
        <w:t xml:space="preserve"> </w:t>
      </w:r>
      <w:r w:rsidR="009F3568">
        <w:rPr>
          <w:rFonts w:eastAsia="Calibri"/>
          <w:b/>
          <w:bCs/>
          <w:sz w:val="20"/>
          <w:szCs w:val="20"/>
          <w:lang w:val="sv-SE"/>
        </w:rPr>
        <w:t>Pr</w:t>
      </w:r>
      <w:r w:rsidR="005A2D27" w:rsidRPr="009F3568">
        <w:rPr>
          <w:rFonts w:eastAsia="Calibri"/>
          <w:b/>
          <w:bCs/>
          <w:sz w:val="20"/>
          <w:szCs w:val="20"/>
          <w:lang w:val="sv-SE"/>
        </w:rPr>
        <w:t>edsjedni</w:t>
      </w:r>
      <w:r w:rsidR="00401ECE">
        <w:rPr>
          <w:rFonts w:eastAsia="Calibri"/>
          <w:b/>
          <w:bCs/>
          <w:sz w:val="20"/>
          <w:szCs w:val="20"/>
          <w:lang w:val="sv-SE"/>
        </w:rPr>
        <w:t>ca</w:t>
      </w:r>
    </w:p>
    <w:p w:rsidR="005A2D27" w:rsidRPr="009F3568" w:rsidRDefault="005A2D27" w:rsidP="005A2D27">
      <w:pPr>
        <w:ind w:firstLine="6663"/>
        <w:jc w:val="center"/>
        <w:rPr>
          <w:rFonts w:eastAsia="Calibri"/>
          <w:b/>
          <w:bCs/>
          <w:sz w:val="20"/>
          <w:szCs w:val="20"/>
          <w:lang w:val="sv-SE"/>
        </w:rPr>
      </w:pPr>
      <w:r w:rsidRPr="009F3568">
        <w:rPr>
          <w:rFonts w:eastAsia="Calibri"/>
          <w:b/>
          <w:bCs/>
          <w:sz w:val="20"/>
          <w:szCs w:val="20"/>
          <w:lang w:val="sv-SE"/>
        </w:rPr>
        <w:t xml:space="preserve">Vijeća </w:t>
      </w:r>
      <w:r w:rsidR="007163E1" w:rsidRPr="009F3568">
        <w:rPr>
          <w:rFonts w:eastAsia="Calibri"/>
          <w:b/>
          <w:bCs/>
          <w:sz w:val="20"/>
          <w:szCs w:val="20"/>
          <w:lang w:val="sv-SE"/>
        </w:rPr>
        <w:t>M</w:t>
      </w:r>
      <w:r w:rsidRPr="009F3568">
        <w:rPr>
          <w:rFonts w:eastAsia="Calibri"/>
          <w:b/>
          <w:bCs/>
          <w:sz w:val="20"/>
          <w:szCs w:val="20"/>
          <w:lang w:val="sv-SE"/>
        </w:rPr>
        <w:t>jesnog odbora</w:t>
      </w:r>
    </w:p>
    <w:p w:rsidR="005A2D27" w:rsidRPr="009F3568" w:rsidRDefault="0030711B" w:rsidP="0030711B">
      <w:pPr>
        <w:ind w:firstLine="6663"/>
        <w:rPr>
          <w:rFonts w:eastAsia="Calibri"/>
          <w:b/>
          <w:bCs/>
          <w:sz w:val="20"/>
          <w:szCs w:val="20"/>
          <w:lang w:val="sv-SE"/>
        </w:rPr>
      </w:pPr>
      <w:r w:rsidRPr="009F3568">
        <w:rPr>
          <w:rFonts w:eastAsia="Calibri"/>
          <w:b/>
          <w:bCs/>
          <w:sz w:val="20"/>
          <w:szCs w:val="20"/>
          <w:lang w:val="sv-SE"/>
        </w:rPr>
        <w:t xml:space="preserve">        </w:t>
      </w:r>
      <w:r w:rsidR="009F3568">
        <w:rPr>
          <w:rFonts w:eastAsia="Calibri"/>
          <w:b/>
          <w:bCs/>
          <w:sz w:val="20"/>
          <w:szCs w:val="20"/>
          <w:lang w:val="sv-SE"/>
        </w:rPr>
        <w:t xml:space="preserve">  </w:t>
      </w:r>
      <w:r w:rsidR="00C60E37" w:rsidRPr="009F3568">
        <w:rPr>
          <w:rFonts w:eastAsia="Calibri"/>
          <w:b/>
          <w:bCs/>
          <w:sz w:val="20"/>
          <w:szCs w:val="20"/>
          <w:lang w:val="sv-SE"/>
        </w:rPr>
        <w:t>”Samoborček”</w:t>
      </w:r>
    </w:p>
    <w:p w:rsidR="005A2D27" w:rsidRPr="009F3568" w:rsidRDefault="005A2D27" w:rsidP="005A2D27">
      <w:pPr>
        <w:ind w:firstLine="6663"/>
        <w:jc w:val="center"/>
        <w:rPr>
          <w:rFonts w:eastAsia="Calibri"/>
          <w:b/>
          <w:bCs/>
          <w:sz w:val="20"/>
          <w:szCs w:val="20"/>
          <w:lang w:val="sv-SE"/>
        </w:rPr>
      </w:pPr>
    </w:p>
    <w:p w:rsidR="0030711B" w:rsidRPr="009F3568" w:rsidRDefault="005A2D27" w:rsidP="0030711B">
      <w:pPr>
        <w:rPr>
          <w:rFonts w:eastAsia="Calibri"/>
          <w:b/>
          <w:bCs/>
          <w:sz w:val="20"/>
          <w:szCs w:val="20"/>
          <w:lang w:val="sv-SE"/>
        </w:rPr>
      </w:pPr>
      <w:r w:rsidRPr="009F3568">
        <w:rPr>
          <w:rFonts w:eastAsia="Calibri"/>
          <w:b/>
          <w:bCs/>
          <w:sz w:val="20"/>
          <w:szCs w:val="20"/>
          <w:lang w:val="sv-SE"/>
        </w:rPr>
        <w:t xml:space="preserve">                                                                                                                     </w:t>
      </w:r>
      <w:r w:rsidR="00A332C5" w:rsidRPr="009F3568">
        <w:rPr>
          <w:rFonts w:eastAsia="Calibri"/>
          <w:b/>
          <w:bCs/>
          <w:sz w:val="20"/>
          <w:szCs w:val="20"/>
          <w:lang w:val="sv-SE"/>
        </w:rPr>
        <w:t xml:space="preserve">         </w:t>
      </w:r>
      <w:r w:rsidR="006F4CED">
        <w:rPr>
          <w:rFonts w:eastAsia="Calibri"/>
          <w:b/>
          <w:bCs/>
          <w:sz w:val="20"/>
          <w:szCs w:val="20"/>
          <w:lang w:val="sv-SE"/>
        </w:rPr>
        <w:t xml:space="preserve">            </w:t>
      </w:r>
      <w:bookmarkStart w:id="0" w:name="_GoBack"/>
      <w:bookmarkEnd w:id="0"/>
      <w:r w:rsidR="00C60E37" w:rsidRPr="009F3568">
        <w:rPr>
          <w:rFonts w:eastAsia="Calibri"/>
          <w:b/>
          <w:bCs/>
          <w:sz w:val="20"/>
          <w:szCs w:val="20"/>
          <w:lang w:val="sv-SE"/>
        </w:rPr>
        <w:t xml:space="preserve">  </w:t>
      </w:r>
      <w:r w:rsidRPr="009F3568">
        <w:rPr>
          <w:rFonts w:eastAsia="Calibri"/>
          <w:b/>
          <w:bCs/>
          <w:sz w:val="20"/>
          <w:szCs w:val="20"/>
          <w:lang w:val="sv-SE"/>
        </w:rPr>
        <w:t xml:space="preserve"> </w:t>
      </w:r>
      <w:r w:rsidR="00401ECE">
        <w:rPr>
          <w:rFonts w:eastAsia="Calibri"/>
          <w:b/>
          <w:bCs/>
          <w:sz w:val="20"/>
          <w:szCs w:val="20"/>
          <w:lang w:val="sv-SE"/>
        </w:rPr>
        <w:t>Alma Smojver</w:t>
      </w:r>
      <w:r w:rsidR="006F4CED">
        <w:rPr>
          <w:rFonts w:eastAsia="Calibri"/>
          <w:b/>
          <w:bCs/>
          <w:sz w:val="20"/>
          <w:szCs w:val="20"/>
          <w:lang w:val="sv-SE"/>
        </w:rPr>
        <w:t>, v. r.</w:t>
      </w:r>
    </w:p>
    <w:sectPr w:rsidR="0030711B" w:rsidRPr="009F356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C56FF" w:rsidRDefault="006C56FF" w:rsidP="007163E1">
      <w:r>
        <w:separator/>
      </w:r>
    </w:p>
  </w:endnote>
  <w:endnote w:type="continuationSeparator" w:id="0">
    <w:p w:rsidR="006C56FF" w:rsidRDefault="006C56FF" w:rsidP="007163E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C56FF" w:rsidRDefault="006C56FF" w:rsidP="007163E1">
      <w:r>
        <w:separator/>
      </w:r>
    </w:p>
  </w:footnote>
  <w:footnote w:type="continuationSeparator" w:id="0">
    <w:p w:rsidR="006C56FF" w:rsidRDefault="006C56FF" w:rsidP="007163E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44527E"/>
    <w:multiLevelType w:val="hybridMultilevel"/>
    <w:tmpl w:val="F6D4EEA6"/>
    <w:lvl w:ilvl="0" w:tplc="C00299F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A8D05A8"/>
    <w:multiLevelType w:val="hybridMultilevel"/>
    <w:tmpl w:val="C09231DE"/>
    <w:lvl w:ilvl="0" w:tplc="E66A1324">
      <w:numFmt w:val="bullet"/>
      <w:lvlText w:val="-"/>
      <w:lvlJc w:val="left"/>
      <w:pPr>
        <w:ind w:left="1425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2145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865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585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305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025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745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465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185" w:hanging="360"/>
      </w:pPr>
      <w:rPr>
        <w:rFonts w:ascii="Wingdings" w:hAnsi="Wingdings" w:hint="default"/>
      </w:rPr>
    </w:lvl>
  </w:abstractNum>
  <w:abstractNum w:abstractNumId="2">
    <w:nsid w:val="2457608A"/>
    <w:multiLevelType w:val="hybridMultilevel"/>
    <w:tmpl w:val="AE9C03E4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4D94D4D"/>
    <w:multiLevelType w:val="hybridMultilevel"/>
    <w:tmpl w:val="F73A0D48"/>
    <w:lvl w:ilvl="0" w:tplc="155A70B2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800" w:hanging="360"/>
      </w:pPr>
    </w:lvl>
    <w:lvl w:ilvl="2" w:tplc="041A001B" w:tentative="1">
      <w:start w:val="1"/>
      <w:numFmt w:val="lowerRoman"/>
      <w:lvlText w:val="%3."/>
      <w:lvlJc w:val="right"/>
      <w:pPr>
        <w:ind w:left="2520" w:hanging="180"/>
      </w:pPr>
    </w:lvl>
    <w:lvl w:ilvl="3" w:tplc="041A000F" w:tentative="1">
      <w:start w:val="1"/>
      <w:numFmt w:val="decimal"/>
      <w:lvlText w:val="%4."/>
      <w:lvlJc w:val="left"/>
      <w:pPr>
        <w:ind w:left="3240" w:hanging="360"/>
      </w:pPr>
    </w:lvl>
    <w:lvl w:ilvl="4" w:tplc="041A0019" w:tentative="1">
      <w:start w:val="1"/>
      <w:numFmt w:val="lowerLetter"/>
      <w:lvlText w:val="%5."/>
      <w:lvlJc w:val="left"/>
      <w:pPr>
        <w:ind w:left="3960" w:hanging="360"/>
      </w:pPr>
    </w:lvl>
    <w:lvl w:ilvl="5" w:tplc="041A001B" w:tentative="1">
      <w:start w:val="1"/>
      <w:numFmt w:val="lowerRoman"/>
      <w:lvlText w:val="%6."/>
      <w:lvlJc w:val="right"/>
      <w:pPr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>
    <w:nsid w:val="32757C3D"/>
    <w:multiLevelType w:val="hybridMultilevel"/>
    <w:tmpl w:val="B82E2A0E"/>
    <w:lvl w:ilvl="0" w:tplc="FF480088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49D8252C"/>
    <w:multiLevelType w:val="hybridMultilevel"/>
    <w:tmpl w:val="A3543CF6"/>
    <w:lvl w:ilvl="0" w:tplc="883AC1EA">
      <w:numFmt w:val="bullet"/>
      <w:lvlText w:val="-"/>
      <w:lvlJc w:val="left"/>
      <w:pPr>
        <w:ind w:left="1571" w:hanging="360"/>
      </w:pPr>
      <w:rPr>
        <w:rFonts w:ascii="Times New Roman" w:eastAsia="Calibri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6">
    <w:nsid w:val="4AF55DA3"/>
    <w:multiLevelType w:val="hybridMultilevel"/>
    <w:tmpl w:val="94305EC6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55B25B33"/>
    <w:multiLevelType w:val="hybridMultilevel"/>
    <w:tmpl w:val="E3140B46"/>
    <w:lvl w:ilvl="0" w:tplc="77348766">
      <w:start w:val="1"/>
      <w:numFmt w:val="decimal"/>
      <w:lvlText w:val="%1."/>
      <w:lvlJc w:val="left"/>
      <w:pPr>
        <w:tabs>
          <w:tab w:val="num" w:pos="1065"/>
        </w:tabs>
        <w:ind w:left="1065" w:hanging="360"/>
      </w:pPr>
    </w:lvl>
    <w:lvl w:ilvl="1" w:tplc="041A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A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A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A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A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A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5EEE0FF7"/>
    <w:multiLevelType w:val="hybridMultilevel"/>
    <w:tmpl w:val="886C166E"/>
    <w:lvl w:ilvl="0" w:tplc="6F103B9E">
      <w:start w:val="5"/>
      <w:numFmt w:val="bullet"/>
      <w:lvlText w:val="-"/>
      <w:lvlJc w:val="left"/>
      <w:pPr>
        <w:ind w:left="1065" w:hanging="360"/>
      </w:pPr>
      <w:rPr>
        <w:rFonts w:ascii="Times New Roman" w:eastAsia="Times New Roman" w:hAnsi="Times New Roman" w:cs="Times New Roman" w:hint="default"/>
        <w:b w:val="0"/>
      </w:rPr>
    </w:lvl>
    <w:lvl w:ilvl="1" w:tplc="041A0003" w:tentative="1">
      <w:start w:val="1"/>
      <w:numFmt w:val="bullet"/>
      <w:lvlText w:val="o"/>
      <w:lvlJc w:val="left"/>
      <w:pPr>
        <w:ind w:left="1785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05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25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45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65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385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05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25" w:hanging="360"/>
      </w:pPr>
      <w:rPr>
        <w:rFonts w:ascii="Wingdings" w:hAnsi="Wingdings" w:hint="default"/>
      </w:rPr>
    </w:lvl>
  </w:abstractNum>
  <w:abstractNum w:abstractNumId="9">
    <w:nsid w:val="6B5B48B7"/>
    <w:multiLevelType w:val="hybridMultilevel"/>
    <w:tmpl w:val="CAB04642"/>
    <w:lvl w:ilvl="0" w:tplc="1764D2AC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  <w:color w:val="000000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722C54FC"/>
    <w:multiLevelType w:val="hybridMultilevel"/>
    <w:tmpl w:val="D4BCDA74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7C8C4B6A"/>
    <w:multiLevelType w:val="hybridMultilevel"/>
    <w:tmpl w:val="BABC3314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7"/>
  </w:num>
  <w:num w:numId="3">
    <w:abstractNumId w:val="7"/>
  </w:num>
  <w:num w:numId="4">
    <w:abstractNumId w:val="10"/>
  </w:num>
  <w:num w:numId="5">
    <w:abstractNumId w:val="8"/>
  </w:num>
  <w:num w:numId="6">
    <w:abstractNumId w:val="4"/>
  </w:num>
  <w:num w:numId="7">
    <w:abstractNumId w:val="11"/>
  </w:num>
  <w:num w:numId="8">
    <w:abstractNumId w:val="0"/>
  </w:num>
  <w:num w:numId="9">
    <w:abstractNumId w:val="3"/>
  </w:num>
  <w:num w:numId="10">
    <w:abstractNumId w:val="9"/>
  </w:num>
  <w:num w:numId="11">
    <w:abstractNumId w:val="1"/>
  </w:num>
  <w:num w:numId="12">
    <w:abstractNumId w:val="5"/>
  </w:num>
  <w:num w:numId="1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60077"/>
    <w:rsid w:val="00001CED"/>
    <w:rsid w:val="00002555"/>
    <w:rsid w:val="0000460B"/>
    <w:rsid w:val="00004D2E"/>
    <w:rsid w:val="00005B5E"/>
    <w:rsid w:val="00011B0A"/>
    <w:rsid w:val="000122F2"/>
    <w:rsid w:val="000138F5"/>
    <w:rsid w:val="00013D8E"/>
    <w:rsid w:val="00033B2C"/>
    <w:rsid w:val="00053827"/>
    <w:rsid w:val="000707A1"/>
    <w:rsid w:val="0007468A"/>
    <w:rsid w:val="00080EBF"/>
    <w:rsid w:val="000839AA"/>
    <w:rsid w:val="00094E4D"/>
    <w:rsid w:val="000A6D2F"/>
    <w:rsid w:val="000A6D61"/>
    <w:rsid w:val="000A715B"/>
    <w:rsid w:val="000C235C"/>
    <w:rsid w:val="000E1C66"/>
    <w:rsid w:val="000E6205"/>
    <w:rsid w:val="000F2767"/>
    <w:rsid w:val="001079A1"/>
    <w:rsid w:val="001127D6"/>
    <w:rsid w:val="00113911"/>
    <w:rsid w:val="00113EB9"/>
    <w:rsid w:val="00124EEF"/>
    <w:rsid w:val="001323CD"/>
    <w:rsid w:val="001354EC"/>
    <w:rsid w:val="001462EF"/>
    <w:rsid w:val="001552FB"/>
    <w:rsid w:val="0015780E"/>
    <w:rsid w:val="00160077"/>
    <w:rsid w:val="0016037B"/>
    <w:rsid w:val="00164A36"/>
    <w:rsid w:val="00170B73"/>
    <w:rsid w:val="00181507"/>
    <w:rsid w:val="0018173C"/>
    <w:rsid w:val="00190B6A"/>
    <w:rsid w:val="00193564"/>
    <w:rsid w:val="001958FB"/>
    <w:rsid w:val="00197174"/>
    <w:rsid w:val="001A19E4"/>
    <w:rsid w:val="001A1CB4"/>
    <w:rsid w:val="001B3249"/>
    <w:rsid w:val="001B7F2C"/>
    <w:rsid w:val="001C0E52"/>
    <w:rsid w:val="001C128F"/>
    <w:rsid w:val="001C3922"/>
    <w:rsid w:val="001E12E6"/>
    <w:rsid w:val="001E14EB"/>
    <w:rsid w:val="001E1DE6"/>
    <w:rsid w:val="002017E2"/>
    <w:rsid w:val="002039A2"/>
    <w:rsid w:val="00207253"/>
    <w:rsid w:val="00217984"/>
    <w:rsid w:val="00223BD6"/>
    <w:rsid w:val="00224091"/>
    <w:rsid w:val="002312FF"/>
    <w:rsid w:val="0023306E"/>
    <w:rsid w:val="00244D94"/>
    <w:rsid w:val="002471CF"/>
    <w:rsid w:val="00247E4B"/>
    <w:rsid w:val="00251892"/>
    <w:rsid w:val="00257174"/>
    <w:rsid w:val="0026280D"/>
    <w:rsid w:val="00262A24"/>
    <w:rsid w:val="0026746D"/>
    <w:rsid w:val="00267DE5"/>
    <w:rsid w:val="0027040E"/>
    <w:rsid w:val="00270960"/>
    <w:rsid w:val="00273767"/>
    <w:rsid w:val="00291795"/>
    <w:rsid w:val="00296777"/>
    <w:rsid w:val="002A42EA"/>
    <w:rsid w:val="002C0B78"/>
    <w:rsid w:val="002D6110"/>
    <w:rsid w:val="002E701C"/>
    <w:rsid w:val="002F2F84"/>
    <w:rsid w:val="003004A2"/>
    <w:rsid w:val="0030711B"/>
    <w:rsid w:val="003147D6"/>
    <w:rsid w:val="00316C93"/>
    <w:rsid w:val="003270A1"/>
    <w:rsid w:val="00331EB5"/>
    <w:rsid w:val="003421F4"/>
    <w:rsid w:val="00344D72"/>
    <w:rsid w:val="003470CB"/>
    <w:rsid w:val="00350E8C"/>
    <w:rsid w:val="00360162"/>
    <w:rsid w:val="003717F3"/>
    <w:rsid w:val="00372B27"/>
    <w:rsid w:val="003736A6"/>
    <w:rsid w:val="003808BA"/>
    <w:rsid w:val="003A48C1"/>
    <w:rsid w:val="003B5DA7"/>
    <w:rsid w:val="003C0838"/>
    <w:rsid w:val="003C09D7"/>
    <w:rsid w:val="003D209E"/>
    <w:rsid w:val="003D260B"/>
    <w:rsid w:val="003D6209"/>
    <w:rsid w:val="003E06E5"/>
    <w:rsid w:val="003E2A60"/>
    <w:rsid w:val="003E46A2"/>
    <w:rsid w:val="003E482C"/>
    <w:rsid w:val="003E5B5C"/>
    <w:rsid w:val="003F0B34"/>
    <w:rsid w:val="003F4566"/>
    <w:rsid w:val="003F4FAC"/>
    <w:rsid w:val="00401ECE"/>
    <w:rsid w:val="004025C9"/>
    <w:rsid w:val="00411705"/>
    <w:rsid w:val="004132A8"/>
    <w:rsid w:val="00414442"/>
    <w:rsid w:val="00433486"/>
    <w:rsid w:val="0044113B"/>
    <w:rsid w:val="00444093"/>
    <w:rsid w:val="00444585"/>
    <w:rsid w:val="004469E4"/>
    <w:rsid w:val="004663E5"/>
    <w:rsid w:val="00472AFF"/>
    <w:rsid w:val="00475E98"/>
    <w:rsid w:val="00480992"/>
    <w:rsid w:val="00483C33"/>
    <w:rsid w:val="00484000"/>
    <w:rsid w:val="00484A72"/>
    <w:rsid w:val="0048670C"/>
    <w:rsid w:val="0048735E"/>
    <w:rsid w:val="004968AA"/>
    <w:rsid w:val="004B430D"/>
    <w:rsid w:val="004C036E"/>
    <w:rsid w:val="004C6AB6"/>
    <w:rsid w:val="004D29CF"/>
    <w:rsid w:val="004D3456"/>
    <w:rsid w:val="004E03CF"/>
    <w:rsid w:val="004F5C93"/>
    <w:rsid w:val="00501EB5"/>
    <w:rsid w:val="00515476"/>
    <w:rsid w:val="00523ABA"/>
    <w:rsid w:val="00523AEF"/>
    <w:rsid w:val="005409CE"/>
    <w:rsid w:val="00542500"/>
    <w:rsid w:val="00544359"/>
    <w:rsid w:val="00567E7B"/>
    <w:rsid w:val="00580A71"/>
    <w:rsid w:val="00590A05"/>
    <w:rsid w:val="0059139A"/>
    <w:rsid w:val="0059162B"/>
    <w:rsid w:val="00593718"/>
    <w:rsid w:val="00593772"/>
    <w:rsid w:val="0059741F"/>
    <w:rsid w:val="005A136A"/>
    <w:rsid w:val="005A2D27"/>
    <w:rsid w:val="005A612D"/>
    <w:rsid w:val="005B6D08"/>
    <w:rsid w:val="005C1232"/>
    <w:rsid w:val="005D6B49"/>
    <w:rsid w:val="005D77CE"/>
    <w:rsid w:val="005E0993"/>
    <w:rsid w:val="005E6CDA"/>
    <w:rsid w:val="00603C53"/>
    <w:rsid w:val="0060774B"/>
    <w:rsid w:val="0061550E"/>
    <w:rsid w:val="00617876"/>
    <w:rsid w:val="00633112"/>
    <w:rsid w:val="0063341F"/>
    <w:rsid w:val="00635A43"/>
    <w:rsid w:val="006378A1"/>
    <w:rsid w:val="00637FFC"/>
    <w:rsid w:val="00644CB6"/>
    <w:rsid w:val="00646108"/>
    <w:rsid w:val="00652F2C"/>
    <w:rsid w:val="00657AC6"/>
    <w:rsid w:val="0066144C"/>
    <w:rsid w:val="006714F4"/>
    <w:rsid w:val="00673AC9"/>
    <w:rsid w:val="006750CC"/>
    <w:rsid w:val="00680134"/>
    <w:rsid w:val="0068296D"/>
    <w:rsid w:val="00695D9A"/>
    <w:rsid w:val="006B7B71"/>
    <w:rsid w:val="006C272C"/>
    <w:rsid w:val="006C45A1"/>
    <w:rsid w:val="006C53F9"/>
    <w:rsid w:val="006C56FF"/>
    <w:rsid w:val="006D1D57"/>
    <w:rsid w:val="006D79A2"/>
    <w:rsid w:val="006E3DBB"/>
    <w:rsid w:val="006E4F7F"/>
    <w:rsid w:val="006F4CED"/>
    <w:rsid w:val="006F5722"/>
    <w:rsid w:val="007025FF"/>
    <w:rsid w:val="00711E6D"/>
    <w:rsid w:val="007163E1"/>
    <w:rsid w:val="00720641"/>
    <w:rsid w:val="00723D60"/>
    <w:rsid w:val="00733618"/>
    <w:rsid w:val="007470E8"/>
    <w:rsid w:val="00751DCF"/>
    <w:rsid w:val="00763E5B"/>
    <w:rsid w:val="00764854"/>
    <w:rsid w:val="007652E8"/>
    <w:rsid w:val="0076615D"/>
    <w:rsid w:val="00783F49"/>
    <w:rsid w:val="0078471A"/>
    <w:rsid w:val="007A0580"/>
    <w:rsid w:val="007A4626"/>
    <w:rsid w:val="007C5AF9"/>
    <w:rsid w:val="007C5C40"/>
    <w:rsid w:val="007E283F"/>
    <w:rsid w:val="007F7F63"/>
    <w:rsid w:val="008024A8"/>
    <w:rsid w:val="00805DAA"/>
    <w:rsid w:val="0081081D"/>
    <w:rsid w:val="00820ACA"/>
    <w:rsid w:val="00822D92"/>
    <w:rsid w:val="00823FB6"/>
    <w:rsid w:val="0083257E"/>
    <w:rsid w:val="0083710B"/>
    <w:rsid w:val="008416A1"/>
    <w:rsid w:val="0085168B"/>
    <w:rsid w:val="00856286"/>
    <w:rsid w:val="0086615F"/>
    <w:rsid w:val="008713ED"/>
    <w:rsid w:val="00874C62"/>
    <w:rsid w:val="00880BA2"/>
    <w:rsid w:val="008816B7"/>
    <w:rsid w:val="00882C20"/>
    <w:rsid w:val="0089168B"/>
    <w:rsid w:val="00893371"/>
    <w:rsid w:val="0089465C"/>
    <w:rsid w:val="00897495"/>
    <w:rsid w:val="00897817"/>
    <w:rsid w:val="00897EFF"/>
    <w:rsid w:val="008A2888"/>
    <w:rsid w:val="008A3EB0"/>
    <w:rsid w:val="008A4C7C"/>
    <w:rsid w:val="008B093C"/>
    <w:rsid w:val="008C2833"/>
    <w:rsid w:val="008C543B"/>
    <w:rsid w:val="008E0BB6"/>
    <w:rsid w:val="008E3995"/>
    <w:rsid w:val="008F1820"/>
    <w:rsid w:val="009030C6"/>
    <w:rsid w:val="00903A0F"/>
    <w:rsid w:val="0091379B"/>
    <w:rsid w:val="0092256E"/>
    <w:rsid w:val="00925709"/>
    <w:rsid w:val="00926FD8"/>
    <w:rsid w:val="00927FC7"/>
    <w:rsid w:val="009307C1"/>
    <w:rsid w:val="00937602"/>
    <w:rsid w:val="0094173F"/>
    <w:rsid w:val="00943F10"/>
    <w:rsid w:val="00944A00"/>
    <w:rsid w:val="009472A1"/>
    <w:rsid w:val="009505EF"/>
    <w:rsid w:val="0096063F"/>
    <w:rsid w:val="009614F9"/>
    <w:rsid w:val="0096242F"/>
    <w:rsid w:val="009635A2"/>
    <w:rsid w:val="00971F44"/>
    <w:rsid w:val="00972175"/>
    <w:rsid w:val="009753C2"/>
    <w:rsid w:val="009775EE"/>
    <w:rsid w:val="0097799F"/>
    <w:rsid w:val="0098079D"/>
    <w:rsid w:val="00982020"/>
    <w:rsid w:val="00982C69"/>
    <w:rsid w:val="009870CF"/>
    <w:rsid w:val="009A362D"/>
    <w:rsid w:val="009B0474"/>
    <w:rsid w:val="009E410C"/>
    <w:rsid w:val="009E76D3"/>
    <w:rsid w:val="009E7831"/>
    <w:rsid w:val="009F3568"/>
    <w:rsid w:val="00A032E5"/>
    <w:rsid w:val="00A05797"/>
    <w:rsid w:val="00A11597"/>
    <w:rsid w:val="00A11D06"/>
    <w:rsid w:val="00A12652"/>
    <w:rsid w:val="00A151C3"/>
    <w:rsid w:val="00A2014D"/>
    <w:rsid w:val="00A31818"/>
    <w:rsid w:val="00A332C5"/>
    <w:rsid w:val="00A36D29"/>
    <w:rsid w:val="00A40C4F"/>
    <w:rsid w:val="00A44BEF"/>
    <w:rsid w:val="00A51904"/>
    <w:rsid w:val="00A53095"/>
    <w:rsid w:val="00A65C5C"/>
    <w:rsid w:val="00A66310"/>
    <w:rsid w:val="00A70C9C"/>
    <w:rsid w:val="00A72919"/>
    <w:rsid w:val="00A77ECE"/>
    <w:rsid w:val="00A81677"/>
    <w:rsid w:val="00A84755"/>
    <w:rsid w:val="00A903FD"/>
    <w:rsid w:val="00A92363"/>
    <w:rsid w:val="00A93F5C"/>
    <w:rsid w:val="00A9507B"/>
    <w:rsid w:val="00AA0A4D"/>
    <w:rsid w:val="00AA4054"/>
    <w:rsid w:val="00AB20C1"/>
    <w:rsid w:val="00AC43BB"/>
    <w:rsid w:val="00AC6C25"/>
    <w:rsid w:val="00AE662C"/>
    <w:rsid w:val="00AF1980"/>
    <w:rsid w:val="00AF1CED"/>
    <w:rsid w:val="00B25249"/>
    <w:rsid w:val="00B310FE"/>
    <w:rsid w:val="00B367C7"/>
    <w:rsid w:val="00B4152A"/>
    <w:rsid w:val="00B567FD"/>
    <w:rsid w:val="00B66248"/>
    <w:rsid w:val="00B723E6"/>
    <w:rsid w:val="00B73A20"/>
    <w:rsid w:val="00B75858"/>
    <w:rsid w:val="00B778D8"/>
    <w:rsid w:val="00B81146"/>
    <w:rsid w:val="00B82BE3"/>
    <w:rsid w:val="00B8344B"/>
    <w:rsid w:val="00B86979"/>
    <w:rsid w:val="00B86D6A"/>
    <w:rsid w:val="00BA03E3"/>
    <w:rsid w:val="00BA1A5B"/>
    <w:rsid w:val="00BA2F7D"/>
    <w:rsid w:val="00BA3D52"/>
    <w:rsid w:val="00BB3444"/>
    <w:rsid w:val="00BB6F8C"/>
    <w:rsid w:val="00BC1014"/>
    <w:rsid w:val="00BC2A75"/>
    <w:rsid w:val="00BC6C67"/>
    <w:rsid w:val="00BD4DE4"/>
    <w:rsid w:val="00BE25D0"/>
    <w:rsid w:val="00BE31B6"/>
    <w:rsid w:val="00BF6017"/>
    <w:rsid w:val="00BF67CE"/>
    <w:rsid w:val="00C06AC9"/>
    <w:rsid w:val="00C079EE"/>
    <w:rsid w:val="00C115DF"/>
    <w:rsid w:val="00C127AE"/>
    <w:rsid w:val="00C1362A"/>
    <w:rsid w:val="00C229DA"/>
    <w:rsid w:val="00C5235F"/>
    <w:rsid w:val="00C55B9D"/>
    <w:rsid w:val="00C565AF"/>
    <w:rsid w:val="00C60E37"/>
    <w:rsid w:val="00C70DAE"/>
    <w:rsid w:val="00C716B4"/>
    <w:rsid w:val="00C86CED"/>
    <w:rsid w:val="00CA44B2"/>
    <w:rsid w:val="00CB1050"/>
    <w:rsid w:val="00CB1568"/>
    <w:rsid w:val="00CB52D1"/>
    <w:rsid w:val="00CC46BB"/>
    <w:rsid w:val="00CD6E65"/>
    <w:rsid w:val="00CE3B58"/>
    <w:rsid w:val="00CE405E"/>
    <w:rsid w:val="00CF23CF"/>
    <w:rsid w:val="00CF2D78"/>
    <w:rsid w:val="00CF3E2B"/>
    <w:rsid w:val="00D0135B"/>
    <w:rsid w:val="00D0329A"/>
    <w:rsid w:val="00D20C2A"/>
    <w:rsid w:val="00D258BB"/>
    <w:rsid w:val="00D408DE"/>
    <w:rsid w:val="00D44B79"/>
    <w:rsid w:val="00D55675"/>
    <w:rsid w:val="00D62C97"/>
    <w:rsid w:val="00D64B62"/>
    <w:rsid w:val="00D66944"/>
    <w:rsid w:val="00D73082"/>
    <w:rsid w:val="00D75296"/>
    <w:rsid w:val="00D808F7"/>
    <w:rsid w:val="00D839C9"/>
    <w:rsid w:val="00D90143"/>
    <w:rsid w:val="00D913A1"/>
    <w:rsid w:val="00DA1229"/>
    <w:rsid w:val="00DA200A"/>
    <w:rsid w:val="00DA5E12"/>
    <w:rsid w:val="00DB1748"/>
    <w:rsid w:val="00DC5C26"/>
    <w:rsid w:val="00DC631D"/>
    <w:rsid w:val="00DC7A51"/>
    <w:rsid w:val="00DC7DFF"/>
    <w:rsid w:val="00DD2A2C"/>
    <w:rsid w:val="00DD6B16"/>
    <w:rsid w:val="00DE151A"/>
    <w:rsid w:val="00E0198B"/>
    <w:rsid w:val="00E05CE5"/>
    <w:rsid w:val="00E1301B"/>
    <w:rsid w:val="00E137AA"/>
    <w:rsid w:val="00E26914"/>
    <w:rsid w:val="00E26A43"/>
    <w:rsid w:val="00E27EBC"/>
    <w:rsid w:val="00E30B38"/>
    <w:rsid w:val="00E30E97"/>
    <w:rsid w:val="00E313D3"/>
    <w:rsid w:val="00E34D52"/>
    <w:rsid w:val="00E400C7"/>
    <w:rsid w:val="00E54351"/>
    <w:rsid w:val="00E5506D"/>
    <w:rsid w:val="00E559D4"/>
    <w:rsid w:val="00E56547"/>
    <w:rsid w:val="00E62F91"/>
    <w:rsid w:val="00E65D33"/>
    <w:rsid w:val="00E7203B"/>
    <w:rsid w:val="00E72BA7"/>
    <w:rsid w:val="00E812FF"/>
    <w:rsid w:val="00E822CA"/>
    <w:rsid w:val="00E852D8"/>
    <w:rsid w:val="00E87AF4"/>
    <w:rsid w:val="00EA004F"/>
    <w:rsid w:val="00EA4E92"/>
    <w:rsid w:val="00EB1D95"/>
    <w:rsid w:val="00EC0912"/>
    <w:rsid w:val="00EC7E51"/>
    <w:rsid w:val="00ED29F3"/>
    <w:rsid w:val="00EE313B"/>
    <w:rsid w:val="00EE5672"/>
    <w:rsid w:val="00EE5D6F"/>
    <w:rsid w:val="00EF1F1A"/>
    <w:rsid w:val="00EF2F7B"/>
    <w:rsid w:val="00EF50F7"/>
    <w:rsid w:val="00EF70EC"/>
    <w:rsid w:val="00F035C0"/>
    <w:rsid w:val="00F04BFF"/>
    <w:rsid w:val="00F32557"/>
    <w:rsid w:val="00F33226"/>
    <w:rsid w:val="00F34D7C"/>
    <w:rsid w:val="00F362E9"/>
    <w:rsid w:val="00F4135F"/>
    <w:rsid w:val="00F5019F"/>
    <w:rsid w:val="00F73BCF"/>
    <w:rsid w:val="00F769ED"/>
    <w:rsid w:val="00FA3AE2"/>
    <w:rsid w:val="00FB00E0"/>
    <w:rsid w:val="00FB1801"/>
    <w:rsid w:val="00FC3BC9"/>
    <w:rsid w:val="00FD3624"/>
    <w:rsid w:val="00FD7ACB"/>
    <w:rsid w:val="00FE0612"/>
    <w:rsid w:val="00FE1517"/>
    <w:rsid w:val="00FE1CB1"/>
    <w:rsid w:val="00FE7B0A"/>
    <w:rsid w:val="00FF140B"/>
    <w:rsid w:val="00FF241E"/>
    <w:rsid w:val="00FF3FB6"/>
    <w:rsid w:val="00FF6B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5567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5A2D27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A2D27"/>
    <w:rPr>
      <w:rFonts w:ascii="Tahoma" w:eastAsia="Times New Roman" w:hAnsi="Tahoma" w:cs="Tahoma"/>
      <w:sz w:val="16"/>
      <w:szCs w:val="16"/>
      <w:lang w:eastAsia="hr-HR"/>
    </w:rPr>
  </w:style>
  <w:style w:type="paragraph" w:styleId="ListParagraph">
    <w:name w:val="List Paragraph"/>
    <w:basedOn w:val="Normal"/>
    <w:uiPriority w:val="34"/>
    <w:qFormat/>
    <w:rsid w:val="00002555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7163E1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uiPriority w:val="99"/>
    <w:rsid w:val="007163E1"/>
    <w:rPr>
      <w:rFonts w:ascii="Times New Roman" w:eastAsia="Times New Roman" w:hAnsi="Times New Roman" w:cs="Times New Roman"/>
      <w:sz w:val="24"/>
      <w:szCs w:val="24"/>
      <w:lang w:eastAsia="hr-HR"/>
    </w:rPr>
  </w:style>
  <w:style w:type="paragraph" w:styleId="Footer">
    <w:name w:val="footer"/>
    <w:basedOn w:val="Normal"/>
    <w:link w:val="FooterChar"/>
    <w:uiPriority w:val="99"/>
    <w:unhideWhenUsed/>
    <w:rsid w:val="007163E1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rsid w:val="007163E1"/>
    <w:rPr>
      <w:rFonts w:ascii="Times New Roman" w:eastAsia="Times New Roman" w:hAnsi="Times New Roman" w:cs="Times New Roman"/>
      <w:sz w:val="24"/>
      <w:szCs w:val="24"/>
      <w:lang w:eastAsia="hr-H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5567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5A2D27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A2D27"/>
    <w:rPr>
      <w:rFonts w:ascii="Tahoma" w:eastAsia="Times New Roman" w:hAnsi="Tahoma" w:cs="Tahoma"/>
      <w:sz w:val="16"/>
      <w:szCs w:val="16"/>
      <w:lang w:eastAsia="hr-HR"/>
    </w:rPr>
  </w:style>
  <w:style w:type="paragraph" w:styleId="ListParagraph">
    <w:name w:val="List Paragraph"/>
    <w:basedOn w:val="Normal"/>
    <w:uiPriority w:val="34"/>
    <w:qFormat/>
    <w:rsid w:val="00002555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7163E1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uiPriority w:val="99"/>
    <w:rsid w:val="007163E1"/>
    <w:rPr>
      <w:rFonts w:ascii="Times New Roman" w:eastAsia="Times New Roman" w:hAnsi="Times New Roman" w:cs="Times New Roman"/>
      <w:sz w:val="24"/>
      <w:szCs w:val="24"/>
      <w:lang w:eastAsia="hr-HR"/>
    </w:rPr>
  </w:style>
  <w:style w:type="paragraph" w:styleId="Footer">
    <w:name w:val="footer"/>
    <w:basedOn w:val="Normal"/>
    <w:link w:val="FooterChar"/>
    <w:uiPriority w:val="99"/>
    <w:unhideWhenUsed/>
    <w:rsid w:val="007163E1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rsid w:val="007163E1"/>
    <w:rPr>
      <w:rFonts w:ascii="Times New Roman" w:eastAsia="Times New Roman" w:hAnsi="Times New Roman" w:cs="Times New Roman"/>
      <w:sz w:val="24"/>
      <w:szCs w:val="24"/>
      <w:lang w:eastAsia="hr-H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5676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849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570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829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289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248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500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518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F49026A-E642-487D-8D3A-40CB116E3BF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3456</TotalTime>
  <Pages>2</Pages>
  <Words>734</Words>
  <Characters>4186</Characters>
  <Application>Microsoft Office Word</Application>
  <DocSecurity>0</DocSecurity>
  <Lines>34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Kristina Kasupović</dc:creator>
  <cp:keywords/>
  <dc:description/>
  <cp:lastModifiedBy>Ivan Ćota</cp:lastModifiedBy>
  <cp:revision>197</cp:revision>
  <cp:lastPrinted>2022-05-06T07:26:00Z</cp:lastPrinted>
  <dcterms:created xsi:type="dcterms:W3CDTF">2017-07-13T07:46:00Z</dcterms:created>
  <dcterms:modified xsi:type="dcterms:W3CDTF">2022-08-19T10:25:00Z</dcterms:modified>
</cp:coreProperties>
</file>