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DFE7D" w14:textId="77777777" w:rsidR="00580590" w:rsidRPr="00E75F80" w:rsidRDefault="00F72DD1" w:rsidP="00E75F8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75F80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71990CB3" w14:textId="77777777" w:rsidR="00F72DD1" w:rsidRPr="00E75F80" w:rsidRDefault="00F41288" w:rsidP="00E75F8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75F80">
        <w:rPr>
          <w:rFonts w:ascii="Times New Roman" w:hAnsi="Times New Roman" w:cs="Times New Roman"/>
          <w:b/>
          <w:sz w:val="24"/>
          <w:szCs w:val="24"/>
          <w:lang w:val="hr-HR"/>
        </w:rPr>
        <w:t>46</w:t>
      </w:r>
      <w:r w:rsidR="00F72DD1" w:rsidRPr="00E75F8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E75F80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178922A5" w14:textId="21FBD83B" w:rsidR="0006585E" w:rsidRPr="00E75F80" w:rsidRDefault="006F09E1" w:rsidP="00E75F8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F41288" w:rsidRPr="00E75F80">
        <w:rPr>
          <w:rFonts w:ascii="Times New Roman" w:hAnsi="Times New Roman" w:cs="Times New Roman"/>
          <w:b/>
          <w:sz w:val="24"/>
          <w:szCs w:val="24"/>
          <w:lang w:val="hr-HR"/>
        </w:rPr>
        <w:t>06. ožujka</w:t>
      </w:r>
      <w:r w:rsidR="00BF09F2" w:rsidRP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02373E" w:rsidRPr="00E75F80">
        <w:rPr>
          <w:rFonts w:ascii="Times New Roman" w:hAnsi="Times New Roman" w:cs="Times New Roman"/>
          <w:b/>
          <w:sz w:val="24"/>
          <w:szCs w:val="24"/>
          <w:lang w:val="hr-HR"/>
        </w:rPr>
        <w:t>2025</w:t>
      </w:r>
      <w:r w:rsidR="00F72DD1" w:rsidRPr="00E75F80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0302D1E9" w14:textId="296BC4DD" w:rsidR="0006585E" w:rsidRPr="00E75F80" w:rsidRDefault="0006585E" w:rsidP="00E75F8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75F80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E75F80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E75F80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A16087" w:rsidRPr="00E75F80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A16087" w:rsidRP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E75F80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E75F8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14:paraId="1E3B9371" w14:textId="77777777" w:rsidR="00F72DD1" w:rsidRPr="00E75F80" w:rsidRDefault="00F72DD1" w:rsidP="00E75F80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6E940794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3FF3AC15" w14:textId="77777777" w:rsidR="00F72DD1" w:rsidRDefault="00755BC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C35134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14:paraId="021D6A17" w14:textId="7777777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9019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3D7B9A45" w14:textId="77777777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49DA1F76" w14:textId="77777777" w:rsidR="00F72DD1" w:rsidRDefault="00F72DD1" w:rsidP="00E75F8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>da  je nazočno 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>valjano odlučivati, te otvara 46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FF5CCE8" w14:textId="266C0D55" w:rsidR="005D17A0" w:rsidRDefault="005D17A0" w:rsidP="00E75F8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>jeće prihvaća tekst zapisnika 45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75F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>18</w:t>
      </w:r>
      <w:r w:rsidR="00EE4086">
        <w:rPr>
          <w:rFonts w:ascii="Times New Roman" w:hAnsi="Times New Roman" w:cs="Times New Roman"/>
          <w:sz w:val="24"/>
          <w:szCs w:val="24"/>
          <w:lang w:val="hr-HR"/>
        </w:rPr>
        <w:t xml:space="preserve">. 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>veljače</w:t>
      </w:r>
      <w:r w:rsidR="00C63596">
        <w:rPr>
          <w:rFonts w:ascii="Times New Roman" w:hAnsi="Times New Roman" w:cs="Times New Roman"/>
          <w:sz w:val="24"/>
          <w:szCs w:val="24"/>
          <w:lang w:val="hr-HR"/>
        </w:rPr>
        <w:t xml:space="preserve"> 2024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7EA7BD3C" w14:textId="235771CD" w:rsidR="00C7484A" w:rsidRDefault="007C4736" w:rsidP="00C7484A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Na prijedlog predsjednika</w:t>
      </w:r>
      <w:r w:rsidR="0013275E">
        <w:rPr>
          <w:rFonts w:ascii="Times New Roman" w:hAnsi="Times New Roman" w:cs="Times New Roman"/>
          <w:sz w:val="24"/>
          <w:szCs w:val="24"/>
          <w:lang w:val="hr-HR"/>
        </w:rPr>
        <w:t xml:space="preserve"> Vijeća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9A15E6">
        <w:rPr>
          <w:rFonts w:ascii="Times New Roman" w:hAnsi="Times New Roman" w:cs="Times New Roman"/>
          <w:sz w:val="24"/>
          <w:szCs w:val="24"/>
          <w:lang w:val="hr-HR"/>
        </w:rPr>
        <w:t>eće jednoglasno</w:t>
      </w:r>
      <w:r w:rsidR="008751C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D1FDC">
        <w:rPr>
          <w:rFonts w:ascii="Times New Roman" w:hAnsi="Times New Roman" w:cs="Times New Roman"/>
          <w:sz w:val="24"/>
          <w:szCs w:val="24"/>
          <w:lang w:val="hr-HR"/>
        </w:rPr>
        <w:t>prihvaća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656FF">
        <w:rPr>
          <w:rFonts w:ascii="Times New Roman" w:hAnsi="Times New Roman" w:cs="Times New Roman"/>
          <w:sz w:val="24"/>
          <w:szCs w:val="24"/>
          <w:lang w:val="hr-HR"/>
        </w:rPr>
        <w:t xml:space="preserve">dopunu </w:t>
      </w:r>
      <w:r w:rsidR="002474A5">
        <w:rPr>
          <w:rFonts w:ascii="Times New Roman" w:hAnsi="Times New Roman" w:cs="Times New Roman"/>
          <w:sz w:val="24"/>
          <w:szCs w:val="24"/>
          <w:lang w:val="hr-HR"/>
        </w:rPr>
        <w:t>i utvrđuje</w:t>
      </w:r>
    </w:p>
    <w:p w14:paraId="0413A162" w14:textId="77777777" w:rsidR="00DB57DB" w:rsidRPr="00DB57DB" w:rsidRDefault="00DB57DB" w:rsidP="00C7484A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0022E660" w14:textId="77777777" w:rsidR="0002373E" w:rsidRDefault="00DC3C7A" w:rsidP="00E75F8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 xml:space="preserve">og ulica za gradnju vodoopskrbnog cjevovoda i sustava odvodnje </w:t>
      </w:r>
      <w:r w:rsidR="006F09E1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ED1FDC">
        <w:rPr>
          <w:rFonts w:ascii="Times New Roman" w:hAnsi="Times New Roman" w:cs="Times New Roman"/>
          <w:i/>
          <w:sz w:val="24"/>
          <w:szCs w:val="24"/>
          <w:lang w:val="hr-HR"/>
        </w:rPr>
        <w:t>donošenje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C3C7A">
        <w:rPr>
          <w:rFonts w:ascii="Times New Roman" w:hAnsi="Times New Roman" w:cs="Times New Roman"/>
          <w:i/>
          <w:sz w:val="24"/>
          <w:szCs w:val="24"/>
          <w:lang w:val="hr-HR"/>
        </w:rPr>
        <w:t>zaključka;</w:t>
      </w:r>
    </w:p>
    <w:p w14:paraId="55ECA613" w14:textId="77777777" w:rsidR="0002373E" w:rsidRPr="00F41288" w:rsidRDefault="00DC3C7A" w:rsidP="00E75F8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 xml:space="preserve">rijedlog za postavljanje table s natpisom ulice i oznakom kućnih brojeva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DC3C7A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01738447" w14:textId="0CE713CB" w:rsidR="001D52BC" w:rsidRPr="00F41288" w:rsidRDefault="001D52BC" w:rsidP="00E75F8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1D52BC">
        <w:rPr>
          <w:rFonts w:ascii="Times New Roman" w:hAnsi="Times New Roman" w:cs="Times New Roman"/>
          <w:iCs/>
          <w:sz w:val="24"/>
          <w:szCs w:val="24"/>
          <w:lang w:val="hr-HR"/>
        </w:rPr>
        <w:t xml:space="preserve">Prijedlog </w:t>
      </w:r>
      <w:r w:rsidR="00E75F80">
        <w:rPr>
          <w:rFonts w:ascii="Times New Roman" w:hAnsi="Times New Roman" w:cs="Times New Roman"/>
          <w:iCs/>
          <w:sz w:val="24"/>
          <w:szCs w:val="24"/>
          <w:lang w:val="hr-HR"/>
        </w:rPr>
        <w:t>lokacija za b</w:t>
      </w:r>
      <w:r w:rsidRPr="001D52BC">
        <w:rPr>
          <w:rFonts w:ascii="Times New Roman" w:hAnsi="Times New Roman" w:cs="Times New Roman"/>
          <w:iCs/>
          <w:sz w:val="24"/>
          <w:szCs w:val="24"/>
          <w:lang w:val="hr-HR"/>
        </w:rPr>
        <w:t>ožićno i novogodišnje ukrašavanje 2025./26</w:t>
      </w:r>
      <w:r>
        <w:rPr>
          <w:rFonts w:ascii="Times New Roman" w:hAnsi="Times New Roman" w:cs="Times New Roman"/>
          <w:iCs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DC3C7A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49A8280E" w14:textId="5C438DAF" w:rsidR="00F656FF" w:rsidRPr="001D52BC" w:rsidRDefault="001D52BC" w:rsidP="00BF09F2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iCs/>
          <w:sz w:val="24"/>
          <w:szCs w:val="24"/>
          <w:lang w:val="hr-HR"/>
        </w:rPr>
      </w:pPr>
      <w:r w:rsidRPr="001D52BC">
        <w:rPr>
          <w:rFonts w:ascii="Times New Roman" w:hAnsi="Times New Roman" w:cs="Times New Roman"/>
          <w:iCs/>
          <w:sz w:val="24"/>
          <w:szCs w:val="24"/>
          <w:lang w:val="hr-HR"/>
        </w:rPr>
        <w:t xml:space="preserve">Prijedlog za proširenje i uređenje </w:t>
      </w:r>
      <w:proofErr w:type="spellStart"/>
      <w:r w:rsidRPr="001D52BC">
        <w:rPr>
          <w:rFonts w:ascii="Times New Roman" w:hAnsi="Times New Roman" w:cs="Times New Roman"/>
          <w:iCs/>
          <w:sz w:val="24"/>
          <w:szCs w:val="24"/>
          <w:lang w:val="hr-HR"/>
        </w:rPr>
        <w:t>Čučerska</w:t>
      </w:r>
      <w:proofErr w:type="spellEnd"/>
      <w:r w:rsidRPr="001D52BC">
        <w:rPr>
          <w:rFonts w:ascii="Times New Roman" w:hAnsi="Times New Roman" w:cs="Times New Roman"/>
          <w:iCs/>
          <w:sz w:val="24"/>
          <w:szCs w:val="24"/>
          <w:lang w:val="hr-HR"/>
        </w:rPr>
        <w:t xml:space="preserve"> c. I. odvojak</w:t>
      </w:r>
      <w:r>
        <w:rPr>
          <w:rFonts w:ascii="Times New Roman" w:hAnsi="Times New Roman" w:cs="Times New Roman"/>
          <w:iCs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Pr="00DC3C7A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8574ED7" w14:textId="366CCA88" w:rsidR="00302EBF" w:rsidRPr="00E75F80" w:rsidRDefault="00ED1FDC" w:rsidP="00E61A2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75F80">
        <w:rPr>
          <w:rFonts w:ascii="Times New Roman" w:hAnsi="Times New Roman" w:cs="Times New Roman"/>
          <w:sz w:val="24"/>
          <w:szCs w:val="24"/>
          <w:lang w:val="hr-HR"/>
        </w:rPr>
        <w:t>Pitanja, prijedlozi i obavijesti</w:t>
      </w:r>
    </w:p>
    <w:p w14:paraId="06A29FCC" w14:textId="77777777" w:rsidR="00E75F80" w:rsidRPr="00E75F80" w:rsidRDefault="00E75F80" w:rsidP="00E75F80">
      <w:pPr>
        <w:pStyle w:val="Odlomakpopisa"/>
        <w:ind w:left="786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2FCAEE7B" w14:textId="27D9072A" w:rsidR="0002373E" w:rsidRDefault="00251EEE" w:rsidP="0002373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BF63F4" w:rsidRPr="008258D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DC3C7A">
        <w:rPr>
          <w:rFonts w:ascii="Times New Roman" w:hAnsi="Times New Roman" w:cs="Times New Roman"/>
          <w:b/>
          <w:sz w:val="24"/>
          <w:szCs w:val="24"/>
          <w:lang w:val="hr-HR"/>
        </w:rPr>
        <w:t>Prijedl</w:t>
      </w:r>
      <w:r w:rsidR="00F41288">
        <w:rPr>
          <w:rFonts w:ascii="Times New Roman" w:hAnsi="Times New Roman" w:cs="Times New Roman"/>
          <w:b/>
          <w:sz w:val="24"/>
          <w:szCs w:val="24"/>
          <w:lang w:val="hr-HR"/>
        </w:rPr>
        <w:t>og ulica za gradnju vodoopskrbnog cjevovoda i sustava odvodnje</w:t>
      </w:r>
    </w:p>
    <w:p w14:paraId="03EE2FB8" w14:textId="4B22F4F6" w:rsidR="00DC3C7A" w:rsidRDefault="0002373E" w:rsidP="00E75F8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hr-HR"/>
        </w:rPr>
        <w:t>Nakon rasprave</w:t>
      </w:r>
      <w:r w:rsidR="00D3561F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F4128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75F80">
        <w:rPr>
          <w:rFonts w:ascii="Times New Roman" w:hAnsi="Times New Roman" w:cs="Times New Roman"/>
          <w:sz w:val="24"/>
          <w:szCs w:val="24"/>
          <w:lang w:val="hr-HR"/>
        </w:rPr>
        <w:t>članovi Vijeća donose</w:t>
      </w:r>
    </w:p>
    <w:p w14:paraId="1985F50C" w14:textId="77777777" w:rsidR="00E75F80" w:rsidRDefault="00DC3C7A" w:rsidP="00E75F80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0E98219A" w14:textId="14598BD1" w:rsidR="00F656FF" w:rsidRPr="00E75F80" w:rsidRDefault="00E75F80" w:rsidP="00150D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Vodoopskrbi i odvodnji d.o.o. da u narednom planskom razdoblju u svoje planove uvrsti</w:t>
      </w:r>
      <w:r w:rsidR="00DC3C7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gradnju vodoopskrbnog cjevovoda i sustava odvodnje na slijedećim lokacijama:</w:t>
      </w:r>
    </w:p>
    <w:p w14:paraId="7D4DCAF0" w14:textId="62C3AF59" w:rsidR="00F656FF" w:rsidRPr="00E75F80" w:rsidRDefault="00E75F80" w:rsidP="00F656FF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Ulica Svete B</w:t>
      </w:r>
      <w:r w:rsidR="00F656FF" w:rsidRPr="00E75F80">
        <w:rPr>
          <w:rFonts w:ascii="Times New Roman" w:hAnsi="Times New Roman" w:cs="Times New Roman"/>
          <w:sz w:val="24"/>
          <w:szCs w:val="24"/>
          <w:lang w:val="pl-PL"/>
        </w:rPr>
        <w:t>arbare kućni brojevi 51,51C,51D,51E katastarska čestica 9742,9743,9751</w:t>
      </w:r>
    </w:p>
    <w:p w14:paraId="2C6F49A8" w14:textId="77777777" w:rsidR="00F656FF" w:rsidRPr="00E75F80" w:rsidRDefault="00F656FF" w:rsidP="00F656FF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Jalševečka cesta, I odvojak  k.č13723,13722,13719,13716,13715,13713 do 13703, te krak 13627,13626,13625,13624,13622/1,13622/2 na k-č. put javno dobro 13724</w:t>
      </w:r>
    </w:p>
    <w:p w14:paraId="44697E3C" w14:textId="77777777" w:rsidR="00F656FF" w:rsidRPr="00E75F80" w:rsidRDefault="00F656FF" w:rsidP="00F656FF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 xml:space="preserve">Ulica Hađuri iznad kbr. 10a cca 200m k.č. 8262 5 kuća cisterna + 10 red.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Priključak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>- VIO</w:t>
      </w:r>
    </w:p>
    <w:p w14:paraId="1E1C9339" w14:textId="77777777" w:rsidR="00F656FF" w:rsidRPr="00E75F80" w:rsidRDefault="00F656FF" w:rsidP="00F656FF">
      <w:pPr>
        <w:pStyle w:val="Bezprored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Dražena Mađarevića – od kbr.2-12 na k.č. 13990 - VIO</w:t>
      </w:r>
    </w:p>
    <w:p w14:paraId="4948B9DD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Pirini od kbr.27 do kbr.41 na k.č. put javno dobro 11474,11429 - V</w:t>
      </w:r>
    </w:p>
    <w:p w14:paraId="060F2A0E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Čučerska cesta 74A-74B na  k.č. put javno dobro 13474 - V</w:t>
      </w:r>
    </w:p>
    <w:p w14:paraId="0ECD1B9A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Cesari – od kbr.46 do ulice Čepini/Cesari 36 – V i O</w:t>
      </w:r>
    </w:p>
    <w:p w14:paraId="6DA8A57B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Bukovje – od kbr.1 do kbr.25 – V i O</w:t>
      </w:r>
    </w:p>
    <w:p w14:paraId="79E144E9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Prešci cca 200m na k.č. 14855/2,14856/2,14853,2,14846 - VIO</w:t>
      </w:r>
    </w:p>
    <w:p w14:paraId="76E5CF97" w14:textId="77777777" w:rsidR="00150D47" w:rsidRDefault="00F656FF" w:rsidP="00E86DA7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150D47">
        <w:rPr>
          <w:rFonts w:ascii="Times New Roman" w:hAnsi="Times New Roman" w:cs="Times New Roman"/>
          <w:sz w:val="24"/>
          <w:szCs w:val="24"/>
          <w:lang w:val="pl-PL"/>
        </w:rPr>
        <w:t>Ulica Okružec do spajanja s Ivanovićev odvojak – k.č.13142 - 16760 – V i O</w:t>
      </w:r>
    </w:p>
    <w:p w14:paraId="40964E04" w14:textId="77777777" w:rsidR="00150D47" w:rsidRDefault="00F656FF" w:rsidP="00D15995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150D47">
        <w:rPr>
          <w:rFonts w:ascii="Times New Roman" w:hAnsi="Times New Roman" w:cs="Times New Roman"/>
          <w:sz w:val="24"/>
          <w:szCs w:val="24"/>
          <w:lang w:val="pl-PL"/>
        </w:rPr>
        <w:t>Slanovečka – ogranak sa Slanovečke – k.č.12317 ( 2 priključka vode na ul.Čuglevec 12-16 ) – VIO</w:t>
      </w:r>
    </w:p>
    <w:p w14:paraId="5A2EF1DB" w14:textId="0C699E5A" w:rsidR="00150D47" w:rsidRDefault="00F656FF" w:rsidP="00150D47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150D47">
        <w:rPr>
          <w:rFonts w:ascii="Times New Roman" w:hAnsi="Times New Roman" w:cs="Times New Roman"/>
          <w:sz w:val="24"/>
          <w:szCs w:val="24"/>
          <w:lang w:val="pl-PL"/>
        </w:rPr>
        <w:t xml:space="preserve">Ulica Slanovečka 1 odvojak, kbr 3-10 na k. č. 11536 </w:t>
      </w:r>
      <w:r w:rsidR="00150D47">
        <w:rPr>
          <w:rFonts w:ascii="Times New Roman" w:hAnsi="Times New Roman" w:cs="Times New Roman"/>
          <w:sz w:val="24"/>
          <w:szCs w:val="24"/>
          <w:lang w:val="pl-PL"/>
        </w:rPr>
        <w:t>–</w:t>
      </w:r>
      <w:r w:rsidRPr="00150D47">
        <w:rPr>
          <w:rFonts w:ascii="Times New Roman" w:hAnsi="Times New Roman" w:cs="Times New Roman"/>
          <w:sz w:val="24"/>
          <w:szCs w:val="24"/>
          <w:lang w:val="pl-PL"/>
        </w:rPr>
        <w:t xml:space="preserve"> O</w:t>
      </w:r>
    </w:p>
    <w:p w14:paraId="242BC947" w14:textId="5C162FA7" w:rsidR="00F656FF" w:rsidRPr="00150D47" w:rsidRDefault="00F656FF" w:rsidP="00150D47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150D47">
        <w:rPr>
          <w:rFonts w:ascii="Times New Roman" w:hAnsi="Times New Roman" w:cs="Times New Roman"/>
          <w:sz w:val="24"/>
          <w:szCs w:val="24"/>
          <w:lang w:val="pl-PL"/>
        </w:rPr>
        <w:t>Ulica Šafrani odvojak kbr. 1,3,6,9 na k.č. 120774,12072 VIO</w:t>
      </w:r>
    </w:p>
    <w:p w14:paraId="3ED57F69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Gumerec – od kbr.30 do spajanja sa ulicom Oporovečki vinogradi – V i O</w:t>
      </w:r>
    </w:p>
    <w:p w14:paraId="1F85B816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Čuglevec – od kbr.2 – 18 – V i O</w:t>
      </w:r>
    </w:p>
    <w:p w14:paraId="67F3EEC5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Pričevlje – kod kbr.80 a, k.č.13657 – V</w:t>
      </w:r>
    </w:p>
    <w:p w14:paraId="141BE00C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Pavlinščak – k.č.5991,cijelom dužinom cca 500 m – V i O</w:t>
      </w:r>
    </w:p>
    <w:p w14:paraId="0C6EF618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Čučerska cesta, I odvojak – do kbr.11 , k.č.14422,14423,16935 – VIO</w:t>
      </w:r>
    </w:p>
    <w:p w14:paraId="17E3A002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Ivana Kovačića – k.č.5999 – cijelom dužinom, cca 500 m – V i O</w:t>
      </w:r>
    </w:p>
    <w:p w14:paraId="127E236D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Goliš – odvojak – do kbr.12 – V i O</w:t>
      </w:r>
    </w:p>
    <w:p w14:paraId="0C21D701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Čopci od kbr 23-25 – Odvodnja i izmicanje vodovodne cjevi na česticu puta javno dobro O</w:t>
      </w:r>
    </w:p>
    <w:p w14:paraId="09420301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Mihovci od kbr.45-37 na k.č.br. 10804, MB 338486 k.o. ČUČERJE NOVO -VIO</w:t>
      </w:r>
    </w:p>
    <w:p w14:paraId="4479F556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Mihovci  kbr 49 k.č. 5665, Mihovci kbr 51A k.č. 5658/1,kbr. Mihovci 51 k.č. 5656,kbr 53 k-č- 5655/1, kbr 55 k.č. 5653/1, kbr. 59 k.č. 5643/2, kbr 63 k.č. 5607/3,kbr 65 k.č. 5607/1 VIO</w:t>
      </w:r>
    </w:p>
    <w:p w14:paraId="15C5B205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5F80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Šiprunec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od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14-27 VIO</w:t>
      </w:r>
    </w:p>
    <w:p w14:paraId="5C4B321F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Čakanovec kbr. 1-4 na k.č. 13368 13971,Čučerje Novo  VIO ima projektni zadatak VIO</w:t>
      </w:r>
    </w:p>
    <w:p w14:paraId="4BCEB3F7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Pustika desni krak čestica 13805,13804,13971,Čučerje Novo</w:t>
      </w:r>
    </w:p>
    <w:p w14:paraId="53DAE95D" w14:textId="14AC75F4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 xml:space="preserve">Ulica Slanovečka kbr 69 , na k.č. 12317 VIO </w:t>
      </w:r>
    </w:p>
    <w:p w14:paraId="10377E70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Pršaki odvojak od kbr 32-28A do kraja ulice na k.č.br. 13382, MB 338486 k.o. ČUČERJE NOVO  VIO</w:t>
      </w:r>
    </w:p>
    <w:p w14:paraId="3BFA4682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lastRenderedPageBreak/>
        <w:t>Ulica Graduši (odvojak) od 15A do 13 na k.č.br. 15587, MB 338486 k.o. ČUČERJE NOVO VIO</w:t>
      </w:r>
    </w:p>
    <w:p w14:paraId="0B6FCF6F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Gumerec od 3D/1 do 62 na k.č.br. 16786, MB 338486 k.o. ČUČERJE NOVO VIO</w:t>
      </w:r>
    </w:p>
    <w:p w14:paraId="5B757F82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Ulica Jalševečka od 108-120 na k.č.br. 15590, MB 338486 k.o. ČUČERJE NOVO VIO</w:t>
      </w:r>
    </w:p>
    <w:p w14:paraId="45A9822E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5F80">
        <w:rPr>
          <w:rFonts w:ascii="Times New Roman" w:hAnsi="Times New Roman" w:cs="Times New Roman"/>
          <w:sz w:val="24"/>
          <w:szCs w:val="24"/>
        </w:rPr>
        <w:t>Rekonstrukcija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cjevovoda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od 108-264</w:t>
      </w:r>
    </w:p>
    <w:p w14:paraId="12F40464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5F80">
        <w:rPr>
          <w:rFonts w:ascii="Times New Roman" w:hAnsi="Times New Roman" w:cs="Times New Roman"/>
          <w:sz w:val="24"/>
          <w:szCs w:val="24"/>
        </w:rPr>
        <w:t>Rekonstrukcija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cjevovoda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5F80">
        <w:rPr>
          <w:rFonts w:ascii="Times New Roman" w:hAnsi="Times New Roman" w:cs="Times New Roman"/>
          <w:sz w:val="24"/>
          <w:szCs w:val="24"/>
        </w:rPr>
        <w:t>Slanovečke</w:t>
      </w:r>
      <w:proofErr w:type="spellEnd"/>
      <w:r w:rsidRPr="00E75F80">
        <w:rPr>
          <w:rFonts w:ascii="Times New Roman" w:hAnsi="Times New Roman" w:cs="Times New Roman"/>
          <w:sz w:val="24"/>
          <w:szCs w:val="24"/>
        </w:rPr>
        <w:t xml:space="preserve"> od 2- 154</w:t>
      </w:r>
    </w:p>
    <w:p w14:paraId="36593676" w14:textId="77777777" w:rsidR="00F656FF" w:rsidRPr="00E75F80" w:rsidRDefault="00F656FF" w:rsidP="00F656FF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pl-PL"/>
        </w:rPr>
      </w:pPr>
      <w:r w:rsidRPr="00E75F80">
        <w:rPr>
          <w:rFonts w:ascii="Times New Roman" w:hAnsi="Times New Roman" w:cs="Times New Roman"/>
          <w:sz w:val="24"/>
          <w:szCs w:val="24"/>
          <w:lang w:val="pl-PL"/>
        </w:rPr>
        <w:t>Rekonstrukcija cjevovoda Ivanovićeva od kbr 1-52</w:t>
      </w:r>
    </w:p>
    <w:p w14:paraId="4801024A" w14:textId="7EDE76A4" w:rsidR="00D3561F" w:rsidRPr="00BA66E6" w:rsidRDefault="00F656FF" w:rsidP="008D6270">
      <w:pPr>
        <w:pStyle w:val="Odlomakpopisa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BA66E6">
        <w:rPr>
          <w:rFonts w:ascii="Times New Roman" w:hAnsi="Times New Roman" w:cs="Times New Roman"/>
          <w:sz w:val="24"/>
          <w:szCs w:val="24"/>
          <w:lang w:val="pl-PL"/>
        </w:rPr>
        <w:t xml:space="preserve">Rekonstrukcija cjevovoda Jalševečka od kbr 2-56 </w:t>
      </w:r>
    </w:p>
    <w:p w14:paraId="69C1A028" w14:textId="77777777" w:rsidR="00353806" w:rsidRPr="00F41288" w:rsidRDefault="007A43BF" w:rsidP="00302EBF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2EBF">
        <w:rPr>
          <w:rFonts w:ascii="Times New Roman" w:hAnsi="Times New Roman" w:cs="Times New Roman"/>
          <w:b/>
          <w:sz w:val="24"/>
          <w:szCs w:val="24"/>
          <w:lang w:val="hr-HR"/>
        </w:rPr>
        <w:t>Ad.2</w:t>
      </w:r>
      <w:r w:rsidR="00353806" w:rsidRPr="00302EB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</w:t>
      </w:r>
      <w:r w:rsidR="00302EBF">
        <w:rPr>
          <w:rFonts w:ascii="Times New Roman" w:hAnsi="Times New Roman" w:cs="Times New Roman"/>
          <w:b/>
          <w:sz w:val="24"/>
          <w:szCs w:val="24"/>
          <w:lang w:val="hr-HR"/>
        </w:rPr>
        <w:t>Prijedlog za postav</w:t>
      </w:r>
      <w:r w:rsidR="00F41288">
        <w:rPr>
          <w:rFonts w:ascii="Times New Roman" w:hAnsi="Times New Roman" w:cs="Times New Roman"/>
          <w:b/>
          <w:sz w:val="24"/>
          <w:szCs w:val="24"/>
          <w:lang w:val="hr-HR"/>
        </w:rPr>
        <w:t>ljanje table s natpisom ulice i oznakom kućnih brojeva</w:t>
      </w:r>
    </w:p>
    <w:p w14:paraId="0EF2BC0A" w14:textId="77777777" w:rsidR="00150D47" w:rsidRDefault="00150D47" w:rsidP="00150D47">
      <w:pPr>
        <w:pStyle w:val="m1687335902402604655msonospacing"/>
        <w:shd w:val="clear" w:color="auto" w:fill="FFFFFF"/>
        <w:spacing w:before="0" w:beforeAutospacing="0" w:after="0" w:afterAutospacing="0"/>
        <w:ind w:firstLine="720"/>
        <w:rPr>
          <w:lang w:val="hr-HR"/>
        </w:rPr>
      </w:pPr>
      <w:r>
        <w:rPr>
          <w:lang w:val="hr-HR"/>
        </w:rPr>
        <w:t xml:space="preserve">Razmotren je zahtjev gđe. Dragice </w:t>
      </w:r>
      <w:proofErr w:type="spellStart"/>
      <w:r>
        <w:rPr>
          <w:lang w:val="hr-HR"/>
        </w:rPr>
        <w:t>Sunek</w:t>
      </w:r>
      <w:proofErr w:type="spellEnd"/>
      <w:r>
        <w:rPr>
          <w:lang w:val="hr-HR"/>
        </w:rPr>
        <w:t xml:space="preserve"> iz Zagreba, </w:t>
      </w:r>
      <w:proofErr w:type="spellStart"/>
      <w:r>
        <w:rPr>
          <w:lang w:val="hr-HR"/>
        </w:rPr>
        <w:t>Sunekova</w:t>
      </w:r>
      <w:proofErr w:type="spellEnd"/>
      <w:r>
        <w:rPr>
          <w:lang w:val="hr-HR"/>
        </w:rPr>
        <w:t xml:space="preserve"> ulica 105A, kojim traži postavljanje table sa natpisom ulice </w:t>
      </w:r>
      <w:proofErr w:type="spellStart"/>
      <w:r>
        <w:rPr>
          <w:lang w:val="hr-HR"/>
        </w:rPr>
        <w:t>Graduši</w:t>
      </w:r>
      <w:proofErr w:type="spellEnd"/>
      <w:r>
        <w:rPr>
          <w:lang w:val="hr-HR"/>
        </w:rPr>
        <w:t xml:space="preserve"> i naznakom kućnih brojeva 45 – 53.</w:t>
      </w:r>
    </w:p>
    <w:p w14:paraId="10008D0B" w14:textId="73163F48" w:rsidR="00302EBF" w:rsidRDefault="00150D47" w:rsidP="00150D47">
      <w:pPr>
        <w:pStyle w:val="m1687335902402604655msonospacing"/>
        <w:shd w:val="clear" w:color="auto" w:fill="FFFFFF"/>
        <w:spacing w:before="0" w:beforeAutospacing="0" w:after="0" w:afterAutospacing="0"/>
        <w:ind w:firstLine="720"/>
        <w:rPr>
          <w:lang w:val="hr-HR"/>
        </w:rPr>
      </w:pPr>
      <w:r>
        <w:rPr>
          <w:lang w:val="hr-HR"/>
        </w:rPr>
        <w:t xml:space="preserve">Obzirom ulica </w:t>
      </w:r>
      <w:proofErr w:type="spellStart"/>
      <w:r>
        <w:rPr>
          <w:lang w:val="hr-HR"/>
        </w:rPr>
        <w:t>Graduši</w:t>
      </w:r>
      <w:proofErr w:type="spellEnd"/>
      <w:r>
        <w:rPr>
          <w:lang w:val="hr-HR"/>
        </w:rPr>
        <w:t xml:space="preserve"> kbr.45-53 ne pripada Mjesnom odboru Dankovec, o navedenom zahtjevu Vijeće nije niti raspravljalo.  </w:t>
      </w:r>
    </w:p>
    <w:p w14:paraId="002FA3DC" w14:textId="77777777" w:rsidR="00D3561F" w:rsidRDefault="00D3561F" w:rsidP="006531E8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</w:p>
    <w:p w14:paraId="3EADDFA0" w14:textId="77777777" w:rsidR="0070141A" w:rsidRPr="001E6B81" w:rsidRDefault="0070141A" w:rsidP="001E6B81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</w:p>
    <w:p w14:paraId="67B851FF" w14:textId="6D77ADE7" w:rsidR="00780D8F" w:rsidRDefault="0070141A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  <w:r>
        <w:rPr>
          <w:b/>
          <w:lang w:val="hr-HR"/>
        </w:rPr>
        <w:t>A</w:t>
      </w:r>
      <w:r w:rsidR="001E6B81">
        <w:rPr>
          <w:b/>
          <w:lang w:val="hr-HR"/>
        </w:rPr>
        <w:t xml:space="preserve">d.3  </w:t>
      </w:r>
      <w:r>
        <w:rPr>
          <w:b/>
          <w:lang w:val="hr-HR"/>
        </w:rPr>
        <w:t xml:space="preserve"> </w:t>
      </w:r>
      <w:r w:rsidR="00780D8F">
        <w:rPr>
          <w:b/>
          <w:lang w:val="hr-HR"/>
        </w:rPr>
        <w:t xml:space="preserve">Prijedlog </w:t>
      </w:r>
      <w:r w:rsidR="00150D47">
        <w:rPr>
          <w:b/>
          <w:lang w:val="hr-HR"/>
        </w:rPr>
        <w:t xml:space="preserve">lokacija </w:t>
      </w:r>
      <w:r w:rsidR="00780D8F">
        <w:rPr>
          <w:b/>
          <w:lang w:val="hr-HR"/>
        </w:rPr>
        <w:t xml:space="preserve">za </w:t>
      </w:r>
      <w:r w:rsidR="00150D47">
        <w:rPr>
          <w:b/>
          <w:lang w:val="hr-HR"/>
        </w:rPr>
        <w:t>b</w:t>
      </w:r>
      <w:r w:rsidR="00780D8F" w:rsidRPr="00780D8F">
        <w:rPr>
          <w:b/>
          <w:lang w:val="hr-HR"/>
        </w:rPr>
        <w:t>ožićno i novogodišnje ukrašavanje 2025./26</w:t>
      </w:r>
    </w:p>
    <w:p w14:paraId="0D178B67" w14:textId="29D455C8" w:rsidR="00780D8F" w:rsidRDefault="00780D8F" w:rsidP="00780D8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b/>
          <w:lang w:val="hr-HR"/>
        </w:rPr>
        <w:tab/>
      </w:r>
      <w:r w:rsidR="00150D47">
        <w:rPr>
          <w:lang w:val="hr-HR"/>
        </w:rPr>
        <w:t>Nakon rasprave, Vijeće donosi</w:t>
      </w:r>
    </w:p>
    <w:p w14:paraId="054E0EF3" w14:textId="5B4BB06E" w:rsidR="00780D8F" w:rsidRDefault="00780D8F" w:rsidP="00780D8F">
      <w:pPr>
        <w:pStyle w:val="m1687335902402604655msonospacing"/>
        <w:shd w:val="clear" w:color="auto" w:fill="FFFFFF"/>
        <w:tabs>
          <w:tab w:val="left" w:pos="900"/>
        </w:tabs>
        <w:spacing w:before="0" w:beforeAutospacing="0" w:after="0" w:afterAutospacing="0"/>
        <w:rPr>
          <w:b/>
          <w:lang w:val="hr-HR"/>
        </w:rPr>
      </w:pPr>
    </w:p>
    <w:p w14:paraId="48657E49" w14:textId="4017A67D" w:rsidR="00780D8F" w:rsidRDefault="00780D8F" w:rsidP="00780D8F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lang w:val="hr-HR"/>
        </w:rPr>
      </w:pPr>
      <w:r>
        <w:rPr>
          <w:b/>
          <w:lang w:val="hr-HR"/>
        </w:rPr>
        <w:t xml:space="preserve"> </w:t>
      </w:r>
      <w:r w:rsidRPr="00150D47">
        <w:rPr>
          <w:lang w:val="hr-HR"/>
        </w:rPr>
        <w:t>ZAKLJUČAK</w:t>
      </w:r>
    </w:p>
    <w:p w14:paraId="51B49FA1" w14:textId="7E06EA9E" w:rsidR="00780D8F" w:rsidRDefault="00780D8F" w:rsidP="00150D47">
      <w:pPr>
        <w:pStyle w:val="m1687335902402604655msonospacing"/>
        <w:shd w:val="clear" w:color="auto" w:fill="FFFFFF"/>
        <w:tabs>
          <w:tab w:val="left" w:pos="860"/>
        </w:tabs>
        <w:spacing w:before="0" w:beforeAutospacing="0" w:after="0" w:afterAutospacing="0"/>
        <w:jc w:val="both"/>
        <w:rPr>
          <w:lang w:val="hr-HR"/>
        </w:rPr>
      </w:pPr>
      <w:r>
        <w:rPr>
          <w:lang w:val="hr-HR"/>
        </w:rPr>
        <w:tab/>
        <w:t>P</w:t>
      </w:r>
      <w:r w:rsidR="00150D47">
        <w:rPr>
          <w:lang w:val="hr-HR"/>
        </w:rPr>
        <w:t xml:space="preserve">redlaže se božićno i novogodišnje ukrašavanje </w:t>
      </w:r>
      <w:r w:rsidR="00150D47">
        <w:rPr>
          <w:lang w:val="hr-HR"/>
        </w:rPr>
        <w:t xml:space="preserve">na području Mjesnog odbora Dankovec </w:t>
      </w:r>
      <w:r w:rsidR="00150D47">
        <w:rPr>
          <w:lang w:val="hr-HR"/>
        </w:rPr>
        <w:t xml:space="preserve">u 2025/2026. na način da se postave 2D božićna zvona na rasvjetne stupove na slijedećim lokacijama: </w:t>
      </w:r>
    </w:p>
    <w:p w14:paraId="4351A256" w14:textId="77777777" w:rsidR="00780D8F" w:rsidRDefault="00780D8F" w:rsidP="00780D8F">
      <w:pPr>
        <w:pStyle w:val="m1687335902402604655msonospacing"/>
        <w:shd w:val="clear" w:color="auto" w:fill="FFFFFF"/>
        <w:tabs>
          <w:tab w:val="left" w:pos="860"/>
        </w:tabs>
        <w:spacing w:before="0" w:beforeAutospacing="0" w:after="0" w:afterAutospacing="0"/>
        <w:rPr>
          <w:lang w:val="hr-HR"/>
        </w:rPr>
      </w:pPr>
    </w:p>
    <w:tbl>
      <w:tblPr>
        <w:tblW w:w="4260" w:type="dxa"/>
        <w:tblLook w:val="04A0" w:firstRow="1" w:lastRow="0" w:firstColumn="1" w:lastColumn="0" w:noHBand="0" w:noVBand="1"/>
      </w:tblPr>
      <w:tblGrid>
        <w:gridCol w:w="4260"/>
      </w:tblGrid>
      <w:tr w:rsidR="00780D8F" w:rsidRPr="00780D8F" w14:paraId="25557613" w14:textId="77777777" w:rsidTr="00780D8F">
        <w:trPr>
          <w:trHeight w:val="300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16FC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42</w:t>
            </w:r>
          </w:p>
        </w:tc>
      </w:tr>
      <w:tr w:rsidR="00780D8F" w:rsidRPr="00780D8F" w14:paraId="32A6A70E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770A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Kod ul. </w:t>
            </w: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Gumerec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nasuprot </w:t>
            </w: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49/51</w:t>
            </w:r>
          </w:p>
        </w:tc>
      </w:tr>
      <w:tr w:rsidR="00780D8F" w:rsidRPr="00780D8F" w14:paraId="0DBA09C4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978E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101A</w:t>
            </w:r>
          </w:p>
        </w:tc>
      </w:tr>
      <w:tr w:rsidR="00780D8F" w:rsidRPr="00780D8F" w14:paraId="0F80D7FF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5C40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105</w:t>
            </w:r>
          </w:p>
        </w:tc>
      </w:tr>
      <w:tr w:rsidR="00780D8F" w:rsidRPr="00780D8F" w14:paraId="41B0FE5E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15D2" w14:textId="1B9F8B44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Ivanovićeva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</w:t>
            </w:r>
            <w:r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na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Čučerskoj</w:t>
            </w:r>
            <w:proofErr w:type="spellEnd"/>
          </w:p>
        </w:tc>
      </w:tr>
      <w:tr w:rsidR="00780D8F" w:rsidRPr="00780D8F" w14:paraId="3523DA62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3743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109</w:t>
            </w:r>
          </w:p>
        </w:tc>
      </w:tr>
      <w:tr w:rsidR="00780D8F" w:rsidRPr="00780D8F" w14:paraId="627B44FD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C1A9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128A</w:t>
            </w:r>
          </w:p>
        </w:tc>
      </w:tr>
      <w:tr w:rsidR="00780D8F" w:rsidRPr="00780D8F" w14:paraId="15F32DA4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7A86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130</w:t>
            </w:r>
          </w:p>
        </w:tc>
      </w:tr>
      <w:tr w:rsidR="00780D8F" w:rsidRPr="00780D8F" w14:paraId="575F29DA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A094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132 iza 130</w:t>
            </w:r>
          </w:p>
        </w:tc>
      </w:tr>
      <w:tr w:rsidR="00780D8F" w:rsidRPr="00780D8F" w14:paraId="2FAD7D4B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7319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144</w:t>
            </w:r>
          </w:p>
        </w:tc>
      </w:tr>
      <w:tr w:rsidR="00780D8F" w:rsidRPr="00780D8F" w14:paraId="4DAF1E2E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7FC9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lastRenderedPageBreak/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148</w:t>
            </w:r>
          </w:p>
        </w:tc>
      </w:tr>
      <w:tr w:rsidR="00780D8F" w:rsidRPr="00780D8F" w14:paraId="0B8DAB39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B495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151</w:t>
            </w:r>
          </w:p>
        </w:tc>
      </w:tr>
      <w:tr w:rsidR="00780D8F" w:rsidRPr="00780D8F" w14:paraId="5779A5BF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5D2F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200</w:t>
            </w:r>
          </w:p>
        </w:tc>
      </w:tr>
      <w:tr w:rsidR="00780D8F" w:rsidRPr="00780D8F" w14:paraId="395EC585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69C6" w14:textId="2680BC3A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</w:t>
            </w:r>
            <w:r w:rsidR="00507D59">
              <w:rPr>
                <w:rFonts w:ascii="Calibri" w:eastAsia="Times New Roman" w:hAnsi="Calibri" w:cs="Calibri"/>
                <w:color w:val="000000"/>
                <w:lang w:val="hr-HR" w:eastAsia="hr-HR"/>
              </w:rPr>
              <w:t>učerska</w:t>
            </w:r>
            <w:proofErr w:type="spellEnd"/>
            <w:r w:rsidR="00507D59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187 nasuprot, na križanju</w:t>
            </w:r>
          </w:p>
        </w:tc>
      </w:tr>
      <w:tr w:rsidR="00780D8F" w:rsidRPr="00780D8F" w14:paraId="4F68BD84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4B13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244</w:t>
            </w:r>
          </w:p>
        </w:tc>
      </w:tr>
      <w:tr w:rsidR="00780D8F" w:rsidRPr="00780D8F" w14:paraId="7EBF5342" w14:textId="77777777" w:rsidTr="00780D8F">
        <w:trPr>
          <w:trHeight w:val="300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51D7" w14:textId="77777777" w:rsidR="00780D8F" w:rsidRPr="00780D8F" w:rsidRDefault="00780D8F" w:rsidP="00780D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hr-HR" w:eastAsia="hr-HR"/>
              </w:rPr>
            </w:pPr>
            <w:proofErr w:type="spellStart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>Čučerska</w:t>
            </w:r>
            <w:proofErr w:type="spellEnd"/>
            <w:r w:rsidRPr="00780D8F">
              <w:rPr>
                <w:rFonts w:ascii="Calibri" w:eastAsia="Times New Roman" w:hAnsi="Calibri" w:cs="Calibri"/>
                <w:color w:val="000000"/>
                <w:lang w:val="hr-HR" w:eastAsia="hr-HR"/>
              </w:rPr>
              <w:t xml:space="preserve"> 229 nasuprot</w:t>
            </w:r>
          </w:p>
        </w:tc>
      </w:tr>
    </w:tbl>
    <w:p w14:paraId="40F08DFD" w14:textId="314A0CE0" w:rsidR="00780D8F" w:rsidRDefault="00780D8F" w:rsidP="00780D8F">
      <w:pPr>
        <w:pStyle w:val="m1687335902402604655msonospacing"/>
        <w:shd w:val="clear" w:color="auto" w:fill="FFFFFF"/>
        <w:tabs>
          <w:tab w:val="left" w:pos="860"/>
        </w:tabs>
        <w:spacing w:before="0" w:beforeAutospacing="0" w:after="0" w:afterAutospacing="0"/>
        <w:rPr>
          <w:lang w:val="hr-HR"/>
        </w:rPr>
      </w:pPr>
    </w:p>
    <w:p w14:paraId="00DCBBAE" w14:textId="3E75A3CF" w:rsidR="005234AB" w:rsidRPr="005234AB" w:rsidRDefault="005234AB" w:rsidP="00780D8F">
      <w:pPr>
        <w:pStyle w:val="m1687335902402604655msonospacing"/>
        <w:shd w:val="clear" w:color="auto" w:fill="FFFFFF"/>
        <w:tabs>
          <w:tab w:val="left" w:pos="860"/>
        </w:tabs>
        <w:spacing w:before="0" w:beforeAutospacing="0" w:after="0" w:afterAutospacing="0"/>
        <w:rPr>
          <w:i/>
          <w:lang w:val="hr-HR"/>
        </w:rPr>
      </w:pPr>
      <w:r w:rsidRPr="005234AB">
        <w:rPr>
          <w:i/>
          <w:lang w:val="hr-HR"/>
        </w:rPr>
        <w:t xml:space="preserve">Fotografije rasvjetnih stupova i snimka sa </w:t>
      </w:r>
      <w:proofErr w:type="spellStart"/>
      <w:r w:rsidRPr="005234AB">
        <w:rPr>
          <w:i/>
          <w:lang w:val="hr-HR"/>
        </w:rPr>
        <w:t>Geoportala</w:t>
      </w:r>
      <w:proofErr w:type="spellEnd"/>
      <w:r w:rsidRPr="005234AB">
        <w:rPr>
          <w:i/>
          <w:lang w:val="hr-HR"/>
        </w:rPr>
        <w:t xml:space="preserve"> su sastavni dio zapisnika.</w:t>
      </w:r>
    </w:p>
    <w:p w14:paraId="0255A008" w14:textId="77777777" w:rsidR="00780D8F" w:rsidRDefault="00780D8F" w:rsidP="00780D8F">
      <w:pPr>
        <w:pStyle w:val="m1687335902402604655msonospacing"/>
        <w:shd w:val="clear" w:color="auto" w:fill="FFFFFF"/>
        <w:tabs>
          <w:tab w:val="left" w:pos="860"/>
        </w:tabs>
        <w:spacing w:before="0" w:beforeAutospacing="0" w:after="0" w:afterAutospacing="0"/>
        <w:rPr>
          <w:lang w:val="hr-HR"/>
        </w:rPr>
      </w:pPr>
    </w:p>
    <w:p w14:paraId="20F663EF" w14:textId="0C8E21B2" w:rsidR="00780D8F" w:rsidRDefault="00780D8F" w:rsidP="00780D8F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  <w:r>
        <w:rPr>
          <w:b/>
          <w:lang w:val="hr-HR"/>
        </w:rPr>
        <w:t>Ad.4   P</w:t>
      </w:r>
      <w:r w:rsidR="00E9777D">
        <w:rPr>
          <w:b/>
          <w:lang w:val="hr-HR"/>
        </w:rPr>
        <w:t xml:space="preserve">rijedlog </w:t>
      </w:r>
      <w:bookmarkStart w:id="0" w:name="_GoBack"/>
      <w:r w:rsidR="00E9777D">
        <w:rPr>
          <w:b/>
          <w:lang w:val="hr-HR"/>
        </w:rPr>
        <w:t xml:space="preserve">za proširenje i uređenje </w:t>
      </w:r>
      <w:proofErr w:type="spellStart"/>
      <w:r w:rsidR="00E9777D" w:rsidRPr="00E9777D">
        <w:rPr>
          <w:b/>
          <w:lang w:val="hr-HR"/>
        </w:rPr>
        <w:t>Čučerska</w:t>
      </w:r>
      <w:proofErr w:type="spellEnd"/>
      <w:r w:rsidR="00E9777D" w:rsidRPr="00E9777D">
        <w:rPr>
          <w:b/>
          <w:lang w:val="hr-HR"/>
        </w:rPr>
        <w:t xml:space="preserve"> c.</w:t>
      </w:r>
      <w:r w:rsidR="00E9777D">
        <w:rPr>
          <w:b/>
          <w:lang w:val="hr-HR"/>
        </w:rPr>
        <w:t xml:space="preserve"> </w:t>
      </w:r>
      <w:r w:rsidR="00150D47">
        <w:rPr>
          <w:b/>
          <w:lang w:val="hr-HR"/>
        </w:rPr>
        <w:t>I. odvojak</w:t>
      </w:r>
    </w:p>
    <w:bookmarkEnd w:id="0"/>
    <w:p w14:paraId="7E204FD4" w14:textId="4475CB33" w:rsidR="00E9777D" w:rsidRDefault="00E9777D" w:rsidP="00E9777D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Nakon rasprave</w:t>
      </w:r>
      <w:r w:rsidR="00150D47">
        <w:rPr>
          <w:lang w:val="hr-HR"/>
        </w:rPr>
        <w:t>, Vijeće donosi</w:t>
      </w:r>
      <w:r>
        <w:rPr>
          <w:lang w:val="hr-HR"/>
        </w:rPr>
        <w:t xml:space="preserve"> </w:t>
      </w:r>
    </w:p>
    <w:p w14:paraId="38A37166" w14:textId="77777777" w:rsidR="00E9777D" w:rsidRDefault="00E9777D" w:rsidP="00E9777D">
      <w:pPr>
        <w:pStyle w:val="m1687335902402604655msonospacing"/>
        <w:shd w:val="clear" w:color="auto" w:fill="FFFFFF"/>
        <w:tabs>
          <w:tab w:val="left" w:pos="900"/>
        </w:tabs>
        <w:spacing w:before="0" w:beforeAutospacing="0" w:after="0" w:afterAutospacing="0"/>
        <w:rPr>
          <w:b/>
          <w:lang w:val="hr-HR"/>
        </w:rPr>
      </w:pPr>
    </w:p>
    <w:p w14:paraId="714239C8" w14:textId="77777777" w:rsidR="00E9777D" w:rsidRDefault="00E9777D" w:rsidP="00E9777D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lang w:val="hr-HR"/>
        </w:rPr>
      </w:pPr>
      <w:r>
        <w:rPr>
          <w:b/>
          <w:lang w:val="hr-HR"/>
        </w:rPr>
        <w:t xml:space="preserve"> </w:t>
      </w:r>
      <w:r w:rsidRPr="00150D47">
        <w:rPr>
          <w:lang w:val="hr-HR"/>
        </w:rPr>
        <w:t>ZAKLJUČAK</w:t>
      </w:r>
    </w:p>
    <w:p w14:paraId="791E2C3C" w14:textId="77777777" w:rsidR="001D52BC" w:rsidRDefault="001D52BC" w:rsidP="00E9777D">
      <w:pPr>
        <w:pStyle w:val="m1687335902402604655msonospacing"/>
        <w:shd w:val="clear" w:color="auto" w:fill="FFFFFF"/>
        <w:spacing w:before="0" w:beforeAutospacing="0" w:after="0" w:afterAutospacing="0"/>
        <w:jc w:val="center"/>
        <w:rPr>
          <w:lang w:val="hr-HR"/>
        </w:rPr>
      </w:pPr>
    </w:p>
    <w:p w14:paraId="2CE04BAB" w14:textId="77777777" w:rsidR="00BA66E6" w:rsidRDefault="0036706C" w:rsidP="00BA66E6">
      <w:pPr>
        <w:pStyle w:val="m1687335902402604655msonospacing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>
        <w:rPr>
          <w:lang w:val="hr-HR"/>
        </w:rPr>
        <w:t xml:space="preserve">Razmotren je zahtjev za proširenje i uređenje </w:t>
      </w:r>
      <w:proofErr w:type="spellStart"/>
      <w:r>
        <w:rPr>
          <w:lang w:val="hr-HR"/>
        </w:rPr>
        <w:t>Čučerske</w:t>
      </w:r>
      <w:proofErr w:type="spellEnd"/>
      <w:r>
        <w:rPr>
          <w:lang w:val="hr-HR"/>
        </w:rPr>
        <w:t xml:space="preserve"> c. I </w:t>
      </w:r>
      <w:r w:rsidR="00BA66E6">
        <w:rPr>
          <w:lang w:val="hr-HR"/>
        </w:rPr>
        <w:t>odvojak (</w:t>
      </w:r>
      <w:r w:rsidR="00E9777D" w:rsidRPr="00E9777D">
        <w:rPr>
          <w:lang w:val="hr-HR"/>
        </w:rPr>
        <w:t>k.č.br. 14422, MB 338486 k.o. ČUČERJE NOVO</w:t>
      </w:r>
      <w:r w:rsidR="001D52BC">
        <w:rPr>
          <w:lang w:val="hr-HR"/>
        </w:rPr>
        <w:t xml:space="preserve"> , </w:t>
      </w:r>
      <w:r w:rsidR="001D52BC" w:rsidRPr="001D52BC">
        <w:rPr>
          <w:lang w:val="hr-HR"/>
        </w:rPr>
        <w:t>k.č.br. 14423, MB 338486 k.o. ČUČERJE NOVO</w:t>
      </w:r>
      <w:r w:rsidR="001D52BC">
        <w:rPr>
          <w:lang w:val="hr-HR"/>
        </w:rPr>
        <w:t xml:space="preserve"> te </w:t>
      </w:r>
      <w:r w:rsidR="001D52BC" w:rsidRPr="001D52BC">
        <w:rPr>
          <w:lang w:val="hr-HR"/>
        </w:rPr>
        <w:t>k.č.br. 14411/2, MB 338486 k.o. ČUČERJE NOVO</w:t>
      </w:r>
      <w:r w:rsidR="00BA66E6">
        <w:rPr>
          <w:lang w:val="hr-HR"/>
        </w:rPr>
        <w:t xml:space="preserve">). </w:t>
      </w:r>
    </w:p>
    <w:p w14:paraId="25AD22E4" w14:textId="5E1E3489" w:rsidR="00E9777D" w:rsidRDefault="00BA66E6" w:rsidP="00BA66E6">
      <w:pPr>
        <w:pStyle w:val="m1687335902402604655msonospacing"/>
        <w:shd w:val="clear" w:color="auto" w:fill="FFFFFF"/>
        <w:spacing w:before="0" w:beforeAutospacing="0" w:after="0" w:afterAutospacing="0"/>
        <w:jc w:val="both"/>
        <w:rPr>
          <w:lang w:val="hr-HR"/>
        </w:rPr>
      </w:pPr>
      <w:r>
        <w:rPr>
          <w:lang w:val="hr-HR"/>
        </w:rPr>
        <w:t xml:space="preserve">Obzirom je prijedlog prioriteta za 2025. god. već donesen, navedeni zahtjev će se razmatrati prilikom donošenja prijedloga prioriteta </w:t>
      </w:r>
      <w:r w:rsidR="00507D59">
        <w:rPr>
          <w:lang w:val="hr-HR"/>
        </w:rPr>
        <w:t>za Plan komunalnih aktivnosti u</w:t>
      </w:r>
      <w:r>
        <w:rPr>
          <w:lang w:val="hr-HR"/>
        </w:rPr>
        <w:t xml:space="preserve"> 2026. godinu. </w:t>
      </w:r>
    </w:p>
    <w:p w14:paraId="06623974" w14:textId="77777777" w:rsidR="00780D8F" w:rsidRDefault="00780D8F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b/>
          <w:lang w:val="hr-HR"/>
        </w:rPr>
      </w:pPr>
    </w:p>
    <w:p w14:paraId="2FCFC0D1" w14:textId="5F20188D" w:rsidR="00780D8F" w:rsidRDefault="00780D8F" w:rsidP="00780D8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b/>
          <w:lang w:val="hr-HR"/>
        </w:rPr>
        <w:t>Ad.5   Pitanja, prijedlozi i obavijesti</w:t>
      </w:r>
    </w:p>
    <w:p w14:paraId="52A4A742" w14:textId="2DB8A29A" w:rsidR="0070141A" w:rsidRPr="0070141A" w:rsidRDefault="0070141A" w:rsidP="00006347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Po ovoj točki dnevnog reda nije bilo pitanja i prijedloga.</w:t>
      </w:r>
    </w:p>
    <w:p w14:paraId="11B17854" w14:textId="77777777" w:rsidR="007A43BF" w:rsidRDefault="007A43BF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        </w:t>
      </w:r>
    </w:p>
    <w:p w14:paraId="2860C557" w14:textId="4EF87D4B" w:rsidR="007A43BF" w:rsidRDefault="007A43BF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 xml:space="preserve">           </w:t>
      </w:r>
      <w:r w:rsidR="00115B24">
        <w:rPr>
          <w:lang w:val="hr-HR"/>
        </w:rPr>
        <w:t xml:space="preserve">Završeno u </w:t>
      </w:r>
      <w:r w:rsidR="001E6B81">
        <w:rPr>
          <w:lang w:val="hr-HR"/>
        </w:rPr>
        <w:t>20:45</w:t>
      </w:r>
      <w:r w:rsidR="001755A5">
        <w:rPr>
          <w:lang w:val="hr-HR"/>
        </w:rPr>
        <w:t xml:space="preserve"> sati.</w:t>
      </w:r>
    </w:p>
    <w:p w14:paraId="2DEB78E5" w14:textId="2D25E46D" w:rsidR="0036706C" w:rsidRDefault="0036706C" w:rsidP="007A43BF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KLASA: 024-08/25-003/574</w:t>
      </w:r>
    </w:p>
    <w:p w14:paraId="75F41589" w14:textId="77777777" w:rsidR="0036706C" w:rsidRDefault="0036706C" w:rsidP="0036706C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URBROJ: 251-13-11-5/009-25-2</w:t>
      </w:r>
    </w:p>
    <w:p w14:paraId="237F69A8" w14:textId="16D7F58E" w:rsidR="001755A5" w:rsidRDefault="00A67248" w:rsidP="0036706C">
      <w:pPr>
        <w:pStyle w:val="m1687335902402604655msonospacing"/>
        <w:shd w:val="clear" w:color="auto" w:fill="FFFFFF"/>
        <w:spacing w:before="0" w:beforeAutospacing="0" w:after="0" w:afterAutospacing="0"/>
        <w:rPr>
          <w:lang w:val="hr-HR"/>
        </w:rPr>
      </w:pPr>
      <w:r>
        <w:rPr>
          <w:lang w:val="hr-HR"/>
        </w:rPr>
        <w:t>U Zagrebu,</w:t>
      </w:r>
      <w:r w:rsidR="001E6B81">
        <w:rPr>
          <w:lang w:val="hr-HR"/>
        </w:rPr>
        <w:t xml:space="preserve"> 06. ožujka</w:t>
      </w:r>
      <w:r w:rsidR="0070141A">
        <w:rPr>
          <w:lang w:val="hr-HR"/>
        </w:rPr>
        <w:t xml:space="preserve"> 2025</w:t>
      </w:r>
      <w:r w:rsidR="001755A5">
        <w:rPr>
          <w:lang w:val="hr-HR"/>
        </w:rPr>
        <w:t>.godine</w:t>
      </w:r>
    </w:p>
    <w:p w14:paraId="0E0C98FB" w14:textId="1F3806B4" w:rsidR="00BA66E6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Zapisnik sastavio: Dražen Zrinski    </w:t>
      </w:r>
    </w:p>
    <w:p w14:paraId="4365F6BD" w14:textId="075CC2A1" w:rsidR="00BA66E6" w:rsidRDefault="00BA66E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stručno obradila: Sandra Šukunda</w:t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                Predsjednik</w:t>
      </w:r>
    </w:p>
    <w:p w14:paraId="61519420" w14:textId="7CC6CA2B" w:rsidR="0092048C" w:rsidRDefault="00BA66E6" w:rsidP="00BA66E6">
      <w:pPr>
        <w:ind w:left="576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Vijeća Mjesnog odbora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 xml:space="preserve">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4D6FF123" w14:textId="7146C908"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  <w:r w:rsidR="00BA66E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sectPr w:rsidR="005D17A0" w:rsidRPr="005D17A0" w:rsidSect="00756CA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26C0"/>
    <w:multiLevelType w:val="hybridMultilevel"/>
    <w:tmpl w:val="9AF8880E"/>
    <w:lvl w:ilvl="0" w:tplc="5CBE61A0">
      <w:start w:val="44"/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" w15:restartNumberingAfterBreak="0">
    <w:nsid w:val="06DB3CD7"/>
    <w:multiLevelType w:val="hybridMultilevel"/>
    <w:tmpl w:val="3D2C3B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40024"/>
    <w:multiLevelType w:val="hybridMultilevel"/>
    <w:tmpl w:val="C4FECD9E"/>
    <w:lvl w:ilvl="0" w:tplc="C666C492">
      <w:start w:val="44"/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E5A3687"/>
    <w:multiLevelType w:val="hybridMultilevel"/>
    <w:tmpl w:val="C360F2E0"/>
    <w:lvl w:ilvl="0" w:tplc="464407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8F2E6E"/>
    <w:multiLevelType w:val="hybridMultilevel"/>
    <w:tmpl w:val="BBE279B2"/>
    <w:lvl w:ilvl="0" w:tplc="0409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 w15:restartNumberingAfterBreak="0">
    <w:nsid w:val="12BA1B35"/>
    <w:multiLevelType w:val="hybridMultilevel"/>
    <w:tmpl w:val="70B8B746"/>
    <w:lvl w:ilvl="0" w:tplc="FB4AF368">
      <w:start w:val="44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32A549A"/>
    <w:multiLevelType w:val="hybridMultilevel"/>
    <w:tmpl w:val="E258EA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E55AA"/>
    <w:multiLevelType w:val="hybridMultilevel"/>
    <w:tmpl w:val="43CC396E"/>
    <w:lvl w:ilvl="0" w:tplc="9B50E322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1AC47ECD"/>
    <w:multiLevelType w:val="hybridMultilevel"/>
    <w:tmpl w:val="68109054"/>
    <w:lvl w:ilvl="0" w:tplc="68BA255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C7A30A3"/>
    <w:multiLevelType w:val="hybridMultilevel"/>
    <w:tmpl w:val="042EBA7A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 w15:restartNumberingAfterBreak="0">
    <w:nsid w:val="1DB56269"/>
    <w:multiLevelType w:val="hybridMultilevel"/>
    <w:tmpl w:val="F2A06FEE"/>
    <w:lvl w:ilvl="0" w:tplc="8BF809C4">
      <w:start w:val="37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24AF759B"/>
    <w:multiLevelType w:val="hybridMultilevel"/>
    <w:tmpl w:val="186AE08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8B01C88"/>
    <w:multiLevelType w:val="hybridMultilevel"/>
    <w:tmpl w:val="789C803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0B5181"/>
    <w:multiLevelType w:val="hybridMultilevel"/>
    <w:tmpl w:val="9C2CAEBE"/>
    <w:lvl w:ilvl="0" w:tplc="614AEF5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3B690A"/>
    <w:multiLevelType w:val="hybridMultilevel"/>
    <w:tmpl w:val="8A9E5CC6"/>
    <w:lvl w:ilvl="0" w:tplc="6396E840">
      <w:start w:val="1"/>
      <w:numFmt w:val="decimal"/>
      <w:lvlText w:val="%1."/>
      <w:lvlJc w:val="left"/>
      <w:pPr>
        <w:ind w:left="10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5" w15:restartNumberingAfterBreak="0">
    <w:nsid w:val="4B1D513E"/>
    <w:multiLevelType w:val="hybridMultilevel"/>
    <w:tmpl w:val="0B2ABFA4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700F57"/>
    <w:multiLevelType w:val="hybridMultilevel"/>
    <w:tmpl w:val="2200B430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53A94CEA"/>
    <w:multiLevelType w:val="hybridMultilevel"/>
    <w:tmpl w:val="ECBC9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85B73"/>
    <w:multiLevelType w:val="hybridMultilevel"/>
    <w:tmpl w:val="3E409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0" w15:restartNumberingAfterBreak="0">
    <w:nsid w:val="66064619"/>
    <w:multiLevelType w:val="hybridMultilevel"/>
    <w:tmpl w:val="E3B06F4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62A189F"/>
    <w:multiLevelType w:val="multilevel"/>
    <w:tmpl w:val="A5C27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BD932B3"/>
    <w:multiLevelType w:val="hybridMultilevel"/>
    <w:tmpl w:val="94BEBF8A"/>
    <w:lvl w:ilvl="0" w:tplc="D0C495E2">
      <w:start w:val="37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3" w15:restartNumberingAfterBreak="0">
    <w:nsid w:val="77584135"/>
    <w:multiLevelType w:val="multilevel"/>
    <w:tmpl w:val="C0C2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7"/>
  </w:num>
  <w:num w:numId="5">
    <w:abstractNumId w:val="13"/>
  </w:num>
  <w:num w:numId="6">
    <w:abstractNumId w:val="4"/>
  </w:num>
  <w:num w:numId="7">
    <w:abstractNumId w:val="12"/>
  </w:num>
  <w:num w:numId="8">
    <w:abstractNumId w:val="10"/>
  </w:num>
  <w:num w:numId="9">
    <w:abstractNumId w:val="22"/>
  </w:num>
  <w:num w:numId="10">
    <w:abstractNumId w:val="3"/>
  </w:num>
  <w:num w:numId="11">
    <w:abstractNumId w:val="23"/>
  </w:num>
  <w:num w:numId="12">
    <w:abstractNumId w:val="21"/>
  </w:num>
  <w:num w:numId="13">
    <w:abstractNumId w:val="9"/>
  </w:num>
  <w:num w:numId="14">
    <w:abstractNumId w:val="8"/>
  </w:num>
  <w:num w:numId="15">
    <w:abstractNumId w:val="18"/>
  </w:num>
  <w:num w:numId="16">
    <w:abstractNumId w:val="7"/>
  </w:num>
  <w:num w:numId="17">
    <w:abstractNumId w:val="6"/>
  </w:num>
  <w:num w:numId="18">
    <w:abstractNumId w:val="14"/>
  </w:num>
  <w:num w:numId="19">
    <w:abstractNumId w:val="5"/>
  </w:num>
  <w:num w:numId="20">
    <w:abstractNumId w:val="20"/>
  </w:num>
  <w:num w:numId="21">
    <w:abstractNumId w:val="0"/>
  </w:num>
  <w:num w:numId="22">
    <w:abstractNumId w:val="2"/>
  </w:num>
  <w:num w:numId="23">
    <w:abstractNumId w:val="16"/>
  </w:num>
  <w:num w:numId="2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06347"/>
    <w:rsid w:val="0001280B"/>
    <w:rsid w:val="000207AE"/>
    <w:rsid w:val="0002373E"/>
    <w:rsid w:val="000243D7"/>
    <w:rsid w:val="0006585E"/>
    <w:rsid w:val="00094B54"/>
    <w:rsid w:val="000B2035"/>
    <w:rsid w:val="000C2758"/>
    <w:rsid w:val="000E4EBA"/>
    <w:rsid w:val="00103957"/>
    <w:rsid w:val="00114EB4"/>
    <w:rsid w:val="00115B24"/>
    <w:rsid w:val="0012042B"/>
    <w:rsid w:val="0013275E"/>
    <w:rsid w:val="00150D47"/>
    <w:rsid w:val="001755A5"/>
    <w:rsid w:val="0019033F"/>
    <w:rsid w:val="001A0894"/>
    <w:rsid w:val="001A12D9"/>
    <w:rsid w:val="001C3109"/>
    <w:rsid w:val="001D1D65"/>
    <w:rsid w:val="001D52BC"/>
    <w:rsid w:val="001D5465"/>
    <w:rsid w:val="001E2FDC"/>
    <w:rsid w:val="001E5B59"/>
    <w:rsid w:val="001E6B81"/>
    <w:rsid w:val="001F32B5"/>
    <w:rsid w:val="00203F10"/>
    <w:rsid w:val="0021123E"/>
    <w:rsid w:val="00225B47"/>
    <w:rsid w:val="002338AE"/>
    <w:rsid w:val="00243900"/>
    <w:rsid w:val="002474A5"/>
    <w:rsid w:val="00251EEE"/>
    <w:rsid w:val="00267F16"/>
    <w:rsid w:val="00292323"/>
    <w:rsid w:val="00297A90"/>
    <w:rsid w:val="002D2EBF"/>
    <w:rsid w:val="002D7896"/>
    <w:rsid w:val="002F3483"/>
    <w:rsid w:val="002F704C"/>
    <w:rsid w:val="002F7EC0"/>
    <w:rsid w:val="00302EBF"/>
    <w:rsid w:val="00304A5A"/>
    <w:rsid w:val="003065BD"/>
    <w:rsid w:val="003365EE"/>
    <w:rsid w:val="00353806"/>
    <w:rsid w:val="00356D13"/>
    <w:rsid w:val="00356D1C"/>
    <w:rsid w:val="0036706C"/>
    <w:rsid w:val="0037612F"/>
    <w:rsid w:val="00385069"/>
    <w:rsid w:val="003C5D53"/>
    <w:rsid w:val="003F05F1"/>
    <w:rsid w:val="003F55A7"/>
    <w:rsid w:val="00402A81"/>
    <w:rsid w:val="0040610E"/>
    <w:rsid w:val="00410E79"/>
    <w:rsid w:val="004257C1"/>
    <w:rsid w:val="00435180"/>
    <w:rsid w:val="004500BC"/>
    <w:rsid w:val="004514F3"/>
    <w:rsid w:val="0046029B"/>
    <w:rsid w:val="00473C27"/>
    <w:rsid w:val="00493C7F"/>
    <w:rsid w:val="004A4554"/>
    <w:rsid w:val="004B4427"/>
    <w:rsid w:val="004B4629"/>
    <w:rsid w:val="004B5501"/>
    <w:rsid w:val="004C078E"/>
    <w:rsid w:val="004D3ADD"/>
    <w:rsid w:val="004D69AE"/>
    <w:rsid w:val="004E6880"/>
    <w:rsid w:val="0050695B"/>
    <w:rsid w:val="00507D59"/>
    <w:rsid w:val="00510D68"/>
    <w:rsid w:val="005130AC"/>
    <w:rsid w:val="005234AB"/>
    <w:rsid w:val="00533ECE"/>
    <w:rsid w:val="00537CF5"/>
    <w:rsid w:val="00550828"/>
    <w:rsid w:val="005551F6"/>
    <w:rsid w:val="00571DC9"/>
    <w:rsid w:val="00580590"/>
    <w:rsid w:val="005A7722"/>
    <w:rsid w:val="005B3548"/>
    <w:rsid w:val="005D17A0"/>
    <w:rsid w:val="00601EBC"/>
    <w:rsid w:val="00603245"/>
    <w:rsid w:val="00605A88"/>
    <w:rsid w:val="00620D49"/>
    <w:rsid w:val="00636282"/>
    <w:rsid w:val="00641D56"/>
    <w:rsid w:val="006432A8"/>
    <w:rsid w:val="00647E74"/>
    <w:rsid w:val="006531E8"/>
    <w:rsid w:val="00660F7F"/>
    <w:rsid w:val="00676D5C"/>
    <w:rsid w:val="00677523"/>
    <w:rsid w:val="0068207B"/>
    <w:rsid w:val="00690198"/>
    <w:rsid w:val="006A139D"/>
    <w:rsid w:val="006A6CE7"/>
    <w:rsid w:val="006C15B5"/>
    <w:rsid w:val="006C5E62"/>
    <w:rsid w:val="006F09E1"/>
    <w:rsid w:val="006F2875"/>
    <w:rsid w:val="0070141A"/>
    <w:rsid w:val="0070668E"/>
    <w:rsid w:val="00726977"/>
    <w:rsid w:val="007269F7"/>
    <w:rsid w:val="007312B9"/>
    <w:rsid w:val="00745D0D"/>
    <w:rsid w:val="00755BCE"/>
    <w:rsid w:val="00756CAA"/>
    <w:rsid w:val="007632DA"/>
    <w:rsid w:val="00763D4F"/>
    <w:rsid w:val="00780D8F"/>
    <w:rsid w:val="00793546"/>
    <w:rsid w:val="00797DDA"/>
    <w:rsid w:val="007A3CC6"/>
    <w:rsid w:val="007A43BF"/>
    <w:rsid w:val="007A4C3E"/>
    <w:rsid w:val="007B65C9"/>
    <w:rsid w:val="007C4736"/>
    <w:rsid w:val="007E24B6"/>
    <w:rsid w:val="007F6EFB"/>
    <w:rsid w:val="00812A9D"/>
    <w:rsid w:val="00812B88"/>
    <w:rsid w:val="00822C96"/>
    <w:rsid w:val="008258D2"/>
    <w:rsid w:val="00845393"/>
    <w:rsid w:val="008751C8"/>
    <w:rsid w:val="00886880"/>
    <w:rsid w:val="0089645A"/>
    <w:rsid w:val="008A131F"/>
    <w:rsid w:val="008A76EB"/>
    <w:rsid w:val="008D2561"/>
    <w:rsid w:val="008D3607"/>
    <w:rsid w:val="008E45F4"/>
    <w:rsid w:val="008F1B45"/>
    <w:rsid w:val="009014E7"/>
    <w:rsid w:val="00913470"/>
    <w:rsid w:val="00915E9C"/>
    <w:rsid w:val="0092048C"/>
    <w:rsid w:val="00933CD7"/>
    <w:rsid w:val="00941AAA"/>
    <w:rsid w:val="00942987"/>
    <w:rsid w:val="009429B8"/>
    <w:rsid w:val="00972A5B"/>
    <w:rsid w:val="00982735"/>
    <w:rsid w:val="00983D06"/>
    <w:rsid w:val="009A01D4"/>
    <w:rsid w:val="009A15E6"/>
    <w:rsid w:val="009C5FD9"/>
    <w:rsid w:val="009F3245"/>
    <w:rsid w:val="009F4225"/>
    <w:rsid w:val="00A16087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B7B20"/>
    <w:rsid w:val="00AC4B28"/>
    <w:rsid w:val="00AC5FEB"/>
    <w:rsid w:val="00AC77D7"/>
    <w:rsid w:val="00B1215C"/>
    <w:rsid w:val="00B4696F"/>
    <w:rsid w:val="00B469A2"/>
    <w:rsid w:val="00B56EDD"/>
    <w:rsid w:val="00B73C5F"/>
    <w:rsid w:val="00B85326"/>
    <w:rsid w:val="00BA4ADE"/>
    <w:rsid w:val="00BA4C70"/>
    <w:rsid w:val="00BA66E6"/>
    <w:rsid w:val="00BA7DEB"/>
    <w:rsid w:val="00BB330D"/>
    <w:rsid w:val="00BB48CD"/>
    <w:rsid w:val="00BE26F5"/>
    <w:rsid w:val="00BE54E4"/>
    <w:rsid w:val="00BE6CF7"/>
    <w:rsid w:val="00BF09F2"/>
    <w:rsid w:val="00BF55D7"/>
    <w:rsid w:val="00BF63F4"/>
    <w:rsid w:val="00BF7CE2"/>
    <w:rsid w:val="00C129C9"/>
    <w:rsid w:val="00C16ABB"/>
    <w:rsid w:val="00C228C4"/>
    <w:rsid w:val="00C24CB6"/>
    <w:rsid w:val="00C259E8"/>
    <w:rsid w:val="00C35134"/>
    <w:rsid w:val="00C527F0"/>
    <w:rsid w:val="00C5650B"/>
    <w:rsid w:val="00C63596"/>
    <w:rsid w:val="00C67599"/>
    <w:rsid w:val="00C7484A"/>
    <w:rsid w:val="00C82E83"/>
    <w:rsid w:val="00C87AD6"/>
    <w:rsid w:val="00CA14E5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3561F"/>
    <w:rsid w:val="00D521C7"/>
    <w:rsid w:val="00D731B5"/>
    <w:rsid w:val="00D745CD"/>
    <w:rsid w:val="00D84869"/>
    <w:rsid w:val="00D861D9"/>
    <w:rsid w:val="00D90D67"/>
    <w:rsid w:val="00D91E31"/>
    <w:rsid w:val="00D93635"/>
    <w:rsid w:val="00D954FB"/>
    <w:rsid w:val="00DA070B"/>
    <w:rsid w:val="00DB57DB"/>
    <w:rsid w:val="00DC3C7A"/>
    <w:rsid w:val="00DF1FA8"/>
    <w:rsid w:val="00DF7A7F"/>
    <w:rsid w:val="00E023CA"/>
    <w:rsid w:val="00E3071E"/>
    <w:rsid w:val="00E34FBB"/>
    <w:rsid w:val="00E35C9C"/>
    <w:rsid w:val="00E53B84"/>
    <w:rsid w:val="00E6547F"/>
    <w:rsid w:val="00E679C0"/>
    <w:rsid w:val="00E71FFE"/>
    <w:rsid w:val="00E75F80"/>
    <w:rsid w:val="00E8130D"/>
    <w:rsid w:val="00E865E5"/>
    <w:rsid w:val="00E96195"/>
    <w:rsid w:val="00E9777D"/>
    <w:rsid w:val="00EB2556"/>
    <w:rsid w:val="00EC47FA"/>
    <w:rsid w:val="00ED162B"/>
    <w:rsid w:val="00ED1FDC"/>
    <w:rsid w:val="00ED6058"/>
    <w:rsid w:val="00EE4086"/>
    <w:rsid w:val="00F16393"/>
    <w:rsid w:val="00F200F5"/>
    <w:rsid w:val="00F36E1B"/>
    <w:rsid w:val="00F40C66"/>
    <w:rsid w:val="00F41288"/>
    <w:rsid w:val="00F42F12"/>
    <w:rsid w:val="00F52624"/>
    <w:rsid w:val="00F608F0"/>
    <w:rsid w:val="00F656FF"/>
    <w:rsid w:val="00F72DD1"/>
    <w:rsid w:val="00F908AB"/>
    <w:rsid w:val="00FA0367"/>
    <w:rsid w:val="00FB4CB2"/>
    <w:rsid w:val="00FC3B9F"/>
    <w:rsid w:val="00FF19E2"/>
    <w:rsid w:val="00FF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3ED3B"/>
  <w15:chartTrackingRefBased/>
  <w15:docId w15:val="{8F57D3E1-0009-4802-A347-BD524DE0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1687335902402604655msonospacing">
    <w:name w:val="m_1687335902402604655msonospacing"/>
    <w:basedOn w:val="Normal"/>
    <w:rsid w:val="00F42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23B05-666F-4081-8BB0-6BE07919F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5</cp:revision>
  <cp:lastPrinted>2025-03-13T08:48:00Z</cp:lastPrinted>
  <dcterms:created xsi:type="dcterms:W3CDTF">2025-03-13T07:48:00Z</dcterms:created>
  <dcterms:modified xsi:type="dcterms:W3CDTF">2025-03-13T08:57:00Z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b1ffe9-42de-443c-aef6-86a7b9ca47f5_Enabled">
    <vt:lpwstr>true</vt:lpwstr>
  </property>
  <property fmtid="{D5CDD505-2E9C-101B-9397-08002B2CF9AE}" pid="3" name="MSIP_Label_b8b1ffe9-42de-443c-aef6-86a7b9ca47f5_SetDate">
    <vt:lpwstr>2025-03-12T18:10:56Z</vt:lpwstr>
  </property>
  <property fmtid="{D5CDD505-2E9C-101B-9397-08002B2CF9AE}" pid="4" name="MSIP_Label_b8b1ffe9-42de-443c-aef6-86a7b9ca47f5_Method">
    <vt:lpwstr>Standard</vt:lpwstr>
  </property>
  <property fmtid="{D5CDD505-2E9C-101B-9397-08002B2CF9AE}" pid="5" name="MSIP_Label_b8b1ffe9-42de-443c-aef6-86a7b9ca47f5_Name">
    <vt:lpwstr>Internal</vt:lpwstr>
  </property>
  <property fmtid="{D5CDD505-2E9C-101B-9397-08002B2CF9AE}" pid="6" name="MSIP_Label_b8b1ffe9-42de-443c-aef6-86a7b9ca47f5_SiteId">
    <vt:lpwstr>70d04d7a-e805-459b-96ac-35bc9f7762b7</vt:lpwstr>
  </property>
  <property fmtid="{D5CDD505-2E9C-101B-9397-08002B2CF9AE}" pid="7" name="MSIP_Label_b8b1ffe9-42de-443c-aef6-86a7b9ca47f5_ActionId">
    <vt:lpwstr>b5fd0fcf-1073-4c7d-b3fb-f2be7b9932d0</vt:lpwstr>
  </property>
  <property fmtid="{D5CDD505-2E9C-101B-9397-08002B2CF9AE}" pid="8" name="MSIP_Label_b8b1ffe9-42de-443c-aef6-86a7b9ca47f5_ContentBits">
    <vt:lpwstr>0</vt:lpwstr>
  </property>
</Properties>
</file>