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FE68E" w14:textId="77777777" w:rsidR="00315DB1" w:rsidRDefault="006E338A" w:rsidP="006E338A">
      <w:pPr>
        <w:jc w:val="center"/>
        <w:rPr>
          <w:b/>
        </w:rPr>
      </w:pPr>
      <w:r w:rsidRPr="00315DB1">
        <w:rPr>
          <w:b/>
        </w:rPr>
        <w:t>Z A P I S N I K</w:t>
      </w:r>
    </w:p>
    <w:p w14:paraId="778CA981" w14:textId="77777777" w:rsidR="00315DB1" w:rsidRDefault="00315DB1" w:rsidP="006E338A">
      <w:pPr>
        <w:jc w:val="center"/>
        <w:rPr>
          <w:b/>
        </w:rPr>
      </w:pPr>
    </w:p>
    <w:p w14:paraId="6A4FA47C" w14:textId="561FDA85" w:rsidR="00BC29BF" w:rsidRPr="00FA69EB" w:rsidRDefault="008C1171" w:rsidP="00854F8D">
      <w:pPr>
        <w:jc w:val="center"/>
      </w:pPr>
      <w:r>
        <w:t>4</w:t>
      </w:r>
      <w:r w:rsidR="006E3B8D">
        <w:t>4</w:t>
      </w:r>
      <w:r w:rsidR="008340AD">
        <w:t>.</w:t>
      </w:r>
      <w:r w:rsidR="00854F8D" w:rsidRPr="00FA69EB">
        <w:t xml:space="preserve"> </w:t>
      </w:r>
      <w:r w:rsidR="006E338A" w:rsidRPr="00FA69EB">
        <w:t xml:space="preserve">sjednice Vijeća Mjesnog odbora </w:t>
      </w:r>
      <w:r w:rsidR="0028334D">
        <w:t>Ivanja Reka</w:t>
      </w:r>
      <w:r w:rsidR="00315DB1" w:rsidRPr="00FA69EB">
        <w:t>,</w:t>
      </w:r>
    </w:p>
    <w:p w14:paraId="0C66152C" w14:textId="68EC7D24" w:rsidR="006E338A" w:rsidRPr="00FA69EB" w:rsidRDefault="00BC29BF" w:rsidP="00BC29BF">
      <w:pPr>
        <w:ind w:left="360"/>
        <w:jc w:val="center"/>
      </w:pPr>
      <w:r w:rsidRPr="00FA69EB">
        <w:t xml:space="preserve">održane </w:t>
      </w:r>
      <w:r w:rsidR="008C1171">
        <w:t>2</w:t>
      </w:r>
      <w:r w:rsidR="006E3B8D">
        <w:t>6</w:t>
      </w:r>
      <w:r w:rsidR="002204CA">
        <w:t>.</w:t>
      </w:r>
      <w:r w:rsidR="00E22BE0">
        <w:t xml:space="preserve"> </w:t>
      </w:r>
      <w:r w:rsidR="006E3B8D">
        <w:t>studenog</w:t>
      </w:r>
      <w:r w:rsidR="00355D1C">
        <w:t xml:space="preserve"> </w:t>
      </w:r>
      <w:r w:rsidR="00434F75">
        <w:t>202</w:t>
      </w:r>
      <w:r w:rsidR="004F53D5">
        <w:t>4</w:t>
      </w:r>
      <w:r w:rsidR="00434F75">
        <w:t>.</w:t>
      </w:r>
      <w:r w:rsidR="0051276E">
        <w:t xml:space="preserve"> </w:t>
      </w:r>
      <w:r w:rsidR="006E338A" w:rsidRPr="00FA69EB">
        <w:t xml:space="preserve">u </w:t>
      </w:r>
      <w:r w:rsidR="00B60CDB" w:rsidRPr="00FA69EB">
        <w:t xml:space="preserve">prostorijama mjesne samouprave </w:t>
      </w:r>
      <w:r w:rsidR="0091115A" w:rsidRPr="00FA69EB">
        <w:t xml:space="preserve">Mjesnog odbora </w:t>
      </w:r>
      <w:r w:rsidR="00054A76" w:rsidRPr="00FA69EB">
        <w:t>Ivanja Reka,</w:t>
      </w:r>
      <w:r w:rsidR="001D6C5B">
        <w:t xml:space="preserve"> </w:t>
      </w:r>
      <w:r w:rsidR="006E338A" w:rsidRPr="00FA69EB">
        <w:t xml:space="preserve">s početkom u </w:t>
      </w:r>
      <w:r w:rsidR="002D7BA4">
        <w:t>20</w:t>
      </w:r>
      <w:r w:rsidR="00646500">
        <w:t>.</w:t>
      </w:r>
      <w:r w:rsidR="000D36DA">
        <w:t>0</w:t>
      </w:r>
      <w:r w:rsidR="00646500">
        <w:t xml:space="preserve">0 </w:t>
      </w:r>
      <w:r w:rsidR="006E338A" w:rsidRPr="00FA69EB">
        <w:t>sati</w:t>
      </w:r>
    </w:p>
    <w:p w14:paraId="4346F095" w14:textId="77777777" w:rsidR="00D71E8F" w:rsidRDefault="00D71E8F" w:rsidP="00C54F2D">
      <w:pPr>
        <w:rPr>
          <w:b/>
        </w:rPr>
      </w:pPr>
    </w:p>
    <w:p w14:paraId="1388556E" w14:textId="77777777" w:rsidR="00D460B8" w:rsidRDefault="00D460B8" w:rsidP="00C54F2D">
      <w:pPr>
        <w:rPr>
          <w:b/>
        </w:rPr>
      </w:pPr>
    </w:p>
    <w:p w14:paraId="70421382" w14:textId="77777777" w:rsidR="006E338A" w:rsidRDefault="006E338A" w:rsidP="006E338A">
      <w:pPr>
        <w:rPr>
          <w:b/>
        </w:rPr>
      </w:pPr>
      <w:r>
        <w:rPr>
          <w:b/>
        </w:rPr>
        <w:t>NAZOČNI ČLANOVI VIJEĆA:</w:t>
      </w:r>
    </w:p>
    <w:p w14:paraId="31F3450F" w14:textId="77777777" w:rsidR="00B60CDB" w:rsidRDefault="00636E65" w:rsidP="00FD0843">
      <w:pPr>
        <w:numPr>
          <w:ilvl w:val="0"/>
          <w:numId w:val="1"/>
        </w:numPr>
        <w:rPr>
          <w:b/>
        </w:rPr>
      </w:pPr>
      <w:r>
        <w:rPr>
          <w:b/>
        </w:rPr>
        <w:t>Damir Ranec</w:t>
      </w:r>
    </w:p>
    <w:p w14:paraId="5CAD1A67" w14:textId="77777777" w:rsidR="00054A76" w:rsidRDefault="00355D1C" w:rsidP="00FD0843">
      <w:pPr>
        <w:numPr>
          <w:ilvl w:val="0"/>
          <w:numId w:val="1"/>
        </w:numPr>
        <w:rPr>
          <w:b/>
        </w:rPr>
      </w:pPr>
      <w:r>
        <w:rPr>
          <w:b/>
        </w:rPr>
        <w:t>Jure Barišić</w:t>
      </w:r>
    </w:p>
    <w:p w14:paraId="77DAC5F8" w14:textId="77777777" w:rsidR="00933473" w:rsidRDefault="00A94FB1" w:rsidP="00FD0843">
      <w:pPr>
        <w:numPr>
          <w:ilvl w:val="0"/>
          <w:numId w:val="1"/>
        </w:numPr>
        <w:rPr>
          <w:b/>
        </w:rPr>
      </w:pPr>
      <w:r>
        <w:rPr>
          <w:b/>
        </w:rPr>
        <w:t>Josip Škoro</w:t>
      </w:r>
    </w:p>
    <w:p w14:paraId="1EE9B228" w14:textId="77777777" w:rsidR="00143DC5" w:rsidRDefault="00A94FB1" w:rsidP="00FD0843">
      <w:pPr>
        <w:numPr>
          <w:ilvl w:val="0"/>
          <w:numId w:val="1"/>
        </w:numPr>
        <w:rPr>
          <w:b/>
        </w:rPr>
      </w:pPr>
      <w:r>
        <w:rPr>
          <w:b/>
        </w:rPr>
        <w:t>Ivica Žugec</w:t>
      </w:r>
    </w:p>
    <w:p w14:paraId="06647423" w14:textId="77777777" w:rsidR="0039458F" w:rsidRDefault="00A94FB1" w:rsidP="00FD0843">
      <w:pPr>
        <w:numPr>
          <w:ilvl w:val="0"/>
          <w:numId w:val="1"/>
        </w:numPr>
        <w:rPr>
          <w:b/>
        </w:rPr>
      </w:pPr>
      <w:r>
        <w:rPr>
          <w:b/>
        </w:rPr>
        <w:t>Mario Šoštarić</w:t>
      </w:r>
    </w:p>
    <w:p w14:paraId="56C820C1" w14:textId="77777777" w:rsidR="00AB2047" w:rsidRDefault="00AB2047" w:rsidP="00AB2047">
      <w:pPr>
        <w:rPr>
          <w:b/>
        </w:rPr>
      </w:pPr>
    </w:p>
    <w:p w14:paraId="569D753D" w14:textId="77777777" w:rsidR="00BB1390" w:rsidRDefault="00BB1390" w:rsidP="00AB2047">
      <w:pPr>
        <w:rPr>
          <w:b/>
        </w:rPr>
      </w:pPr>
    </w:p>
    <w:p w14:paraId="71A778ED" w14:textId="77777777" w:rsidR="00466AE9" w:rsidRDefault="00466AE9" w:rsidP="00E77F6E">
      <w:pPr>
        <w:rPr>
          <w:b/>
        </w:rPr>
      </w:pPr>
    </w:p>
    <w:p w14:paraId="40D71F26" w14:textId="77777777" w:rsidR="006E338A" w:rsidRDefault="00BC29BF" w:rsidP="006E338A">
      <w:r>
        <w:t>Sjednici p</w:t>
      </w:r>
      <w:r w:rsidR="006E338A">
        <w:t xml:space="preserve">redsjedava </w:t>
      </w:r>
      <w:r w:rsidR="0039458F">
        <w:rPr>
          <w:b/>
        </w:rPr>
        <w:t>Damir Ranec</w:t>
      </w:r>
      <w:r w:rsidR="00850472" w:rsidRPr="00850472">
        <w:rPr>
          <w:b/>
        </w:rPr>
        <w:t>,</w:t>
      </w:r>
      <w:r w:rsidR="00850472">
        <w:t xml:space="preserve"> pre</w:t>
      </w:r>
      <w:r w:rsidR="00B60CDB">
        <w:t>dsjednik</w:t>
      </w:r>
      <w:r w:rsidR="00D8586C">
        <w:t xml:space="preserve"> Vijeća Mjesnog odbora Ivanja Reka.</w:t>
      </w:r>
    </w:p>
    <w:p w14:paraId="17D2C2CF" w14:textId="77777777" w:rsidR="000B3DA2" w:rsidRDefault="000B3DA2" w:rsidP="006E338A"/>
    <w:p w14:paraId="0B88360D" w14:textId="77777777" w:rsidR="00355A0F" w:rsidRDefault="00355A0F" w:rsidP="00355A0F">
      <w:r>
        <w:t xml:space="preserve">Zapisnik vodi: </w:t>
      </w:r>
      <w:r w:rsidR="008C0C9F">
        <w:rPr>
          <w:b/>
        </w:rPr>
        <w:t xml:space="preserve">Damir Ranec, </w:t>
      </w:r>
      <w:r w:rsidR="008C0C9F">
        <w:t>predsjednik Vijeća Mjesnog odbora Ivanja Reka</w:t>
      </w:r>
    </w:p>
    <w:p w14:paraId="038E42B4" w14:textId="77777777" w:rsidR="006E338A" w:rsidRDefault="006E338A" w:rsidP="006E338A"/>
    <w:p w14:paraId="03A1ACCA" w14:textId="4BB07DB9" w:rsidR="006E338A" w:rsidRDefault="00686677" w:rsidP="00761163">
      <w:pPr>
        <w:jc w:val="both"/>
      </w:pPr>
      <w:r>
        <w:t>Predsjednik</w:t>
      </w:r>
      <w:r w:rsidR="00986062">
        <w:t xml:space="preserve"> konstatira da je</w:t>
      </w:r>
      <w:r w:rsidR="00E12143">
        <w:t xml:space="preserve"> </w:t>
      </w:r>
      <w:r w:rsidR="00761163">
        <w:t xml:space="preserve">nazočno </w:t>
      </w:r>
      <w:r w:rsidR="00933473">
        <w:t>5</w:t>
      </w:r>
      <w:r w:rsidR="00D8586C">
        <w:t xml:space="preserve"> član</w:t>
      </w:r>
      <w:r w:rsidR="00933473">
        <w:t>ova</w:t>
      </w:r>
      <w:r w:rsidR="00F0036F">
        <w:t xml:space="preserve"> Vijeća, što znači da Vijeće može pravovaljano odlučivati, te otvara </w:t>
      </w:r>
      <w:r w:rsidR="008C1171">
        <w:t>4</w:t>
      </w:r>
      <w:r w:rsidR="003F2294">
        <w:t>4</w:t>
      </w:r>
      <w:r w:rsidR="004E613A">
        <w:t>.</w:t>
      </w:r>
      <w:r w:rsidR="00F0036F">
        <w:t xml:space="preserve"> sjednicu Vijeća Mjesnog odbora.</w:t>
      </w:r>
    </w:p>
    <w:p w14:paraId="6C6E7A1A" w14:textId="77777777" w:rsidR="00D460B8" w:rsidRDefault="00D460B8" w:rsidP="006E338A"/>
    <w:p w14:paraId="654F248A" w14:textId="77777777" w:rsidR="006C46C7" w:rsidRDefault="0091115A" w:rsidP="0091115A">
      <w:pPr>
        <w:jc w:val="both"/>
        <w:rPr>
          <w:b/>
        </w:rPr>
      </w:pPr>
      <w:r>
        <w:rPr>
          <w:b/>
        </w:rPr>
        <w:t>Damir Ranec, predsjednik Vijeća Mjesnog odbora:</w:t>
      </w:r>
    </w:p>
    <w:p w14:paraId="2839ADF5" w14:textId="77777777" w:rsidR="0056790A" w:rsidRDefault="0056790A" w:rsidP="0091115A">
      <w:pPr>
        <w:jc w:val="both"/>
      </w:pPr>
      <w:r>
        <w:t>Pozd</w:t>
      </w:r>
      <w:r w:rsidR="005C725C">
        <w:t xml:space="preserve">ravlja </w:t>
      </w:r>
      <w:r w:rsidR="00761163">
        <w:t>sve Vijećnike Vijeća Mjesnog odbora Ivanja Reka. Z</w:t>
      </w:r>
      <w:r>
        <w:t xml:space="preserve">ahvaljuje </w:t>
      </w:r>
      <w:r w:rsidR="00761163">
        <w:t xml:space="preserve">svima </w:t>
      </w:r>
      <w:r>
        <w:t>na dolasku.</w:t>
      </w:r>
    </w:p>
    <w:p w14:paraId="47D35217" w14:textId="77777777" w:rsidR="00761163" w:rsidRDefault="00761163" w:rsidP="0091115A">
      <w:pPr>
        <w:jc w:val="both"/>
      </w:pPr>
      <w:r>
        <w:t>U kratkim crtama obrazložio zaključke sa zadnje sjednice.</w:t>
      </w:r>
    </w:p>
    <w:p w14:paraId="11011E24" w14:textId="77777777" w:rsidR="006C46C7" w:rsidRPr="0056790A" w:rsidRDefault="006C46C7" w:rsidP="0091115A">
      <w:pPr>
        <w:jc w:val="both"/>
      </w:pPr>
    </w:p>
    <w:p w14:paraId="72EE0020" w14:textId="7A625693" w:rsidR="0091115A" w:rsidRPr="0091115A" w:rsidRDefault="0090489B" w:rsidP="0091115A">
      <w:pPr>
        <w:jc w:val="both"/>
      </w:pPr>
      <w:r>
        <w:t>Daje prijedlog</w:t>
      </w:r>
      <w:r w:rsidR="00684AB0">
        <w:t xml:space="preserve"> zapisnika s </w:t>
      </w:r>
      <w:r w:rsidR="008C1171">
        <w:t>4</w:t>
      </w:r>
      <w:r w:rsidR="003F2294">
        <w:t>3</w:t>
      </w:r>
      <w:r w:rsidR="00165EFE">
        <w:t>.</w:t>
      </w:r>
      <w:r w:rsidR="00DA1E6E">
        <w:t xml:space="preserve"> </w:t>
      </w:r>
      <w:r>
        <w:t xml:space="preserve">sjednice na razmatranje. S obzirom da nije bilo nikakvih primjedbi, daje prijedlog zapisnika na glasovanje. Nakon provedenog glasovanja konstatira da je zapisnik </w:t>
      </w:r>
      <w:r w:rsidRPr="006C46C7">
        <w:rPr>
          <w:b/>
        </w:rPr>
        <w:t xml:space="preserve">jednoglasno </w:t>
      </w:r>
      <w:r>
        <w:t>usvojen.</w:t>
      </w:r>
    </w:p>
    <w:p w14:paraId="2F87BC8B" w14:textId="77777777" w:rsidR="000B3DA2" w:rsidRDefault="000B3DA2" w:rsidP="006E338A"/>
    <w:p w14:paraId="0558F026" w14:textId="642F1D35" w:rsidR="005049D4" w:rsidRDefault="00D160E5" w:rsidP="00C54F2D">
      <w:pPr>
        <w:spacing w:after="120"/>
      </w:pPr>
      <w:r>
        <w:t>Na prijedlog predsjednika</w:t>
      </w:r>
      <w:r w:rsidR="00052533">
        <w:t>,</w:t>
      </w:r>
      <w:r w:rsidR="00A965E4">
        <w:t xml:space="preserve"> </w:t>
      </w:r>
      <w:r w:rsidR="00F0036F">
        <w:t>Vijeće</w:t>
      </w:r>
      <w:r w:rsidR="00F07D7B">
        <w:t xml:space="preserve"> </w:t>
      </w:r>
      <w:r w:rsidR="00F0036F" w:rsidRPr="00D160E5">
        <w:rPr>
          <w:b/>
          <w:i/>
        </w:rPr>
        <w:t>jednoglasno</w:t>
      </w:r>
      <w:r w:rsidR="00F07D7B">
        <w:rPr>
          <w:b/>
          <w:i/>
        </w:rPr>
        <w:t xml:space="preserve"> </w:t>
      </w:r>
      <w:r w:rsidR="00F0036F">
        <w:t>utvrđuje</w:t>
      </w:r>
    </w:p>
    <w:p w14:paraId="40019881" w14:textId="77777777" w:rsidR="005D76E0" w:rsidRPr="00C54F2D" w:rsidRDefault="005D76E0" w:rsidP="00C54F2D">
      <w:pPr>
        <w:spacing w:after="120"/>
      </w:pPr>
    </w:p>
    <w:p w14:paraId="18445745" w14:textId="77777777" w:rsidR="00FA69EB" w:rsidRDefault="00FA69EB" w:rsidP="00FA69EB">
      <w:pPr>
        <w:pStyle w:val="Naslov5"/>
        <w:spacing w:after="200"/>
        <w:rPr>
          <w:rFonts w:ascii="Times New Roman" w:hAnsi="Times New Roman"/>
          <w:sz w:val="22"/>
          <w:szCs w:val="22"/>
          <w:lang w:val="hr-HR"/>
        </w:rPr>
      </w:pPr>
      <w:r w:rsidRPr="00806575">
        <w:rPr>
          <w:rFonts w:ascii="Times New Roman" w:hAnsi="Times New Roman"/>
          <w:sz w:val="22"/>
          <w:szCs w:val="22"/>
          <w:lang w:val="hr-HR"/>
        </w:rPr>
        <w:t>D N E V N I     R E D:</w:t>
      </w:r>
    </w:p>
    <w:p w14:paraId="5D149EDA" w14:textId="0C0A9B69" w:rsidR="003F2294" w:rsidRDefault="003F2294" w:rsidP="003F2294">
      <w:pPr>
        <w:numPr>
          <w:ilvl w:val="0"/>
          <w:numId w:val="20"/>
        </w:numPr>
        <w:jc w:val="both"/>
      </w:pPr>
      <w:r>
        <w:t>Plan malih komunalnih akcija MO Ivanja Reka za 2025.godinu</w:t>
      </w:r>
    </w:p>
    <w:p w14:paraId="14E2D511" w14:textId="5FAA012A" w:rsidR="003F2294" w:rsidRDefault="003F2294" w:rsidP="003F2294">
      <w:pPr>
        <w:numPr>
          <w:ilvl w:val="0"/>
          <w:numId w:val="20"/>
        </w:numPr>
        <w:jc w:val="both"/>
      </w:pPr>
      <w:r>
        <w:t>Financijski plan MO Ivanja Reka za 2025.godinu</w:t>
      </w:r>
    </w:p>
    <w:p w14:paraId="5423E72E" w14:textId="573E112B" w:rsidR="007D0683" w:rsidRDefault="007D0683" w:rsidP="008C1171">
      <w:pPr>
        <w:numPr>
          <w:ilvl w:val="0"/>
          <w:numId w:val="20"/>
        </w:numPr>
      </w:pPr>
      <w:r w:rsidRPr="008C1171">
        <w:t>Aktualna komunalna problematika</w:t>
      </w:r>
    </w:p>
    <w:p w14:paraId="03258CD8" w14:textId="2ABE9D26" w:rsidR="00E61251" w:rsidRPr="008C1171" w:rsidRDefault="00E61251" w:rsidP="008C1171">
      <w:pPr>
        <w:numPr>
          <w:ilvl w:val="0"/>
          <w:numId w:val="20"/>
        </w:numPr>
      </w:pPr>
      <w:r>
        <w:t>Korištenje prostora MO Ivanja Reka</w:t>
      </w:r>
    </w:p>
    <w:p w14:paraId="0068B7CA" w14:textId="77777777" w:rsidR="007D0683" w:rsidRPr="008C1171" w:rsidRDefault="007D0683" w:rsidP="008C1171">
      <w:pPr>
        <w:numPr>
          <w:ilvl w:val="0"/>
          <w:numId w:val="20"/>
        </w:numPr>
      </w:pPr>
      <w:r w:rsidRPr="008C1171">
        <w:t>Razno: izvješća , pitanja i prijedlozi</w:t>
      </w:r>
    </w:p>
    <w:p w14:paraId="69140DAB" w14:textId="77777777" w:rsidR="00735525" w:rsidRDefault="00735525" w:rsidP="00735525">
      <w:pPr>
        <w:ind w:left="1068"/>
      </w:pPr>
    </w:p>
    <w:p w14:paraId="7F5699B6" w14:textId="233DDB99" w:rsidR="00E22BE0" w:rsidRDefault="00E22BE0" w:rsidP="00C6391B">
      <w:pPr>
        <w:rPr>
          <w:b/>
          <w:bCs/>
        </w:rPr>
      </w:pPr>
    </w:p>
    <w:p w14:paraId="02C2078A" w14:textId="339CFF4C" w:rsidR="003F2294" w:rsidRDefault="003F2294" w:rsidP="003F2294">
      <w:pPr>
        <w:jc w:val="both"/>
        <w:rPr>
          <w:b/>
        </w:rPr>
      </w:pPr>
      <w:r>
        <w:rPr>
          <w:b/>
          <w:bCs/>
        </w:rPr>
        <w:t xml:space="preserve">Ad 1. </w:t>
      </w:r>
      <w:r w:rsidRPr="003F2294">
        <w:rPr>
          <w:b/>
        </w:rPr>
        <w:t>Plan malih komunalnih akcija MO Ivanja Reka za 2025.</w:t>
      </w:r>
      <w:r>
        <w:rPr>
          <w:b/>
        </w:rPr>
        <w:t xml:space="preserve"> </w:t>
      </w:r>
      <w:r w:rsidRPr="003F2294">
        <w:rPr>
          <w:b/>
        </w:rPr>
        <w:t>godinu</w:t>
      </w:r>
    </w:p>
    <w:p w14:paraId="00345EDF" w14:textId="77777777" w:rsidR="003F2294" w:rsidRDefault="003F2294" w:rsidP="003F2294">
      <w:pPr>
        <w:jc w:val="both"/>
        <w:rPr>
          <w:b/>
        </w:rPr>
      </w:pPr>
    </w:p>
    <w:p w14:paraId="74284AC7" w14:textId="48C9B638" w:rsidR="003F2294" w:rsidRDefault="003F2294" w:rsidP="003F2294">
      <w:pPr>
        <w:jc w:val="both"/>
        <w:rPr>
          <w:b/>
        </w:rPr>
      </w:pPr>
      <w:r>
        <w:rPr>
          <w:b/>
        </w:rPr>
        <w:t>Jednoglasno prihvaćeno.</w:t>
      </w:r>
    </w:p>
    <w:p w14:paraId="24F9E4ED" w14:textId="77777777" w:rsidR="003F2294" w:rsidRDefault="003F2294" w:rsidP="003F2294">
      <w:pPr>
        <w:jc w:val="both"/>
        <w:rPr>
          <w:b/>
        </w:rPr>
      </w:pPr>
    </w:p>
    <w:p w14:paraId="312D1B70" w14:textId="77777777" w:rsidR="003F2294" w:rsidRDefault="003F2294" w:rsidP="003F2294">
      <w:pPr>
        <w:spacing w:before="240"/>
        <w:jc w:val="center"/>
        <w:rPr>
          <w:b/>
          <w:bCs/>
          <w:szCs w:val="22"/>
        </w:rPr>
      </w:pPr>
      <w:r>
        <w:rPr>
          <w:b/>
          <w:bCs/>
        </w:rPr>
        <w:t>Plan malih komunalnih akcija</w:t>
      </w:r>
    </w:p>
    <w:p w14:paraId="2A827101" w14:textId="77777777" w:rsidR="003F2294" w:rsidRDefault="003F2294" w:rsidP="003F2294">
      <w:pPr>
        <w:jc w:val="center"/>
        <w:rPr>
          <w:b/>
          <w:bCs/>
        </w:rPr>
      </w:pPr>
      <w:r>
        <w:rPr>
          <w:b/>
          <w:bCs/>
        </w:rPr>
        <w:t xml:space="preserve">Mjesnog odbora </w:t>
      </w:r>
      <w:r>
        <w:rPr>
          <w:b/>
          <w:bCs/>
          <w:noProof/>
        </w:rPr>
        <w:t>Ivanja Reka za 2025. godinu</w:t>
      </w:r>
    </w:p>
    <w:p w14:paraId="6935FA9E" w14:textId="77777777" w:rsidR="003F2294" w:rsidRDefault="003F2294" w:rsidP="003F2294">
      <w:pPr>
        <w:jc w:val="center"/>
        <w:rPr>
          <w:b/>
          <w:bCs/>
        </w:rPr>
      </w:pPr>
    </w:p>
    <w:p w14:paraId="56DC75A2" w14:textId="77777777" w:rsidR="003F2294" w:rsidRDefault="003F2294" w:rsidP="003F2294">
      <w:pPr>
        <w:jc w:val="both"/>
      </w:pPr>
      <w:r>
        <w:t xml:space="preserve">1. Ovim se planom, u skladu s planiranim sredstvima i izvorima financiranja, utvrđuju poslovi i iznos sredstava za obavljanje komunalnih djelatnosti redovitog održavanja nerazvrstanih cesta </w:t>
      </w:r>
      <w:r>
        <w:lastRenderedPageBreak/>
        <w:t xml:space="preserve">u dijelu koji se odnosi na asfalterski program na području Mjesnog odbora </w:t>
      </w:r>
      <w:r>
        <w:rPr>
          <w:noProof/>
        </w:rPr>
        <w:t xml:space="preserve">Ivanja Reka, </w:t>
      </w:r>
      <w:r>
        <w:t>a koji nisu obuhvaćeni drugim programom.</w:t>
      </w:r>
    </w:p>
    <w:p w14:paraId="6299B9D1" w14:textId="77777777" w:rsidR="003F2294" w:rsidRDefault="003F2294" w:rsidP="003F2294">
      <w:pPr>
        <w:jc w:val="both"/>
        <w:rPr>
          <w:strike/>
        </w:rPr>
      </w:pPr>
    </w:p>
    <w:p w14:paraId="3E7A6B55" w14:textId="77777777" w:rsidR="003F2294" w:rsidRDefault="003F2294" w:rsidP="003F2294">
      <w:pPr>
        <w:jc w:val="both"/>
        <w:rPr>
          <w:bCs/>
          <w:noProof/>
        </w:rPr>
      </w:pPr>
      <w:r>
        <w:t xml:space="preserve">2. Planirana sredstva za financiranje radova iz točke 1. ovog Plana iznose ukupno </w:t>
      </w:r>
      <w:r>
        <w:rPr>
          <w:bCs/>
          <w:noProof/>
        </w:rPr>
        <w:t>46.000,00 eura.</w:t>
      </w:r>
    </w:p>
    <w:p w14:paraId="79745EA3" w14:textId="77777777" w:rsidR="003F2294" w:rsidRDefault="003F2294" w:rsidP="003F2294">
      <w:pPr>
        <w:jc w:val="both"/>
        <w:rPr>
          <w:highlight w:val="yellow"/>
        </w:rPr>
      </w:pPr>
    </w:p>
    <w:p w14:paraId="005F8D5A" w14:textId="77777777" w:rsidR="003F2294" w:rsidRDefault="003F2294" w:rsidP="003F2294">
      <w:pPr>
        <w:jc w:val="both"/>
      </w:pPr>
      <w:r>
        <w:t>3. Izvršitelj radova iz točke 1. ovog Plana je Zagrebački holding d.o.o., Podružnica Zagrebačke ceste (u daljnjem tekstu: Izvršitelj).</w:t>
      </w:r>
    </w:p>
    <w:p w14:paraId="6CBE6C2A" w14:textId="77777777" w:rsidR="003F2294" w:rsidRDefault="003F2294" w:rsidP="003F2294">
      <w:pPr>
        <w:jc w:val="both"/>
      </w:pPr>
    </w:p>
    <w:p w14:paraId="6048897C" w14:textId="77777777" w:rsidR="003F2294" w:rsidRDefault="003F2294" w:rsidP="003F2294">
      <w:pPr>
        <w:jc w:val="both"/>
      </w:pPr>
      <w:r>
        <w:t>4. A</w:t>
      </w:r>
      <w:r>
        <w:rPr>
          <w:bCs/>
        </w:rPr>
        <w:t>sfalterski program</w:t>
      </w:r>
      <w:r>
        <w:rPr>
          <w:b/>
          <w:bCs/>
        </w:rPr>
        <w:t xml:space="preserve"> </w:t>
      </w:r>
      <w:r>
        <w:rPr>
          <w:bCs/>
        </w:rPr>
        <w:t>obuhvaća</w:t>
      </w:r>
      <w:r>
        <w:rPr>
          <w:b/>
          <w:bCs/>
        </w:rPr>
        <w:t xml:space="preserve"> </w:t>
      </w:r>
      <w:r>
        <w:t xml:space="preserve">uklanjanje dotrajalog asfaltnog zastora kolnika na nerazvrstanim cestama, prilagođavanje po visini poklopaca komunalnih instalacija i sanaciju podloge na pojedinim slabim mjestima ako se uoče nakon uklanjanja asfalta i presvlačenje novim asfaltom u punoj širini kolnika, a </w:t>
      </w:r>
      <w:r>
        <w:rPr>
          <w:bCs/>
        </w:rPr>
        <w:t>sve u cilju produljenja eksploatacije prometnica.</w:t>
      </w:r>
      <w:r>
        <w:t xml:space="preserve"> Radovi na asfaltiranju nerazvrstanih cesta izvode su sukladno važećem Cjeniku za održavanje nerazvrstanih cesta na području Grada Zagreba u 2025., u dijelu koji se odnosi na radove asfaltiranja i većih sanacija kolničke konstrukcije, izrađenom od strane Izvršitelja.</w:t>
      </w:r>
    </w:p>
    <w:p w14:paraId="59CF366F" w14:textId="77777777" w:rsidR="003F2294" w:rsidRDefault="003F2294" w:rsidP="003F2294">
      <w:pPr>
        <w:jc w:val="both"/>
      </w:pPr>
      <w:r>
        <w:tab/>
      </w:r>
    </w:p>
    <w:p w14:paraId="7D6818BC" w14:textId="77777777" w:rsidR="003F2294" w:rsidRDefault="003F2294" w:rsidP="003F2294">
      <w:pPr>
        <w:jc w:val="both"/>
      </w:pPr>
      <w:r>
        <w:t>5. Mjesni odbor, u svrhu realizacije ovog Plana, posebnim će zaključkom utvrditi nerazvrstane ceste koje će biti uvrštene u asfalterski program.</w:t>
      </w:r>
    </w:p>
    <w:p w14:paraId="1D89F164" w14:textId="77777777" w:rsidR="003F2294" w:rsidRDefault="003F2294" w:rsidP="003F2294">
      <w:pPr>
        <w:jc w:val="both"/>
        <w:rPr>
          <w:highlight w:val="yellow"/>
        </w:rPr>
      </w:pPr>
    </w:p>
    <w:p w14:paraId="4FFE3E01" w14:textId="77777777" w:rsidR="003F2294" w:rsidRDefault="003F2294" w:rsidP="003F2294">
      <w:pPr>
        <w:jc w:val="both"/>
      </w:pPr>
      <w:r>
        <w:t>6. Mjesni odbor, u suradnji sa gradskim upravnim tijelom nadležnom za poslove mjesne samouprave te Izvršiteljem, brine o provedbi ovog Plana.</w:t>
      </w:r>
    </w:p>
    <w:p w14:paraId="679D7A70" w14:textId="77777777" w:rsidR="003F2294" w:rsidRDefault="003F2294" w:rsidP="003F2294">
      <w:pPr>
        <w:jc w:val="both"/>
        <w:rPr>
          <w:highlight w:val="yellow"/>
        </w:rPr>
      </w:pPr>
    </w:p>
    <w:p w14:paraId="1F6EFEDE" w14:textId="77777777" w:rsidR="003F2294" w:rsidRDefault="003F2294" w:rsidP="003F2294">
      <w:pPr>
        <w:jc w:val="both"/>
      </w:pPr>
      <w:r>
        <w:t xml:space="preserve">7. Ovaj Plan sastavni je dio Plana komunalnih aktivnosti Gradske četvrti </w:t>
      </w:r>
      <w:r>
        <w:rPr>
          <w:noProof/>
        </w:rPr>
        <w:t xml:space="preserve">Peščenica - Žitnjak </w:t>
      </w:r>
      <w:r>
        <w:t>u 2025.</w:t>
      </w:r>
    </w:p>
    <w:p w14:paraId="46168F8A" w14:textId="77777777" w:rsidR="003F2294" w:rsidRDefault="003F2294" w:rsidP="003F2294">
      <w:pPr>
        <w:jc w:val="both"/>
        <w:rPr>
          <w:b/>
        </w:rPr>
      </w:pPr>
    </w:p>
    <w:p w14:paraId="21D01085" w14:textId="77777777" w:rsidR="003F2294" w:rsidRDefault="003F2294" w:rsidP="003F2294">
      <w:pPr>
        <w:jc w:val="both"/>
        <w:rPr>
          <w:b/>
        </w:rPr>
      </w:pPr>
    </w:p>
    <w:p w14:paraId="441B4239" w14:textId="77777777" w:rsidR="003F2294" w:rsidRDefault="003F2294" w:rsidP="003F2294">
      <w:pPr>
        <w:jc w:val="both"/>
        <w:rPr>
          <w:b/>
        </w:rPr>
      </w:pPr>
    </w:p>
    <w:p w14:paraId="12C1F886" w14:textId="25E3EA37" w:rsidR="003F2294" w:rsidRDefault="003F2294" w:rsidP="003F2294">
      <w:pPr>
        <w:jc w:val="both"/>
        <w:rPr>
          <w:b/>
        </w:rPr>
      </w:pPr>
      <w:r>
        <w:rPr>
          <w:b/>
        </w:rPr>
        <w:t xml:space="preserve">Ad 2. </w:t>
      </w:r>
      <w:r w:rsidRPr="003F2294">
        <w:rPr>
          <w:b/>
        </w:rPr>
        <w:t>Financijski plan MO Ivanja Reka za 2025. godinu</w:t>
      </w:r>
    </w:p>
    <w:p w14:paraId="38F9E3A8" w14:textId="77777777" w:rsidR="003F2294" w:rsidRDefault="003F2294" w:rsidP="003F2294">
      <w:pPr>
        <w:jc w:val="both"/>
        <w:rPr>
          <w:b/>
        </w:rPr>
      </w:pPr>
    </w:p>
    <w:p w14:paraId="659F722E" w14:textId="71747D04" w:rsidR="003F2294" w:rsidRDefault="003F2294" w:rsidP="003F2294">
      <w:pPr>
        <w:jc w:val="both"/>
        <w:rPr>
          <w:b/>
        </w:rPr>
      </w:pPr>
      <w:r>
        <w:rPr>
          <w:b/>
        </w:rPr>
        <w:t>Jednoglasno prihvaćeno.</w:t>
      </w:r>
    </w:p>
    <w:p w14:paraId="30EC39DC" w14:textId="77777777" w:rsidR="003F2294" w:rsidRDefault="003F2294" w:rsidP="003F2294">
      <w:pPr>
        <w:jc w:val="both"/>
        <w:rPr>
          <w:b/>
        </w:rPr>
      </w:pPr>
    </w:p>
    <w:p w14:paraId="08D322A9" w14:textId="77777777" w:rsidR="003F2294" w:rsidRPr="003F2294" w:rsidRDefault="003F2294" w:rsidP="003F2294">
      <w:pPr>
        <w:jc w:val="center"/>
        <w:rPr>
          <w:b/>
          <w:color w:val="000000"/>
        </w:rPr>
      </w:pPr>
      <w:r w:rsidRPr="003F2294">
        <w:rPr>
          <w:b/>
          <w:color w:val="000000"/>
        </w:rPr>
        <w:t>FINANCIJSKI PLAN</w:t>
      </w:r>
    </w:p>
    <w:p w14:paraId="26E567D7" w14:textId="77777777" w:rsidR="003F2294" w:rsidRPr="003F2294" w:rsidRDefault="003F2294" w:rsidP="003F2294">
      <w:pPr>
        <w:jc w:val="center"/>
        <w:rPr>
          <w:b/>
          <w:color w:val="000000"/>
        </w:rPr>
      </w:pPr>
      <w:r w:rsidRPr="003F2294">
        <w:rPr>
          <w:b/>
          <w:color w:val="000000"/>
        </w:rPr>
        <w:t xml:space="preserve">Mjesnog odbora </w:t>
      </w:r>
      <w:r w:rsidRPr="003F2294">
        <w:rPr>
          <w:b/>
          <w:noProof/>
          <w:color w:val="000000"/>
        </w:rPr>
        <w:t>Ivanja Reka</w:t>
      </w:r>
    </w:p>
    <w:p w14:paraId="49CD70A8" w14:textId="77777777" w:rsidR="003F2294" w:rsidRPr="003F2294" w:rsidRDefault="003F2294" w:rsidP="003F2294">
      <w:pPr>
        <w:jc w:val="center"/>
        <w:rPr>
          <w:b/>
          <w:color w:val="000000"/>
        </w:rPr>
      </w:pPr>
      <w:r w:rsidRPr="003F2294">
        <w:rPr>
          <w:b/>
          <w:color w:val="000000"/>
        </w:rPr>
        <w:t>za 2025.</w:t>
      </w:r>
    </w:p>
    <w:p w14:paraId="6967B6CB" w14:textId="77777777" w:rsidR="003F2294" w:rsidRPr="003F2294" w:rsidRDefault="003F2294" w:rsidP="003F2294">
      <w:pPr>
        <w:jc w:val="center"/>
        <w:rPr>
          <w:b/>
          <w:color w:val="000000"/>
        </w:rPr>
      </w:pPr>
    </w:p>
    <w:p w14:paraId="4ADC7AD0" w14:textId="77777777" w:rsidR="003F2294" w:rsidRPr="003F2294" w:rsidRDefault="003F2294" w:rsidP="003F2294">
      <w:pPr>
        <w:jc w:val="center"/>
        <w:rPr>
          <w:b/>
          <w:color w:val="000000"/>
        </w:rPr>
      </w:pPr>
      <w:r w:rsidRPr="003F2294">
        <w:rPr>
          <w:b/>
          <w:color w:val="000000"/>
        </w:rPr>
        <w:t>Članak 1.</w:t>
      </w:r>
    </w:p>
    <w:p w14:paraId="07605B14" w14:textId="77777777" w:rsidR="003F2294" w:rsidRPr="003F2294" w:rsidRDefault="003F2294" w:rsidP="003F2294">
      <w:pPr>
        <w:jc w:val="center"/>
        <w:rPr>
          <w:color w:val="000000"/>
        </w:rPr>
      </w:pPr>
      <w:r w:rsidRPr="003F2294">
        <w:rPr>
          <w:color w:val="000000"/>
        </w:rPr>
        <w:t xml:space="preserve">Financijski plan Mjesnog odbora </w:t>
      </w:r>
      <w:r w:rsidRPr="003F2294">
        <w:rPr>
          <w:noProof/>
          <w:color w:val="000000"/>
        </w:rPr>
        <w:t xml:space="preserve">Ivanja Reka </w:t>
      </w:r>
      <w:r w:rsidRPr="003F2294">
        <w:rPr>
          <w:color w:val="000000"/>
        </w:rPr>
        <w:t>za 2025. (dalje u tekstu: Plan) sastoji se od:</w:t>
      </w:r>
    </w:p>
    <w:p w14:paraId="1692B5C1" w14:textId="77777777" w:rsidR="003F2294" w:rsidRPr="003F2294" w:rsidRDefault="003F2294" w:rsidP="003F2294">
      <w:pPr>
        <w:jc w:val="center"/>
        <w:rPr>
          <w:color w:val="000000"/>
        </w:rPr>
      </w:pPr>
    </w:p>
    <w:p w14:paraId="15537C64" w14:textId="77777777" w:rsidR="003F2294" w:rsidRPr="003F2294" w:rsidRDefault="003F2294" w:rsidP="003F2294">
      <w:pPr>
        <w:rPr>
          <w:color w:val="000000"/>
        </w:rPr>
      </w:pPr>
      <w:r w:rsidRPr="003F2294">
        <w:rPr>
          <w:color w:val="000000"/>
        </w:rPr>
        <w:t>PRIHODA:</w:t>
      </w:r>
      <w:r w:rsidRPr="003F2294">
        <w:rPr>
          <w:color w:val="000000"/>
        </w:rPr>
        <w:tab/>
      </w:r>
      <w:r w:rsidRPr="003F2294">
        <w:rPr>
          <w:color w:val="000000"/>
        </w:rPr>
        <w:tab/>
      </w:r>
      <w:r w:rsidRPr="003F2294">
        <w:rPr>
          <w:color w:val="000000"/>
        </w:rPr>
        <w:tab/>
      </w:r>
      <w:r w:rsidRPr="003F2294">
        <w:rPr>
          <w:color w:val="000000"/>
        </w:rPr>
        <w:tab/>
      </w:r>
      <w:r w:rsidRPr="003F2294">
        <w:rPr>
          <w:color w:val="000000"/>
        </w:rPr>
        <w:tab/>
      </w:r>
      <w:r w:rsidRPr="003F2294">
        <w:rPr>
          <w:color w:val="000000"/>
        </w:rPr>
        <w:tab/>
      </w:r>
      <w:r w:rsidRPr="003F2294">
        <w:rPr>
          <w:color w:val="000000"/>
        </w:rPr>
        <w:tab/>
      </w:r>
      <w:r w:rsidRPr="003F2294">
        <w:rPr>
          <w:color w:val="000000"/>
        </w:rPr>
        <w:tab/>
      </w:r>
      <w:r w:rsidRPr="003F2294">
        <w:rPr>
          <w:color w:val="000000"/>
        </w:rPr>
        <w:tab/>
      </w:r>
      <w:r w:rsidRPr="003F2294">
        <w:rPr>
          <w:noProof/>
          <w:color w:val="000000"/>
        </w:rPr>
        <w:t>58.560,00 €</w:t>
      </w:r>
    </w:p>
    <w:p w14:paraId="3ED7C28C" w14:textId="77777777" w:rsidR="003F2294" w:rsidRPr="003F2294" w:rsidRDefault="003F2294" w:rsidP="003F2294">
      <w:pPr>
        <w:rPr>
          <w:color w:val="000000"/>
        </w:rPr>
      </w:pPr>
      <w:r w:rsidRPr="003F2294">
        <w:rPr>
          <w:color w:val="000000"/>
        </w:rPr>
        <w:t>RASHODA:</w:t>
      </w:r>
      <w:r w:rsidRPr="003F2294">
        <w:rPr>
          <w:color w:val="000000"/>
        </w:rPr>
        <w:tab/>
      </w:r>
      <w:r w:rsidRPr="003F2294">
        <w:rPr>
          <w:color w:val="000000"/>
        </w:rPr>
        <w:tab/>
      </w:r>
      <w:r w:rsidRPr="003F2294">
        <w:rPr>
          <w:color w:val="000000"/>
        </w:rPr>
        <w:tab/>
      </w:r>
      <w:r w:rsidRPr="003F2294">
        <w:rPr>
          <w:color w:val="000000"/>
        </w:rPr>
        <w:tab/>
      </w:r>
      <w:r w:rsidRPr="003F2294">
        <w:rPr>
          <w:color w:val="000000"/>
        </w:rPr>
        <w:tab/>
      </w:r>
      <w:r w:rsidRPr="003F2294">
        <w:rPr>
          <w:color w:val="000000"/>
        </w:rPr>
        <w:tab/>
      </w:r>
      <w:r w:rsidRPr="003F2294">
        <w:rPr>
          <w:color w:val="000000"/>
        </w:rPr>
        <w:tab/>
      </w:r>
      <w:r w:rsidRPr="003F2294">
        <w:rPr>
          <w:color w:val="000000"/>
        </w:rPr>
        <w:tab/>
      </w:r>
      <w:r w:rsidRPr="003F2294">
        <w:rPr>
          <w:color w:val="000000"/>
        </w:rPr>
        <w:tab/>
      </w:r>
      <w:r w:rsidRPr="003F2294">
        <w:rPr>
          <w:noProof/>
          <w:color w:val="000000"/>
        </w:rPr>
        <w:t>58.560,00 €</w:t>
      </w:r>
    </w:p>
    <w:p w14:paraId="764F53DE" w14:textId="77777777" w:rsidR="003F2294" w:rsidRPr="003F2294" w:rsidRDefault="003F2294" w:rsidP="003F2294">
      <w:pPr>
        <w:jc w:val="center"/>
        <w:rPr>
          <w:color w:val="000000"/>
        </w:rPr>
      </w:pPr>
    </w:p>
    <w:tbl>
      <w:tblPr>
        <w:tblW w:w="9808" w:type="dxa"/>
        <w:tblLook w:val="04A0" w:firstRow="1" w:lastRow="0" w:firstColumn="1" w:lastColumn="0" w:noHBand="0" w:noVBand="1"/>
      </w:tblPr>
      <w:tblGrid>
        <w:gridCol w:w="1110"/>
        <w:gridCol w:w="6804"/>
        <w:gridCol w:w="1275"/>
        <w:gridCol w:w="619"/>
      </w:tblGrid>
      <w:tr w:rsidR="003F2294" w:rsidRPr="003F2294" w14:paraId="36BB08F3" w14:textId="77777777" w:rsidTr="003F2294">
        <w:trPr>
          <w:trHeight w:val="300"/>
        </w:trPr>
        <w:tc>
          <w:tcPr>
            <w:tcW w:w="9808" w:type="dxa"/>
            <w:gridSpan w:val="4"/>
            <w:noWrap/>
            <w:vAlign w:val="bottom"/>
            <w:hideMark/>
          </w:tcPr>
          <w:p w14:paraId="5C5151C6" w14:textId="77777777" w:rsidR="003F2294" w:rsidRPr="003F2294" w:rsidRDefault="003F2294">
            <w:pPr>
              <w:jc w:val="center"/>
              <w:rPr>
                <w:b/>
                <w:bCs/>
                <w:color w:val="000000"/>
              </w:rPr>
            </w:pPr>
            <w:r w:rsidRPr="003F2294">
              <w:rPr>
                <w:b/>
                <w:bCs/>
                <w:color w:val="000000"/>
              </w:rPr>
              <w:t>Članak 2.</w:t>
            </w:r>
          </w:p>
        </w:tc>
      </w:tr>
      <w:tr w:rsidR="003F2294" w:rsidRPr="003F2294" w14:paraId="4F3E0A2F" w14:textId="77777777" w:rsidTr="003F2294">
        <w:trPr>
          <w:trHeight w:val="300"/>
        </w:trPr>
        <w:tc>
          <w:tcPr>
            <w:tcW w:w="9808" w:type="dxa"/>
            <w:gridSpan w:val="4"/>
            <w:noWrap/>
            <w:vAlign w:val="bottom"/>
            <w:hideMark/>
          </w:tcPr>
          <w:p w14:paraId="40531AF5" w14:textId="77777777" w:rsidR="003F2294" w:rsidRPr="003F2294" w:rsidRDefault="003F2294">
            <w:pPr>
              <w:jc w:val="center"/>
              <w:rPr>
                <w:color w:val="000000"/>
              </w:rPr>
            </w:pPr>
            <w:r w:rsidRPr="003F2294">
              <w:rPr>
                <w:color w:val="000000"/>
              </w:rPr>
              <w:t>Prihodi i rashodi iz članka 1. Plana su:</w:t>
            </w:r>
          </w:p>
        </w:tc>
      </w:tr>
      <w:tr w:rsidR="003F2294" w:rsidRPr="003F2294" w14:paraId="63BAC9C0" w14:textId="77777777" w:rsidTr="003F2294">
        <w:trPr>
          <w:trHeight w:val="300"/>
        </w:trPr>
        <w:tc>
          <w:tcPr>
            <w:tcW w:w="9808" w:type="dxa"/>
            <w:gridSpan w:val="4"/>
            <w:noWrap/>
            <w:vAlign w:val="bottom"/>
            <w:hideMark/>
          </w:tcPr>
          <w:p w14:paraId="1A199D78" w14:textId="77777777" w:rsidR="003F2294" w:rsidRPr="003F2294" w:rsidRDefault="003F2294" w:rsidP="003F2294">
            <w:pPr>
              <w:pStyle w:val="Odlomakpopisa"/>
              <w:numPr>
                <w:ilvl w:val="0"/>
                <w:numId w:val="11"/>
              </w:numPr>
              <w:spacing w:after="160" w:line="254" w:lineRule="auto"/>
              <w:contextualSpacing/>
              <w:rPr>
                <w:rFonts w:eastAsia="Calibri"/>
                <w:lang w:eastAsia="en-US"/>
              </w:rPr>
            </w:pPr>
            <w:r w:rsidRPr="003F2294">
              <w:t>PRIHODI</w:t>
            </w:r>
          </w:p>
        </w:tc>
      </w:tr>
      <w:tr w:rsidR="003F2294" w:rsidRPr="003F2294" w14:paraId="3CE74397" w14:textId="77777777" w:rsidTr="003F2294">
        <w:trPr>
          <w:gridAfter w:val="1"/>
          <w:wAfter w:w="736" w:type="dxa"/>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0FDABDB1" w14:textId="77777777" w:rsidR="003F2294" w:rsidRPr="003F2294" w:rsidRDefault="003F2294">
            <w:pPr>
              <w:jc w:val="center"/>
              <w:rPr>
                <w:b/>
                <w:bCs/>
                <w:color w:val="000000"/>
              </w:rPr>
            </w:pPr>
            <w:r w:rsidRPr="003F2294">
              <w:rPr>
                <w:b/>
                <w:bCs/>
                <w:color w:val="000000"/>
              </w:rPr>
              <w:t>KONTO</w:t>
            </w:r>
          </w:p>
        </w:tc>
        <w:tc>
          <w:tcPr>
            <w:tcW w:w="6804" w:type="dxa"/>
            <w:tcBorders>
              <w:top w:val="single" w:sz="4" w:space="0" w:color="auto"/>
              <w:left w:val="nil"/>
              <w:bottom w:val="single" w:sz="4" w:space="0" w:color="auto"/>
              <w:right w:val="single" w:sz="4" w:space="0" w:color="auto"/>
            </w:tcBorders>
            <w:noWrap/>
            <w:vAlign w:val="center"/>
            <w:hideMark/>
          </w:tcPr>
          <w:p w14:paraId="55ABFB34" w14:textId="77777777" w:rsidR="003F2294" w:rsidRPr="003F2294" w:rsidRDefault="003F2294">
            <w:pPr>
              <w:jc w:val="center"/>
              <w:rPr>
                <w:b/>
                <w:bCs/>
                <w:color w:val="000000"/>
              </w:rPr>
            </w:pPr>
            <w:r w:rsidRPr="003F2294">
              <w:rPr>
                <w:b/>
                <w:bCs/>
                <w:color w:val="000000"/>
              </w:rPr>
              <w:t>NAZIV KONTA</w:t>
            </w:r>
          </w:p>
        </w:tc>
        <w:tc>
          <w:tcPr>
            <w:tcW w:w="1275" w:type="dxa"/>
            <w:tcBorders>
              <w:top w:val="single" w:sz="4" w:space="0" w:color="auto"/>
              <w:left w:val="nil"/>
              <w:bottom w:val="single" w:sz="4" w:space="0" w:color="auto"/>
              <w:right w:val="single" w:sz="4" w:space="0" w:color="auto"/>
            </w:tcBorders>
            <w:vAlign w:val="center"/>
            <w:hideMark/>
          </w:tcPr>
          <w:p w14:paraId="41D0D3CE" w14:textId="77777777" w:rsidR="003F2294" w:rsidRPr="003F2294" w:rsidRDefault="003F2294">
            <w:pPr>
              <w:jc w:val="center"/>
              <w:rPr>
                <w:b/>
                <w:bCs/>
                <w:color w:val="000000"/>
              </w:rPr>
            </w:pPr>
            <w:r w:rsidRPr="003F2294">
              <w:rPr>
                <w:b/>
                <w:bCs/>
                <w:color w:val="000000"/>
              </w:rPr>
              <w:t>IZNOS</w:t>
            </w:r>
          </w:p>
          <w:p w14:paraId="035A5E7B" w14:textId="77777777" w:rsidR="003F2294" w:rsidRPr="003F2294" w:rsidRDefault="003F2294">
            <w:pPr>
              <w:jc w:val="center"/>
              <w:rPr>
                <w:b/>
                <w:bCs/>
                <w:color w:val="000000"/>
              </w:rPr>
            </w:pPr>
            <w:r w:rsidRPr="003F2294">
              <w:rPr>
                <w:b/>
                <w:bCs/>
                <w:color w:val="000000"/>
              </w:rPr>
              <w:t>(€)</w:t>
            </w:r>
          </w:p>
        </w:tc>
      </w:tr>
      <w:tr w:rsidR="003F2294" w:rsidRPr="003F2294" w14:paraId="53AD9008" w14:textId="77777777" w:rsidTr="003F2294">
        <w:trPr>
          <w:gridAfter w:val="1"/>
          <w:wAfter w:w="736" w:type="dxa"/>
          <w:trHeight w:val="326"/>
        </w:trPr>
        <w:tc>
          <w:tcPr>
            <w:tcW w:w="7797" w:type="dxa"/>
            <w:gridSpan w:val="2"/>
            <w:tcBorders>
              <w:top w:val="nil"/>
              <w:left w:val="single" w:sz="4" w:space="0" w:color="auto"/>
              <w:bottom w:val="single" w:sz="4" w:space="0" w:color="auto"/>
              <w:right w:val="single" w:sz="4" w:space="0" w:color="auto"/>
            </w:tcBorders>
            <w:shd w:val="clear" w:color="auto" w:fill="000000" w:themeFill="text1"/>
            <w:noWrap/>
            <w:vAlign w:val="center"/>
            <w:hideMark/>
          </w:tcPr>
          <w:p w14:paraId="0F18C675" w14:textId="77777777" w:rsidR="003F2294" w:rsidRPr="003F2294" w:rsidRDefault="003F2294">
            <w:pPr>
              <w:rPr>
                <w:b/>
                <w:bCs/>
                <w:color w:val="FFFFFF" w:themeColor="background1"/>
              </w:rPr>
            </w:pPr>
            <w:r w:rsidRPr="003F2294">
              <w:rPr>
                <w:b/>
                <w:bCs/>
                <w:color w:val="FFFFFF" w:themeColor="background1"/>
              </w:rPr>
              <w:t>PRIHODI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44823EBC" w14:textId="77777777" w:rsidR="003F2294" w:rsidRPr="003F2294" w:rsidRDefault="003F2294">
            <w:pPr>
              <w:jc w:val="right"/>
              <w:rPr>
                <w:b/>
                <w:bCs/>
                <w:color w:val="FFFFFF" w:themeColor="background1"/>
              </w:rPr>
            </w:pPr>
            <w:r w:rsidRPr="003F2294">
              <w:rPr>
                <w:b/>
                <w:noProof/>
                <w:color w:val="FFFFFF" w:themeColor="background1"/>
              </w:rPr>
              <w:t>58.560,00</w:t>
            </w:r>
          </w:p>
        </w:tc>
      </w:tr>
      <w:tr w:rsidR="003F2294" w:rsidRPr="003F2294" w14:paraId="7AF18B75" w14:textId="77777777" w:rsidTr="003F2294">
        <w:trPr>
          <w:gridAfter w:val="1"/>
          <w:wAfter w:w="736" w:type="dxa"/>
          <w:trHeight w:val="288"/>
        </w:trPr>
        <w:tc>
          <w:tcPr>
            <w:tcW w:w="993" w:type="dxa"/>
            <w:tcBorders>
              <w:top w:val="nil"/>
              <w:left w:val="single" w:sz="4" w:space="0" w:color="auto"/>
              <w:bottom w:val="single" w:sz="4" w:space="0" w:color="auto"/>
              <w:right w:val="single" w:sz="4" w:space="0" w:color="auto"/>
            </w:tcBorders>
            <w:vAlign w:val="center"/>
            <w:hideMark/>
          </w:tcPr>
          <w:p w14:paraId="447B65A9" w14:textId="77777777" w:rsidR="003F2294" w:rsidRPr="003F2294" w:rsidRDefault="003F2294">
            <w:pPr>
              <w:jc w:val="right"/>
              <w:rPr>
                <w:color w:val="000000"/>
              </w:rPr>
            </w:pPr>
            <w:r w:rsidRPr="003F2294">
              <w:rPr>
                <w:color w:val="000000"/>
              </w:rPr>
              <w:t>6711</w:t>
            </w:r>
          </w:p>
        </w:tc>
        <w:tc>
          <w:tcPr>
            <w:tcW w:w="6804" w:type="dxa"/>
            <w:tcBorders>
              <w:top w:val="single" w:sz="4" w:space="0" w:color="auto"/>
              <w:left w:val="nil"/>
              <w:bottom w:val="single" w:sz="4" w:space="0" w:color="auto"/>
              <w:right w:val="single" w:sz="4" w:space="0" w:color="auto"/>
            </w:tcBorders>
            <w:noWrap/>
            <w:vAlign w:val="center"/>
            <w:hideMark/>
          </w:tcPr>
          <w:p w14:paraId="4CF7EDAB" w14:textId="77777777" w:rsidR="003F2294" w:rsidRPr="003F2294" w:rsidRDefault="003F2294">
            <w:pPr>
              <w:rPr>
                <w:color w:val="000000"/>
              </w:rPr>
            </w:pPr>
            <w:r w:rsidRPr="003F2294">
              <w:rPr>
                <w:color w:val="000000"/>
              </w:rPr>
              <w:t>PRIHODI ZA FINANCIRANJE RASHODA POSLOVANJA</w:t>
            </w:r>
          </w:p>
        </w:tc>
        <w:tc>
          <w:tcPr>
            <w:tcW w:w="1275" w:type="dxa"/>
            <w:tcBorders>
              <w:top w:val="nil"/>
              <w:left w:val="nil"/>
              <w:bottom w:val="single" w:sz="4" w:space="0" w:color="auto"/>
              <w:right w:val="single" w:sz="4" w:space="0" w:color="auto"/>
            </w:tcBorders>
            <w:noWrap/>
            <w:vAlign w:val="center"/>
            <w:hideMark/>
          </w:tcPr>
          <w:p w14:paraId="5E659AD3" w14:textId="77777777" w:rsidR="003F2294" w:rsidRPr="003F2294" w:rsidRDefault="003F2294">
            <w:pPr>
              <w:jc w:val="right"/>
              <w:rPr>
                <w:color w:val="000000"/>
              </w:rPr>
            </w:pPr>
            <w:r w:rsidRPr="003F2294">
              <w:rPr>
                <w:noProof/>
                <w:color w:val="000000"/>
              </w:rPr>
              <w:t>58.560,00</w:t>
            </w:r>
          </w:p>
        </w:tc>
      </w:tr>
      <w:tr w:rsidR="003F2294" w:rsidRPr="003F2294" w14:paraId="31205905" w14:textId="77777777" w:rsidTr="003F2294">
        <w:trPr>
          <w:trHeight w:val="300"/>
        </w:trPr>
        <w:tc>
          <w:tcPr>
            <w:tcW w:w="9808" w:type="dxa"/>
            <w:gridSpan w:val="4"/>
            <w:noWrap/>
            <w:vAlign w:val="bottom"/>
          </w:tcPr>
          <w:p w14:paraId="1F7FFC8B" w14:textId="77777777" w:rsidR="003F2294" w:rsidRPr="003F2294" w:rsidRDefault="003F2294">
            <w:pPr>
              <w:rPr>
                <w:color w:val="000000"/>
              </w:rPr>
            </w:pPr>
          </w:p>
          <w:p w14:paraId="0C082FD9" w14:textId="77777777" w:rsidR="003F2294" w:rsidRPr="003F2294" w:rsidRDefault="003F2294" w:rsidP="003F2294">
            <w:pPr>
              <w:pStyle w:val="Odlomakpopisa"/>
              <w:numPr>
                <w:ilvl w:val="0"/>
                <w:numId w:val="11"/>
              </w:numPr>
              <w:spacing w:after="160" w:line="254" w:lineRule="auto"/>
              <w:contextualSpacing/>
              <w:rPr>
                <w:color w:val="000000"/>
              </w:rPr>
            </w:pPr>
            <w:r w:rsidRPr="003F2294">
              <w:rPr>
                <w:color w:val="000000"/>
              </w:rPr>
              <w:t>RASHODI</w:t>
            </w:r>
          </w:p>
        </w:tc>
      </w:tr>
      <w:tr w:rsidR="003F2294" w:rsidRPr="003F2294" w14:paraId="0F5B8506" w14:textId="77777777" w:rsidTr="003F2294">
        <w:trPr>
          <w:gridAfter w:val="1"/>
          <w:wAfter w:w="736" w:type="dxa"/>
          <w:trHeight w:val="376"/>
        </w:trPr>
        <w:tc>
          <w:tcPr>
            <w:tcW w:w="993" w:type="dxa"/>
            <w:tcBorders>
              <w:top w:val="single" w:sz="4" w:space="0" w:color="auto"/>
              <w:left w:val="single" w:sz="4" w:space="0" w:color="auto"/>
              <w:bottom w:val="single" w:sz="4" w:space="0" w:color="auto"/>
              <w:right w:val="single" w:sz="4" w:space="0" w:color="auto"/>
            </w:tcBorders>
            <w:vAlign w:val="center"/>
            <w:hideMark/>
          </w:tcPr>
          <w:p w14:paraId="4103EFB4" w14:textId="77777777" w:rsidR="003F2294" w:rsidRPr="003F2294" w:rsidRDefault="003F2294">
            <w:pPr>
              <w:jc w:val="center"/>
              <w:rPr>
                <w:b/>
                <w:bCs/>
                <w:color w:val="000000"/>
              </w:rPr>
            </w:pPr>
            <w:r w:rsidRPr="003F2294">
              <w:rPr>
                <w:b/>
                <w:bCs/>
                <w:color w:val="000000"/>
              </w:rPr>
              <w:lastRenderedPageBreak/>
              <w:t>KONTO</w:t>
            </w:r>
          </w:p>
        </w:tc>
        <w:tc>
          <w:tcPr>
            <w:tcW w:w="6804" w:type="dxa"/>
            <w:tcBorders>
              <w:top w:val="single" w:sz="4" w:space="0" w:color="auto"/>
              <w:left w:val="nil"/>
              <w:bottom w:val="single" w:sz="4" w:space="0" w:color="auto"/>
              <w:right w:val="single" w:sz="4" w:space="0" w:color="auto"/>
            </w:tcBorders>
            <w:noWrap/>
            <w:vAlign w:val="center"/>
            <w:hideMark/>
          </w:tcPr>
          <w:p w14:paraId="4F0FB2E4" w14:textId="77777777" w:rsidR="003F2294" w:rsidRPr="003F2294" w:rsidRDefault="003F2294">
            <w:pPr>
              <w:jc w:val="center"/>
              <w:rPr>
                <w:b/>
                <w:bCs/>
                <w:color w:val="000000"/>
              </w:rPr>
            </w:pPr>
            <w:r w:rsidRPr="003F2294">
              <w:rPr>
                <w:b/>
                <w:bCs/>
                <w:color w:val="000000"/>
              </w:rPr>
              <w:t>NAZIV KONTA</w:t>
            </w:r>
          </w:p>
        </w:tc>
        <w:tc>
          <w:tcPr>
            <w:tcW w:w="1275" w:type="dxa"/>
            <w:tcBorders>
              <w:top w:val="single" w:sz="4" w:space="0" w:color="auto"/>
              <w:left w:val="nil"/>
              <w:bottom w:val="single" w:sz="4" w:space="0" w:color="auto"/>
              <w:right w:val="single" w:sz="4" w:space="0" w:color="auto"/>
            </w:tcBorders>
            <w:vAlign w:val="center"/>
            <w:hideMark/>
          </w:tcPr>
          <w:p w14:paraId="284EC140" w14:textId="77777777" w:rsidR="003F2294" w:rsidRPr="003F2294" w:rsidRDefault="003F2294">
            <w:pPr>
              <w:jc w:val="center"/>
              <w:rPr>
                <w:b/>
                <w:bCs/>
                <w:color w:val="000000"/>
              </w:rPr>
            </w:pPr>
            <w:r w:rsidRPr="003F2294">
              <w:rPr>
                <w:b/>
                <w:bCs/>
                <w:color w:val="000000"/>
              </w:rPr>
              <w:t>IZNOS</w:t>
            </w:r>
          </w:p>
          <w:p w14:paraId="705887B8" w14:textId="77777777" w:rsidR="003F2294" w:rsidRPr="003F2294" w:rsidRDefault="003F2294">
            <w:pPr>
              <w:jc w:val="center"/>
              <w:rPr>
                <w:b/>
                <w:bCs/>
                <w:color w:val="000000"/>
              </w:rPr>
            </w:pPr>
            <w:r w:rsidRPr="003F2294">
              <w:rPr>
                <w:b/>
                <w:bCs/>
                <w:color w:val="000000"/>
              </w:rPr>
              <w:t>(€)</w:t>
            </w:r>
          </w:p>
        </w:tc>
      </w:tr>
      <w:tr w:rsidR="003F2294" w:rsidRPr="003F2294" w14:paraId="2B0A7801" w14:textId="77777777" w:rsidTr="003F2294">
        <w:trPr>
          <w:gridAfter w:val="1"/>
          <w:wAfter w:w="736" w:type="dxa"/>
          <w:trHeight w:val="382"/>
        </w:trPr>
        <w:tc>
          <w:tcPr>
            <w:tcW w:w="7797" w:type="dxa"/>
            <w:gridSpan w:val="2"/>
            <w:tcBorders>
              <w:top w:val="nil"/>
              <w:left w:val="single" w:sz="4" w:space="0" w:color="auto"/>
              <w:bottom w:val="single" w:sz="4" w:space="0" w:color="auto"/>
              <w:right w:val="single" w:sz="4" w:space="0" w:color="auto"/>
            </w:tcBorders>
            <w:shd w:val="clear" w:color="auto" w:fill="000000" w:themeFill="text1"/>
            <w:vAlign w:val="center"/>
            <w:hideMark/>
          </w:tcPr>
          <w:p w14:paraId="450AEF4D" w14:textId="77777777" w:rsidR="003F2294" w:rsidRPr="003F2294" w:rsidRDefault="003F2294">
            <w:pPr>
              <w:rPr>
                <w:b/>
                <w:bCs/>
                <w:color w:val="FFFFFF" w:themeColor="background1"/>
              </w:rPr>
            </w:pPr>
            <w:r w:rsidRPr="003F2294">
              <w:rPr>
                <w:b/>
                <w:bCs/>
                <w:color w:val="FFFFFF" w:themeColor="background1"/>
              </w:rPr>
              <w:t>RASHODI MJESNOG ODBORA UKUPNO</w:t>
            </w:r>
          </w:p>
        </w:tc>
        <w:tc>
          <w:tcPr>
            <w:tcW w:w="1275" w:type="dxa"/>
            <w:tcBorders>
              <w:top w:val="nil"/>
              <w:left w:val="nil"/>
              <w:bottom w:val="single" w:sz="4" w:space="0" w:color="auto"/>
              <w:right w:val="single" w:sz="4" w:space="0" w:color="auto"/>
            </w:tcBorders>
            <w:shd w:val="clear" w:color="auto" w:fill="000000" w:themeFill="text1"/>
            <w:noWrap/>
            <w:vAlign w:val="center"/>
            <w:hideMark/>
          </w:tcPr>
          <w:p w14:paraId="4F8B38AF" w14:textId="77777777" w:rsidR="003F2294" w:rsidRPr="003F2294" w:rsidRDefault="003F2294">
            <w:pPr>
              <w:jc w:val="right"/>
              <w:rPr>
                <w:b/>
                <w:bCs/>
                <w:color w:val="FFFFFF" w:themeColor="background1"/>
              </w:rPr>
            </w:pPr>
            <w:r w:rsidRPr="003F2294">
              <w:rPr>
                <w:b/>
                <w:noProof/>
                <w:color w:val="FFFFFF" w:themeColor="background1"/>
              </w:rPr>
              <w:t>58.560,00</w:t>
            </w:r>
          </w:p>
        </w:tc>
      </w:tr>
      <w:tr w:rsidR="003F2294" w:rsidRPr="003F2294" w14:paraId="7BBEC6BB" w14:textId="77777777" w:rsidTr="003F2294">
        <w:trPr>
          <w:gridAfter w:val="1"/>
          <w:wAfter w:w="736" w:type="dxa"/>
          <w:trHeight w:val="398"/>
        </w:trPr>
        <w:tc>
          <w:tcPr>
            <w:tcW w:w="7797" w:type="dxa"/>
            <w:gridSpan w:val="2"/>
            <w:tcBorders>
              <w:top w:val="nil"/>
              <w:left w:val="single" w:sz="4" w:space="0" w:color="auto"/>
              <w:bottom w:val="single" w:sz="4" w:space="0" w:color="auto"/>
              <w:right w:val="single" w:sz="4" w:space="0" w:color="auto"/>
            </w:tcBorders>
            <w:noWrap/>
            <w:vAlign w:val="center"/>
            <w:hideMark/>
          </w:tcPr>
          <w:p w14:paraId="4BAA7D74" w14:textId="77777777" w:rsidR="003F2294" w:rsidRPr="003F2294" w:rsidRDefault="003F2294">
            <w:pPr>
              <w:rPr>
                <w:b/>
                <w:color w:val="000000"/>
              </w:rPr>
            </w:pPr>
            <w:r w:rsidRPr="003F2294">
              <w:rPr>
                <w:b/>
                <w:color w:val="000000"/>
              </w:rPr>
              <w:t>Izvor 1.1. OPĆI PRIHODI I PRIMICI</w:t>
            </w:r>
          </w:p>
        </w:tc>
        <w:tc>
          <w:tcPr>
            <w:tcW w:w="1275" w:type="dxa"/>
            <w:tcBorders>
              <w:top w:val="nil"/>
              <w:left w:val="nil"/>
              <w:bottom w:val="single" w:sz="4" w:space="0" w:color="auto"/>
              <w:right w:val="single" w:sz="4" w:space="0" w:color="auto"/>
            </w:tcBorders>
            <w:noWrap/>
            <w:vAlign w:val="center"/>
            <w:hideMark/>
          </w:tcPr>
          <w:p w14:paraId="669BA2BB" w14:textId="77777777" w:rsidR="003F2294" w:rsidRPr="003F2294" w:rsidRDefault="003F2294">
            <w:pPr>
              <w:jc w:val="right"/>
              <w:rPr>
                <w:b/>
                <w:noProof/>
                <w:color w:val="000000"/>
              </w:rPr>
            </w:pPr>
            <w:r w:rsidRPr="003F2294">
              <w:rPr>
                <w:b/>
                <w:noProof/>
                <w:color w:val="000000"/>
              </w:rPr>
              <w:t>12.560,00</w:t>
            </w:r>
          </w:p>
        </w:tc>
      </w:tr>
      <w:tr w:rsidR="003F2294" w:rsidRPr="003F2294" w14:paraId="78809812" w14:textId="77777777" w:rsidTr="003F2294">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60DAFC3A" w14:textId="77777777" w:rsidR="003F2294" w:rsidRPr="003F2294" w:rsidRDefault="003F2294">
            <w:pPr>
              <w:jc w:val="right"/>
              <w:rPr>
                <w:color w:val="000000"/>
              </w:rPr>
            </w:pPr>
            <w:r w:rsidRPr="003F2294">
              <w:rPr>
                <w:color w:val="000000"/>
              </w:rPr>
              <w:t>3291</w:t>
            </w:r>
          </w:p>
        </w:tc>
        <w:tc>
          <w:tcPr>
            <w:tcW w:w="6804" w:type="dxa"/>
            <w:tcBorders>
              <w:top w:val="single" w:sz="4" w:space="0" w:color="auto"/>
              <w:left w:val="nil"/>
              <w:bottom w:val="single" w:sz="4" w:space="0" w:color="auto"/>
              <w:right w:val="single" w:sz="4" w:space="0" w:color="auto"/>
            </w:tcBorders>
            <w:noWrap/>
            <w:vAlign w:val="center"/>
            <w:hideMark/>
          </w:tcPr>
          <w:p w14:paraId="4C0B267E" w14:textId="77777777" w:rsidR="003F2294" w:rsidRPr="003F2294" w:rsidRDefault="003F2294">
            <w:pPr>
              <w:rPr>
                <w:color w:val="000000"/>
              </w:rPr>
            </w:pPr>
            <w:r w:rsidRPr="003F2294">
              <w:rPr>
                <w:color w:val="000000"/>
              </w:rPr>
              <w:t>NAKNADE ČLANOVIMA VIJEĆA MJESNOG ODBORA</w:t>
            </w:r>
          </w:p>
        </w:tc>
        <w:tc>
          <w:tcPr>
            <w:tcW w:w="1275" w:type="dxa"/>
            <w:tcBorders>
              <w:top w:val="nil"/>
              <w:left w:val="nil"/>
              <w:bottom w:val="single" w:sz="4" w:space="0" w:color="auto"/>
              <w:right w:val="single" w:sz="4" w:space="0" w:color="auto"/>
            </w:tcBorders>
            <w:noWrap/>
            <w:vAlign w:val="center"/>
            <w:hideMark/>
          </w:tcPr>
          <w:p w14:paraId="62D09F6A" w14:textId="77777777" w:rsidR="003F2294" w:rsidRPr="003F2294" w:rsidRDefault="003F2294">
            <w:pPr>
              <w:jc w:val="right"/>
              <w:rPr>
                <w:bCs/>
              </w:rPr>
            </w:pPr>
            <w:r w:rsidRPr="003F2294">
              <w:rPr>
                <w:bCs/>
                <w:noProof/>
              </w:rPr>
              <w:t>9.560,00</w:t>
            </w:r>
          </w:p>
        </w:tc>
      </w:tr>
      <w:tr w:rsidR="003F2294" w:rsidRPr="003F2294" w14:paraId="2F719500" w14:textId="77777777" w:rsidTr="003F2294">
        <w:trPr>
          <w:gridAfter w:val="1"/>
          <w:wAfter w:w="736" w:type="dxa"/>
          <w:trHeight w:val="398"/>
        </w:trPr>
        <w:tc>
          <w:tcPr>
            <w:tcW w:w="993" w:type="dxa"/>
            <w:tcBorders>
              <w:top w:val="nil"/>
              <w:left w:val="single" w:sz="4" w:space="0" w:color="auto"/>
              <w:bottom w:val="single" w:sz="4" w:space="0" w:color="auto"/>
              <w:right w:val="single" w:sz="4" w:space="0" w:color="auto"/>
            </w:tcBorders>
            <w:noWrap/>
            <w:vAlign w:val="center"/>
            <w:hideMark/>
          </w:tcPr>
          <w:p w14:paraId="7856E053" w14:textId="77777777" w:rsidR="003F2294" w:rsidRPr="003F2294" w:rsidRDefault="003F2294">
            <w:pPr>
              <w:jc w:val="right"/>
              <w:rPr>
                <w:color w:val="000000"/>
              </w:rPr>
            </w:pPr>
            <w:r w:rsidRPr="003F2294">
              <w:rPr>
                <w:color w:val="000000"/>
              </w:rPr>
              <w:t>3299</w:t>
            </w:r>
          </w:p>
        </w:tc>
        <w:tc>
          <w:tcPr>
            <w:tcW w:w="6804" w:type="dxa"/>
            <w:tcBorders>
              <w:top w:val="single" w:sz="4" w:space="0" w:color="auto"/>
              <w:left w:val="nil"/>
              <w:bottom w:val="single" w:sz="4" w:space="0" w:color="auto"/>
              <w:right w:val="single" w:sz="4" w:space="0" w:color="auto"/>
            </w:tcBorders>
            <w:noWrap/>
            <w:vAlign w:val="center"/>
            <w:hideMark/>
          </w:tcPr>
          <w:p w14:paraId="37E8BEAC" w14:textId="77777777" w:rsidR="003F2294" w:rsidRPr="003F2294" w:rsidRDefault="003F2294">
            <w:pPr>
              <w:rPr>
                <w:color w:val="000000"/>
              </w:rPr>
            </w:pPr>
            <w:r w:rsidRPr="003F2294">
              <w:rPr>
                <w:color w:val="000000"/>
              </w:rPr>
              <w:t>OSTALI NESPOMENUTI RASHODI POSLOVANJA MJESNOG ODBORA</w:t>
            </w:r>
          </w:p>
        </w:tc>
        <w:tc>
          <w:tcPr>
            <w:tcW w:w="1275" w:type="dxa"/>
            <w:tcBorders>
              <w:top w:val="nil"/>
              <w:left w:val="nil"/>
              <w:bottom w:val="single" w:sz="4" w:space="0" w:color="auto"/>
              <w:right w:val="single" w:sz="4" w:space="0" w:color="auto"/>
            </w:tcBorders>
            <w:noWrap/>
            <w:vAlign w:val="center"/>
            <w:hideMark/>
          </w:tcPr>
          <w:p w14:paraId="76E7A353" w14:textId="77777777" w:rsidR="003F2294" w:rsidRPr="003F2294" w:rsidRDefault="003F2294">
            <w:pPr>
              <w:jc w:val="right"/>
              <w:rPr>
                <w:bCs/>
              </w:rPr>
            </w:pPr>
            <w:r w:rsidRPr="003F2294">
              <w:rPr>
                <w:bCs/>
                <w:noProof/>
              </w:rPr>
              <w:t>3.000,00</w:t>
            </w:r>
          </w:p>
        </w:tc>
      </w:tr>
      <w:tr w:rsidR="003F2294" w:rsidRPr="003F2294" w14:paraId="76A9AA7A" w14:textId="77777777" w:rsidTr="003F2294">
        <w:trPr>
          <w:gridAfter w:val="1"/>
          <w:wAfter w:w="736" w:type="dxa"/>
          <w:trHeight w:val="351"/>
        </w:trPr>
        <w:tc>
          <w:tcPr>
            <w:tcW w:w="7797" w:type="dxa"/>
            <w:gridSpan w:val="2"/>
            <w:tcBorders>
              <w:top w:val="nil"/>
              <w:left w:val="single" w:sz="4" w:space="0" w:color="auto"/>
              <w:bottom w:val="single" w:sz="4" w:space="0" w:color="auto"/>
              <w:right w:val="single" w:sz="4" w:space="0" w:color="auto"/>
            </w:tcBorders>
            <w:noWrap/>
            <w:vAlign w:val="center"/>
            <w:hideMark/>
          </w:tcPr>
          <w:p w14:paraId="336DDF91" w14:textId="77777777" w:rsidR="003F2294" w:rsidRPr="003F2294" w:rsidRDefault="003F2294">
            <w:pPr>
              <w:rPr>
                <w:b/>
                <w:color w:val="000000"/>
              </w:rPr>
            </w:pPr>
            <w:r w:rsidRPr="003F2294">
              <w:rPr>
                <w:b/>
                <w:color w:val="000000"/>
              </w:rPr>
              <w:t>Izvor 4.1. PRIHOD OD KOMUNALNE NAKNADE</w:t>
            </w:r>
          </w:p>
        </w:tc>
        <w:tc>
          <w:tcPr>
            <w:tcW w:w="1275" w:type="dxa"/>
            <w:tcBorders>
              <w:top w:val="nil"/>
              <w:left w:val="nil"/>
              <w:bottom w:val="single" w:sz="4" w:space="0" w:color="auto"/>
              <w:right w:val="single" w:sz="4" w:space="0" w:color="auto"/>
            </w:tcBorders>
            <w:noWrap/>
            <w:vAlign w:val="center"/>
            <w:hideMark/>
          </w:tcPr>
          <w:p w14:paraId="19268ADB" w14:textId="77777777" w:rsidR="003F2294" w:rsidRPr="003F2294" w:rsidRDefault="003F2294">
            <w:pPr>
              <w:jc w:val="right"/>
              <w:rPr>
                <w:b/>
                <w:color w:val="000000"/>
              </w:rPr>
            </w:pPr>
            <w:r w:rsidRPr="003F2294">
              <w:rPr>
                <w:b/>
                <w:noProof/>
                <w:color w:val="000000"/>
              </w:rPr>
              <w:t>46.000,00</w:t>
            </w:r>
          </w:p>
        </w:tc>
      </w:tr>
      <w:tr w:rsidR="003F2294" w:rsidRPr="003F2294" w14:paraId="3190FF05" w14:textId="77777777" w:rsidTr="003F2294">
        <w:trPr>
          <w:gridAfter w:val="1"/>
          <w:wAfter w:w="736" w:type="dxa"/>
          <w:trHeight w:val="424"/>
        </w:trPr>
        <w:tc>
          <w:tcPr>
            <w:tcW w:w="993" w:type="dxa"/>
            <w:tcBorders>
              <w:top w:val="nil"/>
              <w:left w:val="single" w:sz="4" w:space="0" w:color="auto"/>
              <w:bottom w:val="single" w:sz="4" w:space="0" w:color="auto"/>
              <w:right w:val="single" w:sz="4" w:space="0" w:color="auto"/>
            </w:tcBorders>
            <w:noWrap/>
            <w:vAlign w:val="center"/>
            <w:hideMark/>
          </w:tcPr>
          <w:p w14:paraId="65FE0FFE" w14:textId="77777777" w:rsidR="003F2294" w:rsidRPr="003F2294" w:rsidRDefault="003F2294">
            <w:pPr>
              <w:jc w:val="right"/>
              <w:rPr>
                <w:color w:val="000000"/>
              </w:rPr>
            </w:pPr>
            <w:r w:rsidRPr="003F2294">
              <w:rPr>
                <w:color w:val="000000"/>
              </w:rPr>
              <w:t>3232</w:t>
            </w:r>
          </w:p>
        </w:tc>
        <w:tc>
          <w:tcPr>
            <w:tcW w:w="6804" w:type="dxa"/>
            <w:tcBorders>
              <w:top w:val="single" w:sz="4" w:space="0" w:color="auto"/>
              <w:left w:val="nil"/>
              <w:bottom w:val="single" w:sz="4" w:space="0" w:color="auto"/>
              <w:right w:val="single" w:sz="4" w:space="0" w:color="auto"/>
            </w:tcBorders>
            <w:noWrap/>
            <w:vAlign w:val="center"/>
            <w:hideMark/>
          </w:tcPr>
          <w:p w14:paraId="5EB85EE9" w14:textId="77777777" w:rsidR="003F2294" w:rsidRPr="003F2294" w:rsidRDefault="003F2294">
            <w:pPr>
              <w:rPr>
                <w:color w:val="000000"/>
              </w:rPr>
            </w:pPr>
            <w:r w:rsidRPr="003F2294">
              <w:rPr>
                <w:color w:val="000000"/>
              </w:rPr>
              <w:t>USLUGE TEKUĆEG I INVESTICIJSKOG ODRŽAVANJA - PMKA MO</w:t>
            </w:r>
          </w:p>
        </w:tc>
        <w:tc>
          <w:tcPr>
            <w:tcW w:w="1275" w:type="dxa"/>
            <w:tcBorders>
              <w:top w:val="nil"/>
              <w:left w:val="nil"/>
              <w:bottom w:val="single" w:sz="4" w:space="0" w:color="auto"/>
              <w:right w:val="single" w:sz="4" w:space="0" w:color="auto"/>
            </w:tcBorders>
            <w:noWrap/>
            <w:vAlign w:val="center"/>
            <w:hideMark/>
          </w:tcPr>
          <w:p w14:paraId="621DF01A" w14:textId="77777777" w:rsidR="003F2294" w:rsidRPr="003F2294" w:rsidRDefault="003F2294">
            <w:pPr>
              <w:jc w:val="right"/>
              <w:rPr>
                <w:color w:val="000000"/>
              </w:rPr>
            </w:pPr>
            <w:r w:rsidRPr="003F2294">
              <w:rPr>
                <w:noProof/>
                <w:color w:val="000000"/>
              </w:rPr>
              <w:t>46.000,00</w:t>
            </w:r>
          </w:p>
        </w:tc>
      </w:tr>
    </w:tbl>
    <w:p w14:paraId="22943A09" w14:textId="77777777" w:rsidR="003F2294" w:rsidRPr="003F2294" w:rsidRDefault="003F2294" w:rsidP="003F2294">
      <w:pPr>
        <w:jc w:val="center"/>
        <w:rPr>
          <w:rFonts w:eastAsia="Calibri"/>
          <w:b/>
        </w:rPr>
      </w:pPr>
    </w:p>
    <w:p w14:paraId="2B832F3B" w14:textId="77777777" w:rsidR="003F2294" w:rsidRPr="003F2294" w:rsidRDefault="003F2294" w:rsidP="003F2294">
      <w:pPr>
        <w:jc w:val="center"/>
        <w:rPr>
          <w:b/>
          <w:color w:val="000000"/>
        </w:rPr>
      </w:pPr>
      <w:r w:rsidRPr="003F2294">
        <w:rPr>
          <w:b/>
          <w:color w:val="000000"/>
        </w:rPr>
        <w:t>Članak 3.</w:t>
      </w:r>
    </w:p>
    <w:p w14:paraId="62B7BA9B" w14:textId="77777777" w:rsidR="003F2294" w:rsidRPr="003F2294" w:rsidRDefault="003F2294" w:rsidP="003F2294">
      <w:pPr>
        <w:jc w:val="center"/>
        <w:rPr>
          <w:rFonts w:eastAsia="Calibri"/>
          <w:b/>
          <w:lang w:eastAsia="en-US"/>
        </w:rPr>
      </w:pPr>
      <w:r w:rsidRPr="003F2294">
        <w:rPr>
          <w:color w:val="000000"/>
        </w:rPr>
        <w:t>Naredbodavac za izvršenje Plana je Pročelnik Gradskog ureda za mjesnu samoupravu, promet, civilnu zaštitu i sigurnost.</w:t>
      </w:r>
    </w:p>
    <w:p w14:paraId="3D7EB3C9" w14:textId="77777777" w:rsidR="003F2294" w:rsidRPr="003F2294" w:rsidRDefault="003F2294" w:rsidP="003F2294">
      <w:pPr>
        <w:jc w:val="center"/>
        <w:rPr>
          <w:b/>
          <w:color w:val="000000"/>
        </w:rPr>
      </w:pPr>
    </w:p>
    <w:p w14:paraId="40C3F9F1" w14:textId="77777777" w:rsidR="003F2294" w:rsidRPr="003F2294" w:rsidRDefault="003F2294" w:rsidP="003F2294">
      <w:pPr>
        <w:jc w:val="center"/>
        <w:rPr>
          <w:b/>
          <w:color w:val="000000"/>
        </w:rPr>
      </w:pPr>
      <w:r w:rsidRPr="003F2294">
        <w:rPr>
          <w:b/>
          <w:color w:val="000000"/>
        </w:rPr>
        <w:t>Članak 4.</w:t>
      </w:r>
    </w:p>
    <w:p w14:paraId="1CED0954" w14:textId="395856D0" w:rsidR="003F2294" w:rsidRPr="003F2294" w:rsidRDefault="003F2294" w:rsidP="003F2294">
      <w:pPr>
        <w:jc w:val="both"/>
      </w:pPr>
      <w:r w:rsidRPr="003F2294">
        <w:rPr>
          <w:color w:val="000000"/>
        </w:rPr>
        <w:t>Plan će biti objavljen na oglasnoj ploči u sjedištu Mjesnog odbora, a stupa na snagu 1. siječnja 2025.</w:t>
      </w:r>
    </w:p>
    <w:p w14:paraId="64C85A20" w14:textId="75365A29" w:rsidR="003F2294" w:rsidRDefault="003F2294" w:rsidP="003F2294">
      <w:pPr>
        <w:jc w:val="both"/>
      </w:pPr>
    </w:p>
    <w:p w14:paraId="30BC4FA7" w14:textId="7F52ABE2" w:rsidR="00031644" w:rsidRDefault="00031644" w:rsidP="00082C3D">
      <w:pPr>
        <w:rPr>
          <w:b/>
          <w:bCs/>
        </w:rPr>
      </w:pPr>
    </w:p>
    <w:p w14:paraId="12411BE7" w14:textId="388D6F76" w:rsidR="00BE2ED0" w:rsidRPr="00BE2ED0" w:rsidRDefault="00BE2ED0" w:rsidP="00BE2ED0">
      <w:pPr>
        <w:rPr>
          <w:b/>
          <w:bCs/>
        </w:rPr>
      </w:pPr>
      <w:r w:rsidRPr="00BE2ED0">
        <w:rPr>
          <w:b/>
          <w:bCs/>
        </w:rPr>
        <w:t xml:space="preserve">Ad </w:t>
      </w:r>
      <w:r w:rsidR="003F2294">
        <w:rPr>
          <w:b/>
          <w:bCs/>
        </w:rPr>
        <w:t>3</w:t>
      </w:r>
      <w:r w:rsidRPr="00BE2ED0">
        <w:rPr>
          <w:b/>
          <w:bCs/>
        </w:rPr>
        <w:t xml:space="preserve">. Aktualna komunalna problematika </w:t>
      </w:r>
    </w:p>
    <w:p w14:paraId="2CD05953" w14:textId="66D81F58" w:rsidR="00BE2ED0" w:rsidRDefault="00BE2ED0" w:rsidP="00082C3D">
      <w:pPr>
        <w:jc w:val="both"/>
      </w:pPr>
    </w:p>
    <w:p w14:paraId="3BFFC1B2" w14:textId="45AD84E7" w:rsidR="00082C3D" w:rsidRDefault="00082C3D" w:rsidP="00082C3D">
      <w:pPr>
        <w:jc w:val="both"/>
      </w:pPr>
      <w:r>
        <w:t>U r</w:t>
      </w:r>
      <w:r w:rsidRPr="00C54F2D">
        <w:t>aspravi</w:t>
      </w:r>
      <w:r>
        <w:t xml:space="preserve"> oko aktualne komunalne problematike sudjeluju svi vijećnici. Raspravljaju o slijedećoj problematici:</w:t>
      </w:r>
    </w:p>
    <w:p w14:paraId="58D05430" w14:textId="77777777" w:rsidR="00D553FA" w:rsidRDefault="00D553FA" w:rsidP="00D553FA">
      <w:pPr>
        <w:jc w:val="both"/>
      </w:pPr>
    </w:p>
    <w:p w14:paraId="5BAB2DCA" w14:textId="395584FE" w:rsidR="00236B3E" w:rsidRDefault="0078191B" w:rsidP="0057284B">
      <w:pPr>
        <w:pStyle w:val="Odlomakpopisa"/>
        <w:numPr>
          <w:ilvl w:val="0"/>
          <w:numId w:val="23"/>
        </w:numPr>
        <w:jc w:val="both"/>
        <w:rPr>
          <w:bCs/>
          <w:iCs/>
        </w:rPr>
      </w:pPr>
      <w:r>
        <w:rPr>
          <w:bCs/>
          <w:iCs/>
        </w:rPr>
        <w:t>Izrada projektne dokumentacije i pripremnih radnji za nastavak izgradnje nogostupa uz Ivanjorečku cestu od kbr. 11</w:t>
      </w:r>
      <w:r w:rsidR="00361D6E">
        <w:rPr>
          <w:bCs/>
          <w:iCs/>
        </w:rPr>
        <w:t>4</w:t>
      </w:r>
      <w:r>
        <w:rPr>
          <w:bCs/>
          <w:iCs/>
        </w:rPr>
        <w:t xml:space="preserve"> do Ul. Mije Haleuša</w:t>
      </w:r>
    </w:p>
    <w:p w14:paraId="7CE05A66" w14:textId="3A035ECD" w:rsidR="0078191B" w:rsidRDefault="0078191B" w:rsidP="0057284B">
      <w:pPr>
        <w:pStyle w:val="Odlomakpopisa"/>
        <w:numPr>
          <w:ilvl w:val="0"/>
          <w:numId w:val="23"/>
        </w:numPr>
        <w:jc w:val="both"/>
        <w:rPr>
          <w:bCs/>
          <w:iCs/>
        </w:rPr>
      </w:pPr>
      <w:r>
        <w:rPr>
          <w:bCs/>
          <w:iCs/>
        </w:rPr>
        <w:t>Izrada projekte dokumentacije i izgradnja javne rasvjete za buduće dječje igralište na prostoru bivšeg vodocrpilišta, Ivanjorečka cesta kbr. 80, kč. 5816/1 ko. Resnik novi</w:t>
      </w:r>
    </w:p>
    <w:p w14:paraId="02C29BD1" w14:textId="77777777" w:rsidR="00F83E40" w:rsidRPr="00D43821" w:rsidRDefault="00F83E40" w:rsidP="00F83E40">
      <w:pPr>
        <w:pStyle w:val="Odlomakpopisa"/>
        <w:ind w:left="720"/>
        <w:jc w:val="both"/>
        <w:rPr>
          <w:bCs/>
          <w:iCs/>
        </w:rPr>
      </w:pPr>
    </w:p>
    <w:p w14:paraId="0393DB87" w14:textId="77777777" w:rsidR="00D43821" w:rsidRDefault="00D43821" w:rsidP="00082C3D">
      <w:pPr>
        <w:jc w:val="both"/>
        <w:rPr>
          <w:b/>
        </w:rPr>
      </w:pPr>
    </w:p>
    <w:p w14:paraId="61991567" w14:textId="77777777" w:rsidR="00FB1879" w:rsidRDefault="00FB1879" w:rsidP="00FB1879">
      <w:r>
        <w:t>Nakon rasprave Vijeće</w:t>
      </w:r>
      <w:r>
        <w:rPr>
          <w:b/>
        </w:rPr>
        <w:t xml:space="preserve"> jednoglasno</w:t>
      </w:r>
      <w:r>
        <w:t xml:space="preserve"> donosi </w:t>
      </w:r>
    </w:p>
    <w:p w14:paraId="48D6EAB5" w14:textId="77777777" w:rsidR="00FB1879" w:rsidRDefault="00FB1879" w:rsidP="00FB1879"/>
    <w:p w14:paraId="77F6F6DF" w14:textId="77777777" w:rsidR="00FB1879" w:rsidRDefault="00FB1879" w:rsidP="00FB1879"/>
    <w:p w14:paraId="1DD4ABCF" w14:textId="77777777" w:rsidR="003F2294" w:rsidRDefault="003F2294" w:rsidP="003F2294">
      <w:pPr>
        <w:jc w:val="center"/>
        <w:rPr>
          <w:b/>
        </w:rPr>
      </w:pPr>
      <w:r>
        <w:rPr>
          <w:b/>
        </w:rPr>
        <w:t>Z A K L J U Č A K</w:t>
      </w:r>
    </w:p>
    <w:p w14:paraId="02CFE1F2" w14:textId="77777777" w:rsidR="003F2294" w:rsidRDefault="003F2294" w:rsidP="003F2294">
      <w:pPr>
        <w:jc w:val="center"/>
        <w:rPr>
          <w:b/>
        </w:rPr>
      </w:pPr>
      <w:r>
        <w:rPr>
          <w:b/>
        </w:rPr>
        <w:t>o rješavanju komunalne problematike</w:t>
      </w:r>
    </w:p>
    <w:p w14:paraId="7C1BA7CC" w14:textId="77777777" w:rsidR="003F2294" w:rsidRDefault="003F2294" w:rsidP="003F2294">
      <w:pPr>
        <w:jc w:val="center"/>
        <w:rPr>
          <w:b/>
        </w:rPr>
      </w:pPr>
    </w:p>
    <w:p w14:paraId="4C0147BB" w14:textId="77777777" w:rsidR="003F2294" w:rsidRDefault="003F2294" w:rsidP="003F2294">
      <w:pPr>
        <w:jc w:val="center"/>
      </w:pPr>
    </w:p>
    <w:p w14:paraId="68299CD5" w14:textId="77777777" w:rsidR="003F2294" w:rsidRDefault="003F2294" w:rsidP="003F2294">
      <w:r>
        <w:t>Vijeće Mjesnog odbora  Ivanja Reka, na temelju prijedloga vijećnika, predlaže Vijeću Gradske četvrti Peščenica-Žitnjak da se od nadležnog gradskog ureda zatraži da se:</w:t>
      </w:r>
    </w:p>
    <w:p w14:paraId="1F7297A9" w14:textId="77777777" w:rsidR="003F2294" w:rsidRDefault="003F2294" w:rsidP="003F2294"/>
    <w:p w14:paraId="0A30E0AD" w14:textId="08B685C9" w:rsidR="003F2294" w:rsidRDefault="003F2294" w:rsidP="003F2294">
      <w:pPr>
        <w:pStyle w:val="Odlomakpopisa"/>
        <w:ind w:left="1080"/>
        <w:jc w:val="both"/>
        <w:rPr>
          <w:b/>
          <w:bCs/>
          <w:i/>
          <w:iCs/>
        </w:rPr>
      </w:pPr>
      <w:r>
        <w:t xml:space="preserve">- </w:t>
      </w:r>
      <w:r>
        <w:rPr>
          <w:b/>
          <w:bCs/>
          <w:i/>
          <w:iCs/>
        </w:rPr>
        <w:t xml:space="preserve">pokrene postupak za izradu projektne dokumentacije i pripremnih radnji za nastavak izgradnje </w:t>
      </w:r>
      <w:r w:rsidR="0078191B">
        <w:rPr>
          <w:b/>
          <w:bCs/>
          <w:i/>
          <w:iCs/>
        </w:rPr>
        <w:t>nogostupa u dužini cca 6</w:t>
      </w:r>
      <w:r>
        <w:rPr>
          <w:b/>
          <w:bCs/>
          <w:i/>
          <w:iCs/>
        </w:rPr>
        <w:t>00m uz Ivanjorečku cestu</w:t>
      </w:r>
      <w:r w:rsidR="0078191B">
        <w:rPr>
          <w:b/>
          <w:bCs/>
          <w:i/>
          <w:iCs/>
        </w:rPr>
        <w:t xml:space="preserve"> (sjeverna strana kolnika)</w:t>
      </w:r>
      <w:r>
        <w:rPr>
          <w:b/>
          <w:bCs/>
          <w:i/>
          <w:iCs/>
        </w:rPr>
        <w:t xml:space="preserve"> od kbr. </w:t>
      </w:r>
      <w:r w:rsidR="0078191B">
        <w:rPr>
          <w:b/>
          <w:bCs/>
          <w:i/>
          <w:iCs/>
        </w:rPr>
        <w:t>114 do Ul. Mije Haleuša</w:t>
      </w:r>
    </w:p>
    <w:p w14:paraId="1027FBC2" w14:textId="77777777" w:rsidR="003F2294" w:rsidRDefault="003F2294" w:rsidP="003F2294">
      <w:pPr>
        <w:pStyle w:val="Odlomakpopisa"/>
        <w:ind w:left="1080"/>
        <w:jc w:val="both"/>
      </w:pPr>
    </w:p>
    <w:p w14:paraId="68F1E9B6" w14:textId="77777777" w:rsidR="003F2294" w:rsidRDefault="003F2294" w:rsidP="003F2294">
      <w:r>
        <w:t>Ovaj Zaključak dostavit će se Vijeću Gradske četvrti Peščenica –Žitnjak na daljnje postupanje.</w:t>
      </w:r>
    </w:p>
    <w:p w14:paraId="239FD9B7" w14:textId="77777777" w:rsidR="003F2294" w:rsidRDefault="003F2294" w:rsidP="003F2294"/>
    <w:p w14:paraId="4D6005F5" w14:textId="77777777" w:rsidR="00735DBC" w:rsidRDefault="00735DBC" w:rsidP="003F2294"/>
    <w:p w14:paraId="77D15913" w14:textId="77777777" w:rsidR="00735DBC" w:rsidRDefault="00735DBC" w:rsidP="003F2294"/>
    <w:p w14:paraId="31B9D9C3" w14:textId="77777777" w:rsidR="0078191B" w:rsidRDefault="0078191B" w:rsidP="0078191B">
      <w:pPr>
        <w:jc w:val="center"/>
        <w:rPr>
          <w:b/>
        </w:rPr>
      </w:pPr>
      <w:r>
        <w:rPr>
          <w:b/>
        </w:rPr>
        <w:t>Z A K L J U Č A K</w:t>
      </w:r>
    </w:p>
    <w:p w14:paraId="41E3E19C" w14:textId="77777777" w:rsidR="0078191B" w:rsidRDefault="0078191B" w:rsidP="0078191B">
      <w:pPr>
        <w:jc w:val="center"/>
        <w:rPr>
          <w:b/>
        </w:rPr>
      </w:pPr>
      <w:r>
        <w:rPr>
          <w:b/>
        </w:rPr>
        <w:t>o rješavanju komunalne problematike</w:t>
      </w:r>
    </w:p>
    <w:p w14:paraId="5E52FA5B" w14:textId="77777777" w:rsidR="0078191B" w:rsidRDefault="0078191B" w:rsidP="0078191B">
      <w:pPr>
        <w:jc w:val="center"/>
        <w:rPr>
          <w:b/>
        </w:rPr>
      </w:pPr>
    </w:p>
    <w:p w14:paraId="305B6959" w14:textId="77777777" w:rsidR="0078191B" w:rsidRDefault="0078191B" w:rsidP="0078191B">
      <w:pPr>
        <w:jc w:val="center"/>
      </w:pPr>
    </w:p>
    <w:p w14:paraId="3DE55193" w14:textId="77777777" w:rsidR="0078191B" w:rsidRDefault="0078191B" w:rsidP="0078191B">
      <w:r>
        <w:t>Vijeće Mjesnog odbora  Ivanja Reka, na temelju prijedloga vijećnika, predlaže Vijeću Gradske četvrti Peščenica-Žitnjak da se od nadležnog gradskog ureda zatraži da se:</w:t>
      </w:r>
    </w:p>
    <w:p w14:paraId="217750DE" w14:textId="77777777" w:rsidR="0078191B" w:rsidRDefault="0078191B" w:rsidP="0078191B"/>
    <w:p w14:paraId="79660DAA" w14:textId="06105CE6" w:rsidR="0078191B" w:rsidRDefault="0078191B" w:rsidP="0078191B">
      <w:pPr>
        <w:pStyle w:val="Odlomakpopisa"/>
        <w:ind w:left="1080"/>
        <w:jc w:val="both"/>
        <w:rPr>
          <w:b/>
          <w:bCs/>
          <w:i/>
          <w:iCs/>
        </w:rPr>
      </w:pPr>
      <w:r>
        <w:t xml:space="preserve">- </w:t>
      </w:r>
      <w:r>
        <w:rPr>
          <w:b/>
          <w:bCs/>
          <w:i/>
          <w:iCs/>
        </w:rPr>
        <w:t>pokrene postupak za izradu projektne dokumentacije i izgradnju javne rasvjete za buduće dječje igralište i vježbalište na prostoru bivšeg vodocrpilišta, Ivanjorečka cesta kbr. 80, kč. 5816/1 ko. Resnik novi</w:t>
      </w:r>
    </w:p>
    <w:p w14:paraId="5B273BBA" w14:textId="77777777" w:rsidR="0078191B" w:rsidRDefault="0078191B" w:rsidP="0078191B">
      <w:pPr>
        <w:pStyle w:val="Odlomakpopisa"/>
        <w:ind w:left="1080"/>
        <w:jc w:val="both"/>
      </w:pPr>
    </w:p>
    <w:p w14:paraId="0B2B29E9" w14:textId="77777777" w:rsidR="0078191B" w:rsidRDefault="0078191B" w:rsidP="0078191B">
      <w:r>
        <w:t>Ovaj Zaključak dostavit će se Vijeću Gradske četvrti Peščenica –Žitnjak na daljnje postupanje.</w:t>
      </w:r>
    </w:p>
    <w:p w14:paraId="578202FF" w14:textId="77777777" w:rsidR="0078191B" w:rsidRDefault="0078191B" w:rsidP="003F2294"/>
    <w:p w14:paraId="53A5F178" w14:textId="29D34BAF" w:rsidR="00FB1879" w:rsidRDefault="00FB1879" w:rsidP="00CA0A1A">
      <w:pPr>
        <w:jc w:val="both"/>
        <w:rPr>
          <w:b/>
        </w:rPr>
      </w:pPr>
    </w:p>
    <w:p w14:paraId="2A0B3D0F" w14:textId="77777777" w:rsidR="002C340B" w:rsidRDefault="002C340B" w:rsidP="00CA0A1A">
      <w:pPr>
        <w:jc w:val="both"/>
        <w:rPr>
          <w:b/>
        </w:rPr>
      </w:pPr>
    </w:p>
    <w:p w14:paraId="087F29FE" w14:textId="6EFD0CC8" w:rsidR="00FB1879" w:rsidRDefault="0078191B" w:rsidP="00CA0A1A">
      <w:pPr>
        <w:jc w:val="both"/>
        <w:rPr>
          <w:b/>
        </w:rPr>
      </w:pPr>
      <w:r>
        <w:rPr>
          <w:b/>
        </w:rPr>
        <w:t>Ad 4</w:t>
      </w:r>
      <w:r w:rsidR="00E61251">
        <w:rPr>
          <w:b/>
        </w:rPr>
        <w:t>. Korištenje prostora MO Ivanja Reka</w:t>
      </w:r>
    </w:p>
    <w:p w14:paraId="62E036E0" w14:textId="0FA645C1" w:rsidR="00E61251" w:rsidRDefault="00E61251" w:rsidP="00CA0A1A">
      <w:pPr>
        <w:jc w:val="both"/>
        <w:rPr>
          <w:b/>
        </w:rPr>
      </w:pPr>
    </w:p>
    <w:p w14:paraId="2E9E0868" w14:textId="471D49EE" w:rsidR="002243F1" w:rsidRDefault="002243F1" w:rsidP="002243F1">
      <w:pPr>
        <w:jc w:val="both"/>
      </w:pPr>
      <w:r>
        <w:t>Ističe da su zaprimljeni zahtjevi za višekratno korištenje prostora Mjesne samouprave:</w:t>
      </w:r>
    </w:p>
    <w:p w14:paraId="7FB53C58" w14:textId="49AA02DB" w:rsidR="002243F1" w:rsidRDefault="00CA083D" w:rsidP="002243F1">
      <w:pPr>
        <w:numPr>
          <w:ilvl w:val="0"/>
          <w:numId w:val="3"/>
        </w:numPr>
        <w:jc w:val="both"/>
      </w:pPr>
      <w:r>
        <w:t>Matica</w:t>
      </w:r>
      <w:r w:rsidR="002243F1">
        <w:t xml:space="preserve"> umirovljenika</w:t>
      </w:r>
      <w:r>
        <w:t xml:space="preserve"> Peščenica - Žitnjak - podružnica</w:t>
      </w:r>
      <w:r w:rsidR="002243F1">
        <w:t xml:space="preserve"> Ivanja Reka</w:t>
      </w:r>
    </w:p>
    <w:p w14:paraId="2B692BAA" w14:textId="77777777" w:rsidR="002243F1" w:rsidRDefault="002243F1" w:rsidP="002243F1">
      <w:pPr>
        <w:jc w:val="both"/>
      </w:pPr>
    </w:p>
    <w:p w14:paraId="7CBCDFA3" w14:textId="77777777" w:rsidR="002243F1" w:rsidRDefault="002243F1" w:rsidP="002243F1">
      <w:pPr>
        <w:jc w:val="both"/>
      </w:pPr>
      <w:r>
        <w:t>U Raspravi su sudjelovali i svi ostali članovi vijećnici.</w:t>
      </w:r>
    </w:p>
    <w:p w14:paraId="74DC69F8" w14:textId="77777777" w:rsidR="002243F1" w:rsidRDefault="002243F1" w:rsidP="002243F1">
      <w:pPr>
        <w:jc w:val="both"/>
      </w:pPr>
    </w:p>
    <w:p w14:paraId="46DA55BD" w14:textId="77777777" w:rsidR="002243F1" w:rsidRDefault="002243F1" w:rsidP="002243F1">
      <w:r>
        <w:t>Nakon rasprave Vijeće jednoglasno donosi:</w:t>
      </w:r>
    </w:p>
    <w:p w14:paraId="41181D3C" w14:textId="77777777" w:rsidR="002243F1" w:rsidRDefault="002243F1" w:rsidP="002243F1">
      <w:pPr>
        <w:rPr>
          <w:b/>
        </w:rPr>
      </w:pPr>
    </w:p>
    <w:p w14:paraId="55265E03" w14:textId="77777777" w:rsidR="002243F1" w:rsidRDefault="002243F1" w:rsidP="002243F1">
      <w:pPr>
        <w:jc w:val="center"/>
        <w:rPr>
          <w:b/>
        </w:rPr>
      </w:pPr>
      <w:r>
        <w:rPr>
          <w:b/>
        </w:rPr>
        <w:t>Z A K L J U Č A K</w:t>
      </w:r>
    </w:p>
    <w:p w14:paraId="3BF1836A" w14:textId="77777777" w:rsidR="002243F1" w:rsidRDefault="002243F1" w:rsidP="002243F1">
      <w:pPr>
        <w:jc w:val="center"/>
        <w:rPr>
          <w:b/>
        </w:rPr>
      </w:pPr>
      <w:r>
        <w:rPr>
          <w:b/>
        </w:rPr>
        <w:t xml:space="preserve">o povremenom korištenju prostora </w:t>
      </w:r>
    </w:p>
    <w:p w14:paraId="3B4B49AF" w14:textId="77777777" w:rsidR="002243F1" w:rsidRDefault="002243F1" w:rsidP="002243F1">
      <w:pPr>
        <w:jc w:val="center"/>
      </w:pPr>
    </w:p>
    <w:p w14:paraId="52567FB0" w14:textId="598AF3A7" w:rsidR="002243F1" w:rsidRPr="00D43821" w:rsidRDefault="002243F1" w:rsidP="002243F1">
      <w:pPr>
        <w:jc w:val="both"/>
      </w:pPr>
      <w:r>
        <w:t xml:space="preserve">Vijeće Mjesnog odbora Ivanja Reka odobrava povremeno korištenje prostora za </w:t>
      </w:r>
      <w:r w:rsidR="00CA083D">
        <w:t xml:space="preserve">Matica umirovljenika Peščenica - Žitnjak - podružnica Ivanja Reka </w:t>
      </w:r>
      <w:r>
        <w:t>koju</w:t>
      </w:r>
      <w:r w:rsidR="000B5CD1">
        <w:t xml:space="preserve"> zastupa</w:t>
      </w:r>
      <w:r>
        <w:t xml:space="preserve"> </w:t>
      </w:r>
      <w:r w:rsidR="00CA083D">
        <w:t>Slobodan Ljakić</w:t>
      </w:r>
      <w:r>
        <w:t xml:space="preserve"> u </w:t>
      </w:r>
      <w:r>
        <w:rPr>
          <w:b/>
        </w:rPr>
        <w:t>terminima</w:t>
      </w:r>
      <w:r w:rsidR="00361D6E">
        <w:rPr>
          <w:b/>
        </w:rPr>
        <w:t xml:space="preserve"> ponedjeljkom</w:t>
      </w:r>
      <w:r>
        <w:rPr>
          <w:b/>
        </w:rPr>
        <w:t xml:space="preserve"> od 1</w:t>
      </w:r>
      <w:r w:rsidR="00361D6E">
        <w:rPr>
          <w:b/>
        </w:rPr>
        <w:t>6</w:t>
      </w:r>
      <w:r>
        <w:rPr>
          <w:b/>
        </w:rPr>
        <w:t>-18h</w:t>
      </w:r>
      <w:r w:rsidR="00361D6E">
        <w:rPr>
          <w:b/>
        </w:rPr>
        <w:t>, srijedom od 14-17h</w:t>
      </w:r>
      <w:r>
        <w:rPr>
          <w:b/>
        </w:rPr>
        <w:t xml:space="preserve"> i svaka </w:t>
      </w:r>
      <w:r w:rsidR="00361D6E">
        <w:rPr>
          <w:b/>
        </w:rPr>
        <w:t>druga</w:t>
      </w:r>
      <w:r>
        <w:rPr>
          <w:b/>
        </w:rPr>
        <w:t xml:space="preserve"> nedjelja u mjesecu od 17-22h</w:t>
      </w:r>
    </w:p>
    <w:p w14:paraId="78CEBFB9" w14:textId="77777777" w:rsidR="002243F1" w:rsidRDefault="002243F1" w:rsidP="00CA0A1A">
      <w:pPr>
        <w:jc w:val="both"/>
        <w:rPr>
          <w:b/>
        </w:rPr>
      </w:pPr>
    </w:p>
    <w:p w14:paraId="53464E72" w14:textId="77777777" w:rsidR="00E61251" w:rsidRDefault="00E61251" w:rsidP="00CA0A1A">
      <w:pPr>
        <w:jc w:val="both"/>
        <w:rPr>
          <w:b/>
        </w:rPr>
      </w:pPr>
    </w:p>
    <w:p w14:paraId="6E10AA14" w14:textId="47D91571" w:rsidR="00CA0A1A" w:rsidRPr="00E252F5" w:rsidRDefault="00416E65" w:rsidP="00CA0A1A">
      <w:pPr>
        <w:jc w:val="both"/>
        <w:rPr>
          <w:b/>
        </w:rPr>
      </w:pPr>
      <w:r>
        <w:rPr>
          <w:b/>
        </w:rPr>
        <w:t xml:space="preserve">Ad </w:t>
      </w:r>
      <w:r w:rsidR="00361D6E">
        <w:rPr>
          <w:b/>
        </w:rPr>
        <w:t>4</w:t>
      </w:r>
      <w:r w:rsidR="00BF68C4">
        <w:rPr>
          <w:b/>
        </w:rPr>
        <w:t>.</w:t>
      </w:r>
      <w:r w:rsidR="008B7F7C">
        <w:rPr>
          <w:b/>
        </w:rPr>
        <w:t xml:space="preserve"> Raz</w:t>
      </w:r>
      <w:r w:rsidR="003C2050">
        <w:rPr>
          <w:b/>
        </w:rPr>
        <w:t xml:space="preserve">no: izvješća, pitanja i </w:t>
      </w:r>
      <w:r w:rsidR="00CA0A1A" w:rsidRPr="00CA0A1A">
        <w:rPr>
          <w:b/>
        </w:rPr>
        <w:t>prijedlozi</w:t>
      </w:r>
    </w:p>
    <w:p w14:paraId="1059A23A" w14:textId="77777777" w:rsidR="00CE4ACA" w:rsidRDefault="00CE4ACA" w:rsidP="00CA0A1A">
      <w:pPr>
        <w:rPr>
          <w:b/>
        </w:rPr>
      </w:pPr>
    </w:p>
    <w:p w14:paraId="59B14058" w14:textId="77777777" w:rsidR="00CA3A62" w:rsidRDefault="00CA3A62" w:rsidP="00CE4ACA">
      <w:pPr>
        <w:jc w:val="both"/>
        <w:rPr>
          <w:b/>
        </w:rPr>
      </w:pPr>
      <w:r>
        <w:rPr>
          <w:b/>
        </w:rPr>
        <w:t xml:space="preserve">Damir Ranec, predsjednik Vijeća </w:t>
      </w:r>
    </w:p>
    <w:p w14:paraId="7FFE4F6C" w14:textId="77777777" w:rsidR="0000590D" w:rsidRPr="00B17C9B" w:rsidRDefault="0000590D" w:rsidP="00180A8E">
      <w:pPr>
        <w:ind w:left="720"/>
        <w:jc w:val="both"/>
        <w:rPr>
          <w:b/>
        </w:rPr>
      </w:pPr>
    </w:p>
    <w:p w14:paraId="5A39F22C" w14:textId="34DF829B" w:rsidR="00F67B6E" w:rsidRDefault="006271D0" w:rsidP="00701BC5">
      <w:pPr>
        <w:jc w:val="both"/>
      </w:pPr>
      <w:r>
        <w:t xml:space="preserve">Ističe da </w:t>
      </w:r>
      <w:r w:rsidR="00DC21BB">
        <w:t xml:space="preserve">su </w:t>
      </w:r>
      <w:r w:rsidR="00CA3A62" w:rsidRPr="00A131A4">
        <w:t>u</w:t>
      </w:r>
      <w:r w:rsidR="0000590D">
        <w:t>z</w:t>
      </w:r>
      <w:r w:rsidR="0033081A">
        <w:t xml:space="preserve"> materijale za ovu sjednicu</w:t>
      </w:r>
      <w:r w:rsidR="00FC350A">
        <w:t xml:space="preserve"> </w:t>
      </w:r>
      <w:r w:rsidR="00660F6B">
        <w:t>d</w:t>
      </w:r>
      <w:r w:rsidR="00B97C72">
        <w:t>obiveni</w:t>
      </w:r>
      <w:r w:rsidR="00586A19">
        <w:t xml:space="preserve"> </w:t>
      </w:r>
      <w:r w:rsidR="00DA31FA">
        <w:t>dopis</w:t>
      </w:r>
      <w:r w:rsidR="00B97C72">
        <w:t>i</w:t>
      </w:r>
      <w:r w:rsidR="00DA31FA">
        <w:t xml:space="preserve"> i</w:t>
      </w:r>
      <w:r w:rsidR="00CA3A62">
        <w:t xml:space="preserve"> odgovor</w:t>
      </w:r>
      <w:r w:rsidR="00B97C72">
        <w:t>i</w:t>
      </w:r>
      <w:r w:rsidR="00CA3A62">
        <w:t xml:space="preserve"> nadležnih Gradskih ureda</w:t>
      </w:r>
      <w:r w:rsidR="00DA31FA">
        <w:t xml:space="preserve"> i </w:t>
      </w:r>
      <w:r w:rsidR="005A7FD4">
        <w:t>institucija</w:t>
      </w:r>
      <w:r w:rsidR="006209F0">
        <w:t xml:space="preserve"> na temelju rani</w:t>
      </w:r>
      <w:r w:rsidR="00961718">
        <w:t xml:space="preserve">je </w:t>
      </w:r>
      <w:r w:rsidR="00701BC5">
        <w:t>upućenih zaključaka.</w:t>
      </w:r>
    </w:p>
    <w:p w14:paraId="6657C11C" w14:textId="77777777" w:rsidR="00236B3E" w:rsidRDefault="00236B3E" w:rsidP="00701BC5">
      <w:pPr>
        <w:jc w:val="both"/>
      </w:pPr>
    </w:p>
    <w:p w14:paraId="5CA76153" w14:textId="25E8BD33" w:rsidR="001006F7" w:rsidRDefault="00B56BE8" w:rsidP="00701BC5">
      <w:pPr>
        <w:jc w:val="both"/>
      </w:pPr>
      <w:r>
        <w:t>U periodu od 11.11. do 21.11.2024. izvođeni radovi na sanaciji prijekopa duž dionice Ivanjorečke ceste od Ul. B. Težaka do Ul. M. Haleuša</w:t>
      </w:r>
    </w:p>
    <w:p w14:paraId="20E88AEF" w14:textId="1426A9F9" w:rsidR="00AE5895" w:rsidRDefault="00AE5895" w:rsidP="00701BC5">
      <w:pPr>
        <w:jc w:val="both"/>
      </w:pPr>
    </w:p>
    <w:p w14:paraId="2A53834F" w14:textId="4358B9F0" w:rsidR="00AE5895" w:rsidRDefault="00B56BE8" w:rsidP="00701BC5">
      <w:pPr>
        <w:jc w:val="both"/>
      </w:pPr>
      <w:r>
        <w:t>29</w:t>
      </w:r>
      <w:r w:rsidR="00E82E55">
        <w:t xml:space="preserve">.10.2024. upućen dopis prema Čištoći za potrebu čišćenja divljih deponija na području MO Ivanja Reka na Ivanjorečkoj cesti </w:t>
      </w:r>
      <w:r>
        <w:t>kod kružnog toka Mije Haleuša</w:t>
      </w:r>
      <w:r w:rsidR="00E82E55">
        <w:t xml:space="preserve"> sukladno dobivenim nalozima od komunalnog redarstva</w:t>
      </w:r>
      <w:r w:rsidR="000A2655">
        <w:t xml:space="preserve">. </w:t>
      </w:r>
    </w:p>
    <w:p w14:paraId="5D245C6E" w14:textId="56FAC28C" w:rsidR="00AE5895" w:rsidRDefault="00AE5895" w:rsidP="00701BC5">
      <w:pPr>
        <w:jc w:val="both"/>
      </w:pPr>
    </w:p>
    <w:p w14:paraId="6D0665D9" w14:textId="54746A21" w:rsidR="00AE5895" w:rsidRDefault="00B56BE8" w:rsidP="00701BC5">
      <w:pPr>
        <w:jc w:val="both"/>
      </w:pPr>
      <w:r>
        <w:t xml:space="preserve">05.11.2024. upućen dopis prema Zagrebačkim cestama za potrebu pomicanja prometnog znaka sa sredine nogostupa na slobodnu površinu, koji se nalazi na Ul. sv. Ivana nasuprot kbr. 1. Radovi premještanja prometnog znaka su odrađeni 08.11.2024. </w:t>
      </w:r>
    </w:p>
    <w:p w14:paraId="0D87805A" w14:textId="2253C142" w:rsidR="00AE5895" w:rsidRDefault="00AE5895" w:rsidP="00701BC5">
      <w:pPr>
        <w:jc w:val="both"/>
      </w:pPr>
    </w:p>
    <w:p w14:paraId="5A676233" w14:textId="7E6713C2" w:rsidR="002D4BD6" w:rsidRDefault="00B05F7D" w:rsidP="00701BC5">
      <w:pPr>
        <w:jc w:val="both"/>
      </w:pPr>
      <w:r>
        <w:t>13</w:t>
      </w:r>
      <w:r w:rsidR="002D4BD6">
        <w:t>.1</w:t>
      </w:r>
      <w:r>
        <w:t>1</w:t>
      </w:r>
      <w:r w:rsidR="002D4BD6">
        <w:t xml:space="preserve">.2024. ponovno upućen dopis prema </w:t>
      </w:r>
      <w:r>
        <w:t>Gradskom uredu za mjesnu samoupravu</w:t>
      </w:r>
      <w:r w:rsidR="002D4BD6">
        <w:t xml:space="preserve"> vezano za urušavanje i propadanje terena podno šetnice Ivanjorečke ceste</w:t>
      </w:r>
      <w:r w:rsidR="00735DBC">
        <w:t xml:space="preserve"> nasuprot kbr. 50</w:t>
      </w:r>
      <w:r w:rsidR="002D4BD6">
        <w:t xml:space="preserve"> kod OŠ Ivanja Reka. </w:t>
      </w:r>
    </w:p>
    <w:p w14:paraId="1914EE71" w14:textId="77777777" w:rsidR="0044713A" w:rsidRDefault="0044713A" w:rsidP="00701BC5">
      <w:pPr>
        <w:jc w:val="both"/>
      </w:pPr>
    </w:p>
    <w:p w14:paraId="530C28B6" w14:textId="2A9C41C7" w:rsidR="0044713A" w:rsidRDefault="0044713A" w:rsidP="00701BC5">
      <w:pPr>
        <w:jc w:val="both"/>
      </w:pPr>
      <w:r>
        <w:t>13.11.2024. putem portal MojZagreb prema komunalnom redarstvu poslana prijava za izdavanje naloga za otklanjanje divljih deponija i navoza glomaznog otpada na nasipu GOK-u uzvodno prema dvorištu pročistača otpadnih voda</w:t>
      </w:r>
    </w:p>
    <w:p w14:paraId="263ACE9B" w14:textId="3914CF40" w:rsidR="002D4BD6" w:rsidRDefault="002D4BD6" w:rsidP="00701BC5">
      <w:pPr>
        <w:jc w:val="both"/>
      </w:pPr>
    </w:p>
    <w:p w14:paraId="6E5F93E7" w14:textId="3820F3D5" w:rsidR="002D4BD6" w:rsidRDefault="008C79EB" w:rsidP="00701BC5">
      <w:pPr>
        <w:jc w:val="both"/>
      </w:pPr>
      <w:r>
        <w:t>22.11</w:t>
      </w:r>
      <w:r w:rsidR="002D4BD6">
        <w:t xml:space="preserve">.2024. </w:t>
      </w:r>
      <w:r>
        <w:t xml:space="preserve">ponovno </w:t>
      </w:r>
      <w:r w:rsidR="002D4BD6">
        <w:t>upućen dopis prema Zrinjevcu za potrebu košnje travnjaka uz Ivanjorečku cestu kod OŠ Ivanja Reka</w:t>
      </w:r>
    </w:p>
    <w:p w14:paraId="145F2F3F" w14:textId="22A431F8" w:rsidR="002D4BD6" w:rsidRDefault="002D4BD6" w:rsidP="00701BC5">
      <w:pPr>
        <w:jc w:val="both"/>
      </w:pPr>
    </w:p>
    <w:p w14:paraId="101DC5C6" w14:textId="5CCAE1B9" w:rsidR="002D4BD6" w:rsidRDefault="008C79EB" w:rsidP="00701BC5">
      <w:pPr>
        <w:jc w:val="both"/>
      </w:pPr>
      <w:r>
        <w:t>22.11.2024. s predstavnicima iz Gradskog ureda za poljoprivredu i Zrinjevac obavljen terenski obilazak lokacije iza Crkve prema nasipu GOK-a zbog pokretanja radnji na čišćenju i saniranju dijelova površina u vlasništvu RH</w:t>
      </w:r>
    </w:p>
    <w:p w14:paraId="5BE71838" w14:textId="4B98F6EF" w:rsidR="002D4BD6" w:rsidRDefault="002D4BD6" w:rsidP="00701BC5">
      <w:pPr>
        <w:jc w:val="both"/>
      </w:pPr>
    </w:p>
    <w:p w14:paraId="4645F974" w14:textId="3A221BCA" w:rsidR="002D4BD6" w:rsidRDefault="008C79EB" w:rsidP="00701BC5">
      <w:pPr>
        <w:jc w:val="both"/>
      </w:pPr>
      <w:r>
        <w:t>12</w:t>
      </w:r>
      <w:r w:rsidR="002D4BD6">
        <w:t>.1</w:t>
      </w:r>
      <w:r>
        <w:t>1</w:t>
      </w:r>
      <w:r w:rsidR="002D4BD6">
        <w:t xml:space="preserve">.2024. </w:t>
      </w:r>
      <w:r w:rsidR="00735DBC">
        <w:t>izrađen</w:t>
      </w:r>
      <w:r>
        <w:t xml:space="preserve"> i usuglašen idejni projekt </w:t>
      </w:r>
      <w:r w:rsidR="002D4BD6">
        <w:t>s predstavnicima Zrinjevca za gradnju dječjeg igrališta i vježbališta na lokaciji bivšeg vodocrpilišta</w:t>
      </w:r>
    </w:p>
    <w:p w14:paraId="5FE79DE0" w14:textId="53A07437" w:rsidR="002D4BD6" w:rsidRDefault="002D4BD6" w:rsidP="00701BC5">
      <w:pPr>
        <w:jc w:val="both"/>
      </w:pPr>
    </w:p>
    <w:p w14:paraId="4D9733A7" w14:textId="708B673B" w:rsidR="002D4BD6" w:rsidRDefault="00B05F7D" w:rsidP="00701BC5">
      <w:pPr>
        <w:jc w:val="both"/>
      </w:pPr>
      <w:r>
        <w:t>15.</w:t>
      </w:r>
      <w:r w:rsidR="008C79EB">
        <w:t>11.2024. upućen dopis s pripadajućom dokumentaciji prema nadležnom Gradskom uredu za sport s prijedlogom rješavanja imov.-pravnih poslova za nogometne terene i objekte NK Ivanja Reka, sukladno načinu rješavanju za otkup dijela zemljišta iz 2018. godine za gradnju OŠ Ivanja Reka</w:t>
      </w:r>
    </w:p>
    <w:p w14:paraId="3D0AD528" w14:textId="63A03BFE" w:rsidR="002D4BD6" w:rsidRDefault="002D4BD6" w:rsidP="00701BC5">
      <w:pPr>
        <w:jc w:val="both"/>
      </w:pPr>
    </w:p>
    <w:p w14:paraId="152A5EA9" w14:textId="0CBE13BD" w:rsidR="002D4BD6" w:rsidRDefault="00B05F7D" w:rsidP="00701BC5">
      <w:pPr>
        <w:jc w:val="both"/>
      </w:pPr>
      <w:r>
        <w:t>14</w:t>
      </w:r>
      <w:r w:rsidR="002D4BD6">
        <w:t>.1</w:t>
      </w:r>
      <w:r>
        <w:t>1</w:t>
      </w:r>
      <w:r w:rsidR="002D4BD6">
        <w:t xml:space="preserve">.2024. </w:t>
      </w:r>
      <w:r>
        <w:t>upućen dopis prema nadležnom poduzeću za održavanje javne rasvjete da se izmjene neispravna rasvjetna tijela na stupovima javne rasvjete na nogostupu nasuprot Ivanjorečke ceste kbr. 46 te na nogostupu nasuprot Ul. sv. Ivana kbr 1.</w:t>
      </w:r>
    </w:p>
    <w:p w14:paraId="5C3978B0" w14:textId="23D7D1EE" w:rsidR="002D4BD6" w:rsidRDefault="002D4BD6" w:rsidP="00701BC5">
      <w:pPr>
        <w:jc w:val="both"/>
      </w:pPr>
    </w:p>
    <w:p w14:paraId="299D50B5" w14:textId="606BF2A8" w:rsidR="002D4BD6" w:rsidRDefault="00B56BE8" w:rsidP="00701BC5">
      <w:pPr>
        <w:jc w:val="both"/>
      </w:pPr>
      <w:r>
        <w:t>13.</w:t>
      </w:r>
      <w:r w:rsidR="002D4BD6">
        <w:t>1</w:t>
      </w:r>
      <w:r>
        <w:t>1</w:t>
      </w:r>
      <w:r w:rsidR="002D4BD6">
        <w:t>.2024. ponovno upućen dopis prema nadležnom Gradskom uredu vezano za dobivanje informacija oko statusa aktivnosti za rješavanje problematike sportskih terena i objekata NK Ivanja Reka</w:t>
      </w:r>
    </w:p>
    <w:p w14:paraId="0134D949" w14:textId="77777777" w:rsidR="00263B76" w:rsidRDefault="00263B76" w:rsidP="004B3D53">
      <w:pPr>
        <w:contextualSpacing/>
      </w:pPr>
    </w:p>
    <w:p w14:paraId="528C21DC" w14:textId="18E90486" w:rsidR="00263B76" w:rsidRDefault="00263B76" w:rsidP="00263B76">
      <w:pPr>
        <w:contextualSpacing/>
      </w:pPr>
      <w:r w:rsidRPr="00300980">
        <w:t>Dovršeno u</w:t>
      </w:r>
      <w:r>
        <w:t xml:space="preserve"> 2</w:t>
      </w:r>
      <w:r w:rsidR="00B15A20">
        <w:t>1.0</w:t>
      </w:r>
      <w:r>
        <w:t>0</w:t>
      </w:r>
      <w:r w:rsidRPr="00300980">
        <w:t xml:space="preserve"> sati.</w:t>
      </w:r>
    </w:p>
    <w:p w14:paraId="63807818" w14:textId="77777777" w:rsidR="00263B76" w:rsidRDefault="00263B76" w:rsidP="004B3D53">
      <w:pPr>
        <w:contextualSpacing/>
      </w:pPr>
    </w:p>
    <w:p w14:paraId="0E405B48" w14:textId="2BCDC109" w:rsidR="007433AC" w:rsidRDefault="007433AC" w:rsidP="004B3D53">
      <w:pPr>
        <w:contextualSpacing/>
      </w:pPr>
      <w:r>
        <w:t>KLASA:</w:t>
      </w:r>
      <w:r w:rsidR="00BA2792">
        <w:t>024-08/24-003/2390</w:t>
      </w:r>
      <w:r w:rsidR="00D20E03">
        <w:t xml:space="preserve"> </w:t>
      </w:r>
    </w:p>
    <w:p w14:paraId="388B5D08" w14:textId="15C985BB" w:rsidR="007433AC" w:rsidRDefault="007433AC" w:rsidP="004B3D53">
      <w:pPr>
        <w:contextualSpacing/>
      </w:pPr>
      <w:r>
        <w:t>URBROJ:</w:t>
      </w:r>
      <w:r w:rsidR="00BA2792">
        <w:t>251-13-11-11/003-24-2</w:t>
      </w:r>
      <w:bookmarkStart w:id="0" w:name="_GoBack"/>
      <w:bookmarkEnd w:id="0"/>
    </w:p>
    <w:p w14:paraId="34EA8DC1" w14:textId="34F7C01F" w:rsidR="00D20E03" w:rsidRDefault="00D20E03" w:rsidP="004B3D53">
      <w:pPr>
        <w:contextualSpacing/>
      </w:pPr>
      <w:r>
        <w:t xml:space="preserve">Zagreb, </w:t>
      </w:r>
      <w:r w:rsidR="000F7B46">
        <w:t>2</w:t>
      </w:r>
      <w:r w:rsidR="006E3B8D">
        <w:t>6</w:t>
      </w:r>
      <w:r w:rsidR="000F7B46">
        <w:t>.</w:t>
      </w:r>
      <w:r w:rsidR="006E3B8D">
        <w:t>11</w:t>
      </w:r>
      <w:r w:rsidR="000F7B46">
        <w:t>.2024.</w:t>
      </w:r>
    </w:p>
    <w:p w14:paraId="07C32EFB" w14:textId="77777777" w:rsidR="0010480C" w:rsidRDefault="0010480C" w:rsidP="004B3D53">
      <w:pPr>
        <w:contextualSpacing/>
      </w:pPr>
    </w:p>
    <w:p w14:paraId="6E0A2649" w14:textId="2D041C8E" w:rsidR="00D20E03" w:rsidRDefault="004B3D53" w:rsidP="004B3D53">
      <w:pPr>
        <w:tabs>
          <w:tab w:val="left" w:pos="6525"/>
        </w:tabs>
        <w:contextualSpacing/>
      </w:pPr>
      <w:r w:rsidRPr="00300980">
        <w:t xml:space="preserve">Zapisnik sastavio: </w:t>
      </w:r>
    </w:p>
    <w:p w14:paraId="453FA9D4" w14:textId="27B42F8F" w:rsidR="00FD4D5D" w:rsidRDefault="004B3D53" w:rsidP="00A455BE">
      <w:pPr>
        <w:tabs>
          <w:tab w:val="left" w:pos="6525"/>
        </w:tabs>
        <w:contextualSpacing/>
      </w:pPr>
      <w:r>
        <w:t>Damir Ranec</w:t>
      </w:r>
    </w:p>
    <w:p w14:paraId="3662F492" w14:textId="77777777" w:rsidR="00CF44DB" w:rsidRDefault="00CF44DB" w:rsidP="00E7120A">
      <w:pPr>
        <w:pStyle w:val="Bezproreda"/>
        <w:rPr>
          <w:rFonts w:ascii="Times New Roman" w:hAnsi="Times New Roman"/>
          <w:sz w:val="24"/>
          <w:szCs w:val="24"/>
          <w:lang w:val="de-DE"/>
        </w:rPr>
      </w:pPr>
    </w:p>
    <w:p w14:paraId="066BF238" w14:textId="77777777" w:rsidR="004B30BC" w:rsidRPr="002349D5" w:rsidRDefault="004B30BC" w:rsidP="00456098">
      <w:pPr>
        <w:ind w:left="4248" w:firstLine="708"/>
        <w:jc w:val="center"/>
      </w:pPr>
      <w:r w:rsidRPr="002349D5">
        <w:t>Predsjednik Vijeća Mjesnog odbora</w:t>
      </w:r>
    </w:p>
    <w:p w14:paraId="763809D5" w14:textId="77777777" w:rsidR="004B30BC" w:rsidRPr="002349D5" w:rsidRDefault="006209F0" w:rsidP="006209F0">
      <w:pPr>
        <w:ind w:left="5760"/>
      </w:pPr>
      <w:r>
        <w:t xml:space="preserve">           </w:t>
      </w:r>
      <w:r w:rsidR="004B30BC" w:rsidRPr="002349D5">
        <w:t>Ivanja Reka</w:t>
      </w:r>
    </w:p>
    <w:p w14:paraId="5EDE391F" w14:textId="77777777" w:rsidR="0056210E" w:rsidRDefault="004B30BC" w:rsidP="00456098">
      <w:pPr>
        <w:ind w:left="4956"/>
        <w:jc w:val="center"/>
      </w:pPr>
      <w:r w:rsidRPr="002349D5">
        <w:t>Damir Ranec, mag.oec.</w:t>
      </w:r>
    </w:p>
    <w:sectPr w:rsidR="0056210E" w:rsidSect="0056210E">
      <w:headerReference w:type="even" r:id="rId8"/>
      <w:headerReference w:type="default" r:id="rId9"/>
      <w:pgSz w:w="11906" w:h="16838"/>
      <w:pgMar w:top="993"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1CE2E" w14:textId="77777777" w:rsidR="00784630" w:rsidRDefault="00784630">
      <w:r>
        <w:separator/>
      </w:r>
    </w:p>
  </w:endnote>
  <w:endnote w:type="continuationSeparator" w:id="0">
    <w:p w14:paraId="6D5EA246" w14:textId="77777777" w:rsidR="00784630" w:rsidRDefault="00784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C6B35" w14:textId="77777777" w:rsidR="00784630" w:rsidRDefault="00784630">
      <w:r>
        <w:separator/>
      </w:r>
    </w:p>
  </w:footnote>
  <w:footnote w:type="continuationSeparator" w:id="0">
    <w:p w14:paraId="710557F4" w14:textId="77777777" w:rsidR="00784630" w:rsidRDefault="00784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9796D" w14:textId="77777777" w:rsidR="00CF3240" w:rsidRDefault="00CF3240"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22141621" w14:textId="77777777" w:rsidR="00CF3240" w:rsidRDefault="00CF324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2D7B3" w14:textId="21A0221B" w:rsidR="00CF3240" w:rsidRDefault="00CF3240"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A2792">
      <w:rPr>
        <w:rStyle w:val="Brojstranice"/>
        <w:noProof/>
      </w:rPr>
      <w:t>4</w:t>
    </w:r>
    <w:r>
      <w:rPr>
        <w:rStyle w:val="Brojstranice"/>
      </w:rPr>
      <w:fldChar w:fldCharType="end"/>
    </w:r>
  </w:p>
  <w:p w14:paraId="0F699B36" w14:textId="77777777" w:rsidR="00CF3240" w:rsidRDefault="00CF324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42D5"/>
    <w:multiLevelType w:val="hybridMultilevel"/>
    <w:tmpl w:val="4C942A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0B32E5"/>
    <w:multiLevelType w:val="hybridMultilevel"/>
    <w:tmpl w:val="0860916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041B27BB"/>
    <w:multiLevelType w:val="hybridMultilevel"/>
    <w:tmpl w:val="DE8E700C"/>
    <w:lvl w:ilvl="0" w:tplc="041A0003">
      <w:start w:val="1"/>
      <w:numFmt w:val="bullet"/>
      <w:lvlText w:val="o"/>
      <w:lvlJc w:val="left"/>
      <w:pPr>
        <w:ind w:left="1800" w:hanging="360"/>
      </w:pPr>
      <w:rPr>
        <w:rFonts w:ascii="Courier New" w:hAnsi="Courier New" w:cs="Courier New"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 w15:restartNumberingAfterBreak="0">
    <w:nsid w:val="12A90488"/>
    <w:multiLevelType w:val="hybridMultilevel"/>
    <w:tmpl w:val="DFEE36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B0D78F4"/>
    <w:multiLevelType w:val="hybridMultilevel"/>
    <w:tmpl w:val="D368D854"/>
    <w:lvl w:ilvl="0" w:tplc="041A000F">
      <w:start w:val="1"/>
      <w:numFmt w:val="decimal"/>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2BC3327"/>
    <w:multiLevelType w:val="hybridMultilevel"/>
    <w:tmpl w:val="D8FE0C9A"/>
    <w:lvl w:ilvl="0" w:tplc="57B04EF4">
      <w:numFmt w:val="bullet"/>
      <w:lvlText w:val="-"/>
      <w:lvlJc w:val="left"/>
      <w:pPr>
        <w:ind w:left="1494" w:hanging="360"/>
      </w:pPr>
      <w:rPr>
        <w:rFonts w:ascii="Times New Roman" w:eastAsia="Times New Roman" w:hAnsi="Times New Roman" w:cs="Times New Roman" w:hint="default"/>
      </w:rPr>
    </w:lvl>
    <w:lvl w:ilvl="1" w:tplc="AD4CEA4C">
      <w:start w:val="1"/>
      <w:numFmt w:val="decimal"/>
      <w:lvlText w:val="%2."/>
      <w:lvlJc w:val="left"/>
      <w:pPr>
        <w:ind w:left="2214" w:hanging="360"/>
      </w:pPr>
      <w:rPr>
        <w:rFonts w:ascii="Times New Roman" w:eastAsia="Times New Roman" w:hAnsi="Times New Roman" w:cs="Times New Roman"/>
      </w:rPr>
    </w:lvl>
    <w:lvl w:ilvl="2" w:tplc="041A0005">
      <w:start w:val="1"/>
      <w:numFmt w:val="bullet"/>
      <w:lvlText w:val=""/>
      <w:lvlJc w:val="left"/>
      <w:pPr>
        <w:ind w:left="2934" w:hanging="360"/>
      </w:pPr>
      <w:rPr>
        <w:rFonts w:ascii="Wingdings" w:hAnsi="Wingdings" w:hint="default"/>
      </w:rPr>
    </w:lvl>
    <w:lvl w:ilvl="3" w:tplc="041A0001">
      <w:start w:val="1"/>
      <w:numFmt w:val="bullet"/>
      <w:lvlText w:val=""/>
      <w:lvlJc w:val="left"/>
      <w:pPr>
        <w:ind w:left="3654" w:hanging="360"/>
      </w:pPr>
      <w:rPr>
        <w:rFonts w:ascii="Symbol" w:hAnsi="Symbol" w:hint="default"/>
      </w:rPr>
    </w:lvl>
    <w:lvl w:ilvl="4" w:tplc="041A0003">
      <w:start w:val="1"/>
      <w:numFmt w:val="bullet"/>
      <w:lvlText w:val="o"/>
      <w:lvlJc w:val="left"/>
      <w:pPr>
        <w:ind w:left="4374" w:hanging="360"/>
      </w:pPr>
      <w:rPr>
        <w:rFonts w:ascii="Courier New" w:hAnsi="Courier New" w:cs="Courier New" w:hint="default"/>
      </w:rPr>
    </w:lvl>
    <w:lvl w:ilvl="5" w:tplc="041A0005">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7" w15:restartNumberingAfterBreak="0">
    <w:nsid w:val="23326F5F"/>
    <w:multiLevelType w:val="hybridMultilevel"/>
    <w:tmpl w:val="DFEE36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7C26631"/>
    <w:multiLevelType w:val="hybridMultilevel"/>
    <w:tmpl w:val="DFEE36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82C5FAB"/>
    <w:multiLevelType w:val="hybridMultilevel"/>
    <w:tmpl w:val="1038B68E"/>
    <w:lvl w:ilvl="0" w:tplc="1C2ABCCC">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A1343A9"/>
    <w:multiLevelType w:val="hybridMultilevel"/>
    <w:tmpl w:val="F5988058"/>
    <w:lvl w:ilvl="0" w:tplc="041A000B">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1" w15:restartNumberingAfterBreak="0">
    <w:nsid w:val="2DD168FA"/>
    <w:multiLevelType w:val="hybridMultilevel"/>
    <w:tmpl w:val="1DA0CE5E"/>
    <w:lvl w:ilvl="0" w:tplc="ADB468FC">
      <w:start w:val="1"/>
      <w:numFmt w:val="decimal"/>
      <w:lvlText w:val="%1."/>
      <w:lvlJc w:val="left"/>
      <w:pPr>
        <w:ind w:left="1070" w:hanging="360"/>
      </w:pPr>
      <w:rPr>
        <w:rFonts w:hint="default"/>
      </w:r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12" w15:restartNumberingAfterBreak="0">
    <w:nsid w:val="310C58F2"/>
    <w:multiLevelType w:val="hybridMultilevel"/>
    <w:tmpl w:val="C21E6FA8"/>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31246CA4"/>
    <w:multiLevelType w:val="hybridMultilevel"/>
    <w:tmpl w:val="E76A4952"/>
    <w:lvl w:ilvl="0" w:tplc="A7C264D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954A5E"/>
    <w:multiLevelType w:val="hybridMultilevel"/>
    <w:tmpl w:val="9C586C1A"/>
    <w:lvl w:ilvl="0" w:tplc="7E2CF8E2">
      <w:start w:val="170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2A3254E"/>
    <w:multiLevelType w:val="hybridMultilevel"/>
    <w:tmpl w:val="8D5A5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781CB1"/>
    <w:multiLevelType w:val="hybridMultilevel"/>
    <w:tmpl w:val="897CCC7C"/>
    <w:lvl w:ilvl="0" w:tplc="F378D324">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4449770A"/>
    <w:multiLevelType w:val="hybridMultilevel"/>
    <w:tmpl w:val="C21E6FA8"/>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566953B2"/>
    <w:multiLevelType w:val="hybridMultilevel"/>
    <w:tmpl w:val="8D5A5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293727"/>
    <w:multiLevelType w:val="hybridMultilevel"/>
    <w:tmpl w:val="8D5A5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A0165C"/>
    <w:multiLevelType w:val="hybridMultilevel"/>
    <w:tmpl w:val="ABE63D60"/>
    <w:lvl w:ilvl="0" w:tplc="16ECA1CC">
      <w:start w:val="1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6C85AA9"/>
    <w:multiLevelType w:val="hybridMultilevel"/>
    <w:tmpl w:val="DCDC6E02"/>
    <w:lvl w:ilvl="0" w:tplc="012C2D72">
      <w:start w:val="43"/>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67CD655B"/>
    <w:multiLevelType w:val="hybridMultilevel"/>
    <w:tmpl w:val="EAD20C6E"/>
    <w:lvl w:ilvl="0" w:tplc="3C68D57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684B5E61"/>
    <w:multiLevelType w:val="hybridMultilevel"/>
    <w:tmpl w:val="B178C09E"/>
    <w:lvl w:ilvl="0" w:tplc="377C11A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6E4C32EE"/>
    <w:multiLevelType w:val="hybridMultilevel"/>
    <w:tmpl w:val="DFEE36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9840E7C"/>
    <w:multiLevelType w:val="hybridMultilevel"/>
    <w:tmpl w:val="532E9012"/>
    <w:lvl w:ilvl="0" w:tplc="533ED86C">
      <w:start w:val="1"/>
      <w:numFmt w:val="decimal"/>
      <w:lvlText w:val="%1."/>
      <w:lvlJc w:val="left"/>
      <w:pPr>
        <w:ind w:left="540" w:hanging="360"/>
      </w:pPr>
      <w:rPr>
        <w:rFonts w:hint="default"/>
      </w:rPr>
    </w:lvl>
    <w:lvl w:ilvl="1" w:tplc="041A0019" w:tentative="1">
      <w:start w:val="1"/>
      <w:numFmt w:val="lowerLetter"/>
      <w:lvlText w:val="%2."/>
      <w:lvlJc w:val="left"/>
      <w:pPr>
        <w:ind w:left="1260" w:hanging="360"/>
      </w:p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26" w15:restartNumberingAfterBreak="0">
    <w:nsid w:val="7BFA7B95"/>
    <w:multiLevelType w:val="hybridMultilevel"/>
    <w:tmpl w:val="8D5A5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3"/>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0"/>
  </w:num>
  <w:num w:numId="9">
    <w:abstractNumId w:val="13"/>
  </w:num>
  <w:num w:numId="10">
    <w:abstractNumId w:val="1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lvlOverride w:ilvl="3"/>
    <w:lvlOverride w:ilvl="4"/>
    <w:lvlOverride w:ilvl="5"/>
    <w:lvlOverride w:ilvl="6"/>
    <w:lvlOverride w:ilvl="7"/>
    <w:lvlOverride w:ilvl="8"/>
  </w:num>
  <w:num w:numId="14">
    <w:abstractNumId w:val="21"/>
  </w:num>
  <w:num w:numId="15">
    <w:abstractNumId w:val="14"/>
  </w:num>
  <w:num w:numId="16">
    <w:abstractNumId w:val="15"/>
  </w:num>
  <w:num w:numId="17">
    <w:abstractNumId w:val="18"/>
  </w:num>
  <w:num w:numId="18">
    <w:abstractNumId w:val="12"/>
  </w:num>
  <w:num w:numId="19">
    <w:abstractNumId w:val="6"/>
  </w:num>
  <w:num w:numId="20">
    <w:abstractNumId w:val="7"/>
  </w:num>
  <w:num w:numId="21">
    <w:abstractNumId w:val="24"/>
  </w:num>
  <w:num w:numId="22">
    <w:abstractNumId w:val="3"/>
  </w:num>
  <w:num w:numId="23">
    <w:abstractNumId w:val="16"/>
  </w:num>
  <w:num w:numId="24">
    <w:abstractNumId w:val="2"/>
  </w:num>
  <w:num w:numId="25">
    <w:abstractNumId w:val="20"/>
  </w:num>
  <w:num w:numId="26">
    <w:abstractNumId w:val="10"/>
  </w:num>
  <w:num w:numId="27">
    <w:abstractNumId w:val="25"/>
  </w:num>
  <w:num w:numId="28">
    <w:abstractNumId w:val="8"/>
  </w:num>
  <w:num w:numId="29">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0184"/>
    <w:rsid w:val="00000762"/>
    <w:rsid w:val="0000265C"/>
    <w:rsid w:val="0000444D"/>
    <w:rsid w:val="00004AF8"/>
    <w:rsid w:val="00004CF3"/>
    <w:rsid w:val="0000590D"/>
    <w:rsid w:val="00007782"/>
    <w:rsid w:val="00010A26"/>
    <w:rsid w:val="000124F0"/>
    <w:rsid w:val="00016AB1"/>
    <w:rsid w:val="000206A1"/>
    <w:rsid w:val="0002268A"/>
    <w:rsid w:val="000229D0"/>
    <w:rsid w:val="00022C19"/>
    <w:rsid w:val="0002430E"/>
    <w:rsid w:val="00024B8B"/>
    <w:rsid w:val="00027ADB"/>
    <w:rsid w:val="00031644"/>
    <w:rsid w:val="00033691"/>
    <w:rsid w:val="000349F1"/>
    <w:rsid w:val="00035E59"/>
    <w:rsid w:val="000364B5"/>
    <w:rsid w:val="000426C0"/>
    <w:rsid w:val="000435B1"/>
    <w:rsid w:val="0004492C"/>
    <w:rsid w:val="000463C5"/>
    <w:rsid w:val="0004774A"/>
    <w:rsid w:val="000477A5"/>
    <w:rsid w:val="00052533"/>
    <w:rsid w:val="00054A76"/>
    <w:rsid w:val="00060547"/>
    <w:rsid w:val="00060A12"/>
    <w:rsid w:val="000625BF"/>
    <w:rsid w:val="00063A17"/>
    <w:rsid w:val="000640B7"/>
    <w:rsid w:val="00064AB8"/>
    <w:rsid w:val="00064B33"/>
    <w:rsid w:val="0006529F"/>
    <w:rsid w:val="00072A3E"/>
    <w:rsid w:val="00075293"/>
    <w:rsid w:val="000757A7"/>
    <w:rsid w:val="0007694D"/>
    <w:rsid w:val="00082894"/>
    <w:rsid w:val="00082C3D"/>
    <w:rsid w:val="00084098"/>
    <w:rsid w:val="00085EB2"/>
    <w:rsid w:val="00091029"/>
    <w:rsid w:val="00092AE9"/>
    <w:rsid w:val="00093BF3"/>
    <w:rsid w:val="000949B1"/>
    <w:rsid w:val="000950BF"/>
    <w:rsid w:val="000A2655"/>
    <w:rsid w:val="000A343A"/>
    <w:rsid w:val="000A50A8"/>
    <w:rsid w:val="000A596A"/>
    <w:rsid w:val="000A6B5D"/>
    <w:rsid w:val="000A6FE0"/>
    <w:rsid w:val="000B0F5A"/>
    <w:rsid w:val="000B1A9C"/>
    <w:rsid w:val="000B3DA2"/>
    <w:rsid w:val="000B5158"/>
    <w:rsid w:val="000B5CD1"/>
    <w:rsid w:val="000B6368"/>
    <w:rsid w:val="000C2262"/>
    <w:rsid w:val="000C357F"/>
    <w:rsid w:val="000C5FB2"/>
    <w:rsid w:val="000D1F36"/>
    <w:rsid w:val="000D2702"/>
    <w:rsid w:val="000D36DA"/>
    <w:rsid w:val="000D60D0"/>
    <w:rsid w:val="000D6D87"/>
    <w:rsid w:val="000D76E9"/>
    <w:rsid w:val="000E35A4"/>
    <w:rsid w:val="000E3E17"/>
    <w:rsid w:val="000E40CF"/>
    <w:rsid w:val="000E4D92"/>
    <w:rsid w:val="000E7060"/>
    <w:rsid w:val="000F2489"/>
    <w:rsid w:val="000F25F5"/>
    <w:rsid w:val="000F61FA"/>
    <w:rsid w:val="000F698B"/>
    <w:rsid w:val="000F7B46"/>
    <w:rsid w:val="000F7DB8"/>
    <w:rsid w:val="001006F7"/>
    <w:rsid w:val="00102112"/>
    <w:rsid w:val="001022EF"/>
    <w:rsid w:val="00103D09"/>
    <w:rsid w:val="001043D2"/>
    <w:rsid w:val="0010480C"/>
    <w:rsid w:val="001049A0"/>
    <w:rsid w:val="00104EF7"/>
    <w:rsid w:val="001054FB"/>
    <w:rsid w:val="00106DF4"/>
    <w:rsid w:val="001105D1"/>
    <w:rsid w:val="001127E1"/>
    <w:rsid w:val="001131B9"/>
    <w:rsid w:val="00113B5B"/>
    <w:rsid w:val="00116E6C"/>
    <w:rsid w:val="00120978"/>
    <w:rsid w:val="00123E0B"/>
    <w:rsid w:val="001259AF"/>
    <w:rsid w:val="00126AE9"/>
    <w:rsid w:val="00126C89"/>
    <w:rsid w:val="001279BE"/>
    <w:rsid w:val="00134344"/>
    <w:rsid w:val="00135925"/>
    <w:rsid w:val="00136029"/>
    <w:rsid w:val="0014216F"/>
    <w:rsid w:val="001422BF"/>
    <w:rsid w:val="00143DC5"/>
    <w:rsid w:val="001445A4"/>
    <w:rsid w:val="00144880"/>
    <w:rsid w:val="00144A70"/>
    <w:rsid w:val="00147E21"/>
    <w:rsid w:val="00152BCC"/>
    <w:rsid w:val="00153AAE"/>
    <w:rsid w:val="001544AF"/>
    <w:rsid w:val="00162BE6"/>
    <w:rsid w:val="00163711"/>
    <w:rsid w:val="00165EFE"/>
    <w:rsid w:val="0017172F"/>
    <w:rsid w:val="00174A53"/>
    <w:rsid w:val="00175B66"/>
    <w:rsid w:val="001763B6"/>
    <w:rsid w:val="00180A8E"/>
    <w:rsid w:val="00182EB5"/>
    <w:rsid w:val="00184A82"/>
    <w:rsid w:val="00186119"/>
    <w:rsid w:val="00191F1B"/>
    <w:rsid w:val="001973C3"/>
    <w:rsid w:val="00197595"/>
    <w:rsid w:val="001A3787"/>
    <w:rsid w:val="001A3AF4"/>
    <w:rsid w:val="001A4F53"/>
    <w:rsid w:val="001B04ED"/>
    <w:rsid w:val="001B0FA8"/>
    <w:rsid w:val="001B235F"/>
    <w:rsid w:val="001B2CE7"/>
    <w:rsid w:val="001B3908"/>
    <w:rsid w:val="001B71B9"/>
    <w:rsid w:val="001B78F3"/>
    <w:rsid w:val="001C1FEF"/>
    <w:rsid w:val="001C2D92"/>
    <w:rsid w:val="001C322B"/>
    <w:rsid w:val="001C4B80"/>
    <w:rsid w:val="001C512E"/>
    <w:rsid w:val="001C5328"/>
    <w:rsid w:val="001C7B43"/>
    <w:rsid w:val="001D0870"/>
    <w:rsid w:val="001D357A"/>
    <w:rsid w:val="001D3D01"/>
    <w:rsid w:val="001D4689"/>
    <w:rsid w:val="001D5BB0"/>
    <w:rsid w:val="001D6C5B"/>
    <w:rsid w:val="001D7632"/>
    <w:rsid w:val="001E4727"/>
    <w:rsid w:val="001E47E3"/>
    <w:rsid w:val="001E4B45"/>
    <w:rsid w:val="001F0C39"/>
    <w:rsid w:val="001F1449"/>
    <w:rsid w:val="001F305B"/>
    <w:rsid w:val="001F6BF0"/>
    <w:rsid w:val="001F6D63"/>
    <w:rsid w:val="00200C58"/>
    <w:rsid w:val="00201045"/>
    <w:rsid w:val="00202C77"/>
    <w:rsid w:val="00205D97"/>
    <w:rsid w:val="0021269F"/>
    <w:rsid w:val="00215218"/>
    <w:rsid w:val="00216EAE"/>
    <w:rsid w:val="002204CA"/>
    <w:rsid w:val="002219CB"/>
    <w:rsid w:val="002243F1"/>
    <w:rsid w:val="00224497"/>
    <w:rsid w:val="002279ED"/>
    <w:rsid w:val="00227CAC"/>
    <w:rsid w:val="00227E73"/>
    <w:rsid w:val="00232033"/>
    <w:rsid w:val="00233CA3"/>
    <w:rsid w:val="00234047"/>
    <w:rsid w:val="002349D5"/>
    <w:rsid w:val="002349DA"/>
    <w:rsid w:val="0023507E"/>
    <w:rsid w:val="00236B3E"/>
    <w:rsid w:val="0023721E"/>
    <w:rsid w:val="002377C3"/>
    <w:rsid w:val="00237BCC"/>
    <w:rsid w:val="00241CA0"/>
    <w:rsid w:val="00242C6C"/>
    <w:rsid w:val="00243CC5"/>
    <w:rsid w:val="0024492B"/>
    <w:rsid w:val="00246A53"/>
    <w:rsid w:val="002510D3"/>
    <w:rsid w:val="00251110"/>
    <w:rsid w:val="002528A1"/>
    <w:rsid w:val="002555AA"/>
    <w:rsid w:val="0025734A"/>
    <w:rsid w:val="00261307"/>
    <w:rsid w:val="002617A1"/>
    <w:rsid w:val="00263B76"/>
    <w:rsid w:val="00265424"/>
    <w:rsid w:val="00266FF9"/>
    <w:rsid w:val="0027041C"/>
    <w:rsid w:val="00270A20"/>
    <w:rsid w:val="00276605"/>
    <w:rsid w:val="00280BE7"/>
    <w:rsid w:val="00281595"/>
    <w:rsid w:val="00282116"/>
    <w:rsid w:val="0028334D"/>
    <w:rsid w:val="0028473A"/>
    <w:rsid w:val="00285000"/>
    <w:rsid w:val="00286E5B"/>
    <w:rsid w:val="00292BA9"/>
    <w:rsid w:val="00295FEF"/>
    <w:rsid w:val="002A007B"/>
    <w:rsid w:val="002A2059"/>
    <w:rsid w:val="002A4B71"/>
    <w:rsid w:val="002A76FC"/>
    <w:rsid w:val="002B0C04"/>
    <w:rsid w:val="002B1501"/>
    <w:rsid w:val="002B1B89"/>
    <w:rsid w:val="002B3767"/>
    <w:rsid w:val="002C066A"/>
    <w:rsid w:val="002C340B"/>
    <w:rsid w:val="002C4F1C"/>
    <w:rsid w:val="002C5716"/>
    <w:rsid w:val="002D0725"/>
    <w:rsid w:val="002D1B90"/>
    <w:rsid w:val="002D3856"/>
    <w:rsid w:val="002D4BD6"/>
    <w:rsid w:val="002D606C"/>
    <w:rsid w:val="002D6E7D"/>
    <w:rsid w:val="002D74C3"/>
    <w:rsid w:val="002D7729"/>
    <w:rsid w:val="002D7BA4"/>
    <w:rsid w:val="002E12D0"/>
    <w:rsid w:val="002E205E"/>
    <w:rsid w:val="002E297D"/>
    <w:rsid w:val="002E4B80"/>
    <w:rsid w:val="002E5817"/>
    <w:rsid w:val="002E668A"/>
    <w:rsid w:val="002E73E2"/>
    <w:rsid w:val="002F2980"/>
    <w:rsid w:val="002F4B1E"/>
    <w:rsid w:val="002F62A5"/>
    <w:rsid w:val="0030010B"/>
    <w:rsid w:val="00300980"/>
    <w:rsid w:val="003019A3"/>
    <w:rsid w:val="00303205"/>
    <w:rsid w:val="0030621E"/>
    <w:rsid w:val="003076DE"/>
    <w:rsid w:val="00307DB0"/>
    <w:rsid w:val="00310949"/>
    <w:rsid w:val="00313A3B"/>
    <w:rsid w:val="00314295"/>
    <w:rsid w:val="00315DB1"/>
    <w:rsid w:val="00317EEC"/>
    <w:rsid w:val="00320770"/>
    <w:rsid w:val="003212D0"/>
    <w:rsid w:val="00321DFC"/>
    <w:rsid w:val="00322F4E"/>
    <w:rsid w:val="00323095"/>
    <w:rsid w:val="00324196"/>
    <w:rsid w:val="00324F4A"/>
    <w:rsid w:val="0032612F"/>
    <w:rsid w:val="00327E3F"/>
    <w:rsid w:val="00330125"/>
    <w:rsid w:val="003306D4"/>
    <w:rsid w:val="0033081A"/>
    <w:rsid w:val="00332146"/>
    <w:rsid w:val="00333820"/>
    <w:rsid w:val="0033463E"/>
    <w:rsid w:val="00340039"/>
    <w:rsid w:val="0034164C"/>
    <w:rsid w:val="00351B71"/>
    <w:rsid w:val="00355A0F"/>
    <w:rsid w:val="00355D1C"/>
    <w:rsid w:val="0036117C"/>
    <w:rsid w:val="00361D6E"/>
    <w:rsid w:val="0036244E"/>
    <w:rsid w:val="00362670"/>
    <w:rsid w:val="00364E07"/>
    <w:rsid w:val="0037344A"/>
    <w:rsid w:val="003738A8"/>
    <w:rsid w:val="00373B41"/>
    <w:rsid w:val="00377963"/>
    <w:rsid w:val="00377CE5"/>
    <w:rsid w:val="00383068"/>
    <w:rsid w:val="00384F6C"/>
    <w:rsid w:val="00384FCC"/>
    <w:rsid w:val="003855B9"/>
    <w:rsid w:val="003866D3"/>
    <w:rsid w:val="00386A0C"/>
    <w:rsid w:val="00390E56"/>
    <w:rsid w:val="00391431"/>
    <w:rsid w:val="0039339D"/>
    <w:rsid w:val="0039458F"/>
    <w:rsid w:val="003950A1"/>
    <w:rsid w:val="003A1FDA"/>
    <w:rsid w:val="003A2E39"/>
    <w:rsid w:val="003A39AA"/>
    <w:rsid w:val="003A4C0F"/>
    <w:rsid w:val="003B3F4E"/>
    <w:rsid w:val="003B45FA"/>
    <w:rsid w:val="003B4E66"/>
    <w:rsid w:val="003B72A9"/>
    <w:rsid w:val="003C123C"/>
    <w:rsid w:val="003C2050"/>
    <w:rsid w:val="003C282E"/>
    <w:rsid w:val="003C35BB"/>
    <w:rsid w:val="003C3D9D"/>
    <w:rsid w:val="003C3F0F"/>
    <w:rsid w:val="003C6513"/>
    <w:rsid w:val="003C673F"/>
    <w:rsid w:val="003C75F3"/>
    <w:rsid w:val="003C7BD4"/>
    <w:rsid w:val="003D0A44"/>
    <w:rsid w:val="003D36C8"/>
    <w:rsid w:val="003D5725"/>
    <w:rsid w:val="003D5A70"/>
    <w:rsid w:val="003E576F"/>
    <w:rsid w:val="003E621C"/>
    <w:rsid w:val="003E64C5"/>
    <w:rsid w:val="003F1BE6"/>
    <w:rsid w:val="003F2294"/>
    <w:rsid w:val="003F3B06"/>
    <w:rsid w:val="003F60C8"/>
    <w:rsid w:val="00400E80"/>
    <w:rsid w:val="00402294"/>
    <w:rsid w:val="00402ADF"/>
    <w:rsid w:val="004030F0"/>
    <w:rsid w:val="004052A1"/>
    <w:rsid w:val="00405C5C"/>
    <w:rsid w:val="00405C7D"/>
    <w:rsid w:val="00405E91"/>
    <w:rsid w:val="00406984"/>
    <w:rsid w:val="00412B26"/>
    <w:rsid w:val="004137B1"/>
    <w:rsid w:val="00414663"/>
    <w:rsid w:val="0041487D"/>
    <w:rsid w:val="00416E65"/>
    <w:rsid w:val="00420888"/>
    <w:rsid w:val="004220E9"/>
    <w:rsid w:val="00422509"/>
    <w:rsid w:val="00423843"/>
    <w:rsid w:val="00424274"/>
    <w:rsid w:val="004253D5"/>
    <w:rsid w:val="00425788"/>
    <w:rsid w:val="00426F48"/>
    <w:rsid w:val="00434F75"/>
    <w:rsid w:val="00435169"/>
    <w:rsid w:val="00435371"/>
    <w:rsid w:val="00436029"/>
    <w:rsid w:val="0043791A"/>
    <w:rsid w:val="00440525"/>
    <w:rsid w:val="00441BA9"/>
    <w:rsid w:val="00442156"/>
    <w:rsid w:val="00442F7A"/>
    <w:rsid w:val="00444201"/>
    <w:rsid w:val="004455A7"/>
    <w:rsid w:val="00446BA4"/>
    <w:rsid w:val="00446E13"/>
    <w:rsid w:val="0044713A"/>
    <w:rsid w:val="00447323"/>
    <w:rsid w:val="00447E9F"/>
    <w:rsid w:val="0045272B"/>
    <w:rsid w:val="004547BC"/>
    <w:rsid w:val="00454998"/>
    <w:rsid w:val="00456098"/>
    <w:rsid w:val="0045643E"/>
    <w:rsid w:val="00457E4C"/>
    <w:rsid w:val="00461643"/>
    <w:rsid w:val="00461DBE"/>
    <w:rsid w:val="0046564E"/>
    <w:rsid w:val="00466AE9"/>
    <w:rsid w:val="0046706F"/>
    <w:rsid w:val="00472C21"/>
    <w:rsid w:val="00474D78"/>
    <w:rsid w:val="00475EB2"/>
    <w:rsid w:val="0047672D"/>
    <w:rsid w:val="00477972"/>
    <w:rsid w:val="00477FD3"/>
    <w:rsid w:val="00485FAF"/>
    <w:rsid w:val="00490479"/>
    <w:rsid w:val="0049568C"/>
    <w:rsid w:val="004A0F19"/>
    <w:rsid w:val="004A1586"/>
    <w:rsid w:val="004A2C14"/>
    <w:rsid w:val="004A42B2"/>
    <w:rsid w:val="004A5F9C"/>
    <w:rsid w:val="004A75C2"/>
    <w:rsid w:val="004A7A02"/>
    <w:rsid w:val="004A7CD3"/>
    <w:rsid w:val="004B049B"/>
    <w:rsid w:val="004B0676"/>
    <w:rsid w:val="004B22EE"/>
    <w:rsid w:val="004B30BC"/>
    <w:rsid w:val="004B3D53"/>
    <w:rsid w:val="004B43D3"/>
    <w:rsid w:val="004C6DCA"/>
    <w:rsid w:val="004D040B"/>
    <w:rsid w:val="004D07B6"/>
    <w:rsid w:val="004D1000"/>
    <w:rsid w:val="004D17A4"/>
    <w:rsid w:val="004D196C"/>
    <w:rsid w:val="004D2337"/>
    <w:rsid w:val="004D354C"/>
    <w:rsid w:val="004D4EF7"/>
    <w:rsid w:val="004D6214"/>
    <w:rsid w:val="004D7885"/>
    <w:rsid w:val="004E41C5"/>
    <w:rsid w:val="004E591F"/>
    <w:rsid w:val="004E613A"/>
    <w:rsid w:val="004F290E"/>
    <w:rsid w:val="004F53D5"/>
    <w:rsid w:val="0050389E"/>
    <w:rsid w:val="0050440E"/>
    <w:rsid w:val="005049D4"/>
    <w:rsid w:val="00504A14"/>
    <w:rsid w:val="005053AC"/>
    <w:rsid w:val="00505926"/>
    <w:rsid w:val="005060D3"/>
    <w:rsid w:val="0051006A"/>
    <w:rsid w:val="00511917"/>
    <w:rsid w:val="0051276E"/>
    <w:rsid w:val="005140B4"/>
    <w:rsid w:val="0051784C"/>
    <w:rsid w:val="00523186"/>
    <w:rsid w:val="00523807"/>
    <w:rsid w:val="00525956"/>
    <w:rsid w:val="00526A16"/>
    <w:rsid w:val="0053040B"/>
    <w:rsid w:val="00532DE3"/>
    <w:rsid w:val="0053332B"/>
    <w:rsid w:val="00536F66"/>
    <w:rsid w:val="00540973"/>
    <w:rsid w:val="00541A5E"/>
    <w:rsid w:val="005425D0"/>
    <w:rsid w:val="005444A5"/>
    <w:rsid w:val="00544CE6"/>
    <w:rsid w:val="0054694C"/>
    <w:rsid w:val="00547525"/>
    <w:rsid w:val="00550666"/>
    <w:rsid w:val="00557D47"/>
    <w:rsid w:val="00557F2C"/>
    <w:rsid w:val="00560FC9"/>
    <w:rsid w:val="0056180E"/>
    <w:rsid w:val="0056210E"/>
    <w:rsid w:val="0056470C"/>
    <w:rsid w:val="00564806"/>
    <w:rsid w:val="005668B4"/>
    <w:rsid w:val="0056790A"/>
    <w:rsid w:val="00567D53"/>
    <w:rsid w:val="00572395"/>
    <w:rsid w:val="0057284B"/>
    <w:rsid w:val="005730FC"/>
    <w:rsid w:val="005736F4"/>
    <w:rsid w:val="005746FF"/>
    <w:rsid w:val="00576A85"/>
    <w:rsid w:val="00576DF9"/>
    <w:rsid w:val="00576FE3"/>
    <w:rsid w:val="0057776C"/>
    <w:rsid w:val="00586972"/>
    <w:rsid w:val="00586A19"/>
    <w:rsid w:val="00587779"/>
    <w:rsid w:val="0058797C"/>
    <w:rsid w:val="00593B26"/>
    <w:rsid w:val="00593EEF"/>
    <w:rsid w:val="00595269"/>
    <w:rsid w:val="005964A6"/>
    <w:rsid w:val="00596540"/>
    <w:rsid w:val="005A1689"/>
    <w:rsid w:val="005A264E"/>
    <w:rsid w:val="005A4449"/>
    <w:rsid w:val="005A59F4"/>
    <w:rsid w:val="005A5B2D"/>
    <w:rsid w:val="005A712A"/>
    <w:rsid w:val="005A7FD4"/>
    <w:rsid w:val="005B2CE8"/>
    <w:rsid w:val="005B2DA0"/>
    <w:rsid w:val="005B505A"/>
    <w:rsid w:val="005B5153"/>
    <w:rsid w:val="005B6A80"/>
    <w:rsid w:val="005C07E2"/>
    <w:rsid w:val="005C5E40"/>
    <w:rsid w:val="005C725C"/>
    <w:rsid w:val="005D16DE"/>
    <w:rsid w:val="005D16EB"/>
    <w:rsid w:val="005D1E10"/>
    <w:rsid w:val="005D3D67"/>
    <w:rsid w:val="005D4A47"/>
    <w:rsid w:val="005D573C"/>
    <w:rsid w:val="005D5F2B"/>
    <w:rsid w:val="005D6396"/>
    <w:rsid w:val="005D71DC"/>
    <w:rsid w:val="005D76E0"/>
    <w:rsid w:val="005E35E8"/>
    <w:rsid w:val="005E3D17"/>
    <w:rsid w:val="005F0268"/>
    <w:rsid w:val="005F140B"/>
    <w:rsid w:val="005F27FB"/>
    <w:rsid w:val="005F2ACB"/>
    <w:rsid w:val="005F42A6"/>
    <w:rsid w:val="005F5E85"/>
    <w:rsid w:val="005F73D3"/>
    <w:rsid w:val="00600587"/>
    <w:rsid w:val="00600958"/>
    <w:rsid w:val="006018C2"/>
    <w:rsid w:val="00603D76"/>
    <w:rsid w:val="00605904"/>
    <w:rsid w:val="00606AD9"/>
    <w:rsid w:val="006075F2"/>
    <w:rsid w:val="00607EDB"/>
    <w:rsid w:val="0061042D"/>
    <w:rsid w:val="006134EA"/>
    <w:rsid w:val="006162D4"/>
    <w:rsid w:val="00616AEC"/>
    <w:rsid w:val="006201AD"/>
    <w:rsid w:val="006209F0"/>
    <w:rsid w:val="00622B9B"/>
    <w:rsid w:val="006237E0"/>
    <w:rsid w:val="00625358"/>
    <w:rsid w:val="006256D1"/>
    <w:rsid w:val="00626393"/>
    <w:rsid w:val="006271D0"/>
    <w:rsid w:val="00627DC1"/>
    <w:rsid w:val="00631F3D"/>
    <w:rsid w:val="00633E00"/>
    <w:rsid w:val="00633F73"/>
    <w:rsid w:val="00634327"/>
    <w:rsid w:val="0063488B"/>
    <w:rsid w:val="0063541F"/>
    <w:rsid w:val="00635D40"/>
    <w:rsid w:val="00636561"/>
    <w:rsid w:val="00636E65"/>
    <w:rsid w:val="006376A4"/>
    <w:rsid w:val="006404A6"/>
    <w:rsid w:val="006409E8"/>
    <w:rsid w:val="00642FD2"/>
    <w:rsid w:val="006438BF"/>
    <w:rsid w:val="00645491"/>
    <w:rsid w:val="00645B45"/>
    <w:rsid w:val="00646500"/>
    <w:rsid w:val="00646987"/>
    <w:rsid w:val="00651275"/>
    <w:rsid w:val="00651571"/>
    <w:rsid w:val="006516B4"/>
    <w:rsid w:val="0065209F"/>
    <w:rsid w:val="00652195"/>
    <w:rsid w:val="00653A5C"/>
    <w:rsid w:val="00653D1A"/>
    <w:rsid w:val="00655CC5"/>
    <w:rsid w:val="00656159"/>
    <w:rsid w:val="00656B72"/>
    <w:rsid w:val="00660F6B"/>
    <w:rsid w:val="00661E5F"/>
    <w:rsid w:val="0066659E"/>
    <w:rsid w:val="00666C5C"/>
    <w:rsid w:val="006675A8"/>
    <w:rsid w:val="00671215"/>
    <w:rsid w:val="00671F89"/>
    <w:rsid w:val="00673921"/>
    <w:rsid w:val="00681785"/>
    <w:rsid w:val="006832F1"/>
    <w:rsid w:val="00684AB0"/>
    <w:rsid w:val="0068519E"/>
    <w:rsid w:val="00685C2D"/>
    <w:rsid w:val="00686677"/>
    <w:rsid w:val="0068700C"/>
    <w:rsid w:val="00690081"/>
    <w:rsid w:val="00690771"/>
    <w:rsid w:val="00691BD4"/>
    <w:rsid w:val="00692A68"/>
    <w:rsid w:val="006937E5"/>
    <w:rsid w:val="00694B8F"/>
    <w:rsid w:val="00696A7B"/>
    <w:rsid w:val="006A00E1"/>
    <w:rsid w:val="006A0C1C"/>
    <w:rsid w:val="006A3AD7"/>
    <w:rsid w:val="006A4294"/>
    <w:rsid w:val="006A5D90"/>
    <w:rsid w:val="006A68C8"/>
    <w:rsid w:val="006A70D8"/>
    <w:rsid w:val="006A71F1"/>
    <w:rsid w:val="006A7FE7"/>
    <w:rsid w:val="006B2D77"/>
    <w:rsid w:val="006B2ED8"/>
    <w:rsid w:val="006B3082"/>
    <w:rsid w:val="006B413D"/>
    <w:rsid w:val="006B4A81"/>
    <w:rsid w:val="006B5B78"/>
    <w:rsid w:val="006B634C"/>
    <w:rsid w:val="006B760A"/>
    <w:rsid w:val="006B7A78"/>
    <w:rsid w:val="006C4059"/>
    <w:rsid w:val="006C46C7"/>
    <w:rsid w:val="006C4FD8"/>
    <w:rsid w:val="006C5B71"/>
    <w:rsid w:val="006C711F"/>
    <w:rsid w:val="006C720D"/>
    <w:rsid w:val="006D0779"/>
    <w:rsid w:val="006D203D"/>
    <w:rsid w:val="006D527E"/>
    <w:rsid w:val="006E0EBF"/>
    <w:rsid w:val="006E338A"/>
    <w:rsid w:val="006E3B8D"/>
    <w:rsid w:val="006E3E10"/>
    <w:rsid w:val="006E6480"/>
    <w:rsid w:val="006E7256"/>
    <w:rsid w:val="006E746F"/>
    <w:rsid w:val="006E780C"/>
    <w:rsid w:val="006E7ABC"/>
    <w:rsid w:val="006F28BD"/>
    <w:rsid w:val="006F36F9"/>
    <w:rsid w:val="006F586F"/>
    <w:rsid w:val="00700051"/>
    <w:rsid w:val="00701BC5"/>
    <w:rsid w:val="00701CC6"/>
    <w:rsid w:val="00705F96"/>
    <w:rsid w:val="00706C7A"/>
    <w:rsid w:val="007132DD"/>
    <w:rsid w:val="0071757F"/>
    <w:rsid w:val="00722030"/>
    <w:rsid w:val="00722AC1"/>
    <w:rsid w:val="007232CF"/>
    <w:rsid w:val="0072347F"/>
    <w:rsid w:val="00724053"/>
    <w:rsid w:val="00726755"/>
    <w:rsid w:val="00727D9F"/>
    <w:rsid w:val="00731ACE"/>
    <w:rsid w:val="00733060"/>
    <w:rsid w:val="007346F6"/>
    <w:rsid w:val="00734CBB"/>
    <w:rsid w:val="00735525"/>
    <w:rsid w:val="00735DBC"/>
    <w:rsid w:val="007433AC"/>
    <w:rsid w:val="00744EFA"/>
    <w:rsid w:val="0074710D"/>
    <w:rsid w:val="007474F8"/>
    <w:rsid w:val="007479C7"/>
    <w:rsid w:val="00752D9E"/>
    <w:rsid w:val="0075322B"/>
    <w:rsid w:val="00754543"/>
    <w:rsid w:val="00755D54"/>
    <w:rsid w:val="00755DC2"/>
    <w:rsid w:val="00761163"/>
    <w:rsid w:val="00761B7B"/>
    <w:rsid w:val="00763346"/>
    <w:rsid w:val="00764693"/>
    <w:rsid w:val="0076529F"/>
    <w:rsid w:val="00765735"/>
    <w:rsid w:val="0076626A"/>
    <w:rsid w:val="00767D6E"/>
    <w:rsid w:val="00774E58"/>
    <w:rsid w:val="00776F5D"/>
    <w:rsid w:val="0077729B"/>
    <w:rsid w:val="00777B79"/>
    <w:rsid w:val="00777BF6"/>
    <w:rsid w:val="0078191B"/>
    <w:rsid w:val="00782E5A"/>
    <w:rsid w:val="00784630"/>
    <w:rsid w:val="0078492E"/>
    <w:rsid w:val="00784BA8"/>
    <w:rsid w:val="0078656A"/>
    <w:rsid w:val="00787E78"/>
    <w:rsid w:val="00791688"/>
    <w:rsid w:val="00791CFC"/>
    <w:rsid w:val="00794D9D"/>
    <w:rsid w:val="00794E71"/>
    <w:rsid w:val="00795723"/>
    <w:rsid w:val="007958EC"/>
    <w:rsid w:val="00796C7A"/>
    <w:rsid w:val="00797098"/>
    <w:rsid w:val="00797A08"/>
    <w:rsid w:val="007A14BE"/>
    <w:rsid w:val="007A2D33"/>
    <w:rsid w:val="007A3119"/>
    <w:rsid w:val="007A3AA0"/>
    <w:rsid w:val="007A40BE"/>
    <w:rsid w:val="007A56A2"/>
    <w:rsid w:val="007A5E13"/>
    <w:rsid w:val="007A787C"/>
    <w:rsid w:val="007B0969"/>
    <w:rsid w:val="007B26FF"/>
    <w:rsid w:val="007B2BD3"/>
    <w:rsid w:val="007B5708"/>
    <w:rsid w:val="007B76CC"/>
    <w:rsid w:val="007B7786"/>
    <w:rsid w:val="007C0253"/>
    <w:rsid w:val="007C2458"/>
    <w:rsid w:val="007C2665"/>
    <w:rsid w:val="007C36AA"/>
    <w:rsid w:val="007C4762"/>
    <w:rsid w:val="007D0683"/>
    <w:rsid w:val="007D1173"/>
    <w:rsid w:val="007D1BDC"/>
    <w:rsid w:val="007D4102"/>
    <w:rsid w:val="007D41A9"/>
    <w:rsid w:val="007D5F46"/>
    <w:rsid w:val="007D6F14"/>
    <w:rsid w:val="007E077E"/>
    <w:rsid w:val="007E1E9C"/>
    <w:rsid w:val="007E3917"/>
    <w:rsid w:val="007E595A"/>
    <w:rsid w:val="007E5F1F"/>
    <w:rsid w:val="007E6662"/>
    <w:rsid w:val="007F0431"/>
    <w:rsid w:val="007F0E4A"/>
    <w:rsid w:val="007F1C47"/>
    <w:rsid w:val="007F4478"/>
    <w:rsid w:val="007F52FD"/>
    <w:rsid w:val="007F645B"/>
    <w:rsid w:val="007F77C3"/>
    <w:rsid w:val="0080045C"/>
    <w:rsid w:val="00802481"/>
    <w:rsid w:val="00802514"/>
    <w:rsid w:val="00802C63"/>
    <w:rsid w:val="00802DAF"/>
    <w:rsid w:val="008031CF"/>
    <w:rsid w:val="0080324D"/>
    <w:rsid w:val="008038BD"/>
    <w:rsid w:val="00807013"/>
    <w:rsid w:val="008078B8"/>
    <w:rsid w:val="00810E69"/>
    <w:rsid w:val="008127D6"/>
    <w:rsid w:val="008159FF"/>
    <w:rsid w:val="00815CFA"/>
    <w:rsid w:val="00824582"/>
    <w:rsid w:val="00825B5F"/>
    <w:rsid w:val="00830D1D"/>
    <w:rsid w:val="00833099"/>
    <w:rsid w:val="008340AD"/>
    <w:rsid w:val="0083478A"/>
    <w:rsid w:val="00836A9C"/>
    <w:rsid w:val="008404FD"/>
    <w:rsid w:val="0084168A"/>
    <w:rsid w:val="00843B45"/>
    <w:rsid w:val="00850472"/>
    <w:rsid w:val="00851FA2"/>
    <w:rsid w:val="0085209D"/>
    <w:rsid w:val="00852808"/>
    <w:rsid w:val="00854F8D"/>
    <w:rsid w:val="00857320"/>
    <w:rsid w:val="008574ED"/>
    <w:rsid w:val="00857DBB"/>
    <w:rsid w:val="00860DAE"/>
    <w:rsid w:val="00870242"/>
    <w:rsid w:val="00870438"/>
    <w:rsid w:val="008724B0"/>
    <w:rsid w:val="00872562"/>
    <w:rsid w:val="008727D4"/>
    <w:rsid w:val="00876811"/>
    <w:rsid w:val="008802DD"/>
    <w:rsid w:val="00882552"/>
    <w:rsid w:val="0088319A"/>
    <w:rsid w:val="00884FA5"/>
    <w:rsid w:val="00887462"/>
    <w:rsid w:val="008936FA"/>
    <w:rsid w:val="008948D0"/>
    <w:rsid w:val="008950B3"/>
    <w:rsid w:val="00897B45"/>
    <w:rsid w:val="008A154B"/>
    <w:rsid w:val="008A1B90"/>
    <w:rsid w:val="008A2C46"/>
    <w:rsid w:val="008A5627"/>
    <w:rsid w:val="008A5E9B"/>
    <w:rsid w:val="008B12B8"/>
    <w:rsid w:val="008B3910"/>
    <w:rsid w:val="008B5572"/>
    <w:rsid w:val="008B662D"/>
    <w:rsid w:val="008B7F7C"/>
    <w:rsid w:val="008C0C9F"/>
    <w:rsid w:val="008C1171"/>
    <w:rsid w:val="008C1C90"/>
    <w:rsid w:val="008C4378"/>
    <w:rsid w:val="008C43B4"/>
    <w:rsid w:val="008C79EB"/>
    <w:rsid w:val="008D224A"/>
    <w:rsid w:val="008D2EF1"/>
    <w:rsid w:val="008D50CF"/>
    <w:rsid w:val="008D5593"/>
    <w:rsid w:val="008D6CA2"/>
    <w:rsid w:val="008E44F5"/>
    <w:rsid w:val="008E52AC"/>
    <w:rsid w:val="008E7833"/>
    <w:rsid w:val="008F2209"/>
    <w:rsid w:val="008F3021"/>
    <w:rsid w:val="008F38DA"/>
    <w:rsid w:val="008F645A"/>
    <w:rsid w:val="009000EF"/>
    <w:rsid w:val="00900BAD"/>
    <w:rsid w:val="0090113A"/>
    <w:rsid w:val="00901209"/>
    <w:rsid w:val="00902DDE"/>
    <w:rsid w:val="0090489B"/>
    <w:rsid w:val="00905107"/>
    <w:rsid w:val="00906457"/>
    <w:rsid w:val="0091115A"/>
    <w:rsid w:val="00912105"/>
    <w:rsid w:val="00914FBA"/>
    <w:rsid w:val="0092232F"/>
    <w:rsid w:val="00922925"/>
    <w:rsid w:val="00927E91"/>
    <w:rsid w:val="009322FF"/>
    <w:rsid w:val="00933473"/>
    <w:rsid w:val="00933862"/>
    <w:rsid w:val="0093422D"/>
    <w:rsid w:val="0093445E"/>
    <w:rsid w:val="00934E14"/>
    <w:rsid w:val="00937D27"/>
    <w:rsid w:val="00940179"/>
    <w:rsid w:val="00940B3A"/>
    <w:rsid w:val="009435A5"/>
    <w:rsid w:val="0094379A"/>
    <w:rsid w:val="00945700"/>
    <w:rsid w:val="009501F1"/>
    <w:rsid w:val="00950486"/>
    <w:rsid w:val="0095135F"/>
    <w:rsid w:val="00953272"/>
    <w:rsid w:val="00955D5B"/>
    <w:rsid w:val="00955E12"/>
    <w:rsid w:val="00960D3E"/>
    <w:rsid w:val="0096117C"/>
    <w:rsid w:val="00961718"/>
    <w:rsid w:val="00962F1B"/>
    <w:rsid w:val="00963709"/>
    <w:rsid w:val="0096675F"/>
    <w:rsid w:val="0096753D"/>
    <w:rsid w:val="00967EC5"/>
    <w:rsid w:val="00980AC5"/>
    <w:rsid w:val="009811DC"/>
    <w:rsid w:val="0098187C"/>
    <w:rsid w:val="0098195E"/>
    <w:rsid w:val="00984509"/>
    <w:rsid w:val="00986062"/>
    <w:rsid w:val="00992F70"/>
    <w:rsid w:val="00993523"/>
    <w:rsid w:val="00997619"/>
    <w:rsid w:val="009A5B3E"/>
    <w:rsid w:val="009B1CBB"/>
    <w:rsid w:val="009B281D"/>
    <w:rsid w:val="009B546A"/>
    <w:rsid w:val="009B54AD"/>
    <w:rsid w:val="009C04E8"/>
    <w:rsid w:val="009C092F"/>
    <w:rsid w:val="009C0E2C"/>
    <w:rsid w:val="009C2FBC"/>
    <w:rsid w:val="009C4005"/>
    <w:rsid w:val="009C4A06"/>
    <w:rsid w:val="009C5B3B"/>
    <w:rsid w:val="009C5C78"/>
    <w:rsid w:val="009C5EFF"/>
    <w:rsid w:val="009C7DF3"/>
    <w:rsid w:val="009D37AD"/>
    <w:rsid w:val="009D4430"/>
    <w:rsid w:val="009D4F32"/>
    <w:rsid w:val="009D6B74"/>
    <w:rsid w:val="009E09AA"/>
    <w:rsid w:val="009E0B54"/>
    <w:rsid w:val="009E0F09"/>
    <w:rsid w:val="009E14B7"/>
    <w:rsid w:val="009E2A0E"/>
    <w:rsid w:val="009E2F3C"/>
    <w:rsid w:val="009E3901"/>
    <w:rsid w:val="009F18C0"/>
    <w:rsid w:val="009F315B"/>
    <w:rsid w:val="009F45E9"/>
    <w:rsid w:val="00A00707"/>
    <w:rsid w:val="00A03D86"/>
    <w:rsid w:val="00A04A48"/>
    <w:rsid w:val="00A069DF"/>
    <w:rsid w:val="00A072F5"/>
    <w:rsid w:val="00A11046"/>
    <w:rsid w:val="00A11A37"/>
    <w:rsid w:val="00A131A4"/>
    <w:rsid w:val="00A210C9"/>
    <w:rsid w:val="00A21B40"/>
    <w:rsid w:val="00A2204D"/>
    <w:rsid w:val="00A2276A"/>
    <w:rsid w:val="00A22882"/>
    <w:rsid w:val="00A22D1D"/>
    <w:rsid w:val="00A22DC0"/>
    <w:rsid w:val="00A25CF7"/>
    <w:rsid w:val="00A30B14"/>
    <w:rsid w:val="00A31BE7"/>
    <w:rsid w:val="00A320E7"/>
    <w:rsid w:val="00A33D39"/>
    <w:rsid w:val="00A3617D"/>
    <w:rsid w:val="00A40A6F"/>
    <w:rsid w:val="00A455BE"/>
    <w:rsid w:val="00A46A54"/>
    <w:rsid w:val="00A50F52"/>
    <w:rsid w:val="00A559A7"/>
    <w:rsid w:val="00A57371"/>
    <w:rsid w:val="00A607C4"/>
    <w:rsid w:val="00A61584"/>
    <w:rsid w:val="00A6172D"/>
    <w:rsid w:val="00A6387C"/>
    <w:rsid w:val="00A63A78"/>
    <w:rsid w:val="00A73319"/>
    <w:rsid w:val="00A73712"/>
    <w:rsid w:val="00A74C6B"/>
    <w:rsid w:val="00A75DD4"/>
    <w:rsid w:val="00A77CF6"/>
    <w:rsid w:val="00A80871"/>
    <w:rsid w:val="00A80E4B"/>
    <w:rsid w:val="00A812CB"/>
    <w:rsid w:val="00A820BC"/>
    <w:rsid w:val="00A82614"/>
    <w:rsid w:val="00A83D73"/>
    <w:rsid w:val="00A847ED"/>
    <w:rsid w:val="00A84DA1"/>
    <w:rsid w:val="00A85304"/>
    <w:rsid w:val="00A868D8"/>
    <w:rsid w:val="00A9119F"/>
    <w:rsid w:val="00A919B3"/>
    <w:rsid w:val="00A92751"/>
    <w:rsid w:val="00A92A51"/>
    <w:rsid w:val="00A94FB1"/>
    <w:rsid w:val="00A95B7F"/>
    <w:rsid w:val="00A965E4"/>
    <w:rsid w:val="00A96EB1"/>
    <w:rsid w:val="00A97F2E"/>
    <w:rsid w:val="00AA5EA8"/>
    <w:rsid w:val="00AA612F"/>
    <w:rsid w:val="00AA6CB0"/>
    <w:rsid w:val="00AB2047"/>
    <w:rsid w:val="00AB35A9"/>
    <w:rsid w:val="00AC0673"/>
    <w:rsid w:val="00AC144C"/>
    <w:rsid w:val="00AC41D8"/>
    <w:rsid w:val="00AC4413"/>
    <w:rsid w:val="00AC53B1"/>
    <w:rsid w:val="00AC5446"/>
    <w:rsid w:val="00AD3700"/>
    <w:rsid w:val="00AD574B"/>
    <w:rsid w:val="00AD77A9"/>
    <w:rsid w:val="00AE0ED4"/>
    <w:rsid w:val="00AE5895"/>
    <w:rsid w:val="00AE6929"/>
    <w:rsid w:val="00AF0EF0"/>
    <w:rsid w:val="00AF12F4"/>
    <w:rsid w:val="00AF1582"/>
    <w:rsid w:val="00AF1B4A"/>
    <w:rsid w:val="00AF27D6"/>
    <w:rsid w:val="00AF2A72"/>
    <w:rsid w:val="00AF2F64"/>
    <w:rsid w:val="00AF44FA"/>
    <w:rsid w:val="00AF451F"/>
    <w:rsid w:val="00AF6064"/>
    <w:rsid w:val="00AF6934"/>
    <w:rsid w:val="00AF6B14"/>
    <w:rsid w:val="00B0183D"/>
    <w:rsid w:val="00B02B06"/>
    <w:rsid w:val="00B04CD3"/>
    <w:rsid w:val="00B0558A"/>
    <w:rsid w:val="00B05F7D"/>
    <w:rsid w:val="00B11159"/>
    <w:rsid w:val="00B121C4"/>
    <w:rsid w:val="00B1495F"/>
    <w:rsid w:val="00B15A20"/>
    <w:rsid w:val="00B161A6"/>
    <w:rsid w:val="00B17C9B"/>
    <w:rsid w:val="00B22345"/>
    <w:rsid w:val="00B25742"/>
    <w:rsid w:val="00B26DB5"/>
    <w:rsid w:val="00B34C9D"/>
    <w:rsid w:val="00B34D4C"/>
    <w:rsid w:val="00B35C01"/>
    <w:rsid w:val="00B36F20"/>
    <w:rsid w:val="00B36F58"/>
    <w:rsid w:val="00B455D3"/>
    <w:rsid w:val="00B458CE"/>
    <w:rsid w:val="00B459B2"/>
    <w:rsid w:val="00B5012F"/>
    <w:rsid w:val="00B52DA8"/>
    <w:rsid w:val="00B55902"/>
    <w:rsid w:val="00B56BE8"/>
    <w:rsid w:val="00B57D12"/>
    <w:rsid w:val="00B60CDB"/>
    <w:rsid w:val="00B64000"/>
    <w:rsid w:val="00B64103"/>
    <w:rsid w:val="00B65FD3"/>
    <w:rsid w:val="00B66130"/>
    <w:rsid w:val="00B6615F"/>
    <w:rsid w:val="00B7176E"/>
    <w:rsid w:val="00B71D8A"/>
    <w:rsid w:val="00B747B8"/>
    <w:rsid w:val="00B74C58"/>
    <w:rsid w:val="00B754DD"/>
    <w:rsid w:val="00B75CFC"/>
    <w:rsid w:val="00B75FA8"/>
    <w:rsid w:val="00B77137"/>
    <w:rsid w:val="00B77F1B"/>
    <w:rsid w:val="00B80EAF"/>
    <w:rsid w:val="00B8118B"/>
    <w:rsid w:val="00B81E61"/>
    <w:rsid w:val="00B82F26"/>
    <w:rsid w:val="00B831B4"/>
    <w:rsid w:val="00B8433F"/>
    <w:rsid w:val="00B91EAB"/>
    <w:rsid w:val="00B9217D"/>
    <w:rsid w:val="00B9563D"/>
    <w:rsid w:val="00B95BBC"/>
    <w:rsid w:val="00B95FB6"/>
    <w:rsid w:val="00B97C72"/>
    <w:rsid w:val="00BA0394"/>
    <w:rsid w:val="00BA09DF"/>
    <w:rsid w:val="00BA160E"/>
    <w:rsid w:val="00BA2792"/>
    <w:rsid w:val="00BA35C9"/>
    <w:rsid w:val="00BA46D6"/>
    <w:rsid w:val="00BA48F0"/>
    <w:rsid w:val="00BA55E7"/>
    <w:rsid w:val="00BA5AB2"/>
    <w:rsid w:val="00BA6032"/>
    <w:rsid w:val="00BA7E0B"/>
    <w:rsid w:val="00BB06F0"/>
    <w:rsid w:val="00BB1390"/>
    <w:rsid w:val="00BB3B9B"/>
    <w:rsid w:val="00BB448A"/>
    <w:rsid w:val="00BB5330"/>
    <w:rsid w:val="00BB78F5"/>
    <w:rsid w:val="00BC0A32"/>
    <w:rsid w:val="00BC0EF9"/>
    <w:rsid w:val="00BC29BF"/>
    <w:rsid w:val="00BD0D99"/>
    <w:rsid w:val="00BD1425"/>
    <w:rsid w:val="00BD3E8A"/>
    <w:rsid w:val="00BD5531"/>
    <w:rsid w:val="00BD6E9B"/>
    <w:rsid w:val="00BD7369"/>
    <w:rsid w:val="00BE0E67"/>
    <w:rsid w:val="00BE2310"/>
    <w:rsid w:val="00BE2ED0"/>
    <w:rsid w:val="00BE41CE"/>
    <w:rsid w:val="00BE6A17"/>
    <w:rsid w:val="00BE6A31"/>
    <w:rsid w:val="00BE6F63"/>
    <w:rsid w:val="00BE7511"/>
    <w:rsid w:val="00BF46DD"/>
    <w:rsid w:val="00BF5577"/>
    <w:rsid w:val="00BF68C4"/>
    <w:rsid w:val="00C057EC"/>
    <w:rsid w:val="00C10F48"/>
    <w:rsid w:val="00C115FC"/>
    <w:rsid w:val="00C14E3B"/>
    <w:rsid w:val="00C161A1"/>
    <w:rsid w:val="00C17915"/>
    <w:rsid w:val="00C17BCC"/>
    <w:rsid w:val="00C20666"/>
    <w:rsid w:val="00C20F42"/>
    <w:rsid w:val="00C22A17"/>
    <w:rsid w:val="00C24F8B"/>
    <w:rsid w:val="00C25BB8"/>
    <w:rsid w:val="00C377F5"/>
    <w:rsid w:val="00C37E7C"/>
    <w:rsid w:val="00C413F1"/>
    <w:rsid w:val="00C4152D"/>
    <w:rsid w:val="00C43192"/>
    <w:rsid w:val="00C449D6"/>
    <w:rsid w:val="00C45325"/>
    <w:rsid w:val="00C45D55"/>
    <w:rsid w:val="00C464F0"/>
    <w:rsid w:val="00C47548"/>
    <w:rsid w:val="00C478C5"/>
    <w:rsid w:val="00C51715"/>
    <w:rsid w:val="00C53027"/>
    <w:rsid w:val="00C54F2D"/>
    <w:rsid w:val="00C60948"/>
    <w:rsid w:val="00C60D3A"/>
    <w:rsid w:val="00C6214E"/>
    <w:rsid w:val="00C6391B"/>
    <w:rsid w:val="00C63976"/>
    <w:rsid w:val="00C64773"/>
    <w:rsid w:val="00C660D8"/>
    <w:rsid w:val="00C66587"/>
    <w:rsid w:val="00C67333"/>
    <w:rsid w:val="00C676AC"/>
    <w:rsid w:val="00C71549"/>
    <w:rsid w:val="00C8080B"/>
    <w:rsid w:val="00C82BFA"/>
    <w:rsid w:val="00C832FB"/>
    <w:rsid w:val="00C8406C"/>
    <w:rsid w:val="00C85441"/>
    <w:rsid w:val="00C8730F"/>
    <w:rsid w:val="00C878C6"/>
    <w:rsid w:val="00C977DC"/>
    <w:rsid w:val="00CA083D"/>
    <w:rsid w:val="00CA0A1A"/>
    <w:rsid w:val="00CA17A6"/>
    <w:rsid w:val="00CA3A62"/>
    <w:rsid w:val="00CA494E"/>
    <w:rsid w:val="00CA6183"/>
    <w:rsid w:val="00CA7620"/>
    <w:rsid w:val="00CB2214"/>
    <w:rsid w:val="00CB2667"/>
    <w:rsid w:val="00CB5713"/>
    <w:rsid w:val="00CB5BBC"/>
    <w:rsid w:val="00CB6329"/>
    <w:rsid w:val="00CB748C"/>
    <w:rsid w:val="00CC1D05"/>
    <w:rsid w:val="00CC7DDB"/>
    <w:rsid w:val="00CD2400"/>
    <w:rsid w:val="00CD53C2"/>
    <w:rsid w:val="00CD6357"/>
    <w:rsid w:val="00CE0DCA"/>
    <w:rsid w:val="00CE34F4"/>
    <w:rsid w:val="00CE4ACA"/>
    <w:rsid w:val="00CE6D74"/>
    <w:rsid w:val="00CF30F4"/>
    <w:rsid w:val="00CF3240"/>
    <w:rsid w:val="00CF341B"/>
    <w:rsid w:val="00CF44DB"/>
    <w:rsid w:val="00CF52A1"/>
    <w:rsid w:val="00D01664"/>
    <w:rsid w:val="00D01B35"/>
    <w:rsid w:val="00D02562"/>
    <w:rsid w:val="00D039FD"/>
    <w:rsid w:val="00D0462E"/>
    <w:rsid w:val="00D13526"/>
    <w:rsid w:val="00D135CF"/>
    <w:rsid w:val="00D13C27"/>
    <w:rsid w:val="00D13D09"/>
    <w:rsid w:val="00D160E5"/>
    <w:rsid w:val="00D20E03"/>
    <w:rsid w:val="00D2161D"/>
    <w:rsid w:val="00D2418B"/>
    <w:rsid w:val="00D27BD8"/>
    <w:rsid w:val="00D30853"/>
    <w:rsid w:val="00D35A47"/>
    <w:rsid w:val="00D3698E"/>
    <w:rsid w:val="00D36AB6"/>
    <w:rsid w:val="00D373CE"/>
    <w:rsid w:val="00D43821"/>
    <w:rsid w:val="00D460B8"/>
    <w:rsid w:val="00D46CFE"/>
    <w:rsid w:val="00D46EDA"/>
    <w:rsid w:val="00D50921"/>
    <w:rsid w:val="00D52C0F"/>
    <w:rsid w:val="00D553FA"/>
    <w:rsid w:val="00D55C81"/>
    <w:rsid w:val="00D6151E"/>
    <w:rsid w:val="00D61667"/>
    <w:rsid w:val="00D641BC"/>
    <w:rsid w:val="00D674AB"/>
    <w:rsid w:val="00D712E2"/>
    <w:rsid w:val="00D71E8F"/>
    <w:rsid w:val="00D72041"/>
    <w:rsid w:val="00D72559"/>
    <w:rsid w:val="00D759DC"/>
    <w:rsid w:val="00D768D1"/>
    <w:rsid w:val="00D8138E"/>
    <w:rsid w:val="00D814EB"/>
    <w:rsid w:val="00D83AEA"/>
    <w:rsid w:val="00D8586C"/>
    <w:rsid w:val="00D8608B"/>
    <w:rsid w:val="00D87E21"/>
    <w:rsid w:val="00D911CA"/>
    <w:rsid w:val="00D95CF3"/>
    <w:rsid w:val="00D97991"/>
    <w:rsid w:val="00D97ECD"/>
    <w:rsid w:val="00DA1D37"/>
    <w:rsid w:val="00DA1E6E"/>
    <w:rsid w:val="00DA274F"/>
    <w:rsid w:val="00DA31FA"/>
    <w:rsid w:val="00DA3A27"/>
    <w:rsid w:val="00DA3B16"/>
    <w:rsid w:val="00DA56A3"/>
    <w:rsid w:val="00DA6975"/>
    <w:rsid w:val="00DA7720"/>
    <w:rsid w:val="00DA7C61"/>
    <w:rsid w:val="00DA7ECB"/>
    <w:rsid w:val="00DB4229"/>
    <w:rsid w:val="00DB5984"/>
    <w:rsid w:val="00DC001F"/>
    <w:rsid w:val="00DC0F81"/>
    <w:rsid w:val="00DC21BB"/>
    <w:rsid w:val="00DC29FE"/>
    <w:rsid w:val="00DC3A51"/>
    <w:rsid w:val="00DC3ECD"/>
    <w:rsid w:val="00DC4FB1"/>
    <w:rsid w:val="00DC67D0"/>
    <w:rsid w:val="00DD118D"/>
    <w:rsid w:val="00DD2AC2"/>
    <w:rsid w:val="00DD431A"/>
    <w:rsid w:val="00DD4E18"/>
    <w:rsid w:val="00DD5331"/>
    <w:rsid w:val="00DD60FB"/>
    <w:rsid w:val="00DE0EA7"/>
    <w:rsid w:val="00DE3EFC"/>
    <w:rsid w:val="00DE7CDB"/>
    <w:rsid w:val="00DF10BD"/>
    <w:rsid w:val="00DF287F"/>
    <w:rsid w:val="00DF65B9"/>
    <w:rsid w:val="00DF6B27"/>
    <w:rsid w:val="00E01F60"/>
    <w:rsid w:val="00E024BF"/>
    <w:rsid w:val="00E03D33"/>
    <w:rsid w:val="00E04D8B"/>
    <w:rsid w:val="00E05F3B"/>
    <w:rsid w:val="00E06A6C"/>
    <w:rsid w:val="00E12143"/>
    <w:rsid w:val="00E13288"/>
    <w:rsid w:val="00E13377"/>
    <w:rsid w:val="00E14ACB"/>
    <w:rsid w:val="00E166F9"/>
    <w:rsid w:val="00E2185A"/>
    <w:rsid w:val="00E2291B"/>
    <w:rsid w:val="00E22BE0"/>
    <w:rsid w:val="00E24ADB"/>
    <w:rsid w:val="00E24DC4"/>
    <w:rsid w:val="00E252F5"/>
    <w:rsid w:val="00E26282"/>
    <w:rsid w:val="00E26843"/>
    <w:rsid w:val="00E2755A"/>
    <w:rsid w:val="00E27A7E"/>
    <w:rsid w:val="00E357E8"/>
    <w:rsid w:val="00E36039"/>
    <w:rsid w:val="00E37133"/>
    <w:rsid w:val="00E41F46"/>
    <w:rsid w:val="00E44902"/>
    <w:rsid w:val="00E449FE"/>
    <w:rsid w:val="00E451D5"/>
    <w:rsid w:val="00E4639E"/>
    <w:rsid w:val="00E46C3E"/>
    <w:rsid w:val="00E47A1E"/>
    <w:rsid w:val="00E50DBB"/>
    <w:rsid w:val="00E51871"/>
    <w:rsid w:val="00E51FC7"/>
    <w:rsid w:val="00E523B3"/>
    <w:rsid w:val="00E5299A"/>
    <w:rsid w:val="00E5346A"/>
    <w:rsid w:val="00E54F60"/>
    <w:rsid w:val="00E55A1A"/>
    <w:rsid w:val="00E567E6"/>
    <w:rsid w:val="00E60314"/>
    <w:rsid w:val="00E61251"/>
    <w:rsid w:val="00E61B21"/>
    <w:rsid w:val="00E62499"/>
    <w:rsid w:val="00E62BFF"/>
    <w:rsid w:val="00E7120A"/>
    <w:rsid w:val="00E724E2"/>
    <w:rsid w:val="00E72F1C"/>
    <w:rsid w:val="00E73923"/>
    <w:rsid w:val="00E743BB"/>
    <w:rsid w:val="00E74A52"/>
    <w:rsid w:val="00E75C27"/>
    <w:rsid w:val="00E76473"/>
    <w:rsid w:val="00E765DF"/>
    <w:rsid w:val="00E77F6E"/>
    <w:rsid w:val="00E82E55"/>
    <w:rsid w:val="00E856A8"/>
    <w:rsid w:val="00E85CC4"/>
    <w:rsid w:val="00E86261"/>
    <w:rsid w:val="00E8711C"/>
    <w:rsid w:val="00E9278D"/>
    <w:rsid w:val="00E935BB"/>
    <w:rsid w:val="00E93A1C"/>
    <w:rsid w:val="00E97ED0"/>
    <w:rsid w:val="00EA09F5"/>
    <w:rsid w:val="00EA10B9"/>
    <w:rsid w:val="00EA447D"/>
    <w:rsid w:val="00EA4D97"/>
    <w:rsid w:val="00EA63B5"/>
    <w:rsid w:val="00EA7112"/>
    <w:rsid w:val="00EA721B"/>
    <w:rsid w:val="00EB3F35"/>
    <w:rsid w:val="00EB58CB"/>
    <w:rsid w:val="00EB65BE"/>
    <w:rsid w:val="00EC113E"/>
    <w:rsid w:val="00EC30AD"/>
    <w:rsid w:val="00EC6CC3"/>
    <w:rsid w:val="00EC7520"/>
    <w:rsid w:val="00EC7FA3"/>
    <w:rsid w:val="00ED2316"/>
    <w:rsid w:val="00ED4F46"/>
    <w:rsid w:val="00ED55B8"/>
    <w:rsid w:val="00EE15A7"/>
    <w:rsid w:val="00EE1AC4"/>
    <w:rsid w:val="00EE29FC"/>
    <w:rsid w:val="00EE7C2C"/>
    <w:rsid w:val="00EF2D95"/>
    <w:rsid w:val="00EF7140"/>
    <w:rsid w:val="00EF79FF"/>
    <w:rsid w:val="00F000DF"/>
    <w:rsid w:val="00F0036F"/>
    <w:rsid w:val="00F04F4A"/>
    <w:rsid w:val="00F07D7B"/>
    <w:rsid w:val="00F132A2"/>
    <w:rsid w:val="00F1492D"/>
    <w:rsid w:val="00F15E5D"/>
    <w:rsid w:val="00F16B62"/>
    <w:rsid w:val="00F17EEC"/>
    <w:rsid w:val="00F2110A"/>
    <w:rsid w:val="00F214BA"/>
    <w:rsid w:val="00F25EE4"/>
    <w:rsid w:val="00F3180B"/>
    <w:rsid w:val="00F37A23"/>
    <w:rsid w:val="00F40082"/>
    <w:rsid w:val="00F4143F"/>
    <w:rsid w:val="00F437A3"/>
    <w:rsid w:val="00F43812"/>
    <w:rsid w:val="00F45525"/>
    <w:rsid w:val="00F47A3E"/>
    <w:rsid w:val="00F47C83"/>
    <w:rsid w:val="00F50582"/>
    <w:rsid w:val="00F530BF"/>
    <w:rsid w:val="00F60331"/>
    <w:rsid w:val="00F62886"/>
    <w:rsid w:val="00F633E1"/>
    <w:rsid w:val="00F64918"/>
    <w:rsid w:val="00F65268"/>
    <w:rsid w:val="00F65BDB"/>
    <w:rsid w:val="00F66482"/>
    <w:rsid w:val="00F6724C"/>
    <w:rsid w:val="00F67AEB"/>
    <w:rsid w:val="00F67B6E"/>
    <w:rsid w:val="00F7113D"/>
    <w:rsid w:val="00F7167C"/>
    <w:rsid w:val="00F72072"/>
    <w:rsid w:val="00F75F21"/>
    <w:rsid w:val="00F775FB"/>
    <w:rsid w:val="00F8066E"/>
    <w:rsid w:val="00F82135"/>
    <w:rsid w:val="00F82685"/>
    <w:rsid w:val="00F83E40"/>
    <w:rsid w:val="00F854EE"/>
    <w:rsid w:val="00F856CE"/>
    <w:rsid w:val="00F9036B"/>
    <w:rsid w:val="00F95777"/>
    <w:rsid w:val="00FA014B"/>
    <w:rsid w:val="00FA064F"/>
    <w:rsid w:val="00FA358B"/>
    <w:rsid w:val="00FA38E9"/>
    <w:rsid w:val="00FA50AC"/>
    <w:rsid w:val="00FA5E4E"/>
    <w:rsid w:val="00FA6613"/>
    <w:rsid w:val="00FA69EB"/>
    <w:rsid w:val="00FA75BF"/>
    <w:rsid w:val="00FA7BA6"/>
    <w:rsid w:val="00FB1879"/>
    <w:rsid w:val="00FB39C5"/>
    <w:rsid w:val="00FB432B"/>
    <w:rsid w:val="00FB4BB1"/>
    <w:rsid w:val="00FB661E"/>
    <w:rsid w:val="00FB6695"/>
    <w:rsid w:val="00FC0ADE"/>
    <w:rsid w:val="00FC0B40"/>
    <w:rsid w:val="00FC17A8"/>
    <w:rsid w:val="00FC350A"/>
    <w:rsid w:val="00FC6DE5"/>
    <w:rsid w:val="00FC7044"/>
    <w:rsid w:val="00FD0843"/>
    <w:rsid w:val="00FD111A"/>
    <w:rsid w:val="00FD23A4"/>
    <w:rsid w:val="00FD46EE"/>
    <w:rsid w:val="00FD4D5D"/>
    <w:rsid w:val="00FD700B"/>
    <w:rsid w:val="00FE1C78"/>
    <w:rsid w:val="00FE1F03"/>
    <w:rsid w:val="00FE3BE5"/>
    <w:rsid w:val="00FE5B35"/>
    <w:rsid w:val="00FF1803"/>
    <w:rsid w:val="00FF194A"/>
    <w:rsid w:val="00FF1C44"/>
    <w:rsid w:val="00FF2B89"/>
    <w:rsid w:val="00FF2D35"/>
    <w:rsid w:val="00FF3718"/>
    <w:rsid w:val="00FF3B0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56506"/>
  <w15:docId w15:val="{64FC4D9E-C12E-4C98-B175-7C0AFEF9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7A6"/>
    <w:rPr>
      <w:sz w:val="24"/>
      <w:szCs w:val="24"/>
    </w:rPr>
  </w:style>
  <w:style w:type="paragraph" w:styleId="Naslov1">
    <w:name w:val="heading 1"/>
    <w:basedOn w:val="Normal"/>
    <w:next w:val="Normal"/>
    <w:link w:val="Naslov1Char"/>
    <w:qFormat/>
    <w:rsid w:val="00D35A4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slov5">
    <w:name w:val="heading 5"/>
    <w:basedOn w:val="Normal"/>
    <w:next w:val="Normal"/>
    <w:link w:val="Naslov5Char"/>
    <w:qFormat/>
    <w:rsid w:val="00054A76"/>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character" w:customStyle="1" w:styleId="Naslov5Char">
    <w:name w:val="Naslov 5 Char"/>
    <w:link w:val="Naslov5"/>
    <w:rsid w:val="00754543"/>
    <w:rPr>
      <w:rFonts w:ascii="Arial" w:hAnsi="Arial"/>
      <w:b/>
      <w:sz w:val="24"/>
      <w:lang w:val="en-US" w:eastAsia="en-US"/>
    </w:rPr>
  </w:style>
  <w:style w:type="character" w:customStyle="1" w:styleId="normalchar1">
    <w:name w:val="normal__char1"/>
    <w:qFormat/>
    <w:rsid w:val="00406984"/>
    <w:rPr>
      <w:rFonts w:ascii="Times New Roman" w:hAnsi="Times New Roman" w:cs="Times New Roman" w:hint="default"/>
      <w:strike w:val="0"/>
      <w:dstrike w:val="0"/>
      <w:sz w:val="24"/>
      <w:szCs w:val="24"/>
      <w:u w:val="none"/>
      <w:effect w:val="none"/>
    </w:rPr>
  </w:style>
  <w:style w:type="paragraph" w:styleId="Tijeloteksta-uvlaka2">
    <w:name w:val="Body Text Indent 2"/>
    <w:basedOn w:val="Normal"/>
    <w:link w:val="Tijeloteksta-uvlaka2Char"/>
    <w:rsid w:val="00333820"/>
    <w:pPr>
      <w:spacing w:after="120" w:line="480" w:lineRule="auto"/>
      <w:ind w:left="283"/>
    </w:pPr>
    <w:rPr>
      <w:sz w:val="20"/>
      <w:szCs w:val="20"/>
      <w:lang w:val="en-AU" w:eastAsia="en-US"/>
    </w:rPr>
  </w:style>
  <w:style w:type="character" w:customStyle="1" w:styleId="Tijeloteksta-uvlaka2Char">
    <w:name w:val="Tijelo teksta - uvlaka 2 Char"/>
    <w:link w:val="Tijeloteksta-uvlaka2"/>
    <w:rsid w:val="00333820"/>
    <w:rPr>
      <w:lang w:val="en-AU" w:eastAsia="en-US"/>
    </w:rPr>
  </w:style>
  <w:style w:type="paragraph" w:styleId="Tekstbalonia">
    <w:name w:val="Balloon Text"/>
    <w:basedOn w:val="Normal"/>
    <w:link w:val="TekstbaloniaChar"/>
    <w:rsid w:val="0045643E"/>
    <w:rPr>
      <w:rFonts w:ascii="Tahoma" w:hAnsi="Tahoma"/>
      <w:sz w:val="16"/>
      <w:szCs w:val="16"/>
      <w:lang w:val="x-none" w:eastAsia="x-none"/>
    </w:rPr>
  </w:style>
  <w:style w:type="character" w:customStyle="1" w:styleId="TekstbaloniaChar">
    <w:name w:val="Tekst balončića Char"/>
    <w:link w:val="Tekstbalonia"/>
    <w:rsid w:val="0045643E"/>
    <w:rPr>
      <w:rFonts w:ascii="Tahoma" w:hAnsi="Tahoma" w:cs="Tahoma"/>
      <w:sz w:val="16"/>
      <w:szCs w:val="16"/>
    </w:rPr>
  </w:style>
  <w:style w:type="paragraph" w:styleId="Odlomakpopisa">
    <w:name w:val="List Paragraph"/>
    <w:basedOn w:val="Normal"/>
    <w:uiPriority w:val="34"/>
    <w:qFormat/>
    <w:rsid w:val="004030F0"/>
    <w:pPr>
      <w:ind w:left="708"/>
    </w:pPr>
  </w:style>
  <w:style w:type="paragraph" w:styleId="Podnoje">
    <w:name w:val="footer"/>
    <w:basedOn w:val="Normal"/>
    <w:link w:val="PodnojeChar"/>
    <w:semiHidden/>
    <w:unhideWhenUsed/>
    <w:rsid w:val="004D4EF7"/>
    <w:pPr>
      <w:tabs>
        <w:tab w:val="center" w:pos="4680"/>
        <w:tab w:val="right" w:pos="9360"/>
      </w:tabs>
    </w:pPr>
  </w:style>
  <w:style w:type="character" w:customStyle="1" w:styleId="PodnojeChar">
    <w:name w:val="Podnožje Char"/>
    <w:link w:val="Podnoje"/>
    <w:semiHidden/>
    <w:rsid w:val="004D4EF7"/>
    <w:rPr>
      <w:sz w:val="24"/>
      <w:szCs w:val="24"/>
      <w:lang w:val="hr-HR" w:eastAsia="hr-HR"/>
    </w:rPr>
  </w:style>
  <w:style w:type="paragraph" w:styleId="Bezproreda">
    <w:name w:val="No Spacing"/>
    <w:uiPriority w:val="1"/>
    <w:qFormat/>
    <w:rsid w:val="00E7120A"/>
    <w:rPr>
      <w:rFonts w:ascii="Calibri" w:eastAsia="Calibri" w:hAnsi="Calibri"/>
      <w:sz w:val="22"/>
      <w:szCs w:val="22"/>
      <w:lang w:eastAsia="en-US"/>
    </w:rPr>
  </w:style>
  <w:style w:type="character" w:styleId="Naglaeno">
    <w:name w:val="Strong"/>
    <w:basedOn w:val="Zadanifontodlomka"/>
    <w:uiPriority w:val="22"/>
    <w:qFormat/>
    <w:rsid w:val="005C07E2"/>
    <w:rPr>
      <w:b/>
      <w:bCs/>
    </w:rPr>
  </w:style>
  <w:style w:type="paragraph" w:styleId="StandardWeb">
    <w:name w:val="Normal (Web)"/>
    <w:basedOn w:val="Normal"/>
    <w:uiPriority w:val="99"/>
    <w:semiHidden/>
    <w:unhideWhenUsed/>
    <w:rsid w:val="00FF3718"/>
    <w:pPr>
      <w:spacing w:before="100" w:beforeAutospacing="1" w:after="100" w:afterAutospacing="1"/>
    </w:pPr>
    <w:rPr>
      <w:lang w:val="en-US" w:eastAsia="en-US"/>
    </w:rPr>
  </w:style>
  <w:style w:type="paragraph" w:customStyle="1" w:styleId="Default">
    <w:name w:val="Default"/>
    <w:rsid w:val="00DC3A51"/>
    <w:pPr>
      <w:autoSpaceDE w:val="0"/>
      <w:autoSpaceDN w:val="0"/>
      <w:adjustRightInd w:val="0"/>
    </w:pPr>
    <w:rPr>
      <w:color w:val="000000"/>
      <w:sz w:val="24"/>
      <w:szCs w:val="24"/>
    </w:rPr>
  </w:style>
  <w:style w:type="character" w:customStyle="1" w:styleId="Naslov1Char">
    <w:name w:val="Naslov 1 Char"/>
    <w:basedOn w:val="Zadanifontodlomka"/>
    <w:link w:val="Naslov1"/>
    <w:rsid w:val="00D35A47"/>
    <w:rPr>
      <w:rFonts w:asciiTheme="majorHAnsi" w:eastAsiaTheme="majorEastAsia" w:hAnsiTheme="majorHAnsi" w:cstheme="majorBidi"/>
      <w:b/>
      <w:bCs/>
      <w:color w:val="2F5496" w:themeColor="accent1" w:themeShade="BF"/>
      <w:sz w:val="28"/>
      <w:szCs w:val="28"/>
    </w:rPr>
  </w:style>
  <w:style w:type="character" w:styleId="Referencakomentara">
    <w:name w:val="annotation reference"/>
    <w:basedOn w:val="Zadanifontodlomka"/>
    <w:uiPriority w:val="99"/>
    <w:semiHidden/>
    <w:unhideWhenUsed/>
    <w:rsid w:val="00DE0EA7"/>
    <w:rPr>
      <w:sz w:val="16"/>
      <w:szCs w:val="16"/>
    </w:rPr>
  </w:style>
  <w:style w:type="paragraph" w:styleId="Tekstkomentara">
    <w:name w:val="annotation text"/>
    <w:basedOn w:val="Normal"/>
    <w:link w:val="TekstkomentaraChar"/>
    <w:uiPriority w:val="99"/>
    <w:semiHidden/>
    <w:unhideWhenUsed/>
    <w:rsid w:val="00DE0EA7"/>
    <w:rPr>
      <w:sz w:val="20"/>
      <w:szCs w:val="20"/>
    </w:rPr>
  </w:style>
  <w:style w:type="character" w:customStyle="1" w:styleId="TekstkomentaraChar">
    <w:name w:val="Tekst komentara Char"/>
    <w:basedOn w:val="Zadanifontodlomka"/>
    <w:link w:val="Tekstkomentara"/>
    <w:uiPriority w:val="99"/>
    <w:semiHidden/>
    <w:rsid w:val="00DE0EA7"/>
  </w:style>
  <w:style w:type="paragraph" w:styleId="Predmetkomentara">
    <w:name w:val="annotation subject"/>
    <w:basedOn w:val="Tekstkomentara"/>
    <w:next w:val="Tekstkomentara"/>
    <w:link w:val="PredmetkomentaraChar"/>
    <w:semiHidden/>
    <w:unhideWhenUsed/>
    <w:rsid w:val="00DE0EA7"/>
    <w:rPr>
      <w:b/>
      <w:bCs/>
    </w:rPr>
  </w:style>
  <w:style w:type="character" w:customStyle="1" w:styleId="PredmetkomentaraChar">
    <w:name w:val="Predmet komentara Char"/>
    <w:basedOn w:val="TekstkomentaraChar"/>
    <w:link w:val="Predmetkomentara"/>
    <w:semiHidden/>
    <w:rsid w:val="00DE0EA7"/>
    <w:rPr>
      <w:b/>
      <w:bCs/>
    </w:rPr>
  </w:style>
  <w:style w:type="character" w:styleId="Neupadljivoisticanje">
    <w:name w:val="Subtle Emphasis"/>
    <w:uiPriority w:val="19"/>
    <w:qFormat/>
    <w:rsid w:val="006E6480"/>
    <w:rPr>
      <w:i/>
      <w:iCs/>
      <w:color w:val="404040"/>
    </w:rPr>
  </w:style>
  <w:style w:type="character" w:styleId="Hiperveza">
    <w:name w:val="Hyperlink"/>
    <w:basedOn w:val="Zadanifontodlomka"/>
    <w:uiPriority w:val="99"/>
    <w:semiHidden/>
    <w:unhideWhenUsed/>
    <w:rsid w:val="005A71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0063">
      <w:bodyDiv w:val="1"/>
      <w:marLeft w:val="0"/>
      <w:marRight w:val="0"/>
      <w:marTop w:val="0"/>
      <w:marBottom w:val="0"/>
      <w:divBdr>
        <w:top w:val="none" w:sz="0" w:space="0" w:color="auto"/>
        <w:left w:val="none" w:sz="0" w:space="0" w:color="auto"/>
        <w:bottom w:val="none" w:sz="0" w:space="0" w:color="auto"/>
        <w:right w:val="none" w:sz="0" w:space="0" w:color="auto"/>
      </w:divBdr>
    </w:div>
    <w:div w:id="49034315">
      <w:bodyDiv w:val="1"/>
      <w:marLeft w:val="0"/>
      <w:marRight w:val="0"/>
      <w:marTop w:val="0"/>
      <w:marBottom w:val="0"/>
      <w:divBdr>
        <w:top w:val="none" w:sz="0" w:space="0" w:color="auto"/>
        <w:left w:val="none" w:sz="0" w:space="0" w:color="auto"/>
        <w:bottom w:val="none" w:sz="0" w:space="0" w:color="auto"/>
        <w:right w:val="none" w:sz="0" w:space="0" w:color="auto"/>
      </w:divBdr>
    </w:div>
    <w:div w:id="49577903">
      <w:bodyDiv w:val="1"/>
      <w:marLeft w:val="0"/>
      <w:marRight w:val="0"/>
      <w:marTop w:val="0"/>
      <w:marBottom w:val="0"/>
      <w:divBdr>
        <w:top w:val="none" w:sz="0" w:space="0" w:color="auto"/>
        <w:left w:val="none" w:sz="0" w:space="0" w:color="auto"/>
        <w:bottom w:val="none" w:sz="0" w:space="0" w:color="auto"/>
        <w:right w:val="none" w:sz="0" w:space="0" w:color="auto"/>
      </w:divBdr>
    </w:div>
    <w:div w:id="50424979">
      <w:bodyDiv w:val="1"/>
      <w:marLeft w:val="0"/>
      <w:marRight w:val="0"/>
      <w:marTop w:val="0"/>
      <w:marBottom w:val="0"/>
      <w:divBdr>
        <w:top w:val="none" w:sz="0" w:space="0" w:color="auto"/>
        <w:left w:val="none" w:sz="0" w:space="0" w:color="auto"/>
        <w:bottom w:val="none" w:sz="0" w:space="0" w:color="auto"/>
        <w:right w:val="none" w:sz="0" w:space="0" w:color="auto"/>
      </w:divBdr>
    </w:div>
    <w:div w:id="59057301">
      <w:bodyDiv w:val="1"/>
      <w:marLeft w:val="0"/>
      <w:marRight w:val="0"/>
      <w:marTop w:val="0"/>
      <w:marBottom w:val="0"/>
      <w:divBdr>
        <w:top w:val="none" w:sz="0" w:space="0" w:color="auto"/>
        <w:left w:val="none" w:sz="0" w:space="0" w:color="auto"/>
        <w:bottom w:val="none" w:sz="0" w:space="0" w:color="auto"/>
        <w:right w:val="none" w:sz="0" w:space="0" w:color="auto"/>
      </w:divBdr>
    </w:div>
    <w:div w:id="168762339">
      <w:bodyDiv w:val="1"/>
      <w:marLeft w:val="0"/>
      <w:marRight w:val="0"/>
      <w:marTop w:val="0"/>
      <w:marBottom w:val="0"/>
      <w:divBdr>
        <w:top w:val="none" w:sz="0" w:space="0" w:color="auto"/>
        <w:left w:val="none" w:sz="0" w:space="0" w:color="auto"/>
        <w:bottom w:val="none" w:sz="0" w:space="0" w:color="auto"/>
        <w:right w:val="none" w:sz="0" w:space="0" w:color="auto"/>
      </w:divBdr>
    </w:div>
    <w:div w:id="179005632">
      <w:bodyDiv w:val="1"/>
      <w:marLeft w:val="0"/>
      <w:marRight w:val="0"/>
      <w:marTop w:val="0"/>
      <w:marBottom w:val="0"/>
      <w:divBdr>
        <w:top w:val="none" w:sz="0" w:space="0" w:color="auto"/>
        <w:left w:val="none" w:sz="0" w:space="0" w:color="auto"/>
        <w:bottom w:val="none" w:sz="0" w:space="0" w:color="auto"/>
        <w:right w:val="none" w:sz="0" w:space="0" w:color="auto"/>
      </w:divBdr>
    </w:div>
    <w:div w:id="220678237">
      <w:bodyDiv w:val="1"/>
      <w:marLeft w:val="0"/>
      <w:marRight w:val="0"/>
      <w:marTop w:val="0"/>
      <w:marBottom w:val="0"/>
      <w:divBdr>
        <w:top w:val="none" w:sz="0" w:space="0" w:color="auto"/>
        <w:left w:val="none" w:sz="0" w:space="0" w:color="auto"/>
        <w:bottom w:val="none" w:sz="0" w:space="0" w:color="auto"/>
        <w:right w:val="none" w:sz="0" w:space="0" w:color="auto"/>
      </w:divBdr>
    </w:div>
    <w:div w:id="424692603">
      <w:bodyDiv w:val="1"/>
      <w:marLeft w:val="0"/>
      <w:marRight w:val="0"/>
      <w:marTop w:val="0"/>
      <w:marBottom w:val="0"/>
      <w:divBdr>
        <w:top w:val="none" w:sz="0" w:space="0" w:color="auto"/>
        <w:left w:val="none" w:sz="0" w:space="0" w:color="auto"/>
        <w:bottom w:val="none" w:sz="0" w:space="0" w:color="auto"/>
        <w:right w:val="none" w:sz="0" w:space="0" w:color="auto"/>
      </w:divBdr>
    </w:div>
    <w:div w:id="472452976">
      <w:bodyDiv w:val="1"/>
      <w:marLeft w:val="0"/>
      <w:marRight w:val="0"/>
      <w:marTop w:val="0"/>
      <w:marBottom w:val="0"/>
      <w:divBdr>
        <w:top w:val="none" w:sz="0" w:space="0" w:color="auto"/>
        <w:left w:val="none" w:sz="0" w:space="0" w:color="auto"/>
        <w:bottom w:val="none" w:sz="0" w:space="0" w:color="auto"/>
        <w:right w:val="none" w:sz="0" w:space="0" w:color="auto"/>
      </w:divBdr>
    </w:div>
    <w:div w:id="513304151">
      <w:bodyDiv w:val="1"/>
      <w:marLeft w:val="0"/>
      <w:marRight w:val="0"/>
      <w:marTop w:val="0"/>
      <w:marBottom w:val="0"/>
      <w:divBdr>
        <w:top w:val="none" w:sz="0" w:space="0" w:color="auto"/>
        <w:left w:val="none" w:sz="0" w:space="0" w:color="auto"/>
        <w:bottom w:val="none" w:sz="0" w:space="0" w:color="auto"/>
        <w:right w:val="none" w:sz="0" w:space="0" w:color="auto"/>
      </w:divBdr>
    </w:div>
    <w:div w:id="548953120">
      <w:bodyDiv w:val="1"/>
      <w:marLeft w:val="0"/>
      <w:marRight w:val="0"/>
      <w:marTop w:val="0"/>
      <w:marBottom w:val="0"/>
      <w:divBdr>
        <w:top w:val="none" w:sz="0" w:space="0" w:color="auto"/>
        <w:left w:val="none" w:sz="0" w:space="0" w:color="auto"/>
        <w:bottom w:val="none" w:sz="0" w:space="0" w:color="auto"/>
        <w:right w:val="none" w:sz="0" w:space="0" w:color="auto"/>
      </w:divBdr>
    </w:div>
    <w:div w:id="548999244">
      <w:bodyDiv w:val="1"/>
      <w:marLeft w:val="0"/>
      <w:marRight w:val="0"/>
      <w:marTop w:val="0"/>
      <w:marBottom w:val="0"/>
      <w:divBdr>
        <w:top w:val="none" w:sz="0" w:space="0" w:color="auto"/>
        <w:left w:val="none" w:sz="0" w:space="0" w:color="auto"/>
        <w:bottom w:val="none" w:sz="0" w:space="0" w:color="auto"/>
        <w:right w:val="none" w:sz="0" w:space="0" w:color="auto"/>
      </w:divBdr>
    </w:div>
    <w:div w:id="631860743">
      <w:bodyDiv w:val="1"/>
      <w:marLeft w:val="0"/>
      <w:marRight w:val="0"/>
      <w:marTop w:val="0"/>
      <w:marBottom w:val="0"/>
      <w:divBdr>
        <w:top w:val="none" w:sz="0" w:space="0" w:color="auto"/>
        <w:left w:val="none" w:sz="0" w:space="0" w:color="auto"/>
        <w:bottom w:val="none" w:sz="0" w:space="0" w:color="auto"/>
        <w:right w:val="none" w:sz="0" w:space="0" w:color="auto"/>
      </w:divBdr>
    </w:div>
    <w:div w:id="689338301">
      <w:bodyDiv w:val="1"/>
      <w:marLeft w:val="0"/>
      <w:marRight w:val="0"/>
      <w:marTop w:val="0"/>
      <w:marBottom w:val="0"/>
      <w:divBdr>
        <w:top w:val="none" w:sz="0" w:space="0" w:color="auto"/>
        <w:left w:val="none" w:sz="0" w:space="0" w:color="auto"/>
        <w:bottom w:val="none" w:sz="0" w:space="0" w:color="auto"/>
        <w:right w:val="none" w:sz="0" w:space="0" w:color="auto"/>
      </w:divBdr>
    </w:div>
    <w:div w:id="801001248">
      <w:bodyDiv w:val="1"/>
      <w:marLeft w:val="0"/>
      <w:marRight w:val="0"/>
      <w:marTop w:val="0"/>
      <w:marBottom w:val="0"/>
      <w:divBdr>
        <w:top w:val="none" w:sz="0" w:space="0" w:color="auto"/>
        <w:left w:val="none" w:sz="0" w:space="0" w:color="auto"/>
        <w:bottom w:val="none" w:sz="0" w:space="0" w:color="auto"/>
        <w:right w:val="none" w:sz="0" w:space="0" w:color="auto"/>
      </w:divBdr>
    </w:div>
    <w:div w:id="898595421">
      <w:bodyDiv w:val="1"/>
      <w:marLeft w:val="0"/>
      <w:marRight w:val="0"/>
      <w:marTop w:val="0"/>
      <w:marBottom w:val="0"/>
      <w:divBdr>
        <w:top w:val="none" w:sz="0" w:space="0" w:color="auto"/>
        <w:left w:val="none" w:sz="0" w:space="0" w:color="auto"/>
        <w:bottom w:val="none" w:sz="0" w:space="0" w:color="auto"/>
        <w:right w:val="none" w:sz="0" w:space="0" w:color="auto"/>
      </w:divBdr>
    </w:div>
    <w:div w:id="940260965">
      <w:bodyDiv w:val="1"/>
      <w:marLeft w:val="0"/>
      <w:marRight w:val="0"/>
      <w:marTop w:val="0"/>
      <w:marBottom w:val="0"/>
      <w:divBdr>
        <w:top w:val="none" w:sz="0" w:space="0" w:color="auto"/>
        <w:left w:val="none" w:sz="0" w:space="0" w:color="auto"/>
        <w:bottom w:val="none" w:sz="0" w:space="0" w:color="auto"/>
        <w:right w:val="none" w:sz="0" w:space="0" w:color="auto"/>
      </w:divBdr>
    </w:div>
    <w:div w:id="946038949">
      <w:bodyDiv w:val="1"/>
      <w:marLeft w:val="0"/>
      <w:marRight w:val="0"/>
      <w:marTop w:val="0"/>
      <w:marBottom w:val="0"/>
      <w:divBdr>
        <w:top w:val="none" w:sz="0" w:space="0" w:color="auto"/>
        <w:left w:val="none" w:sz="0" w:space="0" w:color="auto"/>
        <w:bottom w:val="none" w:sz="0" w:space="0" w:color="auto"/>
        <w:right w:val="none" w:sz="0" w:space="0" w:color="auto"/>
      </w:divBdr>
    </w:div>
    <w:div w:id="1050810852">
      <w:bodyDiv w:val="1"/>
      <w:marLeft w:val="0"/>
      <w:marRight w:val="0"/>
      <w:marTop w:val="0"/>
      <w:marBottom w:val="0"/>
      <w:divBdr>
        <w:top w:val="none" w:sz="0" w:space="0" w:color="auto"/>
        <w:left w:val="none" w:sz="0" w:space="0" w:color="auto"/>
        <w:bottom w:val="none" w:sz="0" w:space="0" w:color="auto"/>
        <w:right w:val="none" w:sz="0" w:space="0" w:color="auto"/>
      </w:divBdr>
    </w:div>
    <w:div w:id="1067654751">
      <w:bodyDiv w:val="1"/>
      <w:marLeft w:val="0"/>
      <w:marRight w:val="0"/>
      <w:marTop w:val="0"/>
      <w:marBottom w:val="0"/>
      <w:divBdr>
        <w:top w:val="none" w:sz="0" w:space="0" w:color="auto"/>
        <w:left w:val="none" w:sz="0" w:space="0" w:color="auto"/>
        <w:bottom w:val="none" w:sz="0" w:space="0" w:color="auto"/>
        <w:right w:val="none" w:sz="0" w:space="0" w:color="auto"/>
      </w:divBdr>
    </w:div>
    <w:div w:id="1173182658">
      <w:bodyDiv w:val="1"/>
      <w:marLeft w:val="0"/>
      <w:marRight w:val="0"/>
      <w:marTop w:val="0"/>
      <w:marBottom w:val="0"/>
      <w:divBdr>
        <w:top w:val="none" w:sz="0" w:space="0" w:color="auto"/>
        <w:left w:val="none" w:sz="0" w:space="0" w:color="auto"/>
        <w:bottom w:val="none" w:sz="0" w:space="0" w:color="auto"/>
        <w:right w:val="none" w:sz="0" w:space="0" w:color="auto"/>
      </w:divBdr>
    </w:div>
    <w:div w:id="1212960466">
      <w:bodyDiv w:val="1"/>
      <w:marLeft w:val="0"/>
      <w:marRight w:val="0"/>
      <w:marTop w:val="0"/>
      <w:marBottom w:val="0"/>
      <w:divBdr>
        <w:top w:val="none" w:sz="0" w:space="0" w:color="auto"/>
        <w:left w:val="none" w:sz="0" w:space="0" w:color="auto"/>
        <w:bottom w:val="none" w:sz="0" w:space="0" w:color="auto"/>
        <w:right w:val="none" w:sz="0" w:space="0" w:color="auto"/>
      </w:divBdr>
    </w:div>
    <w:div w:id="1223296357">
      <w:bodyDiv w:val="1"/>
      <w:marLeft w:val="0"/>
      <w:marRight w:val="0"/>
      <w:marTop w:val="0"/>
      <w:marBottom w:val="0"/>
      <w:divBdr>
        <w:top w:val="none" w:sz="0" w:space="0" w:color="auto"/>
        <w:left w:val="none" w:sz="0" w:space="0" w:color="auto"/>
        <w:bottom w:val="none" w:sz="0" w:space="0" w:color="auto"/>
        <w:right w:val="none" w:sz="0" w:space="0" w:color="auto"/>
      </w:divBdr>
    </w:div>
    <w:div w:id="1223758479">
      <w:bodyDiv w:val="1"/>
      <w:marLeft w:val="0"/>
      <w:marRight w:val="0"/>
      <w:marTop w:val="0"/>
      <w:marBottom w:val="0"/>
      <w:divBdr>
        <w:top w:val="none" w:sz="0" w:space="0" w:color="auto"/>
        <w:left w:val="none" w:sz="0" w:space="0" w:color="auto"/>
        <w:bottom w:val="none" w:sz="0" w:space="0" w:color="auto"/>
        <w:right w:val="none" w:sz="0" w:space="0" w:color="auto"/>
      </w:divBdr>
    </w:div>
    <w:div w:id="1365251234">
      <w:bodyDiv w:val="1"/>
      <w:marLeft w:val="0"/>
      <w:marRight w:val="0"/>
      <w:marTop w:val="0"/>
      <w:marBottom w:val="0"/>
      <w:divBdr>
        <w:top w:val="none" w:sz="0" w:space="0" w:color="auto"/>
        <w:left w:val="none" w:sz="0" w:space="0" w:color="auto"/>
        <w:bottom w:val="none" w:sz="0" w:space="0" w:color="auto"/>
        <w:right w:val="none" w:sz="0" w:space="0" w:color="auto"/>
      </w:divBdr>
      <w:divsChild>
        <w:div w:id="892084558">
          <w:marLeft w:val="0"/>
          <w:marRight w:val="0"/>
          <w:marTop w:val="0"/>
          <w:marBottom w:val="0"/>
          <w:divBdr>
            <w:top w:val="none" w:sz="0" w:space="0" w:color="auto"/>
            <w:left w:val="none" w:sz="0" w:space="0" w:color="auto"/>
            <w:bottom w:val="none" w:sz="0" w:space="0" w:color="auto"/>
            <w:right w:val="none" w:sz="0" w:space="0" w:color="auto"/>
          </w:divBdr>
        </w:div>
        <w:div w:id="996687121">
          <w:marLeft w:val="0"/>
          <w:marRight w:val="0"/>
          <w:marTop w:val="0"/>
          <w:marBottom w:val="0"/>
          <w:divBdr>
            <w:top w:val="none" w:sz="0" w:space="0" w:color="auto"/>
            <w:left w:val="none" w:sz="0" w:space="0" w:color="auto"/>
            <w:bottom w:val="none" w:sz="0" w:space="0" w:color="auto"/>
            <w:right w:val="none" w:sz="0" w:space="0" w:color="auto"/>
          </w:divBdr>
        </w:div>
      </w:divsChild>
    </w:div>
    <w:div w:id="1427992951">
      <w:bodyDiv w:val="1"/>
      <w:marLeft w:val="0"/>
      <w:marRight w:val="0"/>
      <w:marTop w:val="0"/>
      <w:marBottom w:val="0"/>
      <w:divBdr>
        <w:top w:val="none" w:sz="0" w:space="0" w:color="auto"/>
        <w:left w:val="none" w:sz="0" w:space="0" w:color="auto"/>
        <w:bottom w:val="none" w:sz="0" w:space="0" w:color="auto"/>
        <w:right w:val="none" w:sz="0" w:space="0" w:color="auto"/>
      </w:divBdr>
    </w:div>
    <w:div w:id="1444807862">
      <w:bodyDiv w:val="1"/>
      <w:marLeft w:val="0"/>
      <w:marRight w:val="0"/>
      <w:marTop w:val="0"/>
      <w:marBottom w:val="0"/>
      <w:divBdr>
        <w:top w:val="none" w:sz="0" w:space="0" w:color="auto"/>
        <w:left w:val="none" w:sz="0" w:space="0" w:color="auto"/>
        <w:bottom w:val="none" w:sz="0" w:space="0" w:color="auto"/>
        <w:right w:val="none" w:sz="0" w:space="0" w:color="auto"/>
      </w:divBdr>
    </w:div>
    <w:div w:id="1539509265">
      <w:bodyDiv w:val="1"/>
      <w:marLeft w:val="0"/>
      <w:marRight w:val="0"/>
      <w:marTop w:val="0"/>
      <w:marBottom w:val="0"/>
      <w:divBdr>
        <w:top w:val="none" w:sz="0" w:space="0" w:color="auto"/>
        <w:left w:val="none" w:sz="0" w:space="0" w:color="auto"/>
        <w:bottom w:val="none" w:sz="0" w:space="0" w:color="auto"/>
        <w:right w:val="none" w:sz="0" w:space="0" w:color="auto"/>
      </w:divBdr>
    </w:div>
    <w:div w:id="1598446863">
      <w:bodyDiv w:val="1"/>
      <w:marLeft w:val="0"/>
      <w:marRight w:val="0"/>
      <w:marTop w:val="0"/>
      <w:marBottom w:val="0"/>
      <w:divBdr>
        <w:top w:val="none" w:sz="0" w:space="0" w:color="auto"/>
        <w:left w:val="none" w:sz="0" w:space="0" w:color="auto"/>
        <w:bottom w:val="none" w:sz="0" w:space="0" w:color="auto"/>
        <w:right w:val="none" w:sz="0" w:space="0" w:color="auto"/>
      </w:divBdr>
    </w:div>
    <w:div w:id="1658148478">
      <w:bodyDiv w:val="1"/>
      <w:marLeft w:val="0"/>
      <w:marRight w:val="0"/>
      <w:marTop w:val="0"/>
      <w:marBottom w:val="0"/>
      <w:divBdr>
        <w:top w:val="none" w:sz="0" w:space="0" w:color="auto"/>
        <w:left w:val="none" w:sz="0" w:space="0" w:color="auto"/>
        <w:bottom w:val="none" w:sz="0" w:space="0" w:color="auto"/>
        <w:right w:val="none" w:sz="0" w:space="0" w:color="auto"/>
      </w:divBdr>
    </w:div>
    <w:div w:id="1670906044">
      <w:bodyDiv w:val="1"/>
      <w:marLeft w:val="0"/>
      <w:marRight w:val="0"/>
      <w:marTop w:val="0"/>
      <w:marBottom w:val="0"/>
      <w:divBdr>
        <w:top w:val="none" w:sz="0" w:space="0" w:color="auto"/>
        <w:left w:val="none" w:sz="0" w:space="0" w:color="auto"/>
        <w:bottom w:val="none" w:sz="0" w:space="0" w:color="auto"/>
        <w:right w:val="none" w:sz="0" w:space="0" w:color="auto"/>
      </w:divBdr>
    </w:div>
    <w:div w:id="1679698563">
      <w:bodyDiv w:val="1"/>
      <w:marLeft w:val="0"/>
      <w:marRight w:val="0"/>
      <w:marTop w:val="0"/>
      <w:marBottom w:val="0"/>
      <w:divBdr>
        <w:top w:val="none" w:sz="0" w:space="0" w:color="auto"/>
        <w:left w:val="none" w:sz="0" w:space="0" w:color="auto"/>
        <w:bottom w:val="none" w:sz="0" w:space="0" w:color="auto"/>
        <w:right w:val="none" w:sz="0" w:space="0" w:color="auto"/>
      </w:divBdr>
    </w:div>
    <w:div w:id="1761095432">
      <w:bodyDiv w:val="1"/>
      <w:marLeft w:val="0"/>
      <w:marRight w:val="0"/>
      <w:marTop w:val="0"/>
      <w:marBottom w:val="0"/>
      <w:divBdr>
        <w:top w:val="none" w:sz="0" w:space="0" w:color="auto"/>
        <w:left w:val="none" w:sz="0" w:space="0" w:color="auto"/>
        <w:bottom w:val="none" w:sz="0" w:space="0" w:color="auto"/>
        <w:right w:val="none" w:sz="0" w:space="0" w:color="auto"/>
      </w:divBdr>
    </w:div>
    <w:div w:id="1793402483">
      <w:bodyDiv w:val="1"/>
      <w:marLeft w:val="0"/>
      <w:marRight w:val="0"/>
      <w:marTop w:val="0"/>
      <w:marBottom w:val="0"/>
      <w:divBdr>
        <w:top w:val="none" w:sz="0" w:space="0" w:color="auto"/>
        <w:left w:val="none" w:sz="0" w:space="0" w:color="auto"/>
        <w:bottom w:val="none" w:sz="0" w:space="0" w:color="auto"/>
        <w:right w:val="none" w:sz="0" w:space="0" w:color="auto"/>
      </w:divBdr>
    </w:div>
    <w:div w:id="1883248735">
      <w:bodyDiv w:val="1"/>
      <w:marLeft w:val="0"/>
      <w:marRight w:val="0"/>
      <w:marTop w:val="0"/>
      <w:marBottom w:val="0"/>
      <w:divBdr>
        <w:top w:val="none" w:sz="0" w:space="0" w:color="auto"/>
        <w:left w:val="none" w:sz="0" w:space="0" w:color="auto"/>
        <w:bottom w:val="none" w:sz="0" w:space="0" w:color="auto"/>
        <w:right w:val="none" w:sz="0" w:space="0" w:color="auto"/>
      </w:divBdr>
    </w:div>
    <w:div w:id="1902016200">
      <w:bodyDiv w:val="1"/>
      <w:marLeft w:val="0"/>
      <w:marRight w:val="0"/>
      <w:marTop w:val="0"/>
      <w:marBottom w:val="0"/>
      <w:divBdr>
        <w:top w:val="none" w:sz="0" w:space="0" w:color="auto"/>
        <w:left w:val="none" w:sz="0" w:space="0" w:color="auto"/>
        <w:bottom w:val="none" w:sz="0" w:space="0" w:color="auto"/>
        <w:right w:val="none" w:sz="0" w:space="0" w:color="auto"/>
      </w:divBdr>
    </w:div>
    <w:div w:id="1947542691">
      <w:bodyDiv w:val="1"/>
      <w:marLeft w:val="0"/>
      <w:marRight w:val="0"/>
      <w:marTop w:val="0"/>
      <w:marBottom w:val="0"/>
      <w:divBdr>
        <w:top w:val="none" w:sz="0" w:space="0" w:color="auto"/>
        <w:left w:val="none" w:sz="0" w:space="0" w:color="auto"/>
        <w:bottom w:val="none" w:sz="0" w:space="0" w:color="auto"/>
        <w:right w:val="none" w:sz="0" w:space="0" w:color="auto"/>
      </w:divBdr>
    </w:div>
    <w:div w:id="1955095708">
      <w:bodyDiv w:val="1"/>
      <w:marLeft w:val="0"/>
      <w:marRight w:val="0"/>
      <w:marTop w:val="0"/>
      <w:marBottom w:val="0"/>
      <w:divBdr>
        <w:top w:val="none" w:sz="0" w:space="0" w:color="auto"/>
        <w:left w:val="none" w:sz="0" w:space="0" w:color="auto"/>
        <w:bottom w:val="none" w:sz="0" w:space="0" w:color="auto"/>
        <w:right w:val="none" w:sz="0" w:space="0" w:color="auto"/>
      </w:divBdr>
    </w:div>
    <w:div w:id="1978215625">
      <w:bodyDiv w:val="1"/>
      <w:marLeft w:val="0"/>
      <w:marRight w:val="0"/>
      <w:marTop w:val="0"/>
      <w:marBottom w:val="0"/>
      <w:divBdr>
        <w:top w:val="none" w:sz="0" w:space="0" w:color="auto"/>
        <w:left w:val="none" w:sz="0" w:space="0" w:color="auto"/>
        <w:bottom w:val="none" w:sz="0" w:space="0" w:color="auto"/>
        <w:right w:val="none" w:sz="0" w:space="0" w:color="auto"/>
      </w:divBdr>
    </w:div>
    <w:div w:id="2021471001">
      <w:bodyDiv w:val="1"/>
      <w:marLeft w:val="0"/>
      <w:marRight w:val="0"/>
      <w:marTop w:val="0"/>
      <w:marBottom w:val="0"/>
      <w:divBdr>
        <w:top w:val="none" w:sz="0" w:space="0" w:color="auto"/>
        <w:left w:val="none" w:sz="0" w:space="0" w:color="auto"/>
        <w:bottom w:val="none" w:sz="0" w:space="0" w:color="auto"/>
        <w:right w:val="none" w:sz="0" w:space="0" w:color="auto"/>
      </w:divBdr>
    </w:div>
    <w:div w:id="2055350521">
      <w:bodyDiv w:val="1"/>
      <w:marLeft w:val="0"/>
      <w:marRight w:val="0"/>
      <w:marTop w:val="0"/>
      <w:marBottom w:val="0"/>
      <w:divBdr>
        <w:top w:val="none" w:sz="0" w:space="0" w:color="auto"/>
        <w:left w:val="none" w:sz="0" w:space="0" w:color="auto"/>
        <w:bottom w:val="none" w:sz="0" w:space="0" w:color="auto"/>
        <w:right w:val="none" w:sz="0" w:space="0" w:color="auto"/>
      </w:divBdr>
    </w:div>
    <w:div w:id="2092895746">
      <w:bodyDiv w:val="1"/>
      <w:marLeft w:val="0"/>
      <w:marRight w:val="0"/>
      <w:marTop w:val="0"/>
      <w:marBottom w:val="0"/>
      <w:divBdr>
        <w:top w:val="none" w:sz="0" w:space="0" w:color="auto"/>
        <w:left w:val="none" w:sz="0" w:space="0" w:color="auto"/>
        <w:bottom w:val="none" w:sz="0" w:space="0" w:color="auto"/>
        <w:right w:val="none" w:sz="0" w:space="0" w:color="auto"/>
      </w:divBdr>
    </w:div>
    <w:div w:id="211289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AB801-2DA4-409A-BD70-763308B45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1289</Words>
  <Characters>7665</Characters>
  <Application>Microsoft Office Word</Application>
  <DocSecurity>0</DocSecurity>
  <Lines>63</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Zvonko</dc:creator>
  <cp:lastModifiedBy>Zdenko Krpina</cp:lastModifiedBy>
  <cp:revision>9</cp:revision>
  <cp:lastPrinted>2024-09-25T08:37:00Z</cp:lastPrinted>
  <dcterms:created xsi:type="dcterms:W3CDTF">2024-12-08T10:38:00Z</dcterms:created>
  <dcterms:modified xsi:type="dcterms:W3CDTF">2024-12-09T07:04:00Z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ab742f-39a8-4a62-9744-1e8791e01e71_Enabled">
    <vt:lpwstr>true</vt:lpwstr>
  </property>
  <property fmtid="{D5CDD505-2E9C-101B-9397-08002B2CF9AE}" pid="3" name="MSIP_Label_d1ab742f-39a8-4a62-9744-1e8791e01e71_SetDate">
    <vt:lpwstr>2022-07-22T10:51:30Z</vt:lpwstr>
  </property>
  <property fmtid="{D5CDD505-2E9C-101B-9397-08002B2CF9AE}" pid="4" name="MSIP_Label_d1ab742f-39a8-4a62-9744-1e8791e01e71_Method">
    <vt:lpwstr>Privileged</vt:lpwstr>
  </property>
  <property fmtid="{D5CDD505-2E9C-101B-9397-08002B2CF9AE}" pid="5" name="MSIP_Label_d1ab742f-39a8-4a62-9744-1e8791e01e71_Name">
    <vt:lpwstr>test</vt:lpwstr>
  </property>
  <property fmtid="{D5CDD505-2E9C-101B-9397-08002B2CF9AE}" pid="6" name="MSIP_Label_d1ab742f-39a8-4a62-9744-1e8791e01e71_SiteId">
    <vt:lpwstr>f48894ec-930b-40d5-9326-43383e17b59f</vt:lpwstr>
  </property>
  <property fmtid="{D5CDD505-2E9C-101B-9397-08002B2CF9AE}" pid="7" name="MSIP_Label_d1ab742f-39a8-4a62-9744-1e8791e01e71_ActionId">
    <vt:lpwstr>2ca416eb-1553-498d-a945-c9c5f5a97b67</vt:lpwstr>
  </property>
  <property fmtid="{D5CDD505-2E9C-101B-9397-08002B2CF9AE}" pid="8" name="MSIP_Label_d1ab742f-39a8-4a62-9744-1e8791e01e71_ContentBits">
    <vt:lpwstr>0</vt:lpwstr>
  </property>
</Properties>
</file>