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3CF0C" w14:textId="77777777" w:rsidR="00195B4D" w:rsidRDefault="00E46FF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ZAPISNIK</w:t>
      </w:r>
    </w:p>
    <w:p w14:paraId="169AB623" w14:textId="3C134706" w:rsidR="00195B4D" w:rsidRDefault="001C0088">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r w:rsidR="00E46FFA">
        <w:rPr>
          <w:rFonts w:ascii="Times New Roman" w:eastAsia="Times New Roman" w:hAnsi="Times New Roman" w:cs="Times New Roman"/>
          <w:b/>
          <w:sz w:val="24"/>
          <w:szCs w:val="24"/>
        </w:rPr>
        <w:t>. sjednice Vijeća Mjesnog odbora „Hrvatski narodni vladari”</w:t>
      </w:r>
    </w:p>
    <w:p w14:paraId="484A07B9" w14:textId="0308DE71" w:rsidR="00195B4D" w:rsidRDefault="00E46FFA">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održane u </w:t>
      </w:r>
      <w:r w:rsidR="001C0088" w:rsidRPr="001C0088">
        <w:rPr>
          <w:rFonts w:ascii="Times New Roman" w:eastAsia="Times New Roman" w:hAnsi="Times New Roman" w:cs="Times New Roman"/>
          <w:b/>
          <w:sz w:val="24"/>
          <w:szCs w:val="24"/>
        </w:rPr>
        <w:t>petak, 27. prosinca 2024. u 17,00 sati</w:t>
      </w:r>
      <w:r w:rsidR="001C008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u prostorijama Mjesnog odbora „Hrvatski narodni vladari”, Trg hrvatskih velikana 2/1</w:t>
      </w:r>
    </w:p>
    <w:p w14:paraId="5B172816" w14:textId="77777777" w:rsidR="00195B4D" w:rsidRDefault="00195B4D">
      <w:pPr>
        <w:rPr>
          <w:rFonts w:ascii="Times New Roman" w:eastAsia="Times New Roman" w:hAnsi="Times New Roman" w:cs="Times New Roman"/>
          <w:sz w:val="24"/>
          <w:szCs w:val="24"/>
        </w:rPr>
      </w:pPr>
    </w:p>
    <w:p w14:paraId="2269B2B4" w14:textId="034251A6" w:rsidR="00195B4D" w:rsidRDefault="00E46FFA" w:rsidP="004D395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Nazočne članice Vijeća Mjesnog odbora „Hrvatski narodni vladari”: </w:t>
      </w:r>
      <w:r w:rsidR="00E961BF" w:rsidRPr="006D57C4">
        <w:rPr>
          <w:rFonts w:ascii="Times New Roman" w:eastAsia="Times New Roman" w:hAnsi="Times New Roman" w:cs="Times New Roman"/>
          <w:sz w:val="24"/>
          <w:szCs w:val="24"/>
        </w:rPr>
        <w:t xml:space="preserve">Tamara Bjažić Klarin, </w:t>
      </w:r>
      <w:r w:rsidRPr="006D57C4">
        <w:rPr>
          <w:rFonts w:ascii="Times New Roman" w:eastAsia="Times New Roman" w:hAnsi="Times New Roman" w:cs="Times New Roman"/>
          <w:sz w:val="24"/>
          <w:szCs w:val="24"/>
        </w:rPr>
        <w:t>Anja Pletikosa</w:t>
      </w:r>
      <w:r w:rsidR="006D57C4">
        <w:rPr>
          <w:rFonts w:ascii="Times New Roman" w:eastAsia="Times New Roman" w:hAnsi="Times New Roman" w:cs="Times New Roman"/>
          <w:sz w:val="24"/>
          <w:szCs w:val="24"/>
        </w:rPr>
        <w:t xml:space="preserve">, </w:t>
      </w:r>
      <w:r w:rsidRPr="006D57C4">
        <w:rPr>
          <w:rFonts w:ascii="Times New Roman" w:eastAsia="Times New Roman" w:hAnsi="Times New Roman" w:cs="Times New Roman"/>
          <w:sz w:val="24"/>
          <w:szCs w:val="24"/>
        </w:rPr>
        <w:t>Vanja Mladineo</w:t>
      </w:r>
      <w:r w:rsidR="006464D7">
        <w:rPr>
          <w:rFonts w:ascii="Times New Roman" w:eastAsia="Times New Roman" w:hAnsi="Times New Roman" w:cs="Times New Roman"/>
          <w:sz w:val="24"/>
          <w:szCs w:val="24"/>
        </w:rPr>
        <w:t xml:space="preserve">, </w:t>
      </w:r>
      <w:r w:rsidR="006D57C4">
        <w:rPr>
          <w:rFonts w:ascii="Times New Roman" w:eastAsia="Times New Roman" w:hAnsi="Times New Roman" w:cs="Times New Roman"/>
          <w:sz w:val="24"/>
          <w:szCs w:val="24"/>
        </w:rPr>
        <w:t>Jadranka Čučković</w:t>
      </w:r>
      <w:r w:rsidR="006464D7">
        <w:rPr>
          <w:rFonts w:ascii="Times New Roman" w:eastAsia="Times New Roman" w:hAnsi="Times New Roman" w:cs="Times New Roman"/>
          <w:sz w:val="24"/>
          <w:szCs w:val="24"/>
        </w:rPr>
        <w:t xml:space="preserve"> i Vanja Zubović</w:t>
      </w:r>
      <w:r w:rsidRPr="006D57C4">
        <w:rPr>
          <w:rFonts w:ascii="Times New Roman" w:eastAsia="Times New Roman" w:hAnsi="Times New Roman" w:cs="Times New Roman"/>
          <w:sz w:val="24"/>
          <w:szCs w:val="24"/>
        </w:rPr>
        <w:t>.</w:t>
      </w:r>
    </w:p>
    <w:p w14:paraId="4BF96DA5" w14:textId="77777777" w:rsidR="00195B4D" w:rsidRDefault="00195B4D" w:rsidP="004D3954">
      <w:pPr>
        <w:jc w:val="both"/>
        <w:rPr>
          <w:rFonts w:ascii="Times New Roman" w:eastAsia="Times New Roman" w:hAnsi="Times New Roman" w:cs="Times New Roman"/>
          <w:sz w:val="24"/>
          <w:szCs w:val="24"/>
        </w:rPr>
      </w:pPr>
    </w:p>
    <w:p w14:paraId="3AF02D01" w14:textId="1D2D8A6A" w:rsidR="00195B4D" w:rsidRDefault="00E46FFA" w:rsidP="004D395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Anja Pletikosa pozdravlja sve nazočne i konstatira da </w:t>
      </w:r>
      <w:r w:rsidR="006464D7">
        <w:rPr>
          <w:rFonts w:ascii="Times New Roman" w:eastAsia="Times New Roman" w:hAnsi="Times New Roman" w:cs="Times New Roman"/>
          <w:sz w:val="24"/>
          <w:szCs w:val="24"/>
        </w:rPr>
        <w:t xml:space="preserve">su </w:t>
      </w:r>
      <w:r>
        <w:rPr>
          <w:rFonts w:ascii="Times New Roman" w:eastAsia="Times New Roman" w:hAnsi="Times New Roman" w:cs="Times New Roman"/>
          <w:sz w:val="24"/>
          <w:szCs w:val="24"/>
        </w:rPr>
        <w:t>na sjednici prisutn</w:t>
      </w:r>
      <w:r w:rsidR="006464D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w:t>
      </w:r>
      <w:r w:rsidR="006464D7">
        <w:rPr>
          <w:rFonts w:ascii="Times New Roman" w:eastAsia="Times New Roman" w:hAnsi="Times New Roman" w:cs="Times New Roman"/>
          <w:sz w:val="24"/>
          <w:szCs w:val="24"/>
        </w:rPr>
        <w:t>sve</w:t>
      </w:r>
      <w:r>
        <w:rPr>
          <w:rFonts w:ascii="Times New Roman" w:eastAsia="Times New Roman" w:hAnsi="Times New Roman" w:cs="Times New Roman"/>
          <w:sz w:val="24"/>
          <w:szCs w:val="24"/>
        </w:rPr>
        <w:t xml:space="preserve"> članic</w:t>
      </w:r>
      <w:r w:rsidR="006464D7">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Vijeća, čime su stečeni uvjeti za raspravu. </w:t>
      </w:r>
    </w:p>
    <w:p w14:paraId="2AFB65F1" w14:textId="77777777" w:rsidR="00195B4D" w:rsidRDefault="00195B4D" w:rsidP="004D3954">
      <w:pPr>
        <w:jc w:val="both"/>
        <w:rPr>
          <w:rFonts w:ascii="Times New Roman" w:eastAsia="Times New Roman" w:hAnsi="Times New Roman" w:cs="Times New Roman"/>
          <w:sz w:val="24"/>
          <w:szCs w:val="24"/>
        </w:rPr>
      </w:pPr>
    </w:p>
    <w:p w14:paraId="72974C1D" w14:textId="5DA94670" w:rsidR="00195B4D" w:rsidRDefault="00E46FFA" w:rsidP="004D395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daje na raspravu zapisnik sa 3</w:t>
      </w:r>
      <w:r w:rsidR="001C0088">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sjednice održane </w:t>
      </w:r>
      <w:r w:rsidR="005C639D">
        <w:rPr>
          <w:rFonts w:ascii="Times New Roman" w:eastAsia="Times New Roman" w:hAnsi="Times New Roman" w:cs="Times New Roman"/>
          <w:sz w:val="24"/>
          <w:szCs w:val="24"/>
        </w:rPr>
        <w:t>2</w:t>
      </w:r>
      <w:r w:rsidR="001C0088">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w:t>
      </w:r>
      <w:r w:rsidR="001C0088">
        <w:rPr>
          <w:rFonts w:ascii="Times New Roman" w:eastAsia="Times New Roman" w:hAnsi="Times New Roman" w:cs="Times New Roman"/>
          <w:sz w:val="24"/>
          <w:szCs w:val="24"/>
        </w:rPr>
        <w:t>studenog</w:t>
      </w:r>
      <w:r w:rsidR="005C639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202</w:t>
      </w:r>
      <w:r w:rsidR="009655EE">
        <w:rPr>
          <w:rFonts w:ascii="Times New Roman" w:eastAsia="Times New Roman" w:hAnsi="Times New Roman" w:cs="Times New Roman"/>
          <w:sz w:val="24"/>
          <w:szCs w:val="24"/>
        </w:rPr>
        <w:t>4</w:t>
      </w:r>
      <w:r>
        <w:rPr>
          <w:rFonts w:ascii="Times New Roman" w:eastAsia="Times New Roman" w:hAnsi="Times New Roman" w:cs="Times New Roman"/>
          <w:sz w:val="24"/>
          <w:szCs w:val="24"/>
        </w:rPr>
        <w:t>. godine.</w:t>
      </w:r>
      <w:r w:rsidR="00E33D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Vijeće bez rasprave jednoglasno prihvaća zapisnik.</w:t>
      </w:r>
    </w:p>
    <w:p w14:paraId="314FDC16" w14:textId="77777777" w:rsidR="00195B4D" w:rsidRDefault="00195B4D" w:rsidP="004D3954">
      <w:pPr>
        <w:jc w:val="both"/>
        <w:rPr>
          <w:rFonts w:ascii="Times New Roman" w:eastAsia="Times New Roman" w:hAnsi="Times New Roman" w:cs="Times New Roman"/>
          <w:sz w:val="24"/>
          <w:szCs w:val="24"/>
        </w:rPr>
      </w:pPr>
    </w:p>
    <w:p w14:paraId="5FBB12E1" w14:textId="36068F2E" w:rsidR="00195B4D" w:rsidRDefault="00E46FFA" w:rsidP="004D3954">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Predsjednica Vijeća otvara raspravu o predloženom dnevnom redu </w:t>
      </w:r>
      <w:r w:rsidR="001C0088">
        <w:rPr>
          <w:rFonts w:ascii="Times New Roman" w:eastAsia="Times New Roman" w:hAnsi="Times New Roman" w:cs="Times New Roman"/>
          <w:sz w:val="24"/>
          <w:szCs w:val="24"/>
        </w:rPr>
        <w:t>40</w:t>
      </w:r>
      <w:r>
        <w:rPr>
          <w:rFonts w:ascii="Times New Roman" w:eastAsia="Times New Roman" w:hAnsi="Times New Roman" w:cs="Times New Roman"/>
          <w:sz w:val="24"/>
          <w:szCs w:val="24"/>
        </w:rPr>
        <w:t>. sjednice.</w:t>
      </w:r>
    </w:p>
    <w:p w14:paraId="26D0283E" w14:textId="77777777" w:rsidR="00195B4D" w:rsidRDefault="00195B4D">
      <w:pPr>
        <w:rPr>
          <w:rFonts w:ascii="Times New Roman" w:eastAsia="Times New Roman" w:hAnsi="Times New Roman" w:cs="Times New Roman"/>
          <w:sz w:val="24"/>
          <w:szCs w:val="24"/>
        </w:rPr>
      </w:pPr>
    </w:p>
    <w:p w14:paraId="1AA49896" w14:textId="77777777" w:rsidR="00195B4D" w:rsidRDefault="00E46FFA">
      <w:pPr>
        <w:spacing w:after="100"/>
        <w:rPr>
          <w:rFonts w:ascii="Times New Roman" w:eastAsia="Times New Roman" w:hAnsi="Times New Roman" w:cs="Times New Roman"/>
          <w:sz w:val="24"/>
          <w:szCs w:val="24"/>
        </w:rPr>
      </w:pPr>
      <w:r>
        <w:rPr>
          <w:rFonts w:ascii="Times New Roman" w:eastAsia="Times New Roman" w:hAnsi="Times New Roman" w:cs="Times New Roman"/>
          <w:sz w:val="24"/>
          <w:szCs w:val="24"/>
        </w:rPr>
        <w:t>Prijedlog dnevnog reda:</w:t>
      </w:r>
    </w:p>
    <w:p w14:paraId="377E5F9A" w14:textId="77777777" w:rsidR="00195B4D" w:rsidRDefault="00195B4D">
      <w:pPr>
        <w:jc w:val="both"/>
        <w:rPr>
          <w:rFonts w:ascii="Times New Roman" w:eastAsia="Times New Roman" w:hAnsi="Times New Roman" w:cs="Times New Roman"/>
          <w:sz w:val="24"/>
          <w:szCs w:val="24"/>
        </w:rPr>
      </w:pPr>
    </w:p>
    <w:p w14:paraId="47AF0B2E" w14:textId="77777777" w:rsidR="005C639D" w:rsidRPr="005C639D" w:rsidRDefault="005C639D" w:rsidP="005C639D">
      <w:pPr>
        <w:jc w:val="center"/>
        <w:outlineLvl w:val="0"/>
        <w:rPr>
          <w:rFonts w:ascii="Times New Roman" w:eastAsia="Times New Roman" w:hAnsi="Times New Roman" w:cs="Times New Roman"/>
          <w:b/>
          <w:sz w:val="24"/>
          <w:szCs w:val="24"/>
        </w:rPr>
      </w:pPr>
      <w:bookmarkStart w:id="0" w:name="_heading=h.gjdgxs" w:colFirst="0" w:colLast="0"/>
      <w:bookmarkEnd w:id="0"/>
      <w:r w:rsidRPr="005C639D">
        <w:rPr>
          <w:rFonts w:ascii="Times New Roman" w:eastAsia="Times New Roman" w:hAnsi="Times New Roman" w:cs="Times New Roman"/>
          <w:b/>
          <w:sz w:val="24"/>
          <w:szCs w:val="24"/>
        </w:rPr>
        <w:t>DNEVNI RED:</w:t>
      </w:r>
    </w:p>
    <w:p w14:paraId="2FD66581" w14:textId="79FCE43B" w:rsidR="001C0088" w:rsidRPr="001C0088" w:rsidRDefault="001C0088" w:rsidP="00341732">
      <w:pPr>
        <w:pStyle w:val="ListParagraph"/>
        <w:numPr>
          <w:ilvl w:val="0"/>
          <w:numId w:val="20"/>
        </w:numPr>
        <w:rPr>
          <w:rFonts w:ascii="Times New Roman" w:eastAsia="Times New Roman" w:hAnsi="Times New Roman" w:cs="Times New Roman"/>
          <w:sz w:val="24"/>
          <w:szCs w:val="24"/>
        </w:rPr>
      </w:pPr>
      <w:r w:rsidRPr="001C0088">
        <w:rPr>
          <w:rFonts w:ascii="Times New Roman" w:eastAsia="Times New Roman" w:hAnsi="Times New Roman" w:cs="Times New Roman"/>
          <w:sz w:val="24"/>
          <w:szCs w:val="24"/>
        </w:rPr>
        <w:t>Plan potreba za aktivnostima, programima i projektima unapređenja kvalitete života</w:t>
      </w:r>
      <w:r>
        <w:rPr>
          <w:rFonts w:ascii="Times New Roman" w:eastAsia="Times New Roman" w:hAnsi="Times New Roman" w:cs="Times New Roman"/>
          <w:sz w:val="24"/>
          <w:szCs w:val="24"/>
        </w:rPr>
        <w:t xml:space="preserve"> g</w:t>
      </w:r>
      <w:r w:rsidRPr="001C0088">
        <w:rPr>
          <w:rFonts w:ascii="Times New Roman" w:eastAsia="Times New Roman" w:hAnsi="Times New Roman" w:cs="Times New Roman"/>
          <w:sz w:val="24"/>
          <w:szCs w:val="24"/>
        </w:rPr>
        <w:t xml:space="preserve">rađana Mjesnog odbora „Hrvatski narodni vladariˮ u 2025. godini, </w:t>
      </w:r>
      <w:r w:rsidRPr="001C0088">
        <w:rPr>
          <w:rFonts w:ascii="Times New Roman" w:eastAsia="Times New Roman" w:hAnsi="Times New Roman" w:cs="Times New Roman"/>
          <w:i/>
          <w:sz w:val="24"/>
          <w:szCs w:val="24"/>
        </w:rPr>
        <w:t>donošenje</w:t>
      </w:r>
    </w:p>
    <w:p w14:paraId="51285C84" w14:textId="3C7BC399" w:rsidR="005C639D" w:rsidRPr="001C0088" w:rsidRDefault="001C0088" w:rsidP="001C0088">
      <w:pPr>
        <w:pStyle w:val="ListParagraph"/>
        <w:numPr>
          <w:ilvl w:val="0"/>
          <w:numId w:val="20"/>
        </w:numPr>
        <w:rPr>
          <w:rFonts w:ascii="Times New Roman" w:eastAsia="Times New Roman" w:hAnsi="Times New Roman" w:cs="Times New Roman"/>
          <w:sz w:val="24"/>
          <w:szCs w:val="24"/>
        </w:rPr>
      </w:pPr>
      <w:r w:rsidRPr="001C0088">
        <w:rPr>
          <w:rFonts w:ascii="Times New Roman" w:eastAsia="Times New Roman" w:hAnsi="Times New Roman" w:cs="Times New Roman"/>
          <w:sz w:val="24"/>
          <w:szCs w:val="24"/>
        </w:rPr>
        <w:t>Pitanja i prijedlozi</w:t>
      </w:r>
    </w:p>
    <w:p w14:paraId="69EA99F8" w14:textId="77777777" w:rsidR="001C0088" w:rsidRDefault="001C0088" w:rsidP="001C0088">
      <w:pPr>
        <w:spacing w:line="240" w:lineRule="auto"/>
        <w:contextualSpacing/>
        <w:rPr>
          <w:rFonts w:ascii="Times New Roman" w:eastAsia="Times New Roman" w:hAnsi="Times New Roman" w:cs="Times New Roman"/>
          <w:bCs/>
          <w:iCs/>
          <w:sz w:val="24"/>
          <w:szCs w:val="24"/>
        </w:rPr>
      </w:pPr>
    </w:p>
    <w:p w14:paraId="799933AF" w14:textId="4FD0E56C" w:rsidR="001C0088" w:rsidRPr="005C639D" w:rsidRDefault="001C0088" w:rsidP="001C0088">
      <w:pPr>
        <w:spacing w:line="240" w:lineRule="auto"/>
        <w:contextualSpacing/>
        <w:rPr>
          <w:rFonts w:ascii="Times New Roman" w:eastAsia="Times New Roman" w:hAnsi="Times New Roman" w:cs="Times New Roman"/>
          <w:bCs/>
          <w:iCs/>
          <w:sz w:val="24"/>
          <w:szCs w:val="24"/>
        </w:rPr>
      </w:pPr>
      <w:r>
        <w:rPr>
          <w:rFonts w:ascii="Times New Roman" w:eastAsia="Times New Roman" w:hAnsi="Times New Roman" w:cs="Times New Roman"/>
          <w:bCs/>
          <w:iCs/>
          <w:sz w:val="24"/>
          <w:szCs w:val="24"/>
        </w:rPr>
        <w:t xml:space="preserve">Članice Vijeća su zajedno raspravile te jednoglasno </w:t>
      </w:r>
      <w:r w:rsidR="006464D7">
        <w:rPr>
          <w:rFonts w:ascii="Times New Roman" w:eastAsia="Times New Roman" w:hAnsi="Times New Roman" w:cs="Times New Roman"/>
          <w:bCs/>
          <w:iCs/>
          <w:sz w:val="24"/>
          <w:szCs w:val="24"/>
        </w:rPr>
        <w:t>prihvaćaju</w:t>
      </w:r>
      <w:r>
        <w:rPr>
          <w:rFonts w:ascii="Times New Roman" w:eastAsia="Times New Roman" w:hAnsi="Times New Roman" w:cs="Times New Roman"/>
          <w:bCs/>
          <w:iCs/>
          <w:sz w:val="24"/>
          <w:szCs w:val="24"/>
        </w:rPr>
        <w:t xml:space="preserve"> prijedlog dnevnog reda. </w:t>
      </w:r>
    </w:p>
    <w:p w14:paraId="624787B2" w14:textId="77777777" w:rsidR="005C639D" w:rsidRDefault="005C639D" w:rsidP="005C639D">
      <w:pPr>
        <w:rPr>
          <w:rFonts w:ascii="Times New Roman" w:eastAsia="Times New Roman" w:hAnsi="Times New Roman" w:cs="Times New Roman"/>
          <w:b/>
          <w:sz w:val="24"/>
          <w:szCs w:val="24"/>
        </w:rPr>
      </w:pPr>
    </w:p>
    <w:p w14:paraId="754F26B5" w14:textId="77777777" w:rsidR="00B55A3D" w:rsidRPr="005C639D" w:rsidRDefault="00B55A3D" w:rsidP="00B55A3D">
      <w:pPr>
        <w:tabs>
          <w:tab w:val="left" w:pos="426"/>
        </w:tabs>
        <w:spacing w:line="240" w:lineRule="auto"/>
        <w:contextualSpacing/>
        <w:jc w:val="both"/>
        <w:rPr>
          <w:rFonts w:ascii="Times New Roman" w:eastAsia="Times New Roman" w:hAnsi="Times New Roman" w:cs="Times New Roman"/>
          <w:sz w:val="24"/>
          <w:szCs w:val="24"/>
        </w:rPr>
      </w:pPr>
    </w:p>
    <w:p w14:paraId="2D034BB2" w14:textId="77777777" w:rsidR="00C2234D" w:rsidRDefault="00C2234D" w:rsidP="00C2234D">
      <w:pPr>
        <w:tabs>
          <w:tab w:val="left" w:pos="426"/>
        </w:tabs>
        <w:spacing w:line="240" w:lineRule="auto"/>
        <w:contextualSpacing/>
        <w:jc w:val="both"/>
        <w:rPr>
          <w:rFonts w:ascii="Times New Roman" w:eastAsia="Times New Roman" w:hAnsi="Times New Roman" w:cs="Times New Roman"/>
          <w:b/>
          <w:bCs/>
          <w:i/>
          <w:sz w:val="24"/>
          <w:szCs w:val="24"/>
        </w:rPr>
      </w:pPr>
    </w:p>
    <w:p w14:paraId="236B6A0F" w14:textId="272DFF30" w:rsidR="00B55A3D" w:rsidRPr="00B55A3D" w:rsidRDefault="00C2234D" w:rsidP="00B55A3D">
      <w:pPr>
        <w:tabs>
          <w:tab w:val="left" w:pos="426"/>
        </w:tabs>
        <w:spacing w:line="240" w:lineRule="auto"/>
        <w:contextualSpacing/>
        <w:jc w:val="both"/>
        <w:rPr>
          <w:rFonts w:ascii="Times New Roman" w:eastAsia="Times New Roman" w:hAnsi="Times New Roman" w:cs="Times New Roman"/>
          <w:b/>
          <w:bCs/>
          <w:sz w:val="24"/>
          <w:szCs w:val="24"/>
        </w:rPr>
      </w:pPr>
      <w:r>
        <w:rPr>
          <w:rFonts w:ascii="Times New Roman" w:eastAsia="Times New Roman" w:hAnsi="Times New Roman" w:cs="Times New Roman"/>
          <w:b/>
          <w:bCs/>
          <w:iCs/>
          <w:sz w:val="24"/>
          <w:szCs w:val="24"/>
        </w:rPr>
        <w:t xml:space="preserve">Ad </w:t>
      </w:r>
      <w:r w:rsidR="001C0088">
        <w:rPr>
          <w:rFonts w:ascii="Times New Roman" w:eastAsia="Times New Roman" w:hAnsi="Times New Roman" w:cs="Times New Roman"/>
          <w:b/>
          <w:bCs/>
          <w:iCs/>
          <w:sz w:val="24"/>
          <w:szCs w:val="24"/>
        </w:rPr>
        <w:t>1</w:t>
      </w:r>
      <w:r w:rsidR="00B55A3D">
        <w:rPr>
          <w:rFonts w:ascii="Times New Roman" w:eastAsia="Times New Roman" w:hAnsi="Times New Roman" w:cs="Times New Roman"/>
          <w:b/>
          <w:bCs/>
          <w:iCs/>
          <w:sz w:val="24"/>
          <w:szCs w:val="24"/>
        </w:rPr>
        <w:t>.</w:t>
      </w:r>
      <w:r>
        <w:rPr>
          <w:rFonts w:ascii="Times New Roman" w:eastAsia="Times New Roman" w:hAnsi="Times New Roman" w:cs="Times New Roman"/>
          <w:sz w:val="24"/>
          <w:szCs w:val="24"/>
        </w:rPr>
        <w:t xml:space="preserve"> </w:t>
      </w:r>
      <w:r w:rsidR="00B55A3D" w:rsidRPr="00B55A3D">
        <w:rPr>
          <w:rFonts w:ascii="Times New Roman" w:eastAsia="Times New Roman" w:hAnsi="Times New Roman" w:cs="Times New Roman"/>
          <w:b/>
          <w:bCs/>
          <w:sz w:val="24"/>
          <w:szCs w:val="24"/>
        </w:rPr>
        <w:t>Plan potreba za aktivnostima, programima i projektima unapređenja kvalitete života građana Mjesnog odbora "Hrvatski narodni vladari" u 202</w:t>
      </w:r>
      <w:r w:rsidR="001C0088">
        <w:rPr>
          <w:rFonts w:ascii="Times New Roman" w:eastAsia="Times New Roman" w:hAnsi="Times New Roman" w:cs="Times New Roman"/>
          <w:b/>
          <w:bCs/>
          <w:sz w:val="24"/>
          <w:szCs w:val="24"/>
        </w:rPr>
        <w:t>5</w:t>
      </w:r>
      <w:r w:rsidR="00B55A3D" w:rsidRPr="00B55A3D">
        <w:rPr>
          <w:rFonts w:ascii="Times New Roman" w:eastAsia="Times New Roman" w:hAnsi="Times New Roman" w:cs="Times New Roman"/>
          <w:b/>
          <w:bCs/>
          <w:sz w:val="24"/>
          <w:szCs w:val="24"/>
        </w:rPr>
        <w:t xml:space="preserve">., </w:t>
      </w:r>
      <w:r w:rsidR="00B55A3D" w:rsidRPr="00B55A3D">
        <w:rPr>
          <w:rFonts w:ascii="Times New Roman" w:eastAsia="Times New Roman" w:hAnsi="Times New Roman" w:cs="Times New Roman"/>
          <w:b/>
          <w:bCs/>
          <w:i/>
          <w:iCs/>
          <w:sz w:val="24"/>
          <w:szCs w:val="24"/>
        </w:rPr>
        <w:t>donošenje zaključka</w:t>
      </w:r>
    </w:p>
    <w:p w14:paraId="028E9FC4" w14:textId="6AD08ED9" w:rsidR="00C2234D" w:rsidRDefault="00C2234D" w:rsidP="00C2234D">
      <w:pPr>
        <w:tabs>
          <w:tab w:val="left" w:pos="426"/>
        </w:tabs>
        <w:spacing w:line="240" w:lineRule="auto"/>
        <w:contextualSpacing/>
        <w:jc w:val="both"/>
        <w:rPr>
          <w:rFonts w:ascii="Times New Roman" w:eastAsia="Times New Roman" w:hAnsi="Times New Roman" w:cs="Times New Roman"/>
          <w:sz w:val="24"/>
          <w:szCs w:val="24"/>
        </w:rPr>
      </w:pPr>
    </w:p>
    <w:p w14:paraId="65A2F615" w14:textId="186FB251" w:rsidR="00C2234D" w:rsidRDefault="00B55A3D" w:rsidP="00C2234D">
      <w:pPr>
        <w:tabs>
          <w:tab w:val="left" w:pos="426"/>
        </w:tabs>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Vijeć</w:t>
      </w:r>
      <w:r w:rsidR="006464D7">
        <w:rPr>
          <w:rFonts w:ascii="Times New Roman" w:eastAsia="Times New Roman" w:hAnsi="Times New Roman" w:cs="Times New Roman"/>
          <w:sz w:val="24"/>
          <w:szCs w:val="24"/>
        </w:rPr>
        <w:t>e</w:t>
      </w:r>
      <w:r w:rsidR="00573CBD">
        <w:rPr>
          <w:rFonts w:ascii="Times New Roman" w:eastAsia="Times New Roman" w:hAnsi="Times New Roman" w:cs="Times New Roman"/>
          <w:sz w:val="24"/>
          <w:szCs w:val="24"/>
        </w:rPr>
        <w:t xml:space="preserve"> jednoglasno don</w:t>
      </w:r>
      <w:r>
        <w:rPr>
          <w:rFonts w:ascii="Times New Roman" w:eastAsia="Times New Roman" w:hAnsi="Times New Roman" w:cs="Times New Roman"/>
          <w:sz w:val="24"/>
          <w:szCs w:val="24"/>
        </w:rPr>
        <w:t>os</w:t>
      </w:r>
      <w:r w:rsidR="006464D7">
        <w:rPr>
          <w:rFonts w:ascii="Times New Roman" w:eastAsia="Times New Roman" w:hAnsi="Times New Roman" w:cs="Times New Roman"/>
          <w:sz w:val="24"/>
          <w:szCs w:val="24"/>
        </w:rPr>
        <w:t>i</w:t>
      </w:r>
    </w:p>
    <w:p w14:paraId="58E962FA" w14:textId="77777777" w:rsidR="00573CBD" w:rsidRDefault="00573CBD" w:rsidP="00C2234D">
      <w:pPr>
        <w:tabs>
          <w:tab w:val="left" w:pos="426"/>
        </w:tabs>
        <w:spacing w:line="240" w:lineRule="auto"/>
        <w:contextualSpacing/>
        <w:jc w:val="both"/>
        <w:rPr>
          <w:rFonts w:ascii="Times New Roman" w:eastAsia="Times New Roman" w:hAnsi="Times New Roman" w:cs="Times New Roman"/>
          <w:sz w:val="24"/>
          <w:szCs w:val="24"/>
        </w:rPr>
      </w:pPr>
    </w:p>
    <w:p w14:paraId="3AC37465" w14:textId="77777777" w:rsidR="000C7FA5" w:rsidRDefault="000C7FA5" w:rsidP="00C2234D">
      <w:pPr>
        <w:tabs>
          <w:tab w:val="left" w:pos="426"/>
        </w:tabs>
        <w:spacing w:line="240" w:lineRule="auto"/>
        <w:contextualSpacing/>
        <w:jc w:val="both"/>
        <w:rPr>
          <w:rFonts w:ascii="Times New Roman" w:eastAsia="Times New Roman" w:hAnsi="Times New Roman" w:cs="Times New Roman"/>
          <w:sz w:val="24"/>
          <w:szCs w:val="24"/>
        </w:rPr>
      </w:pPr>
    </w:p>
    <w:tbl>
      <w:tblPr>
        <w:tblStyle w:val="TableGrid"/>
        <w:tblW w:w="0" w:type="auto"/>
        <w:tblLook w:val="04A0" w:firstRow="1" w:lastRow="0" w:firstColumn="1" w:lastColumn="0" w:noHBand="0" w:noVBand="1"/>
      </w:tblPr>
      <w:tblGrid>
        <w:gridCol w:w="2882"/>
        <w:gridCol w:w="6180"/>
      </w:tblGrid>
      <w:tr w:rsidR="006464D7" w:rsidRPr="006464D7" w14:paraId="1496449F" w14:textId="77777777" w:rsidTr="00275378">
        <w:trPr>
          <w:trHeight w:val="1800"/>
        </w:trPr>
        <w:tc>
          <w:tcPr>
            <w:tcW w:w="9062" w:type="dxa"/>
            <w:gridSpan w:val="2"/>
            <w:hideMark/>
          </w:tcPr>
          <w:p w14:paraId="3050533E" w14:textId="77777777" w:rsidR="006464D7" w:rsidRPr="006464D7" w:rsidRDefault="006464D7" w:rsidP="006464D7">
            <w:pPr>
              <w:contextualSpacing/>
              <w:jc w:val="center"/>
              <w:rPr>
                <w:rFonts w:ascii="Times New Roman" w:eastAsia="Times New Roman" w:hAnsi="Times New Roman" w:cs="Times New Roman"/>
                <w:b/>
                <w:bCs/>
                <w:sz w:val="24"/>
                <w:szCs w:val="24"/>
              </w:rPr>
            </w:pPr>
            <w:r w:rsidRPr="006464D7">
              <w:rPr>
                <w:rFonts w:ascii="Times New Roman" w:eastAsia="Times New Roman" w:hAnsi="Times New Roman" w:cs="Times New Roman"/>
                <w:b/>
                <w:bCs/>
                <w:sz w:val="24"/>
                <w:szCs w:val="24"/>
              </w:rPr>
              <w:t>PLAN</w:t>
            </w:r>
            <w:r w:rsidRPr="006464D7">
              <w:rPr>
                <w:rFonts w:ascii="Times New Roman" w:eastAsia="Times New Roman" w:hAnsi="Times New Roman" w:cs="Times New Roman"/>
                <w:b/>
                <w:bCs/>
                <w:sz w:val="24"/>
                <w:szCs w:val="24"/>
              </w:rPr>
              <w:br/>
            </w:r>
            <w:r w:rsidRPr="006464D7">
              <w:rPr>
                <w:rFonts w:ascii="Times New Roman" w:eastAsia="Times New Roman" w:hAnsi="Times New Roman" w:cs="Times New Roman"/>
                <w:b/>
                <w:bCs/>
                <w:sz w:val="24"/>
                <w:szCs w:val="24"/>
              </w:rPr>
              <w:br/>
              <w:t xml:space="preserve"> potreba za aktivnostima, programima i projektima unapređenja kvalitete života građana</w:t>
            </w:r>
            <w:r w:rsidRPr="006464D7">
              <w:rPr>
                <w:rFonts w:ascii="Times New Roman" w:eastAsia="Times New Roman" w:hAnsi="Times New Roman" w:cs="Times New Roman"/>
                <w:b/>
                <w:bCs/>
                <w:sz w:val="24"/>
                <w:szCs w:val="24"/>
              </w:rPr>
              <w:br/>
            </w:r>
            <w:r w:rsidRPr="006464D7">
              <w:rPr>
                <w:rFonts w:ascii="Times New Roman" w:eastAsia="Times New Roman" w:hAnsi="Times New Roman" w:cs="Times New Roman"/>
                <w:b/>
                <w:bCs/>
                <w:sz w:val="24"/>
                <w:szCs w:val="24"/>
              </w:rPr>
              <w:br/>
              <w:t>Mjesnog odbora Hrvatski narodni vladari u 2025.</w:t>
            </w:r>
          </w:p>
        </w:tc>
      </w:tr>
      <w:tr w:rsidR="006464D7" w:rsidRPr="006464D7" w14:paraId="3C1B27BC" w14:textId="77777777" w:rsidTr="00275378">
        <w:trPr>
          <w:trHeight w:val="2100"/>
        </w:trPr>
        <w:tc>
          <w:tcPr>
            <w:tcW w:w="9062" w:type="dxa"/>
            <w:gridSpan w:val="2"/>
            <w:hideMark/>
          </w:tcPr>
          <w:p w14:paraId="63D34C18" w14:textId="77777777" w:rsidR="006464D7" w:rsidRPr="006464D7" w:rsidRDefault="006464D7" w:rsidP="006464D7">
            <w:pPr>
              <w:contextualSpacing/>
              <w:jc w:val="center"/>
              <w:rPr>
                <w:rFonts w:ascii="Times New Roman" w:eastAsia="Times New Roman" w:hAnsi="Times New Roman" w:cs="Times New Roman"/>
                <w:sz w:val="24"/>
                <w:szCs w:val="24"/>
              </w:rPr>
            </w:pPr>
            <w:r w:rsidRPr="006464D7">
              <w:rPr>
                <w:rFonts w:ascii="Times New Roman" w:eastAsia="Times New Roman" w:hAnsi="Times New Roman" w:cs="Times New Roman"/>
                <w:sz w:val="24"/>
                <w:szCs w:val="24"/>
              </w:rPr>
              <w:lastRenderedPageBreak/>
              <w:t>Članak 1.</w:t>
            </w:r>
            <w:r w:rsidRPr="006464D7">
              <w:rPr>
                <w:rFonts w:ascii="Times New Roman" w:eastAsia="Times New Roman" w:hAnsi="Times New Roman" w:cs="Times New Roman"/>
                <w:sz w:val="24"/>
                <w:szCs w:val="24"/>
              </w:rPr>
              <w:br/>
            </w:r>
            <w:r w:rsidRPr="006464D7">
              <w:rPr>
                <w:rFonts w:ascii="Times New Roman" w:eastAsia="Times New Roman" w:hAnsi="Times New Roman" w:cs="Times New Roman"/>
                <w:sz w:val="24"/>
                <w:szCs w:val="24"/>
              </w:rPr>
              <w:br/>
              <w:t>Ovaj plan obuhvaća iniciranje, organiziranje i provođenje aktivnosti, programa i projekata u društveno - kulturnom životu; sportsko-rekreativnim aktivnostima; aktivnostima tehničke kulture; aktivnostima promicanja zdravlja i prevencije bolesti; akcijama očuvanja okoliša i aktivnostima u održivom razvoju; aktivnostima brige o djeci i mladima njihovu odgoju i obrazovanju, a koji su nedovoljno ili uopće nisu obuhvaćeni drugim programima.</w:t>
            </w:r>
          </w:p>
        </w:tc>
      </w:tr>
      <w:tr w:rsidR="006464D7" w:rsidRPr="006464D7" w14:paraId="64EE8969" w14:textId="77777777" w:rsidTr="00275378">
        <w:trPr>
          <w:trHeight w:val="1716"/>
        </w:trPr>
        <w:tc>
          <w:tcPr>
            <w:tcW w:w="9062" w:type="dxa"/>
            <w:gridSpan w:val="2"/>
            <w:hideMark/>
          </w:tcPr>
          <w:p w14:paraId="78D02A2A" w14:textId="77777777" w:rsidR="006464D7" w:rsidRPr="006464D7" w:rsidRDefault="006464D7" w:rsidP="006464D7">
            <w:pPr>
              <w:contextualSpacing/>
              <w:jc w:val="center"/>
              <w:rPr>
                <w:rFonts w:ascii="Times New Roman" w:eastAsia="Times New Roman" w:hAnsi="Times New Roman" w:cs="Times New Roman"/>
                <w:sz w:val="24"/>
                <w:szCs w:val="24"/>
              </w:rPr>
            </w:pPr>
            <w:r w:rsidRPr="006464D7">
              <w:rPr>
                <w:rFonts w:ascii="Times New Roman" w:eastAsia="Times New Roman" w:hAnsi="Times New Roman" w:cs="Times New Roman"/>
                <w:sz w:val="24"/>
                <w:szCs w:val="24"/>
              </w:rPr>
              <w:t>Članak 2.</w:t>
            </w:r>
            <w:r w:rsidRPr="006464D7">
              <w:rPr>
                <w:rFonts w:ascii="Times New Roman" w:eastAsia="Times New Roman" w:hAnsi="Times New Roman" w:cs="Times New Roman"/>
                <w:sz w:val="24"/>
                <w:szCs w:val="24"/>
              </w:rPr>
              <w:br/>
            </w:r>
            <w:r w:rsidRPr="006464D7">
              <w:rPr>
                <w:rFonts w:ascii="Times New Roman" w:eastAsia="Times New Roman" w:hAnsi="Times New Roman" w:cs="Times New Roman"/>
                <w:sz w:val="24"/>
                <w:szCs w:val="24"/>
              </w:rPr>
              <w:br/>
              <w:t>Planirana sredstva iz članka 1. u Mjesnom odboru "Hrvatski narodni vladari", u ukupnom iznosu od 3.000,00 eura, raspoređuju se za sljedeće aktivnosti: .</w:t>
            </w:r>
          </w:p>
        </w:tc>
      </w:tr>
      <w:tr w:rsidR="006464D7" w:rsidRPr="006464D7" w14:paraId="5B5A4DAB" w14:textId="77777777" w:rsidTr="00275378">
        <w:trPr>
          <w:trHeight w:val="300"/>
        </w:trPr>
        <w:tc>
          <w:tcPr>
            <w:tcW w:w="9062" w:type="dxa"/>
            <w:gridSpan w:val="2"/>
            <w:hideMark/>
          </w:tcPr>
          <w:p w14:paraId="191F2850" w14:textId="77777777" w:rsidR="006464D7" w:rsidRPr="006464D7" w:rsidRDefault="006464D7" w:rsidP="006464D7">
            <w:pPr>
              <w:contextualSpacing/>
              <w:rPr>
                <w:rFonts w:ascii="Times New Roman" w:eastAsia="Times New Roman" w:hAnsi="Times New Roman" w:cs="Times New Roman"/>
                <w:b/>
                <w:bCs/>
                <w:sz w:val="24"/>
                <w:szCs w:val="24"/>
              </w:rPr>
            </w:pPr>
            <w:r w:rsidRPr="006464D7">
              <w:rPr>
                <w:rFonts w:ascii="Times New Roman" w:eastAsia="Times New Roman" w:hAnsi="Times New Roman" w:cs="Times New Roman"/>
                <w:b/>
                <w:bCs/>
                <w:sz w:val="24"/>
                <w:szCs w:val="24"/>
              </w:rPr>
              <w:t>1. DRUŠTVENI ŽIVOT I KULTURA </w:t>
            </w:r>
          </w:p>
        </w:tc>
      </w:tr>
      <w:tr w:rsidR="006464D7" w:rsidRPr="006464D7" w14:paraId="4EEA7F7A" w14:textId="77777777" w:rsidTr="00275378">
        <w:trPr>
          <w:trHeight w:val="855"/>
        </w:trPr>
        <w:tc>
          <w:tcPr>
            <w:tcW w:w="2882" w:type="dxa"/>
            <w:hideMark/>
          </w:tcPr>
          <w:p w14:paraId="32627356" w14:textId="77777777" w:rsidR="006464D7" w:rsidRPr="006464D7" w:rsidRDefault="006464D7" w:rsidP="006464D7">
            <w:pPr>
              <w:contextualSpacing/>
              <w:rPr>
                <w:rFonts w:ascii="Times New Roman" w:eastAsia="Times New Roman" w:hAnsi="Times New Roman" w:cs="Times New Roman"/>
                <w:b/>
                <w:bCs/>
                <w:sz w:val="24"/>
                <w:szCs w:val="24"/>
              </w:rPr>
            </w:pPr>
            <w:r w:rsidRPr="006464D7">
              <w:rPr>
                <w:rFonts w:ascii="Times New Roman" w:eastAsia="Times New Roman" w:hAnsi="Times New Roman" w:cs="Times New Roman"/>
                <w:b/>
                <w:bCs/>
                <w:sz w:val="24"/>
                <w:szCs w:val="24"/>
              </w:rPr>
              <w:t>Naziv aktivnosti</w:t>
            </w:r>
          </w:p>
        </w:tc>
        <w:tc>
          <w:tcPr>
            <w:tcW w:w="6180" w:type="dxa"/>
            <w:hideMark/>
          </w:tcPr>
          <w:p w14:paraId="05EF7865" w14:textId="77777777" w:rsidR="006464D7" w:rsidRPr="006464D7" w:rsidRDefault="006464D7" w:rsidP="006464D7">
            <w:pPr>
              <w:contextualSpacing/>
              <w:rPr>
                <w:rFonts w:ascii="Times New Roman" w:eastAsia="Times New Roman" w:hAnsi="Times New Roman" w:cs="Times New Roman"/>
                <w:sz w:val="24"/>
                <w:szCs w:val="24"/>
              </w:rPr>
            </w:pPr>
            <w:r w:rsidRPr="006464D7">
              <w:rPr>
                <w:rFonts w:ascii="Times New Roman" w:eastAsia="Times New Roman" w:hAnsi="Times New Roman" w:cs="Times New Roman"/>
                <w:sz w:val="24"/>
                <w:szCs w:val="24"/>
              </w:rPr>
              <w:t>"Filmske večeri pod sloganom „Nek' oživi dobri duh zagrebačkih kina“, filmske projekcije i koncerti na otvorenome, u Parku Bartula Kašića"</w:t>
            </w:r>
          </w:p>
        </w:tc>
      </w:tr>
      <w:tr w:rsidR="006464D7" w:rsidRPr="006464D7" w14:paraId="52205947" w14:textId="77777777" w:rsidTr="00275378">
        <w:trPr>
          <w:trHeight w:val="3900"/>
        </w:trPr>
        <w:tc>
          <w:tcPr>
            <w:tcW w:w="2882" w:type="dxa"/>
            <w:hideMark/>
          </w:tcPr>
          <w:p w14:paraId="15293B6C" w14:textId="77777777" w:rsidR="006464D7" w:rsidRPr="006464D7" w:rsidRDefault="006464D7" w:rsidP="006464D7">
            <w:pPr>
              <w:contextualSpacing/>
              <w:rPr>
                <w:rFonts w:ascii="Times New Roman" w:eastAsia="Times New Roman" w:hAnsi="Times New Roman" w:cs="Times New Roman"/>
                <w:b/>
                <w:bCs/>
                <w:sz w:val="24"/>
                <w:szCs w:val="24"/>
              </w:rPr>
            </w:pPr>
            <w:r w:rsidRPr="006464D7">
              <w:rPr>
                <w:rFonts w:ascii="Times New Roman" w:eastAsia="Times New Roman" w:hAnsi="Times New Roman" w:cs="Times New Roman"/>
                <w:b/>
                <w:bCs/>
                <w:sz w:val="24"/>
                <w:szCs w:val="24"/>
              </w:rPr>
              <w:t>Opis aktivnosti</w:t>
            </w:r>
          </w:p>
        </w:tc>
        <w:tc>
          <w:tcPr>
            <w:tcW w:w="6180" w:type="dxa"/>
            <w:hideMark/>
          </w:tcPr>
          <w:p w14:paraId="69D95860" w14:textId="77777777" w:rsidR="006464D7" w:rsidRPr="006464D7" w:rsidRDefault="006464D7" w:rsidP="006464D7">
            <w:pPr>
              <w:contextualSpacing/>
              <w:rPr>
                <w:rFonts w:ascii="Times New Roman" w:eastAsia="Times New Roman" w:hAnsi="Times New Roman" w:cs="Times New Roman"/>
                <w:sz w:val="24"/>
                <w:szCs w:val="24"/>
              </w:rPr>
            </w:pPr>
            <w:r w:rsidRPr="006464D7">
              <w:rPr>
                <w:rFonts w:ascii="Times New Roman" w:eastAsia="Times New Roman" w:hAnsi="Times New Roman" w:cs="Times New Roman"/>
                <w:sz w:val="24"/>
                <w:szCs w:val="24"/>
              </w:rPr>
              <w:t>Filmske večeri pod sloganom „Nek' oživi dobri duh zagrebačkih kina“ posvećene su nekadašnjim kultnim kinima u našem kvartu – „Studiju“ u Vlaškoj, „Partizanu“ na Kvaternikovom trgu i „Mosoru“ u Zvonimirovoj. Planiramo ih organizirati u dva termina. Sastojale bi se od ukupno dva besplatna večernja koncerta i četiri besplatne večernje projekcije filmova za građanstvo, a bile bi podijeljene u dva vikenda. Riječ je o filmovima čija se radnja zbiva u Zagrebu. U danima te manifestacije (oba vikenda) mogle bi se održati i filmske radionice za djecu i odrasle na otvorenom, samo u ranijem terminu, predvečer ili poslijepodne. Sve te aktivnosti provest će zajedno mjesni odbori "Pavao Šubić", "Matko Laginja", "Petrova", "Kralj Zvonimir", Zrinjevac, "Hrvatski narodni vladari", "August Šenoa" "Eugen Kvaternik",  "Petar Krešimir IV." i "Nadbiskup Antun Bauer" te Vijeća Gradskih četvrti Donji grad i Gornji grad - Medveščak.</w:t>
            </w:r>
          </w:p>
        </w:tc>
      </w:tr>
      <w:tr w:rsidR="006464D7" w:rsidRPr="006464D7" w14:paraId="6A4B1E1F" w14:textId="77777777" w:rsidTr="00275378">
        <w:trPr>
          <w:trHeight w:val="900"/>
        </w:trPr>
        <w:tc>
          <w:tcPr>
            <w:tcW w:w="2882" w:type="dxa"/>
            <w:hideMark/>
          </w:tcPr>
          <w:p w14:paraId="3E0DE30B" w14:textId="77777777" w:rsidR="006464D7" w:rsidRPr="006464D7" w:rsidRDefault="006464D7" w:rsidP="006464D7">
            <w:pPr>
              <w:contextualSpacing/>
              <w:rPr>
                <w:rFonts w:ascii="Times New Roman" w:eastAsia="Times New Roman" w:hAnsi="Times New Roman" w:cs="Times New Roman"/>
                <w:b/>
                <w:bCs/>
                <w:sz w:val="24"/>
                <w:szCs w:val="24"/>
              </w:rPr>
            </w:pPr>
            <w:r w:rsidRPr="006464D7">
              <w:rPr>
                <w:rFonts w:ascii="Times New Roman" w:eastAsia="Times New Roman" w:hAnsi="Times New Roman" w:cs="Times New Roman"/>
                <w:b/>
                <w:bCs/>
                <w:sz w:val="24"/>
                <w:szCs w:val="24"/>
              </w:rPr>
              <w:t>Cilj(evi) aktivnosti</w:t>
            </w:r>
          </w:p>
        </w:tc>
        <w:tc>
          <w:tcPr>
            <w:tcW w:w="6180" w:type="dxa"/>
            <w:hideMark/>
          </w:tcPr>
          <w:p w14:paraId="35CBE634" w14:textId="77777777" w:rsidR="006464D7" w:rsidRPr="006464D7" w:rsidRDefault="006464D7" w:rsidP="006464D7">
            <w:pPr>
              <w:contextualSpacing/>
              <w:rPr>
                <w:rFonts w:ascii="Times New Roman" w:eastAsia="Times New Roman" w:hAnsi="Times New Roman" w:cs="Times New Roman"/>
                <w:sz w:val="24"/>
                <w:szCs w:val="24"/>
              </w:rPr>
            </w:pPr>
            <w:r w:rsidRPr="006464D7">
              <w:rPr>
                <w:rFonts w:ascii="Times New Roman" w:eastAsia="Times New Roman" w:hAnsi="Times New Roman" w:cs="Times New Roman"/>
                <w:sz w:val="24"/>
                <w:szCs w:val="24"/>
              </w:rPr>
              <w:t>Okupljanje i druženje građana i oživljavanje zagrebačke filmske i glazbene kulturne tradicije</w:t>
            </w:r>
          </w:p>
        </w:tc>
      </w:tr>
      <w:tr w:rsidR="006464D7" w:rsidRPr="006464D7" w14:paraId="326E297E" w14:textId="77777777" w:rsidTr="00275378">
        <w:trPr>
          <w:trHeight w:val="642"/>
        </w:trPr>
        <w:tc>
          <w:tcPr>
            <w:tcW w:w="2882" w:type="dxa"/>
            <w:hideMark/>
          </w:tcPr>
          <w:p w14:paraId="5ECF852B" w14:textId="77777777" w:rsidR="006464D7" w:rsidRPr="006464D7" w:rsidRDefault="006464D7" w:rsidP="006464D7">
            <w:pPr>
              <w:contextualSpacing/>
              <w:rPr>
                <w:rFonts w:ascii="Times New Roman" w:eastAsia="Times New Roman" w:hAnsi="Times New Roman" w:cs="Times New Roman"/>
                <w:b/>
                <w:bCs/>
                <w:sz w:val="24"/>
                <w:szCs w:val="24"/>
              </w:rPr>
            </w:pPr>
            <w:r w:rsidRPr="006464D7">
              <w:rPr>
                <w:rFonts w:ascii="Times New Roman" w:eastAsia="Times New Roman" w:hAnsi="Times New Roman" w:cs="Times New Roman"/>
                <w:b/>
                <w:bCs/>
                <w:sz w:val="24"/>
                <w:szCs w:val="24"/>
              </w:rPr>
              <w:t>Datum održavanja</w:t>
            </w:r>
          </w:p>
        </w:tc>
        <w:tc>
          <w:tcPr>
            <w:tcW w:w="6180" w:type="dxa"/>
            <w:hideMark/>
          </w:tcPr>
          <w:p w14:paraId="5A34B0C4" w14:textId="50B3EF9A" w:rsidR="006464D7" w:rsidRPr="006464D7" w:rsidRDefault="006464D7" w:rsidP="006464D7">
            <w:pPr>
              <w:contextualSpacing/>
              <w:rPr>
                <w:rFonts w:ascii="Times New Roman" w:eastAsia="Times New Roman" w:hAnsi="Times New Roman" w:cs="Times New Roman"/>
                <w:sz w:val="24"/>
                <w:szCs w:val="24"/>
              </w:rPr>
            </w:pPr>
            <w:r w:rsidRPr="006464D7">
              <w:rPr>
                <w:rFonts w:ascii="Times New Roman" w:eastAsia="Times New Roman" w:hAnsi="Times New Roman" w:cs="Times New Roman"/>
                <w:b/>
                <w:bCs/>
                <w:sz w:val="24"/>
                <w:szCs w:val="24"/>
              </w:rPr>
              <w:t xml:space="preserve"> </w:t>
            </w:r>
            <w:r w:rsidR="00AD3298">
              <w:rPr>
                <w:rFonts w:ascii="Times New Roman" w:eastAsia="Times New Roman" w:hAnsi="Times New Roman" w:cs="Times New Roman"/>
                <w:b/>
                <w:bCs/>
                <w:sz w:val="24"/>
                <w:szCs w:val="24"/>
              </w:rPr>
              <w:t>s</w:t>
            </w:r>
            <w:r w:rsidRPr="006464D7">
              <w:rPr>
                <w:rFonts w:ascii="Times New Roman" w:eastAsia="Times New Roman" w:hAnsi="Times New Roman" w:cs="Times New Roman"/>
                <w:sz w:val="24"/>
                <w:szCs w:val="24"/>
              </w:rPr>
              <w:t xml:space="preserve">vibanj, </w:t>
            </w:r>
            <w:r w:rsidR="00AD3298">
              <w:rPr>
                <w:rFonts w:ascii="Times New Roman" w:eastAsia="Times New Roman" w:hAnsi="Times New Roman" w:cs="Times New Roman"/>
                <w:sz w:val="24"/>
                <w:szCs w:val="24"/>
              </w:rPr>
              <w:t>k</w:t>
            </w:r>
            <w:r w:rsidRPr="006464D7">
              <w:rPr>
                <w:rFonts w:ascii="Times New Roman" w:eastAsia="Times New Roman" w:hAnsi="Times New Roman" w:cs="Times New Roman"/>
                <w:sz w:val="24"/>
                <w:szCs w:val="24"/>
              </w:rPr>
              <w:t xml:space="preserve">olovoz, </w:t>
            </w:r>
            <w:r w:rsidR="00AD3298">
              <w:rPr>
                <w:rFonts w:ascii="Times New Roman" w:eastAsia="Times New Roman" w:hAnsi="Times New Roman" w:cs="Times New Roman"/>
                <w:sz w:val="24"/>
                <w:szCs w:val="24"/>
              </w:rPr>
              <w:t>r</w:t>
            </w:r>
            <w:r w:rsidRPr="006464D7">
              <w:rPr>
                <w:rFonts w:ascii="Times New Roman" w:eastAsia="Times New Roman" w:hAnsi="Times New Roman" w:cs="Times New Roman"/>
                <w:sz w:val="24"/>
                <w:szCs w:val="24"/>
              </w:rPr>
              <w:t>ujan</w:t>
            </w:r>
          </w:p>
        </w:tc>
      </w:tr>
      <w:tr w:rsidR="006464D7" w:rsidRPr="006464D7" w14:paraId="4E3F8208" w14:textId="77777777" w:rsidTr="00275378">
        <w:trPr>
          <w:trHeight w:val="642"/>
        </w:trPr>
        <w:tc>
          <w:tcPr>
            <w:tcW w:w="2882" w:type="dxa"/>
            <w:hideMark/>
          </w:tcPr>
          <w:p w14:paraId="473A9BE4" w14:textId="77777777" w:rsidR="006464D7" w:rsidRPr="006464D7" w:rsidRDefault="006464D7" w:rsidP="006464D7">
            <w:pPr>
              <w:contextualSpacing/>
              <w:rPr>
                <w:rFonts w:ascii="Times New Roman" w:eastAsia="Times New Roman" w:hAnsi="Times New Roman" w:cs="Times New Roman"/>
                <w:b/>
                <w:bCs/>
                <w:sz w:val="24"/>
                <w:szCs w:val="24"/>
              </w:rPr>
            </w:pPr>
            <w:r w:rsidRPr="006464D7">
              <w:rPr>
                <w:rFonts w:ascii="Times New Roman" w:eastAsia="Times New Roman" w:hAnsi="Times New Roman" w:cs="Times New Roman"/>
                <w:b/>
                <w:bCs/>
                <w:sz w:val="24"/>
                <w:szCs w:val="24"/>
              </w:rPr>
              <w:t>Procijenjena vrijednost</w:t>
            </w:r>
          </w:p>
        </w:tc>
        <w:tc>
          <w:tcPr>
            <w:tcW w:w="6180" w:type="dxa"/>
            <w:hideMark/>
          </w:tcPr>
          <w:p w14:paraId="2E7B60DB" w14:textId="77777777" w:rsidR="006464D7" w:rsidRPr="00AD3298" w:rsidRDefault="006464D7" w:rsidP="006464D7">
            <w:pPr>
              <w:contextualSpacing/>
              <w:rPr>
                <w:rFonts w:ascii="Times New Roman" w:eastAsia="Times New Roman" w:hAnsi="Times New Roman" w:cs="Times New Roman"/>
                <w:sz w:val="24"/>
                <w:szCs w:val="24"/>
              </w:rPr>
            </w:pPr>
            <w:r w:rsidRPr="00AD3298">
              <w:rPr>
                <w:rFonts w:ascii="Times New Roman" w:eastAsia="Times New Roman" w:hAnsi="Times New Roman" w:cs="Times New Roman"/>
                <w:sz w:val="24"/>
                <w:szCs w:val="24"/>
              </w:rPr>
              <w:t>2.796,00 EUR</w:t>
            </w:r>
          </w:p>
        </w:tc>
      </w:tr>
      <w:tr w:rsidR="006464D7" w:rsidRPr="006464D7" w14:paraId="13217B40" w14:textId="77777777" w:rsidTr="00275378">
        <w:trPr>
          <w:trHeight w:val="282"/>
        </w:trPr>
        <w:tc>
          <w:tcPr>
            <w:tcW w:w="2882" w:type="dxa"/>
            <w:hideMark/>
          </w:tcPr>
          <w:p w14:paraId="756C49E4" w14:textId="77777777" w:rsidR="006464D7" w:rsidRPr="006464D7" w:rsidRDefault="006464D7" w:rsidP="006464D7">
            <w:pPr>
              <w:contextualSpacing/>
              <w:rPr>
                <w:rFonts w:ascii="Times New Roman" w:eastAsia="Times New Roman" w:hAnsi="Times New Roman" w:cs="Times New Roman"/>
                <w:b/>
                <w:bCs/>
                <w:sz w:val="24"/>
                <w:szCs w:val="24"/>
              </w:rPr>
            </w:pPr>
          </w:p>
        </w:tc>
        <w:tc>
          <w:tcPr>
            <w:tcW w:w="6180" w:type="dxa"/>
            <w:hideMark/>
          </w:tcPr>
          <w:p w14:paraId="565B99A0" w14:textId="77777777" w:rsidR="006464D7" w:rsidRPr="006464D7" w:rsidRDefault="006464D7" w:rsidP="006464D7">
            <w:pPr>
              <w:contextualSpacing/>
              <w:rPr>
                <w:rFonts w:ascii="Times New Roman" w:eastAsia="Times New Roman" w:hAnsi="Times New Roman" w:cs="Times New Roman"/>
                <w:b/>
                <w:bCs/>
                <w:sz w:val="24"/>
                <w:szCs w:val="24"/>
              </w:rPr>
            </w:pPr>
          </w:p>
        </w:tc>
      </w:tr>
      <w:tr w:rsidR="006464D7" w:rsidRPr="006464D7" w14:paraId="0C26B1E7" w14:textId="77777777" w:rsidTr="00275378">
        <w:trPr>
          <w:trHeight w:val="642"/>
        </w:trPr>
        <w:tc>
          <w:tcPr>
            <w:tcW w:w="2882" w:type="dxa"/>
            <w:hideMark/>
          </w:tcPr>
          <w:p w14:paraId="0681FDDA" w14:textId="77777777" w:rsidR="006464D7" w:rsidRPr="006464D7" w:rsidRDefault="006464D7" w:rsidP="006464D7">
            <w:pPr>
              <w:contextualSpacing/>
              <w:rPr>
                <w:rFonts w:ascii="Times New Roman" w:eastAsia="Times New Roman" w:hAnsi="Times New Roman" w:cs="Times New Roman"/>
                <w:b/>
                <w:bCs/>
                <w:sz w:val="24"/>
                <w:szCs w:val="24"/>
              </w:rPr>
            </w:pPr>
            <w:r w:rsidRPr="006464D7">
              <w:rPr>
                <w:rFonts w:ascii="Times New Roman" w:eastAsia="Times New Roman" w:hAnsi="Times New Roman" w:cs="Times New Roman"/>
                <w:b/>
                <w:bCs/>
                <w:sz w:val="24"/>
                <w:szCs w:val="24"/>
              </w:rPr>
              <w:t>Naziv aktivnosti</w:t>
            </w:r>
          </w:p>
        </w:tc>
        <w:tc>
          <w:tcPr>
            <w:tcW w:w="6180" w:type="dxa"/>
            <w:hideMark/>
          </w:tcPr>
          <w:p w14:paraId="43F43F21" w14:textId="77777777" w:rsidR="006464D7" w:rsidRPr="006464D7" w:rsidRDefault="006464D7" w:rsidP="006464D7">
            <w:pPr>
              <w:contextualSpacing/>
              <w:rPr>
                <w:rFonts w:ascii="Times New Roman" w:eastAsia="Times New Roman" w:hAnsi="Times New Roman" w:cs="Times New Roman"/>
                <w:sz w:val="24"/>
                <w:szCs w:val="24"/>
              </w:rPr>
            </w:pPr>
            <w:r w:rsidRPr="006464D7">
              <w:rPr>
                <w:rFonts w:ascii="Times New Roman" w:eastAsia="Times New Roman" w:hAnsi="Times New Roman" w:cs="Times New Roman"/>
                <w:sz w:val="24"/>
                <w:szCs w:val="24"/>
              </w:rPr>
              <w:t>Projekt 65+: radionice u Knjižnici Medveščak</w:t>
            </w:r>
          </w:p>
        </w:tc>
      </w:tr>
      <w:tr w:rsidR="006464D7" w:rsidRPr="006464D7" w14:paraId="5B791E0E" w14:textId="77777777" w:rsidTr="00275378">
        <w:trPr>
          <w:trHeight w:val="1500"/>
        </w:trPr>
        <w:tc>
          <w:tcPr>
            <w:tcW w:w="2882" w:type="dxa"/>
            <w:hideMark/>
          </w:tcPr>
          <w:p w14:paraId="4383A763" w14:textId="77777777" w:rsidR="006464D7" w:rsidRPr="006464D7" w:rsidRDefault="006464D7" w:rsidP="006464D7">
            <w:pPr>
              <w:contextualSpacing/>
              <w:rPr>
                <w:rFonts w:ascii="Times New Roman" w:eastAsia="Times New Roman" w:hAnsi="Times New Roman" w:cs="Times New Roman"/>
                <w:b/>
                <w:bCs/>
                <w:sz w:val="24"/>
                <w:szCs w:val="24"/>
              </w:rPr>
            </w:pPr>
            <w:r w:rsidRPr="006464D7">
              <w:rPr>
                <w:rFonts w:ascii="Times New Roman" w:eastAsia="Times New Roman" w:hAnsi="Times New Roman" w:cs="Times New Roman"/>
                <w:b/>
                <w:bCs/>
                <w:sz w:val="24"/>
                <w:szCs w:val="24"/>
              </w:rPr>
              <w:lastRenderedPageBreak/>
              <w:t>Opis aktivnosti</w:t>
            </w:r>
          </w:p>
        </w:tc>
        <w:tc>
          <w:tcPr>
            <w:tcW w:w="6180" w:type="dxa"/>
            <w:hideMark/>
          </w:tcPr>
          <w:p w14:paraId="2CB94AD8" w14:textId="77777777" w:rsidR="006464D7" w:rsidRPr="006464D7" w:rsidRDefault="006464D7" w:rsidP="006464D7">
            <w:pPr>
              <w:contextualSpacing/>
              <w:rPr>
                <w:rFonts w:ascii="Times New Roman" w:eastAsia="Times New Roman" w:hAnsi="Times New Roman" w:cs="Times New Roman"/>
                <w:sz w:val="24"/>
                <w:szCs w:val="24"/>
              </w:rPr>
            </w:pPr>
            <w:r w:rsidRPr="006464D7">
              <w:rPr>
                <w:rFonts w:ascii="Times New Roman" w:eastAsia="Times New Roman" w:hAnsi="Times New Roman" w:cs="Times New Roman"/>
                <w:sz w:val="24"/>
                <w:szCs w:val="24"/>
              </w:rPr>
              <w:t>Projekt 65+ provode Knjižnice grada Zagreba za osobe starije dobi. U Knjižnici Medveščak odvijaju se druženje i likovna radionica, a u suradnji s Renatom Vugrek, Mjesni odbor Hrvatski narodni vladari osigurat će dio materijala i promocije za ta događanja.</w:t>
            </w:r>
          </w:p>
        </w:tc>
      </w:tr>
      <w:tr w:rsidR="006464D7" w:rsidRPr="006464D7" w14:paraId="441D2148" w14:textId="77777777" w:rsidTr="00275378">
        <w:trPr>
          <w:trHeight w:val="900"/>
        </w:trPr>
        <w:tc>
          <w:tcPr>
            <w:tcW w:w="2882" w:type="dxa"/>
            <w:hideMark/>
          </w:tcPr>
          <w:p w14:paraId="5082D3E7" w14:textId="77777777" w:rsidR="006464D7" w:rsidRPr="006464D7" w:rsidRDefault="006464D7" w:rsidP="006464D7">
            <w:pPr>
              <w:contextualSpacing/>
              <w:rPr>
                <w:rFonts w:ascii="Times New Roman" w:eastAsia="Times New Roman" w:hAnsi="Times New Roman" w:cs="Times New Roman"/>
                <w:b/>
                <w:bCs/>
                <w:sz w:val="24"/>
                <w:szCs w:val="24"/>
              </w:rPr>
            </w:pPr>
            <w:r w:rsidRPr="006464D7">
              <w:rPr>
                <w:rFonts w:ascii="Times New Roman" w:eastAsia="Times New Roman" w:hAnsi="Times New Roman" w:cs="Times New Roman"/>
                <w:b/>
                <w:bCs/>
                <w:sz w:val="24"/>
                <w:szCs w:val="24"/>
              </w:rPr>
              <w:t>Cilj(evi) aktivnosti</w:t>
            </w:r>
          </w:p>
        </w:tc>
        <w:tc>
          <w:tcPr>
            <w:tcW w:w="6180" w:type="dxa"/>
            <w:hideMark/>
          </w:tcPr>
          <w:p w14:paraId="4608366F" w14:textId="77777777" w:rsidR="006464D7" w:rsidRPr="006464D7" w:rsidRDefault="006464D7" w:rsidP="006464D7">
            <w:pPr>
              <w:contextualSpacing/>
              <w:rPr>
                <w:rFonts w:ascii="Times New Roman" w:eastAsia="Times New Roman" w:hAnsi="Times New Roman" w:cs="Times New Roman"/>
                <w:sz w:val="24"/>
                <w:szCs w:val="24"/>
              </w:rPr>
            </w:pPr>
            <w:r w:rsidRPr="006464D7">
              <w:rPr>
                <w:rFonts w:ascii="Times New Roman" w:eastAsia="Times New Roman" w:hAnsi="Times New Roman" w:cs="Times New Roman"/>
                <w:sz w:val="24"/>
                <w:szCs w:val="24"/>
              </w:rPr>
              <w:t>Ponuditi umirovljenicima besplatan i zabavan  program koji evocira njihovu mladost te potiče na druženje</w:t>
            </w:r>
          </w:p>
        </w:tc>
      </w:tr>
      <w:tr w:rsidR="006464D7" w:rsidRPr="006464D7" w14:paraId="291F51AF" w14:textId="77777777" w:rsidTr="00275378">
        <w:trPr>
          <w:trHeight w:val="642"/>
        </w:trPr>
        <w:tc>
          <w:tcPr>
            <w:tcW w:w="2882" w:type="dxa"/>
            <w:hideMark/>
          </w:tcPr>
          <w:p w14:paraId="2C92A2A5" w14:textId="77777777" w:rsidR="006464D7" w:rsidRPr="006464D7" w:rsidRDefault="006464D7" w:rsidP="006464D7">
            <w:pPr>
              <w:contextualSpacing/>
              <w:rPr>
                <w:rFonts w:ascii="Times New Roman" w:eastAsia="Times New Roman" w:hAnsi="Times New Roman" w:cs="Times New Roman"/>
                <w:b/>
                <w:bCs/>
                <w:sz w:val="24"/>
                <w:szCs w:val="24"/>
              </w:rPr>
            </w:pPr>
            <w:r w:rsidRPr="006464D7">
              <w:rPr>
                <w:rFonts w:ascii="Times New Roman" w:eastAsia="Times New Roman" w:hAnsi="Times New Roman" w:cs="Times New Roman"/>
                <w:b/>
                <w:bCs/>
                <w:sz w:val="24"/>
                <w:szCs w:val="24"/>
              </w:rPr>
              <w:t>Datum održavanja</w:t>
            </w:r>
          </w:p>
        </w:tc>
        <w:tc>
          <w:tcPr>
            <w:tcW w:w="6180" w:type="dxa"/>
            <w:hideMark/>
          </w:tcPr>
          <w:p w14:paraId="10766577" w14:textId="369C54B1" w:rsidR="006464D7" w:rsidRPr="006464D7" w:rsidRDefault="00AD3298" w:rsidP="006464D7">
            <w:pPr>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6464D7" w:rsidRPr="006464D7">
              <w:rPr>
                <w:rFonts w:ascii="Times New Roman" w:eastAsia="Times New Roman" w:hAnsi="Times New Roman" w:cs="Times New Roman"/>
                <w:sz w:val="24"/>
                <w:szCs w:val="24"/>
              </w:rPr>
              <w:t xml:space="preserve">žujak, </w:t>
            </w:r>
            <w:r>
              <w:rPr>
                <w:rFonts w:ascii="Times New Roman" w:eastAsia="Times New Roman" w:hAnsi="Times New Roman" w:cs="Times New Roman"/>
                <w:sz w:val="24"/>
                <w:szCs w:val="24"/>
              </w:rPr>
              <w:t>t</w:t>
            </w:r>
            <w:r w:rsidR="006464D7" w:rsidRPr="006464D7">
              <w:rPr>
                <w:rFonts w:ascii="Times New Roman" w:eastAsia="Times New Roman" w:hAnsi="Times New Roman" w:cs="Times New Roman"/>
                <w:sz w:val="24"/>
                <w:szCs w:val="24"/>
              </w:rPr>
              <w:t xml:space="preserve">ravanj, </w:t>
            </w:r>
            <w:r>
              <w:rPr>
                <w:rFonts w:ascii="Times New Roman" w:eastAsia="Times New Roman" w:hAnsi="Times New Roman" w:cs="Times New Roman"/>
                <w:sz w:val="24"/>
                <w:szCs w:val="24"/>
              </w:rPr>
              <w:t>s</w:t>
            </w:r>
            <w:r w:rsidR="006464D7" w:rsidRPr="006464D7">
              <w:rPr>
                <w:rFonts w:ascii="Times New Roman" w:eastAsia="Times New Roman" w:hAnsi="Times New Roman" w:cs="Times New Roman"/>
                <w:sz w:val="24"/>
                <w:szCs w:val="24"/>
              </w:rPr>
              <w:t>vibanj</w:t>
            </w:r>
          </w:p>
        </w:tc>
      </w:tr>
      <w:tr w:rsidR="006464D7" w:rsidRPr="006464D7" w14:paraId="34720506" w14:textId="77777777" w:rsidTr="00275378">
        <w:trPr>
          <w:trHeight w:val="642"/>
        </w:trPr>
        <w:tc>
          <w:tcPr>
            <w:tcW w:w="2882" w:type="dxa"/>
            <w:hideMark/>
          </w:tcPr>
          <w:p w14:paraId="318D7D0B" w14:textId="77777777" w:rsidR="006464D7" w:rsidRPr="006464D7" w:rsidRDefault="006464D7" w:rsidP="006464D7">
            <w:pPr>
              <w:contextualSpacing/>
              <w:rPr>
                <w:rFonts w:ascii="Times New Roman" w:eastAsia="Times New Roman" w:hAnsi="Times New Roman" w:cs="Times New Roman"/>
                <w:b/>
                <w:bCs/>
                <w:sz w:val="24"/>
                <w:szCs w:val="24"/>
              </w:rPr>
            </w:pPr>
            <w:r w:rsidRPr="006464D7">
              <w:rPr>
                <w:rFonts w:ascii="Times New Roman" w:eastAsia="Times New Roman" w:hAnsi="Times New Roman" w:cs="Times New Roman"/>
                <w:b/>
                <w:bCs/>
                <w:sz w:val="24"/>
                <w:szCs w:val="24"/>
              </w:rPr>
              <w:t>Procijenjena vrijednost</w:t>
            </w:r>
          </w:p>
        </w:tc>
        <w:tc>
          <w:tcPr>
            <w:tcW w:w="6180" w:type="dxa"/>
            <w:hideMark/>
          </w:tcPr>
          <w:p w14:paraId="1C02DA00" w14:textId="77777777" w:rsidR="006464D7" w:rsidRPr="00AD3298" w:rsidRDefault="006464D7" w:rsidP="006464D7">
            <w:pPr>
              <w:contextualSpacing/>
              <w:rPr>
                <w:rFonts w:ascii="Times New Roman" w:eastAsia="Times New Roman" w:hAnsi="Times New Roman" w:cs="Times New Roman"/>
                <w:sz w:val="24"/>
                <w:szCs w:val="24"/>
              </w:rPr>
            </w:pPr>
            <w:r w:rsidRPr="00AD3298">
              <w:rPr>
                <w:rFonts w:ascii="Times New Roman" w:eastAsia="Times New Roman" w:hAnsi="Times New Roman" w:cs="Times New Roman"/>
                <w:sz w:val="24"/>
                <w:szCs w:val="24"/>
              </w:rPr>
              <w:t>204,00 EUR</w:t>
            </w:r>
          </w:p>
        </w:tc>
      </w:tr>
      <w:tr w:rsidR="006464D7" w:rsidRPr="006464D7" w14:paraId="217AEF0A" w14:textId="77777777" w:rsidTr="00275378">
        <w:trPr>
          <w:trHeight w:val="1422"/>
        </w:trPr>
        <w:tc>
          <w:tcPr>
            <w:tcW w:w="9062" w:type="dxa"/>
            <w:gridSpan w:val="2"/>
            <w:hideMark/>
          </w:tcPr>
          <w:p w14:paraId="04E0070B" w14:textId="77777777" w:rsidR="006464D7" w:rsidRPr="006464D7" w:rsidRDefault="006464D7" w:rsidP="006464D7">
            <w:pPr>
              <w:contextualSpacing/>
              <w:jc w:val="center"/>
              <w:rPr>
                <w:rFonts w:ascii="Times New Roman" w:eastAsia="Times New Roman" w:hAnsi="Times New Roman" w:cs="Times New Roman"/>
                <w:sz w:val="24"/>
                <w:szCs w:val="24"/>
              </w:rPr>
            </w:pPr>
            <w:r w:rsidRPr="006464D7">
              <w:rPr>
                <w:rFonts w:ascii="Times New Roman" w:eastAsia="Times New Roman" w:hAnsi="Times New Roman" w:cs="Times New Roman"/>
                <w:sz w:val="24"/>
                <w:szCs w:val="24"/>
              </w:rPr>
              <w:t>Članak 3.</w:t>
            </w:r>
            <w:r w:rsidRPr="006464D7">
              <w:rPr>
                <w:rFonts w:ascii="Times New Roman" w:eastAsia="Times New Roman" w:hAnsi="Times New Roman" w:cs="Times New Roman"/>
                <w:sz w:val="24"/>
                <w:szCs w:val="24"/>
              </w:rPr>
              <w:br/>
            </w:r>
            <w:r w:rsidRPr="006464D7">
              <w:rPr>
                <w:rFonts w:ascii="Times New Roman" w:eastAsia="Times New Roman" w:hAnsi="Times New Roman" w:cs="Times New Roman"/>
                <w:sz w:val="24"/>
                <w:szCs w:val="24"/>
              </w:rPr>
              <w:br/>
              <w:t>Sredstva za provedbu ovog plana osiguravat će Gradski ured za mjesnu samoupravu, promet, civilnu zaštitu i sigurnost za namjene određene ovim planom, a prema načelima štednje i racionalnog korištenja sredstava.</w:t>
            </w:r>
          </w:p>
        </w:tc>
      </w:tr>
      <w:tr w:rsidR="006464D7" w:rsidRPr="006464D7" w14:paraId="7F7B2ED4" w14:textId="77777777" w:rsidTr="00275378">
        <w:trPr>
          <w:trHeight w:val="1200"/>
        </w:trPr>
        <w:tc>
          <w:tcPr>
            <w:tcW w:w="9062" w:type="dxa"/>
            <w:gridSpan w:val="2"/>
            <w:hideMark/>
          </w:tcPr>
          <w:p w14:paraId="31CC2383" w14:textId="77777777" w:rsidR="006464D7" w:rsidRPr="006464D7" w:rsidRDefault="006464D7" w:rsidP="006464D7">
            <w:pPr>
              <w:contextualSpacing/>
              <w:jc w:val="center"/>
              <w:rPr>
                <w:rFonts w:ascii="Times New Roman" w:eastAsia="Times New Roman" w:hAnsi="Times New Roman" w:cs="Times New Roman"/>
                <w:sz w:val="24"/>
                <w:szCs w:val="24"/>
              </w:rPr>
            </w:pPr>
            <w:r w:rsidRPr="006464D7">
              <w:rPr>
                <w:rFonts w:ascii="Times New Roman" w:eastAsia="Times New Roman" w:hAnsi="Times New Roman" w:cs="Times New Roman"/>
                <w:sz w:val="24"/>
                <w:szCs w:val="24"/>
              </w:rPr>
              <w:t>Članak 4.</w:t>
            </w:r>
            <w:r w:rsidRPr="006464D7">
              <w:rPr>
                <w:rFonts w:ascii="Times New Roman" w:eastAsia="Times New Roman" w:hAnsi="Times New Roman" w:cs="Times New Roman"/>
                <w:sz w:val="24"/>
                <w:szCs w:val="24"/>
              </w:rPr>
              <w:br/>
            </w:r>
            <w:r w:rsidRPr="006464D7">
              <w:rPr>
                <w:rFonts w:ascii="Times New Roman" w:eastAsia="Times New Roman" w:hAnsi="Times New Roman" w:cs="Times New Roman"/>
                <w:sz w:val="24"/>
                <w:szCs w:val="24"/>
              </w:rPr>
              <w:br/>
              <w:t>Ovaj će Plan biti dostavljen Gradskom uredu za mjesnu samoupravu, promet, civilnu zaštitu i sigurnost.</w:t>
            </w:r>
          </w:p>
        </w:tc>
      </w:tr>
    </w:tbl>
    <w:p w14:paraId="10982675" w14:textId="77777777" w:rsidR="00245668" w:rsidRDefault="00245668" w:rsidP="00C2234D">
      <w:pPr>
        <w:spacing w:line="240" w:lineRule="auto"/>
        <w:contextualSpacing/>
        <w:rPr>
          <w:rFonts w:ascii="Times New Roman" w:eastAsia="Times New Roman" w:hAnsi="Times New Roman" w:cs="Times New Roman"/>
          <w:b/>
          <w:sz w:val="24"/>
          <w:szCs w:val="24"/>
        </w:rPr>
      </w:pPr>
    </w:p>
    <w:p w14:paraId="2967DD5B" w14:textId="77777777" w:rsidR="00245668" w:rsidRDefault="00245668" w:rsidP="00C2234D">
      <w:pPr>
        <w:spacing w:line="240" w:lineRule="auto"/>
        <w:contextualSpacing/>
        <w:rPr>
          <w:rFonts w:ascii="Times New Roman" w:eastAsia="Times New Roman" w:hAnsi="Times New Roman" w:cs="Times New Roman"/>
          <w:b/>
          <w:sz w:val="24"/>
          <w:szCs w:val="24"/>
        </w:rPr>
      </w:pPr>
    </w:p>
    <w:p w14:paraId="1EB6DFB4" w14:textId="02FF6314" w:rsidR="00C2234D" w:rsidRDefault="00C2234D" w:rsidP="00C2234D">
      <w:pPr>
        <w:spacing w:line="240" w:lineRule="auto"/>
        <w:contextualSpacing/>
        <w:rPr>
          <w:rFonts w:ascii="Times New Roman" w:eastAsia="Times New Roman" w:hAnsi="Times New Roman" w:cs="Times New Roman"/>
          <w:b/>
          <w:sz w:val="24"/>
          <w:szCs w:val="24"/>
        </w:rPr>
      </w:pPr>
      <w:r w:rsidRPr="00573CBD">
        <w:rPr>
          <w:rFonts w:ascii="Times New Roman" w:eastAsia="Times New Roman" w:hAnsi="Times New Roman" w:cs="Times New Roman"/>
          <w:b/>
          <w:sz w:val="24"/>
          <w:szCs w:val="24"/>
        </w:rPr>
        <w:t xml:space="preserve">Ad </w:t>
      </w:r>
      <w:r w:rsidR="006464D7">
        <w:rPr>
          <w:rFonts w:ascii="Times New Roman" w:eastAsia="Times New Roman" w:hAnsi="Times New Roman" w:cs="Times New Roman"/>
          <w:b/>
          <w:sz w:val="24"/>
          <w:szCs w:val="24"/>
        </w:rPr>
        <w:t>2</w:t>
      </w:r>
      <w:r w:rsidR="00007910">
        <w:rPr>
          <w:rFonts w:ascii="Times New Roman" w:eastAsia="Times New Roman" w:hAnsi="Times New Roman" w:cs="Times New Roman"/>
          <w:b/>
          <w:sz w:val="24"/>
          <w:szCs w:val="24"/>
        </w:rPr>
        <w:t>.</w:t>
      </w:r>
      <w:r w:rsidRPr="00573CBD">
        <w:rPr>
          <w:rFonts w:ascii="Times New Roman" w:eastAsia="Times New Roman" w:hAnsi="Times New Roman" w:cs="Times New Roman"/>
          <w:b/>
          <w:sz w:val="24"/>
          <w:szCs w:val="24"/>
        </w:rPr>
        <w:t xml:space="preserve"> </w:t>
      </w:r>
      <w:r w:rsidRPr="005C639D">
        <w:rPr>
          <w:rFonts w:ascii="Times New Roman" w:eastAsia="Times New Roman" w:hAnsi="Times New Roman" w:cs="Times New Roman"/>
          <w:b/>
          <w:sz w:val="24"/>
          <w:szCs w:val="24"/>
        </w:rPr>
        <w:t>Pitanja i prijedlozi</w:t>
      </w:r>
    </w:p>
    <w:p w14:paraId="334B1409" w14:textId="77777777" w:rsidR="00573CBD" w:rsidRPr="00573CBD" w:rsidRDefault="00573CBD" w:rsidP="00C2234D">
      <w:pPr>
        <w:spacing w:line="240" w:lineRule="auto"/>
        <w:contextualSpacing/>
        <w:rPr>
          <w:rFonts w:ascii="Times New Roman" w:eastAsia="Times New Roman" w:hAnsi="Times New Roman" w:cs="Times New Roman"/>
          <w:b/>
          <w:sz w:val="24"/>
          <w:szCs w:val="24"/>
        </w:rPr>
      </w:pPr>
    </w:p>
    <w:p w14:paraId="5B420B72" w14:textId="71ECC4B5" w:rsidR="00C2234D" w:rsidRPr="005C639D" w:rsidRDefault="00C2234D" w:rsidP="00C2234D">
      <w:p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Nije bilo pitanja i prijedloga.</w:t>
      </w:r>
    </w:p>
    <w:p w14:paraId="6734DBA7" w14:textId="77777777" w:rsidR="00C2234D" w:rsidRDefault="00C2234D" w:rsidP="00C2234D">
      <w:pPr>
        <w:tabs>
          <w:tab w:val="left" w:pos="426"/>
        </w:tabs>
        <w:spacing w:line="240" w:lineRule="auto"/>
        <w:contextualSpacing/>
        <w:jc w:val="both"/>
        <w:rPr>
          <w:rFonts w:ascii="Times New Roman" w:eastAsia="Times New Roman" w:hAnsi="Times New Roman" w:cs="Times New Roman"/>
          <w:sz w:val="24"/>
          <w:szCs w:val="24"/>
        </w:rPr>
      </w:pPr>
    </w:p>
    <w:p w14:paraId="71E108C8" w14:textId="77777777" w:rsidR="00245668" w:rsidRDefault="00245668" w:rsidP="00C2234D">
      <w:pPr>
        <w:tabs>
          <w:tab w:val="left" w:pos="426"/>
        </w:tabs>
        <w:spacing w:line="240" w:lineRule="auto"/>
        <w:contextualSpacing/>
        <w:jc w:val="both"/>
        <w:rPr>
          <w:rFonts w:ascii="Times New Roman" w:eastAsia="Times New Roman" w:hAnsi="Times New Roman" w:cs="Times New Roman"/>
          <w:sz w:val="24"/>
          <w:szCs w:val="24"/>
        </w:rPr>
      </w:pPr>
    </w:p>
    <w:p w14:paraId="16736822" w14:textId="0A91494E" w:rsidR="00195B4D" w:rsidRDefault="00E46FFA" w:rsidP="00C2234D">
      <w:pPr>
        <w:tabs>
          <w:tab w:val="left" w:pos="426"/>
        </w:tabs>
        <w:spacing w:line="24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Sjednica završ</w:t>
      </w:r>
      <w:r w:rsidR="00E33D7B">
        <w:rPr>
          <w:rFonts w:ascii="Times New Roman" w:eastAsia="Times New Roman" w:hAnsi="Times New Roman" w:cs="Times New Roman"/>
          <w:sz w:val="24"/>
          <w:szCs w:val="24"/>
        </w:rPr>
        <w:t>ava</w:t>
      </w:r>
      <w:r>
        <w:rPr>
          <w:rFonts w:ascii="Times New Roman" w:eastAsia="Times New Roman" w:hAnsi="Times New Roman" w:cs="Times New Roman"/>
          <w:sz w:val="24"/>
          <w:szCs w:val="24"/>
        </w:rPr>
        <w:t xml:space="preserve"> u 17</w:t>
      </w:r>
      <w:r w:rsidR="000C7FA5">
        <w:rPr>
          <w:rFonts w:ascii="Times New Roman" w:eastAsia="Times New Roman" w:hAnsi="Times New Roman" w:cs="Times New Roman"/>
          <w:sz w:val="24"/>
          <w:szCs w:val="24"/>
        </w:rPr>
        <w:t>.</w:t>
      </w:r>
      <w:r w:rsidR="00C2234D">
        <w:rPr>
          <w:rFonts w:ascii="Times New Roman" w:eastAsia="Times New Roman" w:hAnsi="Times New Roman" w:cs="Times New Roman"/>
          <w:sz w:val="24"/>
          <w:szCs w:val="24"/>
        </w:rPr>
        <w:t>30</w:t>
      </w:r>
      <w:r>
        <w:rPr>
          <w:rFonts w:ascii="Times New Roman" w:eastAsia="Times New Roman" w:hAnsi="Times New Roman" w:cs="Times New Roman"/>
          <w:sz w:val="24"/>
          <w:szCs w:val="24"/>
        </w:rPr>
        <w:t xml:space="preserve"> sati.</w:t>
      </w:r>
    </w:p>
    <w:p w14:paraId="16BFB670" w14:textId="77777777" w:rsidR="001C0088" w:rsidRDefault="001C0088">
      <w:pPr>
        <w:rPr>
          <w:rFonts w:ascii="Times New Roman" w:eastAsia="Times New Roman" w:hAnsi="Times New Roman" w:cs="Times New Roman"/>
          <w:sz w:val="24"/>
          <w:szCs w:val="24"/>
        </w:rPr>
      </w:pPr>
    </w:p>
    <w:p w14:paraId="646EA0A3" w14:textId="3067BCB8"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Zapisnik vodila Anja Pletikosa</w:t>
      </w:r>
    </w:p>
    <w:p w14:paraId="03158794" w14:textId="77777777" w:rsidR="00195B4D" w:rsidRDefault="00195B4D">
      <w:pPr>
        <w:rPr>
          <w:rFonts w:ascii="Times New Roman" w:eastAsia="Times New Roman" w:hAnsi="Times New Roman" w:cs="Times New Roman"/>
          <w:sz w:val="24"/>
          <w:szCs w:val="24"/>
        </w:rPr>
      </w:pPr>
    </w:p>
    <w:p w14:paraId="5D3D002B" w14:textId="77777777" w:rsidR="00245668" w:rsidRDefault="00245668">
      <w:pPr>
        <w:rPr>
          <w:rFonts w:ascii="Times New Roman" w:eastAsia="Times New Roman" w:hAnsi="Times New Roman" w:cs="Times New Roman"/>
          <w:sz w:val="24"/>
          <w:szCs w:val="24"/>
        </w:rPr>
      </w:pPr>
    </w:p>
    <w:p w14:paraId="111B6682" w14:textId="77777777" w:rsidR="00245668" w:rsidRDefault="00245668">
      <w:pPr>
        <w:rPr>
          <w:rFonts w:ascii="Times New Roman" w:eastAsia="Times New Roman" w:hAnsi="Times New Roman" w:cs="Times New Roman"/>
          <w:sz w:val="24"/>
          <w:szCs w:val="24"/>
        </w:rPr>
      </w:pPr>
    </w:p>
    <w:p w14:paraId="6BFEDDA1" w14:textId="04397344"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KLASA:</w:t>
      </w:r>
      <w:r w:rsidR="00E33D7B">
        <w:rPr>
          <w:rFonts w:ascii="Times New Roman" w:eastAsia="Times New Roman" w:hAnsi="Times New Roman" w:cs="Times New Roman"/>
          <w:sz w:val="24"/>
          <w:szCs w:val="24"/>
        </w:rPr>
        <w:t xml:space="preserve"> 024-08/24-003/</w:t>
      </w:r>
      <w:r w:rsidR="00B504FF">
        <w:rPr>
          <w:rFonts w:ascii="Times New Roman" w:eastAsia="Times New Roman" w:hAnsi="Times New Roman" w:cs="Times New Roman"/>
          <w:sz w:val="24"/>
          <w:szCs w:val="24"/>
        </w:rPr>
        <w:t>2</w:t>
      </w:r>
      <w:r w:rsidR="006464D7">
        <w:rPr>
          <w:rFonts w:ascii="Times New Roman" w:eastAsia="Times New Roman" w:hAnsi="Times New Roman" w:cs="Times New Roman"/>
          <w:sz w:val="24"/>
          <w:szCs w:val="24"/>
        </w:rPr>
        <w:t>599</w:t>
      </w:r>
    </w:p>
    <w:p w14:paraId="2B89516B" w14:textId="3559AC5D"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URBROJ: </w:t>
      </w:r>
      <w:r w:rsidR="00E33D7B">
        <w:rPr>
          <w:rFonts w:ascii="Times New Roman" w:eastAsia="Times New Roman" w:hAnsi="Times New Roman" w:cs="Times New Roman"/>
          <w:sz w:val="24"/>
          <w:szCs w:val="24"/>
        </w:rPr>
        <w:t>25-13-11-1/003-24-2</w:t>
      </w:r>
    </w:p>
    <w:p w14:paraId="4E053DE0" w14:textId="7F080FCC" w:rsidR="00195B4D"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Zagreb, </w:t>
      </w:r>
      <w:r w:rsidR="00B504FF">
        <w:rPr>
          <w:rFonts w:ascii="Times New Roman" w:eastAsia="Times New Roman" w:hAnsi="Times New Roman" w:cs="Times New Roman"/>
          <w:sz w:val="24"/>
          <w:szCs w:val="24"/>
        </w:rPr>
        <w:t>2</w:t>
      </w:r>
      <w:r w:rsidR="001C0088">
        <w:rPr>
          <w:rFonts w:ascii="Times New Roman" w:eastAsia="Times New Roman" w:hAnsi="Times New Roman" w:cs="Times New Roman"/>
          <w:sz w:val="24"/>
          <w:szCs w:val="24"/>
        </w:rPr>
        <w:t>7</w:t>
      </w:r>
      <w:r w:rsidR="00B504FF">
        <w:rPr>
          <w:rFonts w:ascii="Times New Roman" w:eastAsia="Times New Roman" w:hAnsi="Times New Roman" w:cs="Times New Roman"/>
          <w:sz w:val="24"/>
          <w:szCs w:val="24"/>
        </w:rPr>
        <w:t xml:space="preserve">. </w:t>
      </w:r>
      <w:r w:rsidR="001C0088">
        <w:rPr>
          <w:rFonts w:ascii="Times New Roman" w:eastAsia="Times New Roman" w:hAnsi="Times New Roman" w:cs="Times New Roman"/>
          <w:sz w:val="24"/>
          <w:szCs w:val="24"/>
        </w:rPr>
        <w:t>prosinca</w:t>
      </w:r>
      <w:r>
        <w:rPr>
          <w:rFonts w:ascii="Times New Roman" w:eastAsia="Times New Roman" w:hAnsi="Times New Roman" w:cs="Times New Roman"/>
          <w:sz w:val="24"/>
          <w:szCs w:val="24"/>
        </w:rPr>
        <w:t xml:space="preserve"> 2024.</w:t>
      </w:r>
    </w:p>
    <w:p w14:paraId="052D0ECC" w14:textId="77777777" w:rsidR="00195B4D" w:rsidRDefault="00195B4D">
      <w:pPr>
        <w:rPr>
          <w:rFonts w:ascii="Times New Roman" w:eastAsia="Times New Roman" w:hAnsi="Times New Roman" w:cs="Times New Roman"/>
          <w:sz w:val="24"/>
          <w:szCs w:val="24"/>
        </w:rPr>
      </w:pPr>
    </w:p>
    <w:p w14:paraId="2C9D69E6" w14:textId="77777777" w:rsidR="00195B4D" w:rsidRDefault="00195B4D">
      <w:pPr>
        <w:rPr>
          <w:rFonts w:ascii="Times New Roman" w:eastAsia="Times New Roman" w:hAnsi="Times New Roman" w:cs="Times New Roman"/>
          <w:sz w:val="24"/>
          <w:szCs w:val="24"/>
        </w:rPr>
      </w:pPr>
    </w:p>
    <w:p w14:paraId="03070E54" w14:textId="77777777" w:rsidR="00245668" w:rsidRDefault="00245668">
      <w:pPr>
        <w:rPr>
          <w:rFonts w:ascii="Times New Roman" w:eastAsia="Times New Roman" w:hAnsi="Times New Roman" w:cs="Times New Roman"/>
          <w:sz w:val="24"/>
          <w:szCs w:val="24"/>
        </w:rPr>
      </w:pPr>
    </w:p>
    <w:p w14:paraId="3CF5BAFD" w14:textId="77777777" w:rsidR="00245668" w:rsidRDefault="00245668">
      <w:pPr>
        <w:rPr>
          <w:rFonts w:ascii="Times New Roman" w:eastAsia="Times New Roman" w:hAnsi="Times New Roman" w:cs="Times New Roman"/>
          <w:sz w:val="24"/>
          <w:szCs w:val="24"/>
        </w:rPr>
      </w:pPr>
    </w:p>
    <w:p w14:paraId="2DF46277" w14:textId="77777777" w:rsidR="00195B4D" w:rsidRDefault="00195B4D">
      <w:pPr>
        <w:rPr>
          <w:rFonts w:ascii="Times New Roman" w:eastAsia="Times New Roman" w:hAnsi="Times New Roman" w:cs="Times New Roman"/>
          <w:sz w:val="24"/>
          <w:szCs w:val="24"/>
        </w:rPr>
      </w:pPr>
    </w:p>
    <w:p w14:paraId="137234C4" w14:textId="77777777" w:rsidR="00195B4D" w:rsidRDefault="00E46FFA">
      <w:pPr>
        <w:ind w:left="4248"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Predsjednica Vijeća Mjesnog odbora</w:t>
      </w:r>
    </w:p>
    <w:p w14:paraId="1F5F0C43" w14:textId="77777777" w:rsidR="00195B4D" w:rsidRDefault="00E46FFA">
      <w:pPr>
        <w:ind w:left="49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„Hrvatski narodni vladari“</w:t>
      </w:r>
    </w:p>
    <w:p w14:paraId="1C661DA4" w14:textId="77777777" w:rsidR="00195B4D" w:rsidRDefault="00195B4D">
      <w:pPr>
        <w:rPr>
          <w:rFonts w:ascii="Times New Roman" w:eastAsia="Times New Roman" w:hAnsi="Times New Roman" w:cs="Times New Roman"/>
          <w:sz w:val="24"/>
          <w:szCs w:val="24"/>
        </w:rPr>
      </w:pPr>
    </w:p>
    <w:p w14:paraId="737B07ED" w14:textId="279315EF" w:rsidR="001C0088" w:rsidRPr="00275378" w:rsidRDefault="00E46FFA">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Anja Pletikos</w:t>
      </w:r>
      <w:r w:rsidR="00AD3298">
        <w:rPr>
          <w:rFonts w:ascii="Times New Roman" w:eastAsia="Times New Roman" w:hAnsi="Times New Roman" w:cs="Times New Roman"/>
          <w:sz w:val="24"/>
          <w:szCs w:val="24"/>
        </w:rPr>
        <w:t>a</w:t>
      </w:r>
      <w:r w:rsidR="00C80523">
        <w:rPr>
          <w:rFonts w:ascii="Times New Roman" w:eastAsia="Times New Roman" w:hAnsi="Times New Roman" w:cs="Times New Roman"/>
          <w:sz w:val="24"/>
          <w:szCs w:val="24"/>
        </w:rPr>
        <w:t>, v.r.</w:t>
      </w:r>
      <w:bookmarkStart w:id="1" w:name="_GoBack"/>
      <w:bookmarkEnd w:id="1"/>
    </w:p>
    <w:p w14:paraId="617CA59B" w14:textId="18B50484" w:rsidR="00195B4D" w:rsidRDefault="009E05A4">
      <w:r>
        <w:lastRenderedPageBreak/>
        <w:t>Izvješće o glasanju na sjednici</w:t>
      </w:r>
    </w:p>
    <w:p w14:paraId="1518FB24" w14:textId="77777777" w:rsidR="009E05A4" w:rsidRDefault="009E05A4"/>
    <w:tbl>
      <w:tblPr>
        <w:tblW w:w="2640" w:type="dxa"/>
        <w:tblLook w:val="04A0" w:firstRow="1" w:lastRow="0" w:firstColumn="1" w:lastColumn="0" w:noHBand="0" w:noVBand="1"/>
      </w:tblPr>
      <w:tblGrid>
        <w:gridCol w:w="1900"/>
        <w:gridCol w:w="740"/>
      </w:tblGrid>
      <w:tr w:rsidR="006464D7" w:rsidRPr="009E05A4" w14:paraId="51BBA159" w14:textId="77777777" w:rsidTr="006464D7">
        <w:trPr>
          <w:trHeight w:val="300"/>
        </w:trPr>
        <w:tc>
          <w:tcPr>
            <w:tcW w:w="1900" w:type="dxa"/>
            <w:tcBorders>
              <w:top w:val="single" w:sz="4" w:space="0" w:color="auto"/>
              <w:left w:val="single" w:sz="4" w:space="0" w:color="auto"/>
              <w:bottom w:val="nil"/>
              <w:right w:val="single" w:sz="4" w:space="0" w:color="auto"/>
            </w:tcBorders>
            <w:shd w:val="clear" w:color="000000" w:fill="D9E1F2"/>
            <w:noWrap/>
            <w:vAlign w:val="center"/>
            <w:hideMark/>
          </w:tcPr>
          <w:p w14:paraId="56BD0CE1" w14:textId="77777777" w:rsidR="006464D7" w:rsidRPr="009E05A4" w:rsidRDefault="006464D7"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Članovi Vijeća</w:t>
            </w:r>
          </w:p>
        </w:tc>
        <w:tc>
          <w:tcPr>
            <w:tcW w:w="740" w:type="dxa"/>
            <w:tcBorders>
              <w:top w:val="single" w:sz="4" w:space="0" w:color="auto"/>
              <w:left w:val="nil"/>
              <w:bottom w:val="single" w:sz="4" w:space="0" w:color="auto"/>
              <w:right w:val="single" w:sz="4" w:space="0" w:color="auto"/>
            </w:tcBorders>
            <w:shd w:val="clear" w:color="000000" w:fill="D9E1F2"/>
            <w:noWrap/>
            <w:vAlign w:val="bottom"/>
            <w:hideMark/>
          </w:tcPr>
          <w:p w14:paraId="2DA40A20" w14:textId="77777777" w:rsidR="006464D7" w:rsidRPr="009E05A4" w:rsidRDefault="006464D7"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Točka 1.</w:t>
            </w:r>
          </w:p>
        </w:tc>
      </w:tr>
      <w:tr w:rsidR="006464D7" w:rsidRPr="009E05A4" w14:paraId="2A467BD7" w14:textId="77777777" w:rsidTr="006464D7">
        <w:trPr>
          <w:trHeight w:val="30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9B2F1" w14:textId="77777777" w:rsidR="006464D7" w:rsidRPr="009E05A4" w:rsidRDefault="006464D7"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Anja Pletikosa</w:t>
            </w:r>
          </w:p>
        </w:tc>
        <w:tc>
          <w:tcPr>
            <w:tcW w:w="740" w:type="dxa"/>
            <w:tcBorders>
              <w:top w:val="nil"/>
              <w:left w:val="nil"/>
              <w:bottom w:val="single" w:sz="4" w:space="0" w:color="auto"/>
              <w:right w:val="single" w:sz="4" w:space="0" w:color="auto"/>
            </w:tcBorders>
            <w:shd w:val="clear" w:color="auto" w:fill="auto"/>
            <w:noWrap/>
            <w:vAlign w:val="bottom"/>
            <w:hideMark/>
          </w:tcPr>
          <w:p w14:paraId="28C298B3" w14:textId="3A1361E3" w:rsidR="006464D7" w:rsidRPr="009E05A4" w:rsidRDefault="006464D7"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Pr>
                <w:rFonts w:ascii="Calibri" w:eastAsia="Times New Roman" w:hAnsi="Calibri" w:cs="Calibri"/>
                <w:color w:val="000000"/>
              </w:rPr>
              <w:t>+</w:t>
            </w:r>
          </w:p>
        </w:tc>
      </w:tr>
      <w:tr w:rsidR="006464D7" w:rsidRPr="009E05A4" w14:paraId="4800EC6B" w14:textId="77777777" w:rsidTr="006464D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6D09A2BF" w14:textId="77777777" w:rsidR="006464D7" w:rsidRPr="009E05A4" w:rsidRDefault="006464D7"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Vanja Mladineo</w:t>
            </w:r>
          </w:p>
        </w:tc>
        <w:tc>
          <w:tcPr>
            <w:tcW w:w="740" w:type="dxa"/>
            <w:tcBorders>
              <w:top w:val="nil"/>
              <w:left w:val="nil"/>
              <w:bottom w:val="single" w:sz="4" w:space="0" w:color="auto"/>
              <w:right w:val="single" w:sz="4" w:space="0" w:color="auto"/>
            </w:tcBorders>
            <w:shd w:val="clear" w:color="auto" w:fill="auto"/>
            <w:noWrap/>
            <w:vAlign w:val="bottom"/>
            <w:hideMark/>
          </w:tcPr>
          <w:p w14:paraId="25B569B5" w14:textId="149F2379" w:rsidR="006464D7" w:rsidRPr="009E05A4" w:rsidRDefault="006464D7"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Pr>
                <w:rFonts w:ascii="Calibri" w:eastAsia="Times New Roman" w:hAnsi="Calibri" w:cs="Calibri"/>
                <w:color w:val="000000"/>
              </w:rPr>
              <w:t>+</w:t>
            </w:r>
          </w:p>
        </w:tc>
      </w:tr>
      <w:tr w:rsidR="006464D7" w:rsidRPr="009E05A4" w14:paraId="24C713AE" w14:textId="77777777" w:rsidTr="006464D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667A9604" w14:textId="77777777" w:rsidR="006464D7" w:rsidRPr="009E05A4" w:rsidRDefault="006464D7" w:rsidP="009E05A4">
            <w:pPr>
              <w:spacing w:line="240" w:lineRule="auto"/>
              <w:jc w:val="center"/>
              <w:rPr>
                <w:rFonts w:ascii="Calibri" w:eastAsia="Times New Roman" w:hAnsi="Calibri" w:cs="Calibri"/>
                <w:color w:val="000000"/>
              </w:rPr>
            </w:pPr>
            <w:r w:rsidRPr="009E05A4">
              <w:rPr>
                <w:rFonts w:ascii="Calibri" w:eastAsia="Times New Roman" w:hAnsi="Calibri" w:cs="Calibri"/>
                <w:color w:val="000000"/>
              </w:rPr>
              <w:t>Tamara Bjažić Klarin</w:t>
            </w:r>
          </w:p>
        </w:tc>
        <w:tc>
          <w:tcPr>
            <w:tcW w:w="740" w:type="dxa"/>
            <w:tcBorders>
              <w:top w:val="nil"/>
              <w:left w:val="nil"/>
              <w:bottom w:val="single" w:sz="4" w:space="0" w:color="auto"/>
              <w:right w:val="single" w:sz="4" w:space="0" w:color="auto"/>
            </w:tcBorders>
            <w:shd w:val="clear" w:color="auto" w:fill="auto"/>
            <w:noWrap/>
            <w:vAlign w:val="bottom"/>
            <w:hideMark/>
          </w:tcPr>
          <w:p w14:paraId="07DA0CCB" w14:textId="3820A2E9" w:rsidR="006464D7" w:rsidRPr="009E05A4" w:rsidRDefault="006464D7"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Pr>
                <w:rFonts w:ascii="Calibri" w:eastAsia="Times New Roman" w:hAnsi="Calibri" w:cs="Calibri"/>
                <w:color w:val="000000"/>
              </w:rPr>
              <w:t>+</w:t>
            </w:r>
          </w:p>
        </w:tc>
      </w:tr>
      <w:tr w:rsidR="006464D7" w:rsidRPr="009E05A4" w14:paraId="6AA36CE6" w14:textId="77777777" w:rsidTr="006464D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044ACD03" w14:textId="77777777" w:rsidR="006464D7" w:rsidRPr="006464D7" w:rsidRDefault="006464D7" w:rsidP="009E05A4">
            <w:pPr>
              <w:spacing w:line="240" w:lineRule="auto"/>
              <w:jc w:val="center"/>
              <w:rPr>
                <w:rFonts w:ascii="Calibri" w:eastAsia="Times New Roman" w:hAnsi="Calibri" w:cs="Calibri"/>
                <w:color w:val="000000"/>
              </w:rPr>
            </w:pPr>
            <w:r w:rsidRPr="006464D7">
              <w:rPr>
                <w:rFonts w:ascii="Calibri" w:eastAsia="Times New Roman" w:hAnsi="Calibri" w:cs="Calibri"/>
                <w:color w:val="000000"/>
              </w:rPr>
              <w:t>Vanja Zubović</w:t>
            </w:r>
          </w:p>
        </w:tc>
        <w:tc>
          <w:tcPr>
            <w:tcW w:w="740" w:type="dxa"/>
            <w:tcBorders>
              <w:top w:val="nil"/>
              <w:left w:val="nil"/>
              <w:bottom w:val="single" w:sz="4" w:space="0" w:color="auto"/>
              <w:right w:val="single" w:sz="4" w:space="0" w:color="auto"/>
            </w:tcBorders>
            <w:shd w:val="clear" w:color="auto" w:fill="auto"/>
            <w:noWrap/>
            <w:vAlign w:val="bottom"/>
            <w:hideMark/>
          </w:tcPr>
          <w:p w14:paraId="44A7948D" w14:textId="60F0DB8B" w:rsidR="006464D7" w:rsidRPr="009E05A4" w:rsidRDefault="006464D7"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Pr>
                <w:rFonts w:ascii="Calibri" w:eastAsia="Times New Roman" w:hAnsi="Calibri" w:cs="Calibri"/>
                <w:color w:val="000000"/>
              </w:rPr>
              <w:t>+</w:t>
            </w:r>
          </w:p>
        </w:tc>
      </w:tr>
      <w:tr w:rsidR="006464D7" w:rsidRPr="009E05A4" w14:paraId="1998CC8D" w14:textId="77777777" w:rsidTr="006464D7">
        <w:trPr>
          <w:trHeight w:val="30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14:paraId="1A959E41" w14:textId="77777777" w:rsidR="006464D7" w:rsidRPr="006464D7" w:rsidRDefault="006464D7" w:rsidP="009E05A4">
            <w:pPr>
              <w:spacing w:line="240" w:lineRule="auto"/>
              <w:jc w:val="center"/>
              <w:rPr>
                <w:rFonts w:ascii="Calibri" w:eastAsia="Times New Roman" w:hAnsi="Calibri" w:cs="Calibri"/>
                <w:color w:val="000000"/>
              </w:rPr>
            </w:pPr>
            <w:r w:rsidRPr="006464D7">
              <w:rPr>
                <w:rFonts w:ascii="Calibri" w:eastAsia="Times New Roman" w:hAnsi="Calibri" w:cs="Calibri"/>
                <w:color w:val="000000"/>
              </w:rPr>
              <w:t>Jadranka Čučković</w:t>
            </w:r>
          </w:p>
        </w:tc>
        <w:tc>
          <w:tcPr>
            <w:tcW w:w="740" w:type="dxa"/>
            <w:tcBorders>
              <w:top w:val="nil"/>
              <w:left w:val="nil"/>
              <w:bottom w:val="single" w:sz="4" w:space="0" w:color="auto"/>
              <w:right w:val="single" w:sz="4" w:space="0" w:color="auto"/>
            </w:tcBorders>
            <w:shd w:val="clear" w:color="auto" w:fill="auto"/>
            <w:noWrap/>
            <w:vAlign w:val="bottom"/>
            <w:hideMark/>
          </w:tcPr>
          <w:p w14:paraId="78E4F043" w14:textId="1323504C" w:rsidR="006464D7" w:rsidRPr="009E05A4" w:rsidRDefault="006464D7" w:rsidP="009E05A4">
            <w:pPr>
              <w:spacing w:line="240" w:lineRule="auto"/>
              <w:rPr>
                <w:rFonts w:ascii="Calibri" w:eastAsia="Times New Roman" w:hAnsi="Calibri" w:cs="Calibri"/>
                <w:color w:val="000000"/>
              </w:rPr>
            </w:pPr>
            <w:r w:rsidRPr="009E05A4">
              <w:rPr>
                <w:rFonts w:ascii="Calibri" w:eastAsia="Times New Roman" w:hAnsi="Calibri" w:cs="Calibri"/>
                <w:color w:val="000000"/>
              </w:rPr>
              <w:t> </w:t>
            </w:r>
            <w:r>
              <w:rPr>
                <w:rFonts w:ascii="Calibri" w:eastAsia="Times New Roman" w:hAnsi="Calibri" w:cs="Calibri"/>
                <w:color w:val="000000"/>
              </w:rPr>
              <w:t>+</w:t>
            </w:r>
          </w:p>
        </w:tc>
      </w:tr>
    </w:tbl>
    <w:p w14:paraId="686FF5E7" w14:textId="77777777" w:rsidR="009E05A4" w:rsidRDefault="009E05A4"/>
    <w:tbl>
      <w:tblPr>
        <w:tblW w:w="3460" w:type="dxa"/>
        <w:tblLook w:val="04A0" w:firstRow="1" w:lastRow="0" w:firstColumn="1" w:lastColumn="0" w:noHBand="0" w:noVBand="1"/>
      </w:tblPr>
      <w:tblGrid>
        <w:gridCol w:w="1900"/>
        <w:gridCol w:w="740"/>
        <w:gridCol w:w="820"/>
      </w:tblGrid>
      <w:tr w:rsidR="009E05A4" w:rsidRPr="009E05A4" w14:paraId="7BA94B71" w14:textId="77777777" w:rsidTr="009E05A4">
        <w:trPr>
          <w:trHeight w:val="300"/>
        </w:trPr>
        <w:tc>
          <w:tcPr>
            <w:tcW w:w="1900" w:type="dxa"/>
            <w:tcBorders>
              <w:top w:val="nil"/>
              <w:left w:val="nil"/>
              <w:bottom w:val="nil"/>
              <w:right w:val="nil"/>
            </w:tcBorders>
            <w:shd w:val="clear" w:color="auto" w:fill="auto"/>
            <w:noWrap/>
            <w:vAlign w:val="bottom"/>
            <w:hideMark/>
          </w:tcPr>
          <w:p w14:paraId="3FEA3FCC" w14:textId="77777777" w:rsidR="009E05A4" w:rsidRPr="009E05A4" w:rsidRDefault="009E05A4" w:rsidP="009E05A4">
            <w:pPr>
              <w:spacing w:line="240" w:lineRule="auto"/>
              <w:rPr>
                <w:rFonts w:ascii="Calibri" w:eastAsia="Times New Roman" w:hAnsi="Calibri" w:cs="Calibri"/>
                <w:b/>
                <w:bCs/>
                <w:color w:val="000000"/>
              </w:rPr>
            </w:pPr>
            <w:r w:rsidRPr="009E05A4">
              <w:rPr>
                <w:rFonts w:ascii="Calibri" w:eastAsia="Times New Roman" w:hAnsi="Calibri" w:cs="Calibri"/>
                <w:b/>
                <w:bCs/>
                <w:color w:val="000000"/>
              </w:rPr>
              <w:t>*  ZA=  +</w:t>
            </w:r>
          </w:p>
        </w:tc>
        <w:tc>
          <w:tcPr>
            <w:tcW w:w="740" w:type="dxa"/>
            <w:tcBorders>
              <w:top w:val="nil"/>
              <w:left w:val="nil"/>
              <w:bottom w:val="nil"/>
              <w:right w:val="nil"/>
            </w:tcBorders>
            <w:shd w:val="clear" w:color="auto" w:fill="auto"/>
            <w:noWrap/>
            <w:vAlign w:val="bottom"/>
            <w:hideMark/>
          </w:tcPr>
          <w:p w14:paraId="189E4A4E" w14:textId="77777777" w:rsidR="009E05A4" w:rsidRPr="009E05A4" w:rsidRDefault="009E05A4" w:rsidP="009E05A4">
            <w:pPr>
              <w:spacing w:line="240" w:lineRule="auto"/>
              <w:rPr>
                <w:rFonts w:ascii="Calibri" w:eastAsia="Times New Roman" w:hAnsi="Calibri" w:cs="Calibri"/>
                <w:b/>
                <w:bCs/>
                <w:color w:val="000000"/>
              </w:rPr>
            </w:pPr>
          </w:p>
        </w:tc>
        <w:tc>
          <w:tcPr>
            <w:tcW w:w="820" w:type="dxa"/>
            <w:tcBorders>
              <w:top w:val="nil"/>
              <w:left w:val="nil"/>
              <w:bottom w:val="nil"/>
              <w:right w:val="nil"/>
            </w:tcBorders>
            <w:shd w:val="clear" w:color="auto" w:fill="auto"/>
            <w:noWrap/>
            <w:vAlign w:val="bottom"/>
            <w:hideMark/>
          </w:tcPr>
          <w:p w14:paraId="0B9559F9" w14:textId="77777777" w:rsidR="009E05A4" w:rsidRPr="009E05A4" w:rsidRDefault="009E05A4" w:rsidP="009E05A4">
            <w:pPr>
              <w:spacing w:line="240" w:lineRule="auto"/>
              <w:rPr>
                <w:rFonts w:ascii="Times New Roman" w:eastAsia="Times New Roman" w:hAnsi="Times New Roman" w:cs="Times New Roman"/>
                <w:sz w:val="20"/>
                <w:szCs w:val="20"/>
              </w:rPr>
            </w:pPr>
          </w:p>
        </w:tc>
      </w:tr>
      <w:tr w:rsidR="009E05A4" w:rsidRPr="009E05A4" w14:paraId="69337854" w14:textId="77777777" w:rsidTr="009E05A4">
        <w:trPr>
          <w:trHeight w:val="300"/>
        </w:trPr>
        <w:tc>
          <w:tcPr>
            <w:tcW w:w="1900" w:type="dxa"/>
            <w:tcBorders>
              <w:top w:val="nil"/>
              <w:left w:val="nil"/>
              <w:bottom w:val="nil"/>
              <w:right w:val="nil"/>
            </w:tcBorders>
            <w:shd w:val="clear" w:color="auto" w:fill="auto"/>
            <w:noWrap/>
            <w:vAlign w:val="bottom"/>
            <w:hideMark/>
          </w:tcPr>
          <w:p w14:paraId="28C031C7" w14:textId="77777777" w:rsidR="009E05A4" w:rsidRPr="009E05A4" w:rsidRDefault="009E05A4" w:rsidP="009E05A4">
            <w:pPr>
              <w:spacing w:line="240" w:lineRule="auto"/>
              <w:rPr>
                <w:rFonts w:ascii="Calibri" w:eastAsia="Times New Roman" w:hAnsi="Calibri" w:cs="Calibri"/>
                <w:b/>
                <w:bCs/>
                <w:color w:val="000000"/>
              </w:rPr>
            </w:pPr>
            <w:r w:rsidRPr="009E05A4">
              <w:rPr>
                <w:rFonts w:ascii="Calibri" w:eastAsia="Times New Roman" w:hAnsi="Calibri" w:cs="Calibri"/>
                <w:b/>
                <w:bCs/>
                <w:color w:val="000000"/>
              </w:rPr>
              <w:t xml:space="preserve">    PROTIV=  —</w:t>
            </w:r>
          </w:p>
        </w:tc>
        <w:tc>
          <w:tcPr>
            <w:tcW w:w="740" w:type="dxa"/>
            <w:tcBorders>
              <w:top w:val="nil"/>
              <w:left w:val="nil"/>
              <w:bottom w:val="nil"/>
              <w:right w:val="nil"/>
            </w:tcBorders>
            <w:shd w:val="clear" w:color="auto" w:fill="auto"/>
            <w:noWrap/>
            <w:vAlign w:val="bottom"/>
            <w:hideMark/>
          </w:tcPr>
          <w:p w14:paraId="70425F5B" w14:textId="77777777" w:rsidR="009E05A4" w:rsidRPr="009E05A4" w:rsidRDefault="009E05A4" w:rsidP="009E05A4">
            <w:pPr>
              <w:spacing w:line="240" w:lineRule="auto"/>
              <w:rPr>
                <w:rFonts w:ascii="Calibri" w:eastAsia="Times New Roman" w:hAnsi="Calibri" w:cs="Calibri"/>
                <w:b/>
                <w:bCs/>
                <w:color w:val="000000"/>
              </w:rPr>
            </w:pPr>
          </w:p>
        </w:tc>
        <w:tc>
          <w:tcPr>
            <w:tcW w:w="820" w:type="dxa"/>
            <w:tcBorders>
              <w:top w:val="nil"/>
              <w:left w:val="nil"/>
              <w:bottom w:val="nil"/>
              <w:right w:val="nil"/>
            </w:tcBorders>
            <w:shd w:val="clear" w:color="auto" w:fill="auto"/>
            <w:noWrap/>
            <w:vAlign w:val="bottom"/>
            <w:hideMark/>
          </w:tcPr>
          <w:p w14:paraId="3D510B83" w14:textId="77777777" w:rsidR="009E05A4" w:rsidRPr="009E05A4" w:rsidRDefault="009E05A4" w:rsidP="009E05A4">
            <w:pPr>
              <w:spacing w:line="240" w:lineRule="auto"/>
              <w:rPr>
                <w:rFonts w:ascii="Times New Roman" w:eastAsia="Times New Roman" w:hAnsi="Times New Roman" w:cs="Times New Roman"/>
                <w:sz w:val="20"/>
                <w:szCs w:val="20"/>
              </w:rPr>
            </w:pPr>
          </w:p>
        </w:tc>
      </w:tr>
      <w:tr w:rsidR="009E05A4" w:rsidRPr="009E05A4" w14:paraId="54C8D60A" w14:textId="77777777" w:rsidTr="009E05A4">
        <w:trPr>
          <w:trHeight w:val="300"/>
        </w:trPr>
        <w:tc>
          <w:tcPr>
            <w:tcW w:w="1900" w:type="dxa"/>
            <w:tcBorders>
              <w:top w:val="nil"/>
              <w:left w:val="nil"/>
              <w:bottom w:val="nil"/>
              <w:right w:val="nil"/>
            </w:tcBorders>
            <w:shd w:val="clear" w:color="auto" w:fill="auto"/>
            <w:noWrap/>
            <w:vAlign w:val="bottom"/>
            <w:hideMark/>
          </w:tcPr>
          <w:p w14:paraId="769C2340" w14:textId="77777777" w:rsidR="009E05A4" w:rsidRPr="009E05A4" w:rsidRDefault="009E05A4" w:rsidP="009E05A4">
            <w:pPr>
              <w:spacing w:line="240" w:lineRule="auto"/>
              <w:rPr>
                <w:rFonts w:ascii="Calibri" w:eastAsia="Times New Roman" w:hAnsi="Calibri" w:cs="Calibri"/>
                <w:b/>
                <w:bCs/>
                <w:color w:val="000000"/>
              </w:rPr>
            </w:pPr>
            <w:r w:rsidRPr="009E05A4">
              <w:rPr>
                <w:rFonts w:ascii="Calibri" w:eastAsia="Times New Roman" w:hAnsi="Calibri" w:cs="Calibri"/>
                <w:b/>
                <w:bCs/>
                <w:color w:val="000000"/>
              </w:rPr>
              <w:t xml:space="preserve">    SUZDRŽAN=  0</w:t>
            </w:r>
          </w:p>
        </w:tc>
        <w:tc>
          <w:tcPr>
            <w:tcW w:w="740" w:type="dxa"/>
            <w:tcBorders>
              <w:top w:val="nil"/>
              <w:left w:val="nil"/>
              <w:bottom w:val="nil"/>
              <w:right w:val="nil"/>
            </w:tcBorders>
            <w:shd w:val="clear" w:color="auto" w:fill="auto"/>
            <w:noWrap/>
            <w:vAlign w:val="bottom"/>
            <w:hideMark/>
          </w:tcPr>
          <w:p w14:paraId="5F014E4D" w14:textId="77777777" w:rsidR="009E05A4" w:rsidRPr="009E05A4" w:rsidRDefault="009E05A4" w:rsidP="009E05A4">
            <w:pPr>
              <w:spacing w:line="240" w:lineRule="auto"/>
              <w:rPr>
                <w:rFonts w:ascii="Calibri" w:eastAsia="Times New Roman" w:hAnsi="Calibri" w:cs="Calibri"/>
                <w:b/>
                <w:bCs/>
                <w:color w:val="000000"/>
              </w:rPr>
            </w:pPr>
          </w:p>
        </w:tc>
        <w:tc>
          <w:tcPr>
            <w:tcW w:w="820" w:type="dxa"/>
            <w:tcBorders>
              <w:top w:val="nil"/>
              <w:left w:val="nil"/>
              <w:bottom w:val="nil"/>
              <w:right w:val="nil"/>
            </w:tcBorders>
            <w:shd w:val="clear" w:color="auto" w:fill="auto"/>
            <w:noWrap/>
            <w:vAlign w:val="bottom"/>
            <w:hideMark/>
          </w:tcPr>
          <w:p w14:paraId="5025CA25" w14:textId="77777777" w:rsidR="009E05A4" w:rsidRPr="009E05A4" w:rsidRDefault="009E05A4" w:rsidP="009E05A4">
            <w:pPr>
              <w:spacing w:line="240" w:lineRule="auto"/>
              <w:rPr>
                <w:rFonts w:ascii="Times New Roman" w:eastAsia="Times New Roman" w:hAnsi="Times New Roman" w:cs="Times New Roman"/>
                <w:sz w:val="20"/>
                <w:szCs w:val="20"/>
              </w:rPr>
            </w:pPr>
          </w:p>
        </w:tc>
      </w:tr>
      <w:tr w:rsidR="009E05A4" w:rsidRPr="009E05A4" w14:paraId="1580A8DE" w14:textId="77777777" w:rsidTr="009E05A4">
        <w:trPr>
          <w:trHeight w:val="300"/>
        </w:trPr>
        <w:tc>
          <w:tcPr>
            <w:tcW w:w="3460" w:type="dxa"/>
            <w:gridSpan w:val="3"/>
            <w:tcBorders>
              <w:top w:val="nil"/>
              <w:left w:val="nil"/>
              <w:bottom w:val="nil"/>
              <w:right w:val="nil"/>
            </w:tcBorders>
            <w:shd w:val="clear" w:color="auto" w:fill="auto"/>
            <w:noWrap/>
            <w:vAlign w:val="bottom"/>
            <w:hideMark/>
          </w:tcPr>
          <w:p w14:paraId="37C82D5A" w14:textId="77777777" w:rsidR="009E05A4" w:rsidRPr="009E05A4" w:rsidRDefault="009E05A4" w:rsidP="009E05A4">
            <w:pPr>
              <w:spacing w:line="240" w:lineRule="auto"/>
              <w:rPr>
                <w:rFonts w:ascii="Calibri" w:eastAsia="Times New Roman" w:hAnsi="Calibri" w:cs="Calibri"/>
                <w:b/>
                <w:bCs/>
                <w:color w:val="000000"/>
              </w:rPr>
            </w:pPr>
            <w:r w:rsidRPr="009E05A4">
              <w:rPr>
                <w:rFonts w:ascii="Calibri" w:eastAsia="Times New Roman" w:hAnsi="Calibri" w:cs="Calibri"/>
                <w:b/>
                <w:bCs/>
                <w:color w:val="000000"/>
              </w:rPr>
              <w:t xml:space="preserve">    NIJE PRISUTAN= prekrižiti ime</w:t>
            </w:r>
          </w:p>
        </w:tc>
      </w:tr>
    </w:tbl>
    <w:p w14:paraId="05EA1D81" w14:textId="77777777" w:rsidR="00195B4D" w:rsidRDefault="00195B4D"/>
    <w:p w14:paraId="017A8A73" w14:textId="77777777" w:rsidR="00195B4D" w:rsidRDefault="00195B4D"/>
    <w:p w14:paraId="551E142D" w14:textId="77777777" w:rsidR="00195B4D" w:rsidRDefault="00195B4D"/>
    <w:p w14:paraId="7DF8D73D" w14:textId="77777777" w:rsidR="00195B4D" w:rsidRDefault="00195B4D"/>
    <w:p w14:paraId="4E66431C" w14:textId="77777777" w:rsidR="00195B4D" w:rsidRDefault="00195B4D"/>
    <w:p w14:paraId="44295E11" w14:textId="77777777" w:rsidR="00195B4D" w:rsidRDefault="00195B4D"/>
    <w:p w14:paraId="020A844D" w14:textId="77777777" w:rsidR="00195B4D" w:rsidRDefault="00195B4D"/>
    <w:p w14:paraId="68823472" w14:textId="77777777" w:rsidR="00195B4D" w:rsidRDefault="00195B4D"/>
    <w:p w14:paraId="28B8321C" w14:textId="77777777" w:rsidR="00195B4D" w:rsidRDefault="00195B4D"/>
    <w:p w14:paraId="3D671C63" w14:textId="77777777" w:rsidR="00195B4D" w:rsidRDefault="00195B4D"/>
    <w:p w14:paraId="5DEF08D8" w14:textId="77777777" w:rsidR="00195B4D" w:rsidRDefault="00195B4D"/>
    <w:sectPr w:rsidR="00195B4D" w:rsidSect="00573CBD">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256996" w14:textId="77777777" w:rsidR="00AA4033" w:rsidRDefault="00AA4033" w:rsidP="001C0088">
      <w:pPr>
        <w:spacing w:line="240" w:lineRule="auto"/>
      </w:pPr>
      <w:r>
        <w:separator/>
      </w:r>
    </w:p>
  </w:endnote>
  <w:endnote w:type="continuationSeparator" w:id="0">
    <w:p w14:paraId="643738F2" w14:textId="77777777" w:rsidR="00AA4033" w:rsidRDefault="00AA4033" w:rsidP="001C00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38334A" w14:textId="77777777" w:rsidR="00AA4033" w:rsidRDefault="00AA4033" w:rsidP="001C0088">
      <w:pPr>
        <w:spacing w:line="240" w:lineRule="auto"/>
      </w:pPr>
      <w:r>
        <w:separator/>
      </w:r>
    </w:p>
  </w:footnote>
  <w:footnote w:type="continuationSeparator" w:id="0">
    <w:p w14:paraId="2F56107C" w14:textId="77777777" w:rsidR="00AA4033" w:rsidRDefault="00AA4033" w:rsidP="001C008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F03472"/>
    <w:multiLevelType w:val="hybridMultilevel"/>
    <w:tmpl w:val="918E61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1C02B2"/>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15E51F01"/>
    <w:multiLevelType w:val="hybridMultilevel"/>
    <w:tmpl w:val="45B83B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9310B2"/>
    <w:multiLevelType w:val="hybridMultilevel"/>
    <w:tmpl w:val="D41CE7CC"/>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4" w15:restartNumberingAfterBreak="0">
    <w:nsid w:val="1D7E2DA4"/>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26D500AF"/>
    <w:multiLevelType w:val="hybridMultilevel"/>
    <w:tmpl w:val="C2CEE43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8525FAF"/>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459E105D"/>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FBF1BDB"/>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0E65E79"/>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DB47CD7"/>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00326FB"/>
    <w:multiLevelType w:val="hybridMultilevel"/>
    <w:tmpl w:val="F018476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98A1A0A"/>
    <w:multiLevelType w:val="hybridMultilevel"/>
    <w:tmpl w:val="71E020F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6A0B6EED"/>
    <w:multiLevelType w:val="hybridMultilevel"/>
    <w:tmpl w:val="C18233A6"/>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5" w15:restartNumberingAfterBreak="0">
    <w:nsid w:val="6A5811EB"/>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AD95B0C"/>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ADB2D93"/>
    <w:multiLevelType w:val="hybridMultilevel"/>
    <w:tmpl w:val="1D2EF50A"/>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8" w15:restartNumberingAfterBreak="0">
    <w:nsid w:val="6F4A4541"/>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91740A9"/>
    <w:multiLevelType w:val="hybridMultilevel"/>
    <w:tmpl w:val="F018476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9893E14"/>
    <w:multiLevelType w:val="hybridMultilevel"/>
    <w:tmpl w:val="C18233A6"/>
    <w:lvl w:ilvl="0" w:tplc="FFFFFFFF">
      <w:start w:val="1"/>
      <w:numFmt w:val="decimal"/>
      <w:lvlText w:val="%1."/>
      <w:lvlJc w:val="left"/>
      <w:pPr>
        <w:ind w:left="644" w:hanging="360"/>
      </w:pPr>
      <w:rPr>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abstractNumId w:val="6"/>
  </w:num>
  <w:num w:numId="2">
    <w:abstractNumId w:val="13"/>
  </w:num>
  <w:num w:numId="3">
    <w:abstractNumId w:val="12"/>
  </w:num>
  <w:num w:numId="4">
    <w:abstractNumId w:val="16"/>
  </w:num>
  <w:num w:numId="5">
    <w:abstractNumId w:val="5"/>
  </w:num>
  <w:num w:numId="6">
    <w:abstractNumId w:val="18"/>
  </w:num>
  <w:num w:numId="7">
    <w:abstractNumId w:val="9"/>
  </w:num>
  <w:num w:numId="8">
    <w:abstractNumId w:val="11"/>
  </w:num>
  <w:num w:numId="9">
    <w:abstractNumId w:val="10"/>
  </w:num>
  <w:num w:numId="10">
    <w:abstractNumId w:val="19"/>
  </w:num>
  <w:num w:numId="11">
    <w:abstractNumId w:val="15"/>
  </w:num>
  <w:num w:numId="12">
    <w:abstractNumId w:val="8"/>
  </w:num>
  <w:num w:numId="13">
    <w:abstractNumId w:val="17"/>
  </w:num>
  <w:num w:numId="14">
    <w:abstractNumId w:val="14"/>
  </w:num>
  <w:num w:numId="15">
    <w:abstractNumId w:val="7"/>
  </w:num>
  <w:num w:numId="16">
    <w:abstractNumId w:val="1"/>
  </w:num>
  <w:num w:numId="17">
    <w:abstractNumId w:val="20"/>
  </w:num>
  <w:num w:numId="18">
    <w:abstractNumId w:val="3"/>
  </w:num>
  <w:num w:numId="19">
    <w:abstractNumId w:val="4"/>
  </w:num>
  <w:num w:numId="20">
    <w:abstractNumId w:val="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B4D"/>
    <w:rsid w:val="00007910"/>
    <w:rsid w:val="0002771A"/>
    <w:rsid w:val="00077CE8"/>
    <w:rsid w:val="000C7FA5"/>
    <w:rsid w:val="0015793B"/>
    <w:rsid w:val="00195B4D"/>
    <w:rsid w:val="001C0088"/>
    <w:rsid w:val="002432E1"/>
    <w:rsid w:val="00245668"/>
    <w:rsid w:val="00275378"/>
    <w:rsid w:val="002C68AA"/>
    <w:rsid w:val="00343A7B"/>
    <w:rsid w:val="00447E35"/>
    <w:rsid w:val="004A6215"/>
    <w:rsid w:val="004D3954"/>
    <w:rsid w:val="00573CBD"/>
    <w:rsid w:val="005C639D"/>
    <w:rsid w:val="005F13A5"/>
    <w:rsid w:val="006464D7"/>
    <w:rsid w:val="006D57C4"/>
    <w:rsid w:val="007B6DFF"/>
    <w:rsid w:val="00811CB4"/>
    <w:rsid w:val="00922F43"/>
    <w:rsid w:val="009655EE"/>
    <w:rsid w:val="009E05A4"/>
    <w:rsid w:val="00A07C73"/>
    <w:rsid w:val="00AA4033"/>
    <w:rsid w:val="00AD3298"/>
    <w:rsid w:val="00AF1FA5"/>
    <w:rsid w:val="00B504FF"/>
    <w:rsid w:val="00B55A3D"/>
    <w:rsid w:val="00C07763"/>
    <w:rsid w:val="00C2234D"/>
    <w:rsid w:val="00C80523"/>
    <w:rsid w:val="00C85519"/>
    <w:rsid w:val="00C92CEF"/>
    <w:rsid w:val="00CC5742"/>
    <w:rsid w:val="00D34F4A"/>
    <w:rsid w:val="00E33D7B"/>
    <w:rsid w:val="00E46FFA"/>
    <w:rsid w:val="00E961BF"/>
    <w:rsid w:val="00F03510"/>
    <w:rsid w:val="00F3656A"/>
    <w:rsid w:val="00F80056"/>
    <w:rsid w:val="00F9500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E96BA9"/>
  <w15:docId w15:val="{2F2B71D1-94E7-CF49-A56B-F480AD27F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H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7C73"/>
    <w:rPr>
      <w:lang w:eastAsia="hr-HR"/>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75DCA"/>
    <w:pPr>
      <w:ind w:left="720"/>
      <w:contextualSpacing/>
    </w:pPr>
  </w:style>
  <w:style w:type="paragraph" w:customStyle="1" w:styleId="Tijelo">
    <w:name w:val="Tijelo"/>
    <w:rsid w:val="00C75DCA"/>
    <w:pPr>
      <w:pBdr>
        <w:top w:val="nil"/>
        <w:left w:val="nil"/>
        <w:bottom w:val="nil"/>
        <w:right w:val="nil"/>
        <w:between w:val="nil"/>
        <w:bar w:val="nil"/>
      </w:pBdr>
      <w:spacing w:line="240" w:lineRule="auto"/>
      <w:jc w:val="both"/>
    </w:pPr>
    <w:rPr>
      <w:rFonts w:eastAsia="Arial Unicode MS" w:cs="Arial Unicode MS"/>
      <w:color w:val="000000"/>
      <w:szCs w:val="24"/>
      <w:u w:color="000000"/>
      <w:bdr w:val="nil"/>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573CB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0088"/>
    <w:pPr>
      <w:tabs>
        <w:tab w:val="center" w:pos="4513"/>
        <w:tab w:val="right" w:pos="9026"/>
      </w:tabs>
      <w:spacing w:line="240" w:lineRule="auto"/>
    </w:pPr>
  </w:style>
  <w:style w:type="character" w:customStyle="1" w:styleId="HeaderChar">
    <w:name w:val="Header Char"/>
    <w:basedOn w:val="DefaultParagraphFont"/>
    <w:link w:val="Header"/>
    <w:uiPriority w:val="99"/>
    <w:rsid w:val="001C0088"/>
    <w:rPr>
      <w:lang w:eastAsia="hr-HR"/>
    </w:rPr>
  </w:style>
  <w:style w:type="paragraph" w:styleId="Footer">
    <w:name w:val="footer"/>
    <w:basedOn w:val="Normal"/>
    <w:link w:val="FooterChar"/>
    <w:uiPriority w:val="99"/>
    <w:unhideWhenUsed/>
    <w:rsid w:val="001C0088"/>
    <w:pPr>
      <w:tabs>
        <w:tab w:val="center" w:pos="4513"/>
        <w:tab w:val="right" w:pos="9026"/>
      </w:tabs>
      <w:spacing w:line="240" w:lineRule="auto"/>
    </w:pPr>
  </w:style>
  <w:style w:type="character" w:customStyle="1" w:styleId="FooterChar">
    <w:name w:val="Footer Char"/>
    <w:basedOn w:val="DefaultParagraphFont"/>
    <w:link w:val="Footer"/>
    <w:uiPriority w:val="99"/>
    <w:rsid w:val="001C0088"/>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7491414">
      <w:bodyDiv w:val="1"/>
      <w:marLeft w:val="0"/>
      <w:marRight w:val="0"/>
      <w:marTop w:val="0"/>
      <w:marBottom w:val="0"/>
      <w:divBdr>
        <w:top w:val="none" w:sz="0" w:space="0" w:color="auto"/>
        <w:left w:val="none" w:sz="0" w:space="0" w:color="auto"/>
        <w:bottom w:val="none" w:sz="0" w:space="0" w:color="auto"/>
        <w:right w:val="none" w:sz="0" w:space="0" w:color="auto"/>
      </w:divBdr>
    </w:div>
    <w:div w:id="691416701">
      <w:bodyDiv w:val="1"/>
      <w:marLeft w:val="0"/>
      <w:marRight w:val="0"/>
      <w:marTop w:val="0"/>
      <w:marBottom w:val="0"/>
      <w:divBdr>
        <w:top w:val="none" w:sz="0" w:space="0" w:color="auto"/>
        <w:left w:val="none" w:sz="0" w:space="0" w:color="auto"/>
        <w:bottom w:val="none" w:sz="0" w:space="0" w:color="auto"/>
        <w:right w:val="none" w:sz="0" w:space="0" w:color="auto"/>
      </w:divBdr>
    </w:div>
    <w:div w:id="941648193">
      <w:bodyDiv w:val="1"/>
      <w:marLeft w:val="0"/>
      <w:marRight w:val="0"/>
      <w:marTop w:val="0"/>
      <w:marBottom w:val="0"/>
      <w:divBdr>
        <w:top w:val="none" w:sz="0" w:space="0" w:color="auto"/>
        <w:left w:val="none" w:sz="0" w:space="0" w:color="auto"/>
        <w:bottom w:val="none" w:sz="0" w:space="0" w:color="auto"/>
        <w:right w:val="none" w:sz="0" w:space="0" w:color="auto"/>
      </w:divBdr>
    </w:div>
    <w:div w:id="1236628264">
      <w:bodyDiv w:val="1"/>
      <w:marLeft w:val="0"/>
      <w:marRight w:val="0"/>
      <w:marTop w:val="0"/>
      <w:marBottom w:val="0"/>
      <w:divBdr>
        <w:top w:val="none" w:sz="0" w:space="0" w:color="auto"/>
        <w:left w:val="none" w:sz="0" w:space="0" w:color="auto"/>
        <w:bottom w:val="none" w:sz="0" w:space="0" w:color="auto"/>
        <w:right w:val="none" w:sz="0" w:space="0" w:color="auto"/>
      </w:divBdr>
    </w:div>
    <w:div w:id="2099674112">
      <w:bodyDiv w:val="1"/>
      <w:marLeft w:val="0"/>
      <w:marRight w:val="0"/>
      <w:marTop w:val="0"/>
      <w:marBottom w:val="0"/>
      <w:divBdr>
        <w:top w:val="none" w:sz="0" w:space="0" w:color="auto"/>
        <w:left w:val="none" w:sz="0" w:space="0" w:color="auto"/>
        <w:bottom w:val="none" w:sz="0" w:space="0" w:color="auto"/>
        <w:right w:val="none" w:sz="0" w:space="0" w:color="auto"/>
      </w:divBdr>
    </w:div>
    <w:div w:id="21194465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vUSCzK1xbEmqkwIIcFZzCnT34Xg==">CgMxLjAyCGguZ2pkZ3hzOAByITFGbFZMOHY2dVJHWmJkMTJnQl9HbU1aQ1JlVjNVaS1tNQ==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7D903B8-F5FF-4F56-8A4B-07814F4D8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4</Pages>
  <Words>717</Words>
  <Characters>4092</Characters>
  <Application>Microsoft Office Word</Application>
  <DocSecurity>0</DocSecurity>
  <Lines>34</Lines>
  <Paragraphs>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 Broz</dc:creator>
  <cp:lastModifiedBy>Nenad Kranjčec</cp:lastModifiedBy>
  <cp:revision>5</cp:revision>
  <cp:lastPrinted>2025-03-04T11:03:00Z</cp:lastPrinted>
  <dcterms:created xsi:type="dcterms:W3CDTF">2025-02-10T17:40:00Z</dcterms:created>
  <dcterms:modified xsi:type="dcterms:W3CDTF">2025-03-12T11:05:00Z</dcterms:modified>
</cp:coreProperties>
</file>