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37D17" w14:textId="77777777" w:rsidR="00B0579F" w:rsidRPr="007013DA" w:rsidRDefault="00B0579F" w:rsidP="007013DA">
      <w:pPr>
        <w:jc w:val="center"/>
        <w:rPr>
          <w:rFonts w:eastAsiaTheme="minorHAnsi"/>
          <w:b/>
          <w:bCs/>
          <w:sz w:val="28"/>
          <w:szCs w:val="28"/>
        </w:rPr>
      </w:pPr>
      <w:r w:rsidRPr="007013DA">
        <w:rPr>
          <w:rFonts w:eastAsiaTheme="minorHAnsi"/>
          <w:b/>
          <w:bCs/>
          <w:sz w:val="28"/>
          <w:szCs w:val="28"/>
        </w:rPr>
        <w:t>ZAPISNIK</w:t>
      </w:r>
    </w:p>
    <w:p w14:paraId="4B22B5B8" w14:textId="77777777" w:rsidR="00B0579F" w:rsidRPr="007013DA" w:rsidRDefault="00B0579F" w:rsidP="007013DA">
      <w:pPr>
        <w:jc w:val="center"/>
        <w:rPr>
          <w:rFonts w:eastAsiaTheme="minorHAnsi"/>
          <w:b/>
          <w:bCs/>
          <w:sz w:val="28"/>
          <w:szCs w:val="28"/>
        </w:rPr>
      </w:pPr>
    </w:p>
    <w:p w14:paraId="2215A05E" w14:textId="5646CA30" w:rsidR="00B0579F" w:rsidRPr="007013DA" w:rsidRDefault="00B0579F" w:rsidP="007013DA">
      <w:pPr>
        <w:jc w:val="center"/>
        <w:rPr>
          <w:rFonts w:eastAsiaTheme="minorHAnsi"/>
          <w:b/>
        </w:rPr>
      </w:pPr>
      <w:r w:rsidRPr="007013DA">
        <w:rPr>
          <w:rFonts w:eastAsiaTheme="minorHAnsi"/>
          <w:b/>
        </w:rPr>
        <w:t>1</w:t>
      </w:r>
      <w:r w:rsidR="00FB11AB" w:rsidRPr="007013DA">
        <w:rPr>
          <w:rFonts w:eastAsiaTheme="minorHAnsi"/>
          <w:b/>
        </w:rPr>
        <w:t>4</w:t>
      </w:r>
      <w:r w:rsidRPr="007013DA">
        <w:rPr>
          <w:rFonts w:eastAsiaTheme="minorHAnsi"/>
          <w:b/>
        </w:rPr>
        <w:t xml:space="preserve">. sjednice </w:t>
      </w:r>
      <w:bookmarkStart w:id="0" w:name="_Hlk79584113"/>
      <w:r w:rsidRPr="007013DA">
        <w:rPr>
          <w:rFonts w:eastAsiaTheme="minorHAnsi"/>
          <w:b/>
        </w:rPr>
        <w:t xml:space="preserve">Vijeća Mjesnog odbora </w:t>
      </w:r>
      <w:r w:rsidR="007A39D5" w:rsidRPr="007013DA">
        <w:rPr>
          <w:rFonts w:eastAsiaTheme="minorHAnsi"/>
          <w:b/>
        </w:rPr>
        <w:t>„</w:t>
      </w:r>
      <w:r w:rsidRPr="007013DA">
        <w:rPr>
          <w:rFonts w:eastAsiaTheme="minorHAnsi"/>
          <w:b/>
        </w:rPr>
        <w:t>Petar Krešimir IV.</w:t>
      </w:r>
      <w:r w:rsidR="007A39D5" w:rsidRPr="007013DA">
        <w:rPr>
          <w:rFonts w:eastAsiaTheme="minorHAnsi"/>
          <w:b/>
        </w:rPr>
        <w:t xml:space="preserve">“ </w:t>
      </w:r>
      <w:bookmarkEnd w:id="0"/>
      <w:r w:rsidRPr="007013DA">
        <w:rPr>
          <w:rFonts w:eastAsiaTheme="minorHAnsi"/>
          <w:b/>
        </w:rPr>
        <w:t xml:space="preserve">održane </w:t>
      </w:r>
      <w:r w:rsidR="00DB64AF" w:rsidRPr="007013DA">
        <w:rPr>
          <w:rFonts w:eastAsiaTheme="minorHAnsi"/>
          <w:b/>
        </w:rPr>
        <w:t>4</w:t>
      </w:r>
      <w:r w:rsidRPr="007013DA">
        <w:rPr>
          <w:rFonts w:eastAsiaTheme="minorHAnsi"/>
          <w:b/>
        </w:rPr>
        <w:t xml:space="preserve">. </w:t>
      </w:r>
      <w:r w:rsidR="00DB64AF" w:rsidRPr="007013DA">
        <w:rPr>
          <w:rFonts w:eastAsiaTheme="minorHAnsi"/>
          <w:b/>
        </w:rPr>
        <w:t>srp</w:t>
      </w:r>
      <w:r w:rsidRPr="007013DA">
        <w:rPr>
          <w:rFonts w:eastAsiaTheme="minorHAnsi"/>
          <w:b/>
        </w:rPr>
        <w:t xml:space="preserve">nja 2022. u prostorijama </w:t>
      </w:r>
      <w:r w:rsidR="007A39D5" w:rsidRPr="007013DA">
        <w:rPr>
          <w:rFonts w:eastAsiaTheme="minorHAnsi"/>
          <w:b/>
        </w:rPr>
        <w:t>Mjesnog odbora</w:t>
      </w:r>
      <w:r w:rsidRPr="007013DA">
        <w:rPr>
          <w:rFonts w:eastAsiaTheme="minorHAnsi"/>
          <w:b/>
        </w:rPr>
        <w:t xml:space="preserve"> </w:t>
      </w:r>
      <w:r w:rsidR="007A39D5" w:rsidRPr="007013DA">
        <w:rPr>
          <w:rFonts w:eastAsiaTheme="minorHAnsi"/>
          <w:b/>
        </w:rPr>
        <w:t>„</w:t>
      </w:r>
      <w:r w:rsidRPr="007013DA">
        <w:rPr>
          <w:rFonts w:eastAsiaTheme="minorHAnsi"/>
          <w:b/>
        </w:rPr>
        <w:t>Petar Krešimir IV.</w:t>
      </w:r>
      <w:r w:rsidR="007A39D5" w:rsidRPr="007013DA">
        <w:rPr>
          <w:rFonts w:eastAsiaTheme="minorHAnsi"/>
          <w:b/>
        </w:rPr>
        <w:t>“</w:t>
      </w:r>
      <w:r w:rsidRPr="007013DA">
        <w:rPr>
          <w:rFonts w:eastAsiaTheme="minorHAnsi"/>
          <w:b/>
        </w:rPr>
        <w:t xml:space="preserve"> sa početkom u 16</w:t>
      </w:r>
      <w:r w:rsidR="00666AAB" w:rsidRPr="007013DA">
        <w:rPr>
          <w:rFonts w:eastAsiaTheme="minorHAnsi"/>
          <w:b/>
        </w:rPr>
        <w:t>,</w:t>
      </w:r>
      <w:r w:rsidRPr="007013DA">
        <w:rPr>
          <w:rFonts w:eastAsiaTheme="minorHAnsi"/>
          <w:b/>
        </w:rPr>
        <w:t>00 sati.</w:t>
      </w:r>
    </w:p>
    <w:p w14:paraId="32B606FF" w14:textId="77777777" w:rsidR="00B0579F" w:rsidRPr="007013DA" w:rsidRDefault="00B0579F" w:rsidP="007013DA">
      <w:pPr>
        <w:jc w:val="both"/>
        <w:rPr>
          <w:rFonts w:eastAsiaTheme="minorHAnsi"/>
        </w:rPr>
      </w:pPr>
    </w:p>
    <w:p w14:paraId="0C373E1B" w14:textId="58BE13DC" w:rsidR="00B0579F" w:rsidRPr="007013DA" w:rsidRDefault="00B0579F" w:rsidP="007013DA">
      <w:pPr>
        <w:jc w:val="both"/>
        <w:rPr>
          <w:rFonts w:eastAsiaTheme="minorHAnsi"/>
        </w:rPr>
      </w:pPr>
      <w:r w:rsidRPr="007013DA">
        <w:rPr>
          <w:rFonts w:eastAsiaTheme="minorHAnsi"/>
        </w:rPr>
        <w:t xml:space="preserve">Prisutni članovi Vijeća </w:t>
      </w:r>
      <w:r w:rsidR="007A39D5" w:rsidRPr="007013DA">
        <w:t>Mjesnog odbora „Petar Krešimir IV.“</w:t>
      </w:r>
      <w:r w:rsidRPr="007013DA">
        <w:rPr>
          <w:rFonts w:eastAsiaTheme="minorHAnsi"/>
        </w:rPr>
        <w:t xml:space="preserve">: Senada Kulašić, Tomislav Šola, Robert Lokar, Hubert Loos, Ana Štokalo. </w:t>
      </w:r>
    </w:p>
    <w:p w14:paraId="3E5640A4" w14:textId="77777777" w:rsidR="00B0579F" w:rsidRPr="007013DA" w:rsidRDefault="00B0579F" w:rsidP="007013DA">
      <w:pPr>
        <w:jc w:val="both"/>
        <w:rPr>
          <w:rFonts w:eastAsiaTheme="minorHAnsi"/>
        </w:rPr>
      </w:pPr>
    </w:p>
    <w:p w14:paraId="0DFA9B37" w14:textId="27300763" w:rsidR="00B0579F" w:rsidRPr="007013DA" w:rsidRDefault="00B0579F" w:rsidP="007013DA">
      <w:pPr>
        <w:jc w:val="both"/>
        <w:rPr>
          <w:rFonts w:eastAsiaTheme="minorHAnsi"/>
        </w:rPr>
      </w:pPr>
      <w:r w:rsidRPr="007013DA">
        <w:rPr>
          <w:rFonts w:eastAsiaTheme="minorHAnsi"/>
        </w:rPr>
        <w:t xml:space="preserve">Vijeće </w:t>
      </w:r>
      <w:r w:rsidR="007A39D5" w:rsidRPr="007013DA">
        <w:t xml:space="preserve">Mjesnog odbora „Petar Krešimir IV.“ </w:t>
      </w:r>
      <w:r w:rsidRPr="007013DA">
        <w:rPr>
          <w:rFonts w:eastAsiaTheme="minorHAnsi"/>
        </w:rPr>
        <w:t>prihvaća jednoglasno zapisnik sa 1</w:t>
      </w:r>
      <w:r w:rsidR="00FB11AB" w:rsidRPr="007013DA">
        <w:rPr>
          <w:rFonts w:eastAsiaTheme="minorHAnsi"/>
        </w:rPr>
        <w:t>3</w:t>
      </w:r>
      <w:r w:rsidRPr="007013DA">
        <w:rPr>
          <w:rFonts w:eastAsiaTheme="minorHAnsi"/>
        </w:rPr>
        <w:t xml:space="preserve">. sjednice </w:t>
      </w:r>
      <w:r w:rsidR="007A39D5" w:rsidRPr="007013DA">
        <w:t>Mjesnog odbora „Petar Krešimir IV.“.</w:t>
      </w:r>
    </w:p>
    <w:p w14:paraId="41CF73E2" w14:textId="4E9D7C8B" w:rsidR="00FB11AB" w:rsidRPr="007013DA" w:rsidRDefault="00FB11AB" w:rsidP="007013DA">
      <w:pPr>
        <w:jc w:val="both"/>
        <w:rPr>
          <w:rFonts w:eastAsiaTheme="minorHAnsi"/>
        </w:rPr>
      </w:pPr>
    </w:p>
    <w:p w14:paraId="14C9132D" w14:textId="24098D9D" w:rsidR="00FB11AB" w:rsidRPr="007013DA" w:rsidRDefault="00FB11AB" w:rsidP="007013DA">
      <w:pPr>
        <w:jc w:val="both"/>
        <w:rPr>
          <w:rFonts w:eastAsiaTheme="minorHAnsi"/>
        </w:rPr>
      </w:pPr>
      <w:r w:rsidRPr="007013DA">
        <w:rPr>
          <w:rFonts w:eastAsiaTheme="minorHAnsi"/>
        </w:rPr>
        <w:t>Predsjednica</w:t>
      </w:r>
      <w:r w:rsidR="007A39D5" w:rsidRPr="007013DA">
        <w:rPr>
          <w:rFonts w:eastAsiaTheme="minorHAnsi"/>
        </w:rPr>
        <w:t xml:space="preserve"> Vijeća</w:t>
      </w:r>
      <w:r w:rsidRPr="007013DA">
        <w:rPr>
          <w:rFonts w:eastAsiaTheme="minorHAnsi"/>
        </w:rPr>
        <w:t xml:space="preserve"> </w:t>
      </w:r>
      <w:r w:rsidR="007A39D5" w:rsidRPr="007013DA">
        <w:t>Mjesnog odbora „Petar Krešimir IV.“</w:t>
      </w:r>
      <w:r w:rsidRPr="007013DA">
        <w:rPr>
          <w:rFonts w:eastAsiaTheme="minorHAnsi"/>
        </w:rPr>
        <w:t xml:space="preserve"> predlaže izmjenu u prethodno dostavljenom dnevnom redu. </w:t>
      </w:r>
      <w:r w:rsidR="000635E0" w:rsidRPr="007013DA">
        <w:rPr>
          <w:rFonts w:eastAsiaTheme="minorHAnsi"/>
        </w:rPr>
        <w:t>Iza točke 2. d</w:t>
      </w:r>
      <w:r w:rsidRPr="007013DA">
        <w:rPr>
          <w:rFonts w:eastAsiaTheme="minorHAnsi"/>
        </w:rPr>
        <w:t>odaj</w:t>
      </w:r>
      <w:r w:rsidR="000635E0" w:rsidRPr="007013DA">
        <w:rPr>
          <w:rFonts w:eastAsiaTheme="minorHAnsi"/>
        </w:rPr>
        <w:t>u</w:t>
      </w:r>
      <w:r w:rsidRPr="007013DA">
        <w:rPr>
          <w:rFonts w:eastAsiaTheme="minorHAnsi"/>
        </w:rPr>
        <w:t xml:space="preserve"> se Točka 3. </w:t>
      </w:r>
      <w:r w:rsidR="000635E0" w:rsidRPr="007013DA">
        <w:rPr>
          <w:rFonts w:eastAsiaTheme="minorHAnsi"/>
        </w:rPr>
        <w:t>koja</w:t>
      </w:r>
      <w:r w:rsidRPr="007013DA">
        <w:rPr>
          <w:rFonts w:eastAsiaTheme="minorHAnsi"/>
        </w:rPr>
        <w:t xml:space="preserve"> glasi „</w:t>
      </w:r>
      <w:r w:rsidR="000635E0" w:rsidRPr="007013DA">
        <w:rPr>
          <w:rFonts w:eastAsiaTheme="minorHAnsi"/>
        </w:rPr>
        <w:t xml:space="preserve">Godišnji izvještaj o izvršenju Financijskog plana Mjesnog odbora ''Petar Krešimir IV'' za 2021., </w:t>
      </w:r>
      <w:r w:rsidR="000635E0" w:rsidRPr="007013DA">
        <w:rPr>
          <w:rFonts w:eastAsiaTheme="minorHAnsi"/>
          <w:i/>
          <w:iCs/>
        </w:rPr>
        <w:t>donošenje zaključka</w:t>
      </w:r>
      <w:r w:rsidRPr="007013DA">
        <w:rPr>
          <w:rFonts w:eastAsiaTheme="minorHAnsi"/>
        </w:rPr>
        <w:t>“</w:t>
      </w:r>
      <w:r w:rsidR="000635E0" w:rsidRPr="007013DA">
        <w:rPr>
          <w:rFonts w:eastAsiaTheme="minorHAnsi"/>
        </w:rPr>
        <w:t xml:space="preserve"> i</w:t>
      </w:r>
      <w:r w:rsidRPr="007013DA">
        <w:rPr>
          <w:rFonts w:eastAsiaTheme="minorHAnsi"/>
        </w:rPr>
        <w:t xml:space="preserve"> točka</w:t>
      </w:r>
      <w:r w:rsidR="000635E0" w:rsidRPr="007013DA">
        <w:rPr>
          <w:rFonts w:eastAsiaTheme="minorHAnsi"/>
        </w:rPr>
        <w:t xml:space="preserve"> 4. koja glasi „</w:t>
      </w:r>
      <w:bookmarkStart w:id="1" w:name="_Hlk107905583"/>
      <w:r w:rsidR="000635E0" w:rsidRPr="007013DA">
        <w:rPr>
          <w:rFonts w:eastAsiaTheme="minorHAnsi"/>
        </w:rPr>
        <w:t>Bojanje i obnova stupića uz prometnicu uz Branimirovu tržnicu u parku</w:t>
      </w:r>
      <w:r w:rsidR="000635E0" w:rsidRPr="007013DA">
        <w:rPr>
          <w:rFonts w:eastAsiaTheme="minorHAnsi"/>
          <w:i/>
          <w:iCs/>
        </w:rPr>
        <w:t>, donošenje zaključka</w:t>
      </w:r>
      <w:bookmarkEnd w:id="1"/>
      <w:r w:rsidR="000635E0" w:rsidRPr="007013DA">
        <w:rPr>
          <w:rFonts w:eastAsiaTheme="minorHAnsi"/>
        </w:rPr>
        <w:t>“</w:t>
      </w:r>
      <w:r w:rsidRPr="007013DA">
        <w:rPr>
          <w:rFonts w:eastAsiaTheme="minorHAnsi"/>
        </w:rPr>
        <w:t xml:space="preserve">. </w:t>
      </w:r>
      <w:r w:rsidR="000635E0" w:rsidRPr="007013DA">
        <w:rPr>
          <w:rFonts w:eastAsiaTheme="minorHAnsi"/>
        </w:rPr>
        <w:t>Točka 3, „Razno“ postaje točka 5.</w:t>
      </w:r>
    </w:p>
    <w:p w14:paraId="622132F8" w14:textId="77777777" w:rsidR="00B0579F" w:rsidRPr="007013DA" w:rsidRDefault="00B0579F" w:rsidP="007013DA">
      <w:pPr>
        <w:jc w:val="both"/>
        <w:rPr>
          <w:rFonts w:eastAsiaTheme="minorHAnsi"/>
        </w:rPr>
      </w:pPr>
    </w:p>
    <w:p w14:paraId="2EAD3175" w14:textId="535704C4" w:rsidR="00B0579F" w:rsidRPr="007013DA" w:rsidRDefault="00B0579F" w:rsidP="007013DA">
      <w:pPr>
        <w:jc w:val="both"/>
      </w:pPr>
      <w:r w:rsidRPr="007013DA">
        <w:t xml:space="preserve">Vijeće </w:t>
      </w:r>
      <w:r w:rsidR="007A39D5" w:rsidRPr="007013DA">
        <w:t>Mjesnog odbora „Petar Krešimir IV.“</w:t>
      </w:r>
      <w:r w:rsidRPr="007013DA">
        <w:t>, bez rasprave, jednoglasno donosi</w:t>
      </w:r>
    </w:p>
    <w:p w14:paraId="367192CD" w14:textId="77777777" w:rsidR="00B0579F" w:rsidRPr="007013DA" w:rsidRDefault="00B0579F" w:rsidP="007013DA">
      <w:pPr>
        <w:jc w:val="center"/>
      </w:pPr>
    </w:p>
    <w:p w14:paraId="3E19822A" w14:textId="77777777" w:rsidR="00B0579F" w:rsidRPr="007013DA" w:rsidRDefault="00B0579F" w:rsidP="007013DA">
      <w:pPr>
        <w:jc w:val="center"/>
        <w:rPr>
          <w:b/>
        </w:rPr>
      </w:pPr>
      <w:r w:rsidRPr="007013DA">
        <w:rPr>
          <w:b/>
        </w:rPr>
        <w:t>DNEVNI RED:</w:t>
      </w:r>
    </w:p>
    <w:p w14:paraId="5A08FBD8" w14:textId="77777777" w:rsidR="00B0579F" w:rsidRPr="007013DA" w:rsidRDefault="00B0579F" w:rsidP="007013DA">
      <w:bookmarkStart w:id="2" w:name="_Hlk99354294"/>
    </w:p>
    <w:p w14:paraId="731BDA3F" w14:textId="77777777" w:rsidR="00FB11AB" w:rsidRPr="007013DA" w:rsidRDefault="00FB11AB" w:rsidP="007013DA">
      <w:pPr>
        <w:numPr>
          <w:ilvl w:val="0"/>
          <w:numId w:val="1"/>
        </w:numPr>
        <w:tabs>
          <w:tab w:val="left" w:pos="426"/>
        </w:tabs>
        <w:ind w:left="426" w:hanging="426"/>
        <w:contextualSpacing/>
        <w:jc w:val="both"/>
      </w:pPr>
      <w:bookmarkStart w:id="3" w:name="_Hlk103322994"/>
      <w:bookmarkStart w:id="4" w:name="_Hlk103258837"/>
      <w:bookmarkEnd w:id="2"/>
      <w:r w:rsidRPr="007013DA">
        <w:t>Prijedlog prioriteta Plana komunalnih aktivnosti za 2023.</w:t>
      </w:r>
    </w:p>
    <w:p w14:paraId="0E909AC6" w14:textId="1EDECAC1" w:rsidR="00FB11AB" w:rsidRPr="007013DA" w:rsidRDefault="00FB11AB" w:rsidP="007013DA">
      <w:pPr>
        <w:numPr>
          <w:ilvl w:val="0"/>
          <w:numId w:val="1"/>
        </w:numPr>
        <w:tabs>
          <w:tab w:val="left" w:pos="426"/>
        </w:tabs>
        <w:ind w:left="426" w:hanging="426"/>
        <w:contextualSpacing/>
        <w:jc w:val="both"/>
      </w:pPr>
      <w:bookmarkStart w:id="5" w:name="_Hlk107906672"/>
      <w:r w:rsidRPr="007013DA">
        <w:t>Zahtjev za korištenje prostorija Mjesnog odbora „Petar Krešimir IV.“ udruge „Organizacija mladih glazbenika“,</w:t>
      </w:r>
      <w:r w:rsidRPr="007013DA">
        <w:rPr>
          <w:bCs/>
          <w:i/>
          <w:iCs/>
        </w:rPr>
        <w:t xml:space="preserve"> donošenje zaključka</w:t>
      </w:r>
      <w:bookmarkEnd w:id="3"/>
    </w:p>
    <w:bookmarkEnd w:id="5"/>
    <w:p w14:paraId="64151DE9" w14:textId="6ACD4660" w:rsidR="000635E0" w:rsidRPr="007013DA" w:rsidRDefault="000635E0" w:rsidP="007013DA">
      <w:pPr>
        <w:numPr>
          <w:ilvl w:val="0"/>
          <w:numId w:val="1"/>
        </w:numPr>
        <w:tabs>
          <w:tab w:val="left" w:pos="426"/>
        </w:tabs>
        <w:ind w:left="426" w:hanging="426"/>
        <w:contextualSpacing/>
        <w:jc w:val="both"/>
        <w:rPr>
          <w:i/>
          <w:iCs/>
        </w:rPr>
      </w:pPr>
      <w:r w:rsidRPr="007013DA">
        <w:t>Godišnji izvještaj o izvršenju Financijskog plana Mjesnog odbora ''Petar Krešimir IV</w:t>
      </w:r>
      <w:r w:rsidR="007A39D5" w:rsidRPr="007013DA">
        <w:t>.</w:t>
      </w:r>
      <w:r w:rsidRPr="007013DA">
        <w:t xml:space="preserve">'' za 2021., </w:t>
      </w:r>
      <w:bookmarkStart w:id="6" w:name="_Hlk107905445"/>
      <w:r w:rsidRPr="007013DA">
        <w:rPr>
          <w:i/>
          <w:iCs/>
        </w:rPr>
        <w:t>donošenje zaključka</w:t>
      </w:r>
    </w:p>
    <w:p w14:paraId="10827664" w14:textId="6FEC3B18" w:rsidR="000635E0" w:rsidRPr="007013DA" w:rsidRDefault="000635E0" w:rsidP="007013DA">
      <w:pPr>
        <w:numPr>
          <w:ilvl w:val="0"/>
          <w:numId w:val="1"/>
        </w:numPr>
        <w:tabs>
          <w:tab w:val="left" w:pos="426"/>
        </w:tabs>
        <w:ind w:left="426" w:hanging="426"/>
        <w:contextualSpacing/>
        <w:jc w:val="both"/>
        <w:rPr>
          <w:i/>
          <w:iCs/>
        </w:rPr>
      </w:pPr>
      <w:r w:rsidRPr="007013DA">
        <w:rPr>
          <w:rFonts w:eastAsiaTheme="minorHAnsi"/>
        </w:rPr>
        <w:t>Bojanje i obnova stupića uz prometnicu uz Branimirovu tržnicu u parku</w:t>
      </w:r>
      <w:r w:rsidRPr="007013DA">
        <w:rPr>
          <w:rFonts w:eastAsiaTheme="minorHAnsi"/>
          <w:i/>
          <w:iCs/>
        </w:rPr>
        <w:t>, donošenje zaključka</w:t>
      </w:r>
    </w:p>
    <w:bookmarkEnd w:id="4"/>
    <w:bookmarkEnd w:id="6"/>
    <w:p w14:paraId="5C8E6962" w14:textId="3318C2C2" w:rsidR="00FB11AB" w:rsidRPr="007013DA" w:rsidRDefault="00FB11AB" w:rsidP="007013DA">
      <w:pPr>
        <w:numPr>
          <w:ilvl w:val="0"/>
          <w:numId w:val="1"/>
        </w:numPr>
        <w:tabs>
          <w:tab w:val="left" w:pos="426"/>
        </w:tabs>
        <w:ind w:left="426" w:hanging="426"/>
        <w:contextualSpacing/>
      </w:pPr>
      <w:r w:rsidRPr="007013DA">
        <w:t>Razno</w:t>
      </w:r>
      <w:r w:rsidR="000635E0" w:rsidRPr="007013DA">
        <w:t>.</w:t>
      </w:r>
    </w:p>
    <w:p w14:paraId="7CE7F1CD" w14:textId="77777777" w:rsidR="00B0579F" w:rsidRPr="007013DA" w:rsidRDefault="00B0579F" w:rsidP="007013DA"/>
    <w:p w14:paraId="69344B4B" w14:textId="77777777" w:rsidR="00B0579F" w:rsidRPr="007013DA" w:rsidRDefault="00B0579F" w:rsidP="007013DA">
      <w:pPr>
        <w:tabs>
          <w:tab w:val="left" w:pos="426"/>
        </w:tabs>
        <w:ind w:left="360"/>
        <w:contextualSpacing/>
        <w:jc w:val="both"/>
      </w:pPr>
    </w:p>
    <w:p w14:paraId="163965F9" w14:textId="7EA0A629" w:rsidR="00B0579F" w:rsidRPr="007013DA" w:rsidRDefault="007A39D5" w:rsidP="007013DA">
      <w:pPr>
        <w:tabs>
          <w:tab w:val="left" w:pos="426"/>
        </w:tabs>
        <w:contextualSpacing/>
        <w:jc w:val="both"/>
        <w:rPr>
          <w:b/>
          <w:bCs/>
        </w:rPr>
      </w:pPr>
      <w:r w:rsidRPr="007013DA">
        <w:rPr>
          <w:b/>
          <w:bCs/>
        </w:rPr>
        <w:t xml:space="preserve">Ad. 1 </w:t>
      </w:r>
      <w:r w:rsidR="000635E0" w:rsidRPr="007013DA">
        <w:rPr>
          <w:b/>
          <w:bCs/>
        </w:rPr>
        <w:t>Prijedlog prioriteta Plana komunalnih aktivnosti za 2023</w:t>
      </w:r>
      <w:r w:rsidRPr="007013DA">
        <w:rPr>
          <w:b/>
          <w:bCs/>
        </w:rPr>
        <w:t>.</w:t>
      </w:r>
    </w:p>
    <w:p w14:paraId="269DB298" w14:textId="77777777" w:rsidR="00016D16" w:rsidRPr="007013DA" w:rsidRDefault="00016D16" w:rsidP="007013DA">
      <w:pPr>
        <w:rPr>
          <w:b/>
          <w:bCs/>
        </w:rPr>
      </w:pPr>
    </w:p>
    <w:p w14:paraId="2AD30C50" w14:textId="77777777" w:rsidR="007A39D5" w:rsidRPr="007A39D5" w:rsidRDefault="007A39D5" w:rsidP="007013DA">
      <w:pPr>
        <w:jc w:val="both"/>
        <w:rPr>
          <w:rFonts w:eastAsiaTheme="minorHAnsi"/>
        </w:rPr>
      </w:pPr>
      <w:r w:rsidRPr="007A39D5">
        <w:rPr>
          <w:rFonts w:eastAsiaTheme="minorHAnsi"/>
        </w:rPr>
        <w:t>Vijeće, bez rasprave, jednoglasno, donosi sljedeći</w:t>
      </w:r>
    </w:p>
    <w:p w14:paraId="0C75FF92" w14:textId="7D8C2C01" w:rsidR="00016D16" w:rsidRPr="007013DA" w:rsidRDefault="00016D16" w:rsidP="007013DA">
      <w:pPr>
        <w:rPr>
          <w:b/>
        </w:rPr>
      </w:pPr>
    </w:p>
    <w:p w14:paraId="3F9C141C" w14:textId="77777777" w:rsidR="00016D16" w:rsidRPr="007013DA" w:rsidRDefault="00016D16" w:rsidP="007013DA">
      <w:pPr>
        <w:jc w:val="center"/>
        <w:rPr>
          <w:b/>
        </w:rPr>
      </w:pPr>
      <w:bookmarkStart w:id="7" w:name="_Hlk108088288"/>
      <w:r w:rsidRPr="007013DA">
        <w:rPr>
          <w:b/>
        </w:rPr>
        <w:t>ZAKLJUČAK</w:t>
      </w:r>
    </w:p>
    <w:p w14:paraId="61BC3F13" w14:textId="77777777" w:rsidR="00016D16" w:rsidRPr="007013DA" w:rsidRDefault="00016D16" w:rsidP="007013DA">
      <w:pPr>
        <w:jc w:val="center"/>
        <w:rPr>
          <w:b/>
        </w:rPr>
      </w:pPr>
    </w:p>
    <w:p w14:paraId="0DCCB1FE" w14:textId="34FA40DE" w:rsidR="00016D16" w:rsidRPr="007013DA" w:rsidRDefault="007A39D5" w:rsidP="007013DA">
      <w:pPr>
        <w:jc w:val="center"/>
        <w:rPr>
          <w:b/>
          <w:bCs/>
        </w:rPr>
      </w:pPr>
      <w:r w:rsidRPr="007013DA">
        <w:rPr>
          <w:b/>
          <w:bCs/>
        </w:rPr>
        <w:t>o Prijedlogu</w:t>
      </w:r>
      <w:r w:rsidR="00016D16" w:rsidRPr="007013DA">
        <w:rPr>
          <w:b/>
          <w:bCs/>
        </w:rPr>
        <w:t xml:space="preserve"> prioriteta za Plan komunalnih aktivnosti u 2023.</w:t>
      </w:r>
    </w:p>
    <w:p w14:paraId="4BE25DAC" w14:textId="6A830546" w:rsidR="00B0579F" w:rsidRDefault="00B0579F" w:rsidP="007013DA">
      <w:pPr>
        <w:jc w:val="center"/>
      </w:pPr>
    </w:p>
    <w:p w14:paraId="3F6E3BFA" w14:textId="77777777" w:rsidR="00492915" w:rsidRPr="007013DA" w:rsidRDefault="00492915" w:rsidP="007013DA">
      <w:pPr>
        <w:jc w:val="center"/>
      </w:pPr>
    </w:p>
    <w:bookmarkEnd w:id="7"/>
    <w:p w14:paraId="0BC57D27" w14:textId="77777777" w:rsidR="00492915" w:rsidRPr="007013DA" w:rsidRDefault="00492915" w:rsidP="00492915">
      <w:pPr>
        <w:numPr>
          <w:ilvl w:val="0"/>
          <w:numId w:val="4"/>
        </w:numPr>
        <w:ind w:left="284" w:hanging="284"/>
        <w:jc w:val="both"/>
        <w:textAlignment w:val="baseline"/>
        <w:rPr>
          <w:color w:val="000000"/>
        </w:rPr>
      </w:pPr>
      <w:r w:rsidRPr="007013DA">
        <w:rPr>
          <w:b/>
          <w:bCs/>
          <w:color w:val="000000"/>
        </w:rPr>
        <w:t>BRANIMIROVA TRŽNICA – OBNOVA ASFALTA U PARKU NA TRGU KRALJA PETRA KREŠIMIRA IV</w:t>
      </w:r>
      <w:r>
        <w:rPr>
          <w:b/>
          <w:bCs/>
          <w:color w:val="000000"/>
        </w:rPr>
        <w:t>. NA</w:t>
      </w:r>
      <w:r w:rsidRPr="007013DA">
        <w:rPr>
          <w:b/>
          <w:bCs/>
          <w:color w:val="000000"/>
        </w:rPr>
        <w:t xml:space="preserve"> STRAŽNJOJ STRANI BRANIMIROVE TRŽNICE PREKO KRUŽIĆEVE DO ULAZA U TRŽNICU </w:t>
      </w:r>
      <w:bookmarkStart w:id="8" w:name="_Hlk107573663"/>
    </w:p>
    <w:p w14:paraId="325EE7C2" w14:textId="77777777" w:rsidR="00492915" w:rsidRDefault="00492915" w:rsidP="00492915">
      <w:pPr>
        <w:jc w:val="both"/>
        <w:textAlignment w:val="baseline"/>
        <w:rPr>
          <w:b/>
          <w:bCs/>
          <w:color w:val="000000"/>
        </w:rPr>
      </w:pPr>
    </w:p>
    <w:p w14:paraId="7DEDC5DB" w14:textId="77777777" w:rsidR="00492915" w:rsidRPr="007013DA" w:rsidRDefault="00492915" w:rsidP="00492915">
      <w:pPr>
        <w:jc w:val="both"/>
        <w:textAlignment w:val="baseline"/>
        <w:rPr>
          <w:color w:val="000000"/>
        </w:rPr>
      </w:pPr>
      <w:r w:rsidRPr="007013DA">
        <w:rPr>
          <w:color w:val="000000"/>
          <w:u w:val="single"/>
        </w:rPr>
        <w:t>Podnositelj prijedloga:</w:t>
      </w:r>
      <w:r w:rsidRPr="007013DA">
        <w:rPr>
          <w:color w:val="000000"/>
        </w:rPr>
        <w:t xml:space="preserve"> </w:t>
      </w:r>
      <w:r w:rsidRPr="007013DA">
        <w:t>Mjesni odbor „Petar Krešimir IV.“</w:t>
      </w:r>
    </w:p>
    <w:p w14:paraId="25CC4E3C" w14:textId="77777777" w:rsidR="00492915" w:rsidRPr="007013DA" w:rsidRDefault="00492915" w:rsidP="00492915">
      <w:pPr>
        <w:jc w:val="both"/>
        <w:textAlignment w:val="baseline"/>
        <w:rPr>
          <w:color w:val="000000"/>
        </w:rPr>
      </w:pPr>
      <w:r w:rsidRPr="007013DA">
        <w:rPr>
          <w:color w:val="000000"/>
          <w:u w:val="single"/>
        </w:rPr>
        <w:t>Lokacija:</w:t>
      </w:r>
      <w:r w:rsidRPr="007013DA">
        <w:rPr>
          <w:color w:val="000000"/>
        </w:rPr>
        <w:t xml:space="preserve"> Nogostup pored Branimirove tržnice prema Kružićevoj ulici (dio dužine od križanja s Kružićevom ulicom do prvog ulaza u Tržnicu koji se nalazi iza pomoćnog objekta s lokalima) i prostor koji se nastavlja na taj nogostup, a prema kartama se nalazi u parku na Trgu kralja Petra Krešimira IV uz dio Braminirove tržnice na adresi Branimirova 67 koja gleda prema križanju Držićeve i Šubićeve ulice. K.č. 7022 nerazvrstana ceta i 7017 Trg.</w:t>
      </w:r>
    </w:p>
    <w:p w14:paraId="29E20806" w14:textId="77777777" w:rsidR="00492915" w:rsidRPr="007013DA" w:rsidRDefault="00492915" w:rsidP="00492915">
      <w:pPr>
        <w:jc w:val="both"/>
        <w:textAlignment w:val="baseline"/>
        <w:rPr>
          <w:color w:val="000000"/>
        </w:rPr>
      </w:pPr>
      <w:r w:rsidRPr="007013DA">
        <w:rPr>
          <w:color w:val="000000"/>
          <w:u w:val="single"/>
        </w:rPr>
        <w:t>Predlaže se</w:t>
      </w:r>
      <w:r w:rsidRPr="007013DA">
        <w:rPr>
          <w:color w:val="000000"/>
        </w:rPr>
        <w:t xml:space="preserve">: </w:t>
      </w:r>
      <w:bookmarkEnd w:id="8"/>
      <w:r w:rsidRPr="007013DA">
        <w:rPr>
          <w:color w:val="000000"/>
        </w:rPr>
        <w:t xml:space="preserve">U kolovozu 2021. je </w:t>
      </w:r>
      <w:r w:rsidRPr="007013DA">
        <w:t>Mjesni odbor „Petar Krešimir IV.“</w:t>
      </w:r>
      <w:r w:rsidRPr="007013DA">
        <w:rPr>
          <w:color w:val="000000"/>
        </w:rPr>
        <w:t xml:space="preserve"> izglasao Prijedlog privremene sanacije za Branimirovu tržnicu koji obuhvaća uređenje asfalta na nogostupu koji okružuje Tržnicu. U studenom 2021. je obnovljen asfalt na južnoj strani Tržnice uz Branimirovu ulicu. U Planu komunalnih aktivnosti Gradske četvrti Donji grad za 2022. je </w:t>
      </w:r>
      <w:r w:rsidRPr="007013DA">
        <w:rPr>
          <w:color w:val="000000"/>
        </w:rPr>
        <w:lastRenderedPageBreak/>
        <w:t xml:space="preserve">obuhvaćen dio nogostupa uz Branimirovu tržnicu od Branimirove do Višeslavove. Izmjenama Plana komunalnih aktivnosti Gradske četvrti Donji grad za 2022. je u popis za uređenje uvršten i plato Branimirove tržnice za koji se čeka suglasnost voditeljice podružnice Tržnica Zagreb. Potrebno je dovršiti uređenje cijelog okoliša Tržnice sukladno početnom planu za Branimirovu tržnicu </w:t>
      </w:r>
      <w:r w:rsidRPr="007013DA">
        <w:t>Mjesnog odbora „Petar Krešimir IV.“</w:t>
      </w:r>
      <w:r w:rsidRPr="007013DA">
        <w:rPr>
          <w:color w:val="000000"/>
        </w:rPr>
        <w:t xml:space="preserve"> iz 2021. i obnoviti udubljeni i oštećeni asfalt na dijelu uz Kružićevu ulicu, kao i asfalt i prostor na kojem se nalaze terase lokala iza Branimirove tržnice, a gdje je asfalt također znatno oštećen.</w:t>
      </w:r>
    </w:p>
    <w:p w14:paraId="5F5A98CF" w14:textId="77777777" w:rsidR="00492915" w:rsidRPr="007013DA" w:rsidRDefault="00492915" w:rsidP="00492915">
      <w:pPr>
        <w:jc w:val="both"/>
        <w:textAlignment w:val="baseline"/>
        <w:rPr>
          <w:b/>
          <w:bCs/>
          <w:color w:val="000000"/>
        </w:rPr>
      </w:pPr>
    </w:p>
    <w:p w14:paraId="31A513BE" w14:textId="77777777" w:rsidR="00492915" w:rsidRPr="007013DA" w:rsidRDefault="00492915" w:rsidP="00492915">
      <w:pPr>
        <w:numPr>
          <w:ilvl w:val="0"/>
          <w:numId w:val="4"/>
        </w:numPr>
        <w:ind w:left="284" w:hanging="284"/>
        <w:jc w:val="both"/>
        <w:textAlignment w:val="baseline"/>
        <w:rPr>
          <w:b/>
          <w:bCs/>
          <w:color w:val="000000"/>
        </w:rPr>
      </w:pPr>
      <w:r w:rsidRPr="007013DA">
        <w:rPr>
          <w:b/>
          <w:bCs/>
          <w:color w:val="000000"/>
        </w:rPr>
        <w:t>UREĐENJE PARKA NA TRGU KRALJA PETRA KREŠIMIRA IV.</w:t>
      </w:r>
    </w:p>
    <w:p w14:paraId="24F331FF" w14:textId="77777777" w:rsidR="00492915" w:rsidRPr="007013DA" w:rsidRDefault="00492915" w:rsidP="00492915">
      <w:pPr>
        <w:jc w:val="both"/>
        <w:textAlignment w:val="baseline"/>
        <w:rPr>
          <w:b/>
          <w:bCs/>
          <w:color w:val="000000"/>
        </w:rPr>
      </w:pPr>
    </w:p>
    <w:p w14:paraId="20D1D28A" w14:textId="77777777" w:rsidR="00492915" w:rsidRPr="007013DA" w:rsidRDefault="00492915" w:rsidP="00492915">
      <w:pPr>
        <w:pStyle w:val="ListParagraph"/>
        <w:numPr>
          <w:ilvl w:val="1"/>
          <w:numId w:val="4"/>
        </w:numPr>
        <w:ind w:left="0" w:firstLine="0"/>
        <w:jc w:val="both"/>
        <w:textAlignment w:val="baseline"/>
        <w:rPr>
          <w:color w:val="000000"/>
        </w:rPr>
      </w:pPr>
      <w:r w:rsidRPr="007013DA">
        <w:rPr>
          <w:b/>
          <w:bCs/>
          <w:color w:val="000000"/>
        </w:rPr>
        <w:t>Obnova betonskih blokova, kazeta stabala i rubnika na jugoistoku i istoku parka</w:t>
      </w:r>
      <w:bookmarkStart w:id="9" w:name="_Hlk107573837"/>
    </w:p>
    <w:p w14:paraId="2C86B5E0" w14:textId="77777777" w:rsidR="00492915" w:rsidRPr="007013DA" w:rsidRDefault="00492915" w:rsidP="00492915">
      <w:pPr>
        <w:pStyle w:val="ListParagraph"/>
        <w:ind w:left="0"/>
        <w:jc w:val="both"/>
        <w:textAlignment w:val="baseline"/>
        <w:rPr>
          <w:color w:val="000000"/>
        </w:rPr>
      </w:pPr>
      <w:r w:rsidRPr="007013DA">
        <w:rPr>
          <w:color w:val="000000"/>
          <w:u w:val="single"/>
        </w:rPr>
        <w:t>Podnositelj prijedloga</w:t>
      </w:r>
      <w:r w:rsidRPr="007013DA">
        <w:rPr>
          <w:color w:val="000000"/>
        </w:rPr>
        <w:t xml:space="preserve">: </w:t>
      </w:r>
      <w:r w:rsidRPr="007013DA">
        <w:t>Mjesni odbor „Petar Krešimir IV.“</w:t>
      </w:r>
    </w:p>
    <w:p w14:paraId="46FC1FA0" w14:textId="77777777" w:rsidR="00492915" w:rsidRPr="007013DA" w:rsidRDefault="00492915" w:rsidP="00492915">
      <w:pPr>
        <w:pStyle w:val="ListParagraph"/>
        <w:ind w:left="0"/>
        <w:jc w:val="both"/>
        <w:textAlignment w:val="baseline"/>
        <w:rPr>
          <w:color w:val="000000"/>
        </w:rPr>
      </w:pPr>
      <w:r w:rsidRPr="007013DA">
        <w:rPr>
          <w:color w:val="000000"/>
          <w:u w:val="single"/>
        </w:rPr>
        <w:t>Lokacija:</w:t>
      </w:r>
      <w:r w:rsidRPr="007013DA">
        <w:rPr>
          <w:color w:val="000000"/>
        </w:rPr>
        <w:t xml:space="preserve"> Pješačke staze u parku na Trgu kralja Petra Krešimira IV. na SI strani parka prema Branimirovoj Tržnici i na strani parka prema tramvajskoj stanici broja 5 i 7 na sjevernoj strani parka</w:t>
      </w:r>
      <w:bookmarkStart w:id="10" w:name="_Hlk107906474"/>
      <w:r w:rsidRPr="007013DA">
        <w:rPr>
          <w:color w:val="000000"/>
        </w:rPr>
        <w:t>. K.č. 7017 Trg</w:t>
      </w:r>
      <w:bookmarkEnd w:id="10"/>
    </w:p>
    <w:p w14:paraId="51562161" w14:textId="77777777" w:rsidR="00492915" w:rsidRPr="007013DA" w:rsidRDefault="00492915" w:rsidP="00492915">
      <w:pPr>
        <w:pStyle w:val="ListParagraph"/>
        <w:ind w:left="0"/>
        <w:jc w:val="both"/>
        <w:textAlignment w:val="baseline"/>
        <w:rPr>
          <w:color w:val="000000"/>
        </w:rPr>
      </w:pPr>
      <w:r w:rsidRPr="007013DA">
        <w:rPr>
          <w:color w:val="000000"/>
          <w:u w:val="single"/>
        </w:rPr>
        <w:t>Predlaže se:</w:t>
      </w:r>
      <w:bookmarkEnd w:id="9"/>
      <w:r w:rsidRPr="007013DA">
        <w:rPr>
          <w:color w:val="000000"/>
          <w:u w:val="single"/>
        </w:rPr>
        <w:t xml:space="preserve"> </w:t>
      </w:r>
      <w:r w:rsidRPr="007013DA">
        <w:rPr>
          <w:color w:val="000000"/>
        </w:rPr>
        <w:t>Zamjena i obnova popucalih i oštećenih betonskih blokova u parku na Trgu kralja Petra Krešimira IV. na pješačkim stazama i uz prostor klupa na dijelu parka prema Kružićevoj i prema tramvajskoj stanici broja 5 i 7. Blokovi su tijekom vremena znatno popucali od korijenja i djelovanja vremenskih uvjeta, postoji opasnost ozljeda građana pri hodanju po nesigurnom terenu.</w:t>
      </w:r>
    </w:p>
    <w:p w14:paraId="704B616C" w14:textId="77777777" w:rsidR="00492915" w:rsidRPr="007013DA" w:rsidRDefault="00492915" w:rsidP="00492915">
      <w:pPr>
        <w:pStyle w:val="ListParagraph"/>
        <w:ind w:left="0"/>
        <w:jc w:val="both"/>
        <w:textAlignment w:val="baseline"/>
        <w:rPr>
          <w:color w:val="000000"/>
          <w:u w:val="single"/>
        </w:rPr>
      </w:pPr>
      <w:r w:rsidRPr="007013DA">
        <w:rPr>
          <w:color w:val="000000"/>
          <w:u w:val="single"/>
        </w:rPr>
        <w:t xml:space="preserve"> </w:t>
      </w:r>
    </w:p>
    <w:p w14:paraId="16E56E9D" w14:textId="77777777" w:rsidR="00492915" w:rsidRPr="007013DA" w:rsidRDefault="00492915" w:rsidP="00492915">
      <w:pPr>
        <w:pStyle w:val="ListParagraph"/>
        <w:numPr>
          <w:ilvl w:val="1"/>
          <w:numId w:val="4"/>
        </w:numPr>
        <w:ind w:left="0" w:firstLine="0"/>
        <w:jc w:val="both"/>
        <w:textAlignment w:val="baseline"/>
        <w:rPr>
          <w:b/>
          <w:bCs/>
          <w:color w:val="000000"/>
        </w:rPr>
      </w:pPr>
      <w:r w:rsidRPr="007013DA">
        <w:rPr>
          <w:b/>
          <w:bCs/>
          <w:color w:val="000000"/>
        </w:rPr>
        <w:t>Uklanjanje stupića uz prometnicu pored drvoreda platana parku na Trgu kralja Petra Krešimira IV.</w:t>
      </w:r>
    </w:p>
    <w:p w14:paraId="7AD1329B" w14:textId="77777777" w:rsidR="00492915" w:rsidRPr="007013DA" w:rsidRDefault="00492915" w:rsidP="00492915">
      <w:pPr>
        <w:pStyle w:val="ListParagraph"/>
        <w:ind w:left="0"/>
        <w:jc w:val="both"/>
        <w:textAlignment w:val="baseline"/>
        <w:rPr>
          <w:color w:val="000000"/>
        </w:rPr>
      </w:pPr>
      <w:r w:rsidRPr="007013DA">
        <w:rPr>
          <w:color w:val="000000"/>
          <w:u w:val="single"/>
        </w:rPr>
        <w:t>Podnositelj prijedloga</w:t>
      </w:r>
      <w:r w:rsidRPr="007013DA">
        <w:rPr>
          <w:color w:val="000000"/>
        </w:rPr>
        <w:t xml:space="preserve">: </w:t>
      </w:r>
      <w:r w:rsidRPr="007013DA">
        <w:t>Mjesni odbor „Petar Krešimir IV.“</w:t>
      </w:r>
    </w:p>
    <w:p w14:paraId="468F5FA4" w14:textId="77777777" w:rsidR="00492915" w:rsidRPr="007013DA" w:rsidRDefault="00492915" w:rsidP="00492915">
      <w:pPr>
        <w:pStyle w:val="ListParagraph"/>
        <w:ind w:left="0"/>
        <w:jc w:val="both"/>
        <w:textAlignment w:val="baseline"/>
        <w:rPr>
          <w:color w:val="000000"/>
        </w:rPr>
      </w:pPr>
      <w:r w:rsidRPr="007013DA">
        <w:rPr>
          <w:color w:val="000000"/>
          <w:u w:val="single"/>
        </w:rPr>
        <w:t>Lokacija:</w:t>
      </w:r>
      <w:r w:rsidRPr="007013DA">
        <w:rPr>
          <w:color w:val="000000"/>
        </w:rPr>
        <w:t xml:space="preserve"> Drvored platana uz prometnicu u </w:t>
      </w:r>
      <w:bookmarkStart w:id="11" w:name="_Hlk107576034"/>
      <w:r w:rsidRPr="007013DA">
        <w:rPr>
          <w:color w:val="000000"/>
        </w:rPr>
        <w:t>parku na Trgu kralja Petra Krešimira IV. k.č. 7017 Trg</w:t>
      </w:r>
    </w:p>
    <w:bookmarkEnd w:id="11"/>
    <w:p w14:paraId="0554EFD2" w14:textId="77777777" w:rsidR="00492915" w:rsidRPr="007013DA" w:rsidRDefault="00492915" w:rsidP="00492915">
      <w:pPr>
        <w:pStyle w:val="ListParagraph"/>
        <w:ind w:left="0"/>
        <w:jc w:val="both"/>
        <w:textAlignment w:val="baseline"/>
        <w:rPr>
          <w:color w:val="000000"/>
        </w:rPr>
      </w:pPr>
      <w:r w:rsidRPr="007013DA">
        <w:rPr>
          <w:color w:val="000000"/>
          <w:u w:val="single"/>
        </w:rPr>
        <w:t xml:space="preserve">Predlaže se: </w:t>
      </w:r>
      <w:r w:rsidRPr="007013DA">
        <w:rPr>
          <w:color w:val="000000"/>
        </w:rPr>
        <w:t>Uklanjanje malih zelenih stupića na travnjaku uz drvored platana koji se nalaze uz samu prometnicu koja prolazi kroz park na Trgu kralja Petra Krešimira IV., na sjevernoj strani na skretanju iz Šubićeve ulice u park i na južnoj strani na skretanju u Kružićevu ulicu. Stupići su znatno su oštećeni, dio njih je poluizvađen, a ne služe nikakvoj funkciji.</w:t>
      </w:r>
    </w:p>
    <w:p w14:paraId="26810B94" w14:textId="77777777" w:rsidR="00492915" w:rsidRPr="007013DA" w:rsidRDefault="00492915" w:rsidP="00492915">
      <w:pPr>
        <w:pStyle w:val="ListParagraph"/>
        <w:ind w:left="0"/>
        <w:jc w:val="both"/>
        <w:textAlignment w:val="baseline"/>
        <w:rPr>
          <w:color w:val="000000"/>
        </w:rPr>
      </w:pPr>
      <w:r w:rsidRPr="007013DA">
        <w:rPr>
          <w:color w:val="000000"/>
          <w:u w:val="single"/>
        </w:rPr>
        <w:t>Napomena!</w:t>
      </w:r>
      <w:r w:rsidRPr="007013DA">
        <w:rPr>
          <w:b/>
          <w:bCs/>
          <w:color w:val="000000"/>
        </w:rPr>
        <w:t xml:space="preserve"> </w:t>
      </w:r>
      <w:r w:rsidRPr="007013DA">
        <w:rPr>
          <w:color w:val="000000"/>
        </w:rPr>
        <w:t xml:space="preserve">U ovaj prijedlog NE ulaze stupići koji se nalaze na strani parka na stražnjoj strani Branimirove tržnice s terasama lokala (SI Tržnice) koji okružuju kazetu s grmljem jer su ti stupići potrebni radi zaštite od parkiranja na nogostup koje je trenutno potrebno obojati i urediti, a što će se tražiti zaključkom u 2022. godini. </w:t>
      </w:r>
    </w:p>
    <w:p w14:paraId="3FA600C3" w14:textId="77777777" w:rsidR="00492915" w:rsidRPr="007013DA" w:rsidRDefault="00492915" w:rsidP="00492915">
      <w:pPr>
        <w:pStyle w:val="ListParagraph"/>
        <w:ind w:left="284" w:hanging="284"/>
        <w:jc w:val="both"/>
        <w:textAlignment w:val="baseline"/>
        <w:rPr>
          <w:b/>
          <w:bCs/>
          <w:color w:val="000000"/>
        </w:rPr>
      </w:pPr>
    </w:p>
    <w:p w14:paraId="5E780411" w14:textId="77777777" w:rsidR="00492915" w:rsidRPr="007013DA" w:rsidRDefault="00492915" w:rsidP="00492915">
      <w:pPr>
        <w:pStyle w:val="ListParagraph"/>
        <w:numPr>
          <w:ilvl w:val="0"/>
          <w:numId w:val="4"/>
        </w:numPr>
        <w:ind w:left="284" w:hanging="284"/>
        <w:jc w:val="both"/>
        <w:rPr>
          <w:b/>
          <w:bCs/>
          <w:color w:val="000000"/>
        </w:rPr>
      </w:pPr>
      <w:r w:rsidRPr="007013DA">
        <w:rPr>
          <w:b/>
          <w:bCs/>
          <w:color w:val="000000"/>
        </w:rPr>
        <w:t>POSTAVLJANJE „KLAMERICA“ ZA BICIKLE</w:t>
      </w:r>
    </w:p>
    <w:p w14:paraId="3D40E81A" w14:textId="77777777" w:rsidR="00492915" w:rsidRDefault="00492915" w:rsidP="00492915">
      <w:pPr>
        <w:jc w:val="both"/>
        <w:rPr>
          <w:b/>
          <w:bCs/>
          <w:color w:val="000000"/>
        </w:rPr>
      </w:pPr>
    </w:p>
    <w:p w14:paraId="7E1504CF" w14:textId="77777777" w:rsidR="00492915" w:rsidRPr="007013DA" w:rsidRDefault="00492915" w:rsidP="00492915">
      <w:pPr>
        <w:jc w:val="both"/>
      </w:pPr>
      <w:r w:rsidRPr="007013DA">
        <w:rPr>
          <w:b/>
          <w:bCs/>
          <w:color w:val="000000"/>
        </w:rPr>
        <w:t>3.1. Klamerice ispred glazbene škole „Pavla Markovca“</w:t>
      </w:r>
    </w:p>
    <w:p w14:paraId="07667177" w14:textId="77777777" w:rsidR="00492915" w:rsidRPr="007013DA" w:rsidRDefault="00492915" w:rsidP="00492915">
      <w:pPr>
        <w:jc w:val="both"/>
      </w:pPr>
      <w:bookmarkStart w:id="12" w:name="_Hlk107571591"/>
      <w:r w:rsidRPr="007013DA">
        <w:rPr>
          <w:color w:val="000000"/>
          <w:u w:val="single"/>
        </w:rPr>
        <w:t>Podnositelj prijedloga:</w:t>
      </w:r>
      <w:r w:rsidRPr="007013DA">
        <w:rPr>
          <w:color w:val="000000"/>
        </w:rPr>
        <w:t xml:space="preserve"> Ravnatelj glazbene škole „Pavla Markovca“ Niko Marušić</w:t>
      </w:r>
    </w:p>
    <w:p w14:paraId="001B83E1" w14:textId="77777777" w:rsidR="00492915" w:rsidRPr="007013DA" w:rsidRDefault="00492915" w:rsidP="00492915">
      <w:pPr>
        <w:jc w:val="both"/>
      </w:pPr>
      <w:r w:rsidRPr="007013DA">
        <w:rPr>
          <w:color w:val="000000"/>
          <w:u w:val="single"/>
        </w:rPr>
        <w:t>Lokacija:</w:t>
      </w:r>
      <w:r w:rsidRPr="007013DA">
        <w:rPr>
          <w:color w:val="000000"/>
        </w:rPr>
        <w:t xml:space="preserve"> Ispred zgrade na Trgu žrtava fašizma na kućnom broju 9, sa strane Trga žrtava fašizma između kazeta sa stablima. Ako neće biti dovoljno prostora, moguća je i lokacija ispred zgrade u Ulici kralja Zvonimira na kućnom broju 2 sa strane Trga žrtava fašizma, također između kazeta sa stablima. K.č. 6119/1 nerazvrstana cesta. Prostor ispred pripada Mjesnom odboru „Hrvatski narodni vladari“. </w:t>
      </w:r>
    </w:p>
    <w:p w14:paraId="3A9EF135" w14:textId="77777777" w:rsidR="00492915" w:rsidRPr="007013DA" w:rsidRDefault="00492915" w:rsidP="00492915">
      <w:pPr>
        <w:jc w:val="both"/>
        <w:rPr>
          <w:color w:val="000000"/>
        </w:rPr>
      </w:pPr>
      <w:r w:rsidRPr="007013DA">
        <w:rPr>
          <w:color w:val="000000"/>
          <w:u w:val="single"/>
        </w:rPr>
        <w:t>Predlaže se:</w:t>
      </w:r>
      <w:r w:rsidRPr="007013DA">
        <w:rPr>
          <w:color w:val="000000"/>
        </w:rPr>
        <w:t xml:space="preserve"> Postavljanje više „klamerica“ za bicikle na lokaciji na Trgu žrtava fašizma ispred glazbene škole „Pavla Markovca“ je potrebno radi učenika koji dolaze biciklima u školu, ali i radi stanara i obližnjih dućana ispred kojih su sada postavljeni neadekvatni parkinzi za bicikle privatnih korisnika.</w:t>
      </w:r>
    </w:p>
    <w:bookmarkEnd w:id="12"/>
    <w:p w14:paraId="7E984702" w14:textId="77777777" w:rsidR="00492915" w:rsidRPr="007013DA" w:rsidRDefault="00492915" w:rsidP="00492915">
      <w:pPr>
        <w:jc w:val="both"/>
      </w:pPr>
    </w:p>
    <w:p w14:paraId="32E90E44" w14:textId="77777777" w:rsidR="00492915" w:rsidRPr="007013DA" w:rsidRDefault="00492915" w:rsidP="00492915">
      <w:pPr>
        <w:jc w:val="both"/>
        <w:rPr>
          <w:b/>
          <w:bCs/>
          <w:color w:val="000000"/>
        </w:rPr>
      </w:pPr>
      <w:r>
        <w:rPr>
          <w:b/>
          <w:bCs/>
          <w:color w:val="000000"/>
        </w:rPr>
        <w:t>3</w:t>
      </w:r>
      <w:r w:rsidRPr="007013DA">
        <w:rPr>
          <w:b/>
          <w:bCs/>
          <w:color w:val="000000"/>
        </w:rPr>
        <w:t>.2. Klamerice ispred HZZ-a</w:t>
      </w:r>
    </w:p>
    <w:p w14:paraId="31D507F8" w14:textId="77777777" w:rsidR="00492915" w:rsidRPr="007013DA" w:rsidRDefault="00492915" w:rsidP="00492915">
      <w:pPr>
        <w:jc w:val="both"/>
      </w:pPr>
      <w:r w:rsidRPr="007013DA">
        <w:rPr>
          <w:color w:val="000000"/>
          <w:u w:val="single"/>
        </w:rPr>
        <w:t>Podnositelj prijedloga:</w:t>
      </w:r>
      <w:r w:rsidRPr="007013DA">
        <w:rPr>
          <w:color w:val="000000"/>
        </w:rPr>
        <w:t xml:space="preserve"> Dario Oršić</w:t>
      </w:r>
    </w:p>
    <w:p w14:paraId="549F7096" w14:textId="77777777" w:rsidR="00492915" w:rsidRPr="007013DA" w:rsidRDefault="00492915" w:rsidP="00492915">
      <w:pPr>
        <w:jc w:val="both"/>
        <w:rPr>
          <w:color w:val="000000"/>
        </w:rPr>
      </w:pPr>
      <w:r w:rsidRPr="007013DA">
        <w:rPr>
          <w:color w:val="000000"/>
          <w:u w:val="single"/>
        </w:rPr>
        <w:t>Lokacija:</w:t>
      </w:r>
      <w:r w:rsidRPr="007013DA">
        <w:rPr>
          <w:color w:val="000000"/>
        </w:rPr>
        <w:t xml:space="preserve"> Ispred zgrade Hrvatskog zavoda za zapošljavanje na adresi Zvonimirova 15., k.č. 7514 nerazvrstana cesta.</w:t>
      </w:r>
    </w:p>
    <w:p w14:paraId="03AF0CE1" w14:textId="77777777" w:rsidR="00492915" w:rsidRPr="007013DA" w:rsidRDefault="00492915" w:rsidP="00492915">
      <w:pPr>
        <w:jc w:val="both"/>
        <w:rPr>
          <w:color w:val="000000"/>
        </w:rPr>
      </w:pPr>
      <w:r w:rsidRPr="007013DA">
        <w:rPr>
          <w:color w:val="000000"/>
          <w:u w:val="single"/>
        </w:rPr>
        <w:lastRenderedPageBreak/>
        <w:t>Predlaže se:</w:t>
      </w:r>
      <w:r w:rsidRPr="007013DA">
        <w:rPr>
          <w:color w:val="000000"/>
        </w:rPr>
        <w:t xml:space="preserve"> Postavljanje „klamerica“ za bicikle na predmetnoj lokaciji je potrebno radi zamjene postojećih neadekvatnih „češljeva“ i osiguranje biciklističkog parkinga za potrebe javne ustanove s mnogo posjetitelja.</w:t>
      </w:r>
    </w:p>
    <w:p w14:paraId="6D8DB3CE" w14:textId="77777777" w:rsidR="00492915" w:rsidRPr="007013DA" w:rsidRDefault="00492915" w:rsidP="00492915">
      <w:pPr>
        <w:jc w:val="both"/>
        <w:rPr>
          <w:b/>
          <w:bCs/>
          <w:color w:val="000000"/>
        </w:rPr>
      </w:pPr>
    </w:p>
    <w:p w14:paraId="7037DC25" w14:textId="77777777" w:rsidR="00492915" w:rsidRPr="007013DA" w:rsidRDefault="00492915" w:rsidP="00492915">
      <w:pPr>
        <w:jc w:val="both"/>
        <w:rPr>
          <w:b/>
          <w:bCs/>
        </w:rPr>
      </w:pPr>
      <w:r>
        <w:rPr>
          <w:b/>
          <w:bCs/>
          <w:color w:val="000000"/>
        </w:rPr>
        <w:t>3</w:t>
      </w:r>
      <w:r w:rsidRPr="007013DA">
        <w:rPr>
          <w:b/>
          <w:bCs/>
          <w:color w:val="000000"/>
        </w:rPr>
        <w:t>.3. Klamerice na Trgu kralja Petra Krešimira IV. – ulaz na stazu kod Ul. Kraljice Jelene</w:t>
      </w:r>
    </w:p>
    <w:p w14:paraId="2A057074" w14:textId="77777777" w:rsidR="00492915" w:rsidRPr="007013DA" w:rsidRDefault="00492915" w:rsidP="00492915">
      <w:pPr>
        <w:jc w:val="both"/>
      </w:pPr>
      <w:r w:rsidRPr="007013DA">
        <w:rPr>
          <w:color w:val="000000"/>
          <w:u w:val="single"/>
        </w:rPr>
        <w:t>Podnositelj prijedloga:</w:t>
      </w:r>
      <w:r w:rsidRPr="007013DA">
        <w:rPr>
          <w:color w:val="000000"/>
        </w:rPr>
        <w:t xml:space="preserve"> Vlasta Paulić</w:t>
      </w:r>
    </w:p>
    <w:p w14:paraId="2DB7D31B" w14:textId="77777777" w:rsidR="00492915" w:rsidRPr="007013DA" w:rsidRDefault="00492915" w:rsidP="00492915">
      <w:pPr>
        <w:jc w:val="both"/>
        <w:rPr>
          <w:color w:val="000000"/>
        </w:rPr>
      </w:pPr>
      <w:r w:rsidRPr="007013DA">
        <w:rPr>
          <w:color w:val="000000"/>
          <w:u w:val="single"/>
        </w:rPr>
        <w:t>Lokacija:</w:t>
      </w:r>
      <w:r w:rsidRPr="007013DA">
        <w:rPr>
          <w:color w:val="000000"/>
        </w:rPr>
        <w:t xml:space="preserve"> Ispred zgrade na Trgu kralja Petra Krešimira IV. ispred k.br. 10.  K.č. 7017 Trg</w:t>
      </w:r>
    </w:p>
    <w:p w14:paraId="002A78CC" w14:textId="77777777" w:rsidR="00492915" w:rsidRPr="007013DA" w:rsidRDefault="00492915" w:rsidP="00492915">
      <w:pPr>
        <w:jc w:val="both"/>
        <w:rPr>
          <w:color w:val="000000"/>
        </w:rPr>
      </w:pPr>
      <w:r w:rsidRPr="007013DA">
        <w:rPr>
          <w:color w:val="000000"/>
          <w:u w:val="single"/>
        </w:rPr>
        <w:t>Predlaže se:</w:t>
      </w:r>
      <w:r w:rsidRPr="007013DA">
        <w:rPr>
          <w:color w:val="000000"/>
        </w:rPr>
        <w:t xml:space="preserve"> Postavljanje „klamerica“ za bicikle na predmetnoj lokaciji je potrebno jer susjedi vežu redovno bicikle za obližnji prometni znak, u blizini je Zavod za mirovinsko osiguranje kao javna zgrada, a i klamerice bi koristile da spriječe neovlašteno parkiranje na ulazu na stazu u parku koje se redovito događa.</w:t>
      </w:r>
    </w:p>
    <w:p w14:paraId="7868D03F" w14:textId="77777777" w:rsidR="00492915" w:rsidRPr="007013DA" w:rsidRDefault="00492915" w:rsidP="00492915">
      <w:pPr>
        <w:jc w:val="both"/>
        <w:rPr>
          <w:color w:val="000000"/>
        </w:rPr>
      </w:pPr>
      <w:r w:rsidRPr="007013DA">
        <w:rPr>
          <w:color w:val="000000"/>
        </w:rPr>
        <w:t>Potrebne su dvije ili tri „klamerice“ uz nogostup od točke u ravnini sa zgradom na adresi Trg kralja Petra Krešimira IV. k.br. 10 prema Tržnici na način da ne ometa kolni prolaz.</w:t>
      </w:r>
    </w:p>
    <w:p w14:paraId="6809EC2F" w14:textId="77777777" w:rsidR="00492915" w:rsidRPr="007013DA" w:rsidRDefault="00492915" w:rsidP="00492915">
      <w:pPr>
        <w:jc w:val="both"/>
      </w:pPr>
    </w:p>
    <w:p w14:paraId="5FB6B37E" w14:textId="77777777" w:rsidR="00492915" w:rsidRPr="00DB2107" w:rsidRDefault="00492915" w:rsidP="00492915">
      <w:pPr>
        <w:pStyle w:val="ListParagraph"/>
        <w:numPr>
          <w:ilvl w:val="0"/>
          <w:numId w:val="4"/>
        </w:numPr>
        <w:ind w:left="284" w:hanging="284"/>
        <w:jc w:val="both"/>
        <w:textAlignment w:val="baseline"/>
        <w:rPr>
          <w:b/>
          <w:bCs/>
          <w:color w:val="000000"/>
        </w:rPr>
      </w:pPr>
      <w:r w:rsidRPr="00DB2107">
        <w:rPr>
          <w:b/>
          <w:bCs/>
          <w:color w:val="000000"/>
        </w:rPr>
        <w:t>POSTAVLJANJE ILI ZAMJENA SMJERA RASVJETE</w:t>
      </w:r>
    </w:p>
    <w:p w14:paraId="7F10E29A" w14:textId="77777777" w:rsidR="00492915" w:rsidRPr="007013DA" w:rsidRDefault="00492915" w:rsidP="00492915">
      <w:pPr>
        <w:pStyle w:val="ListParagraph"/>
        <w:ind w:left="0"/>
        <w:jc w:val="both"/>
        <w:rPr>
          <w:b/>
          <w:bCs/>
          <w:color w:val="000000"/>
        </w:rPr>
      </w:pPr>
    </w:p>
    <w:p w14:paraId="45D23B7C" w14:textId="77777777" w:rsidR="00492915" w:rsidRPr="007013DA" w:rsidRDefault="00492915" w:rsidP="00492915">
      <w:pPr>
        <w:pStyle w:val="ListParagraph"/>
        <w:ind w:left="0"/>
        <w:jc w:val="both"/>
        <w:rPr>
          <w:b/>
          <w:bCs/>
          <w:color w:val="000000"/>
        </w:rPr>
      </w:pPr>
      <w:r>
        <w:rPr>
          <w:b/>
          <w:bCs/>
          <w:color w:val="000000"/>
        </w:rPr>
        <w:t>4</w:t>
      </w:r>
      <w:r w:rsidRPr="007013DA">
        <w:rPr>
          <w:b/>
          <w:bCs/>
          <w:color w:val="000000"/>
        </w:rPr>
        <w:t>.1. Višeslavova</w:t>
      </w:r>
    </w:p>
    <w:p w14:paraId="2D40E288" w14:textId="77777777" w:rsidR="00492915" w:rsidRPr="007013DA" w:rsidRDefault="00492915" w:rsidP="00492915">
      <w:pPr>
        <w:pStyle w:val="ListParagraph"/>
        <w:ind w:left="0"/>
        <w:jc w:val="both"/>
      </w:pPr>
      <w:bookmarkStart w:id="13" w:name="_Hlk107575718"/>
      <w:r w:rsidRPr="007013DA">
        <w:rPr>
          <w:u w:val="single"/>
        </w:rPr>
        <w:t>Podnositelj prijedloga:</w:t>
      </w:r>
      <w:r w:rsidRPr="007013DA">
        <w:t xml:space="preserve"> Članovi Vijeća Mjesnog odbora „Petar Krešimir IV.“ Robert Lokar i Hubert Loos</w:t>
      </w:r>
    </w:p>
    <w:p w14:paraId="2D3F571F" w14:textId="77777777" w:rsidR="00492915" w:rsidRPr="007013DA" w:rsidRDefault="00492915" w:rsidP="00492915">
      <w:pPr>
        <w:pStyle w:val="ListParagraph"/>
        <w:ind w:left="0"/>
        <w:jc w:val="both"/>
      </w:pPr>
      <w:r w:rsidRPr="007013DA">
        <w:rPr>
          <w:u w:val="single"/>
        </w:rPr>
        <w:t>Lokacija:</w:t>
      </w:r>
      <w:r w:rsidRPr="007013DA">
        <w:t xml:space="preserve"> Višeslavova ulica od k.br. 1-13 i od k.br. 2-14. K.č. 7127 nerazvrstana cesta.</w:t>
      </w:r>
    </w:p>
    <w:p w14:paraId="71FE0053" w14:textId="77777777" w:rsidR="00492915" w:rsidRPr="007013DA" w:rsidRDefault="00492915" w:rsidP="00492915">
      <w:pPr>
        <w:pStyle w:val="ListParagraph"/>
        <w:ind w:left="0"/>
        <w:jc w:val="both"/>
        <w:textAlignment w:val="baseline"/>
      </w:pPr>
      <w:r w:rsidRPr="007013DA">
        <w:rPr>
          <w:u w:val="single"/>
        </w:rPr>
        <w:t>Predlaže se</w:t>
      </w:r>
      <w:r w:rsidRPr="007013DA">
        <w:t>: Ugradnja nove rasvjete ili prilagodba postojeće rasvjete na način da po noći osvjetljava nogostup. Trenutno je ulica potpuno mračna po noći, prometnica koja prolazi ulicom je osvijetljena, a nogostupi su potpuno nerasvijetljeni, pogotovo u vrijeme toplih godišnjih doba kad je drveće razlistano i priječi da rasvjeta osvjetljava nogostup.</w:t>
      </w:r>
    </w:p>
    <w:p w14:paraId="385F559B" w14:textId="77777777" w:rsidR="00492915" w:rsidRPr="007013DA" w:rsidRDefault="00492915" w:rsidP="00492915">
      <w:pPr>
        <w:pStyle w:val="ListParagraph"/>
        <w:ind w:left="0"/>
        <w:jc w:val="both"/>
        <w:textAlignment w:val="baseline"/>
        <w:rPr>
          <w:b/>
          <w:bCs/>
          <w:color w:val="000000"/>
        </w:rPr>
      </w:pPr>
    </w:p>
    <w:bookmarkEnd w:id="13"/>
    <w:p w14:paraId="3C63F30D" w14:textId="77777777" w:rsidR="00492915" w:rsidRPr="00DB2107" w:rsidRDefault="00492915" w:rsidP="00492915">
      <w:pPr>
        <w:pStyle w:val="ListParagraph"/>
        <w:numPr>
          <w:ilvl w:val="1"/>
          <w:numId w:val="12"/>
        </w:numPr>
        <w:ind w:left="426" w:hanging="426"/>
        <w:jc w:val="both"/>
        <w:textAlignment w:val="baseline"/>
        <w:rPr>
          <w:b/>
          <w:bCs/>
          <w:color w:val="000000"/>
        </w:rPr>
      </w:pPr>
      <w:r w:rsidRPr="00DB2107">
        <w:rPr>
          <w:b/>
          <w:bCs/>
          <w:color w:val="000000"/>
        </w:rPr>
        <w:t>Branimirova ulica</w:t>
      </w:r>
    </w:p>
    <w:p w14:paraId="61700819" w14:textId="77777777" w:rsidR="00492915" w:rsidRPr="007013DA" w:rsidRDefault="00492915" w:rsidP="00492915">
      <w:pPr>
        <w:pStyle w:val="ListParagraph"/>
        <w:ind w:left="0"/>
        <w:jc w:val="both"/>
      </w:pPr>
      <w:r w:rsidRPr="007013DA">
        <w:rPr>
          <w:u w:val="single"/>
        </w:rPr>
        <w:t>Podnositelj prijedloga:</w:t>
      </w:r>
      <w:r w:rsidRPr="007013DA">
        <w:t xml:space="preserve"> Članovi Vijeća Mjesnog odbora „Petar Krešimir IV.“ Robert Lokar i Hubert Loos</w:t>
      </w:r>
    </w:p>
    <w:p w14:paraId="21F380C6" w14:textId="77777777" w:rsidR="00492915" w:rsidRPr="007013DA" w:rsidRDefault="00492915" w:rsidP="00492915">
      <w:pPr>
        <w:pStyle w:val="ListParagraph"/>
        <w:ind w:left="0"/>
        <w:jc w:val="both"/>
      </w:pPr>
      <w:r w:rsidRPr="007013DA">
        <w:rPr>
          <w:u w:val="single"/>
        </w:rPr>
        <w:t>Lokacija:</w:t>
      </w:r>
      <w:r w:rsidRPr="007013DA">
        <w:t xml:space="preserve"> Branimirova ulica od kompleksa „Nada Dimić“ do k.br. 51. K.č. 7502 nerazvrstana cesta.</w:t>
      </w:r>
    </w:p>
    <w:p w14:paraId="159FEFAB" w14:textId="77777777" w:rsidR="00492915" w:rsidRPr="007013DA" w:rsidRDefault="00492915" w:rsidP="00492915">
      <w:pPr>
        <w:pStyle w:val="ListParagraph"/>
        <w:ind w:left="0"/>
        <w:jc w:val="both"/>
        <w:textAlignment w:val="baseline"/>
        <w:rPr>
          <w:b/>
          <w:bCs/>
          <w:color w:val="000000"/>
          <w:sz w:val="28"/>
          <w:szCs w:val="28"/>
        </w:rPr>
      </w:pPr>
      <w:r w:rsidRPr="007013DA">
        <w:rPr>
          <w:u w:val="single"/>
        </w:rPr>
        <w:t>Predlaže se</w:t>
      </w:r>
      <w:r w:rsidRPr="007013DA">
        <w:t>: Ugradnja nove rasvjete ili prilagodba postojeće rasvjete uz prometnicu na Branimirovoj na način da po noći osvjetljava nogostup. Trenutno je ulica potpuno mračna po noći, prometnica koja prolazi ulicom je osvijetljena, a nogostupi su potpuno nerasvijetljeni, pogotovo u vrijeme toplih godišnjih doba kad je drveće razlistano i priječi da rasvjeta osvjetljava nogostup. Potrebno je izvidjeti mogućnost da se na postojećim stupovima rasvjete ugradi dodatni krak rasvjete prema nogostupu ili da se smjer rasvjete okrene od prometnice prema nogostupu.</w:t>
      </w:r>
    </w:p>
    <w:p w14:paraId="33BA2E64" w14:textId="77777777" w:rsidR="00492915" w:rsidRPr="007013DA" w:rsidRDefault="00492915" w:rsidP="00492915">
      <w:pPr>
        <w:pStyle w:val="ListParagraph"/>
        <w:ind w:left="0"/>
        <w:jc w:val="both"/>
        <w:textAlignment w:val="baseline"/>
        <w:rPr>
          <w:b/>
          <w:bCs/>
          <w:color w:val="000000"/>
        </w:rPr>
      </w:pPr>
    </w:p>
    <w:p w14:paraId="08927FCF" w14:textId="77777777" w:rsidR="00492915" w:rsidRPr="00DB2107" w:rsidRDefault="00492915" w:rsidP="00492915">
      <w:pPr>
        <w:pStyle w:val="ListParagraph"/>
        <w:numPr>
          <w:ilvl w:val="1"/>
          <w:numId w:val="12"/>
        </w:numPr>
        <w:ind w:left="426" w:hanging="426"/>
        <w:jc w:val="both"/>
        <w:textAlignment w:val="baseline"/>
        <w:rPr>
          <w:b/>
          <w:bCs/>
          <w:color w:val="000000"/>
        </w:rPr>
      </w:pPr>
      <w:r w:rsidRPr="00DB2107">
        <w:rPr>
          <w:b/>
          <w:bCs/>
          <w:color w:val="000000"/>
        </w:rPr>
        <w:t>Dječji park na Krešimircu</w:t>
      </w:r>
    </w:p>
    <w:p w14:paraId="773DD4A1" w14:textId="77777777" w:rsidR="00492915" w:rsidRPr="007013DA" w:rsidRDefault="00492915" w:rsidP="00492915">
      <w:pPr>
        <w:pStyle w:val="ListParagraph"/>
        <w:ind w:left="0"/>
        <w:jc w:val="both"/>
      </w:pPr>
      <w:r w:rsidRPr="007013DA">
        <w:rPr>
          <w:u w:val="single"/>
        </w:rPr>
        <w:t>Podnositelj prijedloga:</w:t>
      </w:r>
      <w:r w:rsidRPr="007013DA">
        <w:t xml:space="preserve"> Članovi Vijeća Mjesnog odbora „Petar Krešimir IV.“ Robert Lokar i Hubert Loos</w:t>
      </w:r>
    </w:p>
    <w:p w14:paraId="1A1319AE" w14:textId="77777777" w:rsidR="00492915" w:rsidRPr="007013DA" w:rsidRDefault="00492915" w:rsidP="00492915">
      <w:pPr>
        <w:pStyle w:val="ListParagraph"/>
        <w:ind w:left="0"/>
        <w:jc w:val="both"/>
        <w:textAlignment w:val="baseline"/>
        <w:rPr>
          <w:color w:val="000000"/>
        </w:rPr>
      </w:pPr>
      <w:r w:rsidRPr="007013DA">
        <w:rPr>
          <w:u w:val="single"/>
        </w:rPr>
        <w:t>Lokacija:</w:t>
      </w:r>
      <w:r w:rsidRPr="007013DA">
        <w:t xml:space="preserve"> Dječji park na sjeveroistočnom dijelu Trga kralja Petra Krešimira IV koji se nalazi preko puta zgrade MORH-a (Trg kralja Petra Krešimira IV broj 1). </w:t>
      </w:r>
      <w:r w:rsidRPr="007013DA">
        <w:rPr>
          <w:color w:val="000000"/>
        </w:rPr>
        <w:t>K.č. 7017 Trg</w:t>
      </w:r>
    </w:p>
    <w:p w14:paraId="69CCDEFB" w14:textId="77777777" w:rsidR="00492915" w:rsidRPr="007013DA" w:rsidRDefault="00492915" w:rsidP="00492915">
      <w:pPr>
        <w:pStyle w:val="ListParagraph"/>
        <w:ind w:left="0"/>
        <w:jc w:val="both"/>
        <w:textAlignment w:val="baseline"/>
        <w:rPr>
          <w:b/>
          <w:bCs/>
          <w:color w:val="000000"/>
          <w:sz w:val="28"/>
          <w:szCs w:val="28"/>
        </w:rPr>
      </w:pPr>
      <w:r w:rsidRPr="007013DA">
        <w:rPr>
          <w:u w:val="single"/>
        </w:rPr>
        <w:t>Predlaže se</w:t>
      </w:r>
      <w:r w:rsidRPr="007013DA">
        <w:t>: Ugradnja rasvjete koja bi osvjetljavala dječji park. U zimskim danima rano pada mrak te je moguće da djeca nakon posla s roditeljima još stignu u park. Dodatni problem predstavlja i što se posjetitelji obližnjih kafića i klubova često prije većih događanja okupljaju u parku koristeći mrak i ostavljaju nered iza sebe pa je potrebno osvjetljenje i radi sigurnosti u parku.</w:t>
      </w:r>
    </w:p>
    <w:p w14:paraId="73933AEB" w14:textId="77777777" w:rsidR="00492915" w:rsidRPr="007013DA" w:rsidRDefault="00492915" w:rsidP="00492915">
      <w:pPr>
        <w:jc w:val="both"/>
        <w:textAlignment w:val="baseline"/>
        <w:rPr>
          <w:b/>
          <w:bCs/>
          <w:color w:val="000000"/>
        </w:rPr>
      </w:pPr>
    </w:p>
    <w:p w14:paraId="72482D3F" w14:textId="77777777" w:rsidR="00492915" w:rsidRPr="007013DA" w:rsidRDefault="00492915" w:rsidP="00492915">
      <w:pPr>
        <w:pStyle w:val="ListParagraph"/>
        <w:numPr>
          <w:ilvl w:val="0"/>
          <w:numId w:val="12"/>
        </w:numPr>
        <w:ind w:left="284" w:hanging="284"/>
        <w:jc w:val="both"/>
        <w:rPr>
          <w:b/>
          <w:bCs/>
        </w:rPr>
      </w:pPr>
      <w:r w:rsidRPr="007013DA">
        <w:rPr>
          <w:b/>
          <w:bCs/>
        </w:rPr>
        <w:t>SANACIJA I OBNOVA ODVODA U ULICAMA</w:t>
      </w:r>
    </w:p>
    <w:p w14:paraId="55FCCF09" w14:textId="77777777" w:rsidR="00492915" w:rsidRPr="007013DA" w:rsidRDefault="00492915" w:rsidP="00492915">
      <w:pPr>
        <w:pStyle w:val="ListParagraph"/>
        <w:ind w:left="0"/>
        <w:jc w:val="both"/>
        <w:rPr>
          <w:b/>
          <w:bCs/>
        </w:rPr>
      </w:pPr>
    </w:p>
    <w:p w14:paraId="5E9F5D91" w14:textId="77777777" w:rsidR="00492915" w:rsidRPr="00DB2107" w:rsidRDefault="00492915" w:rsidP="00492915">
      <w:pPr>
        <w:pStyle w:val="ListParagraph"/>
        <w:numPr>
          <w:ilvl w:val="1"/>
          <w:numId w:val="13"/>
        </w:numPr>
        <w:ind w:left="426" w:hanging="426"/>
        <w:jc w:val="both"/>
        <w:rPr>
          <w:b/>
          <w:bCs/>
        </w:rPr>
      </w:pPr>
      <w:r w:rsidRPr="00DB2107">
        <w:rPr>
          <w:b/>
          <w:bCs/>
        </w:rPr>
        <w:t>Izrada odvoda na uglu Tvrtkove i Trga kralja Petra Krešimira IV.</w:t>
      </w:r>
    </w:p>
    <w:p w14:paraId="22D56097" w14:textId="77777777" w:rsidR="00492915" w:rsidRPr="007013DA" w:rsidRDefault="00492915" w:rsidP="00492915">
      <w:pPr>
        <w:pStyle w:val="ListParagraph"/>
        <w:ind w:left="0"/>
        <w:jc w:val="both"/>
      </w:pPr>
      <w:bookmarkStart w:id="14" w:name="_Hlk107575455"/>
      <w:r w:rsidRPr="007013DA">
        <w:rPr>
          <w:u w:val="single"/>
        </w:rPr>
        <w:t>Podnositelj prijedloga:</w:t>
      </w:r>
      <w:r w:rsidRPr="007013DA">
        <w:t xml:space="preserve"> Mjesni odbor „Petar Krešimir IV.“</w:t>
      </w:r>
    </w:p>
    <w:p w14:paraId="6EE73D52" w14:textId="77777777" w:rsidR="00492915" w:rsidRPr="007013DA" w:rsidRDefault="00492915" w:rsidP="00492915">
      <w:pPr>
        <w:pStyle w:val="ListParagraph"/>
        <w:ind w:left="0"/>
        <w:jc w:val="both"/>
      </w:pPr>
      <w:r w:rsidRPr="007013DA">
        <w:rPr>
          <w:u w:val="single"/>
        </w:rPr>
        <w:lastRenderedPageBreak/>
        <w:t>Lokacija:</w:t>
      </w:r>
      <w:r w:rsidRPr="007013DA">
        <w:t xml:space="preserve"> Ugao Tvrtkove ulice i Trga kralja Petra Krešimira IV ispred zgrade na adresi trg Kralja Petra Krešimira IV., kućni broj 12.</w:t>
      </w:r>
    </w:p>
    <w:p w14:paraId="38286308" w14:textId="77777777" w:rsidR="00492915" w:rsidRPr="007013DA" w:rsidRDefault="00492915" w:rsidP="00492915">
      <w:pPr>
        <w:pStyle w:val="ListParagraph"/>
        <w:ind w:left="0"/>
        <w:jc w:val="both"/>
      </w:pPr>
      <w:r w:rsidRPr="007013DA">
        <w:rPr>
          <w:u w:val="single"/>
        </w:rPr>
        <w:t>Predlaže se</w:t>
      </w:r>
      <w:r w:rsidRPr="007013DA">
        <w:t xml:space="preserve">: </w:t>
      </w:r>
      <w:bookmarkEnd w:id="14"/>
      <w:r w:rsidRPr="007013DA">
        <w:t xml:space="preserve">Izrada odgovarajućeg odvoda ili drugo odgovarajuće rješenje za dugogodišnji problem znatnog nakupljanja vode na uglu Tvrtkove i Krešimirovog trga. Postoji manja rupa između parkirnog mjesta i kolnika na strani Krešimirovog trga za otjecanje vode, ali nije dovoljna, pa prilikom svake kiše nastaju velike lokve na tom uglu. </w:t>
      </w:r>
    </w:p>
    <w:p w14:paraId="006C07A5" w14:textId="77777777" w:rsidR="00492915" w:rsidRPr="007013DA" w:rsidRDefault="00492915" w:rsidP="00492915">
      <w:pPr>
        <w:pStyle w:val="ListParagraph"/>
        <w:ind w:left="0"/>
        <w:jc w:val="both"/>
      </w:pPr>
    </w:p>
    <w:p w14:paraId="4B6E0155" w14:textId="77777777" w:rsidR="00492915" w:rsidRPr="00DB2107" w:rsidRDefault="00492915" w:rsidP="00492915">
      <w:pPr>
        <w:pStyle w:val="ListParagraph"/>
        <w:numPr>
          <w:ilvl w:val="1"/>
          <w:numId w:val="13"/>
        </w:numPr>
        <w:ind w:left="426" w:hanging="426"/>
        <w:jc w:val="both"/>
        <w:rPr>
          <w:b/>
          <w:bCs/>
        </w:rPr>
      </w:pPr>
      <w:r w:rsidRPr="00DB2107">
        <w:rPr>
          <w:b/>
          <w:bCs/>
        </w:rPr>
        <w:t>Popravak/izrada odvoda Švearova/Erdodyjeva</w:t>
      </w:r>
    </w:p>
    <w:p w14:paraId="56360327" w14:textId="77777777" w:rsidR="00492915" w:rsidRPr="007013DA" w:rsidRDefault="00492915" w:rsidP="00492915">
      <w:pPr>
        <w:pStyle w:val="ListParagraph"/>
        <w:ind w:left="0"/>
        <w:jc w:val="both"/>
      </w:pPr>
      <w:r w:rsidRPr="007013DA">
        <w:rPr>
          <w:u w:val="single"/>
        </w:rPr>
        <w:t>Podnositelj prijedloga:</w:t>
      </w:r>
      <w:r w:rsidRPr="007013DA">
        <w:t xml:space="preserve"> Senada Kulašić, članica Vijeća Mjesnog odbora „Petar Krešimir IV.“</w:t>
      </w:r>
    </w:p>
    <w:p w14:paraId="7123DC56" w14:textId="77777777" w:rsidR="00492915" w:rsidRPr="007013DA" w:rsidRDefault="00492915" w:rsidP="00492915">
      <w:pPr>
        <w:pStyle w:val="ListParagraph"/>
        <w:ind w:left="0"/>
        <w:jc w:val="both"/>
      </w:pPr>
      <w:r w:rsidRPr="007013DA">
        <w:rPr>
          <w:u w:val="single"/>
        </w:rPr>
        <w:t>Lokacija:</w:t>
      </w:r>
      <w:r w:rsidRPr="007013DA">
        <w:t xml:space="preserve"> Ugao ulice Petra i Tome Erdodyja i ulice Kneza Borne ispred zgrade na adresi Erdodyjeva kućni broj 2 i ugao ulice Hrvoja Vukčića i ulice Ivana Šveara ispred zgrade na adresi Švearova kućni broj 9.</w:t>
      </w:r>
    </w:p>
    <w:p w14:paraId="07C8C209" w14:textId="77777777" w:rsidR="00492915" w:rsidRPr="007013DA" w:rsidRDefault="00492915" w:rsidP="00492915">
      <w:pPr>
        <w:pStyle w:val="ListParagraph"/>
        <w:ind w:left="0"/>
        <w:jc w:val="both"/>
      </w:pPr>
      <w:r w:rsidRPr="007013DA">
        <w:rPr>
          <w:u w:val="single"/>
        </w:rPr>
        <w:t xml:space="preserve">Predlaže se: </w:t>
      </w:r>
      <w:r w:rsidRPr="007013DA">
        <w:t xml:space="preserve">Izrada odvoda ili sanacija nivelacije u kojoj dolazi do nakupljanja kišnice na križanju Erdodyjeva-Bornina i preko puta na istom križanju sanacija odvoda koji se nalazi u Švearovoj i nivelacije na uglu Hrvojeve i Švearove zbog nakupljanja oborinskih voda. Zbog navedenih mjesta nakupljanja oborinskih voda je već godinama otežan prolazak pješaka križanjem tijekom svake kiše. </w:t>
      </w:r>
    </w:p>
    <w:p w14:paraId="3BC8913C" w14:textId="77777777" w:rsidR="00492915" w:rsidRPr="007013DA" w:rsidRDefault="00492915" w:rsidP="00492915">
      <w:pPr>
        <w:pStyle w:val="ListParagraph"/>
        <w:ind w:left="0"/>
        <w:jc w:val="both"/>
      </w:pPr>
    </w:p>
    <w:p w14:paraId="18788CF5" w14:textId="77777777" w:rsidR="00492915" w:rsidRPr="007013DA" w:rsidRDefault="00492915" w:rsidP="00492915">
      <w:pPr>
        <w:pStyle w:val="ListParagraph"/>
        <w:numPr>
          <w:ilvl w:val="1"/>
          <w:numId w:val="13"/>
        </w:numPr>
        <w:ind w:left="426" w:hanging="426"/>
        <w:jc w:val="both"/>
        <w:rPr>
          <w:b/>
          <w:bCs/>
        </w:rPr>
      </w:pPr>
      <w:r w:rsidRPr="007013DA">
        <w:rPr>
          <w:b/>
          <w:bCs/>
        </w:rPr>
        <w:t>Popravak nivelacije na uglu Krešimirovog trga i Hrvojeve</w:t>
      </w:r>
    </w:p>
    <w:p w14:paraId="63C44488" w14:textId="77777777" w:rsidR="00492915" w:rsidRPr="007013DA" w:rsidRDefault="00492915" w:rsidP="00492915">
      <w:pPr>
        <w:contextualSpacing/>
        <w:jc w:val="both"/>
      </w:pPr>
      <w:r w:rsidRPr="007013DA">
        <w:rPr>
          <w:u w:val="single"/>
        </w:rPr>
        <w:t>Podnositelj prijedloga:</w:t>
      </w:r>
      <w:r w:rsidRPr="007013DA">
        <w:t xml:space="preserve"> Mjesni odbor „Petar Krešimir IV.“</w:t>
      </w:r>
    </w:p>
    <w:p w14:paraId="7B85F1B7" w14:textId="77777777" w:rsidR="00492915" w:rsidRPr="007013DA" w:rsidRDefault="00492915" w:rsidP="00492915">
      <w:pPr>
        <w:contextualSpacing/>
        <w:jc w:val="both"/>
      </w:pPr>
      <w:r w:rsidRPr="007013DA">
        <w:rPr>
          <w:u w:val="single"/>
        </w:rPr>
        <w:t>Lokacija:</w:t>
      </w:r>
      <w:r w:rsidRPr="007013DA">
        <w:t xml:space="preserve"> Ugao ulice Hrvoja Vukčića i Trga kralja Petra Krešimira IV. ispred zgrade na adresi Hrvojeva kućni broj 10</w:t>
      </w:r>
    </w:p>
    <w:p w14:paraId="5C96F14A" w14:textId="77777777" w:rsidR="00492915" w:rsidRPr="007013DA" w:rsidRDefault="00492915" w:rsidP="00492915">
      <w:pPr>
        <w:contextualSpacing/>
        <w:jc w:val="both"/>
      </w:pPr>
      <w:r w:rsidRPr="007013DA">
        <w:rPr>
          <w:u w:val="single"/>
        </w:rPr>
        <w:t>Predlaže se:</w:t>
      </w:r>
      <w:r w:rsidRPr="007013DA">
        <w:t xml:space="preserve"> Popravak nivelacije rubnika ispred zgrade u Hrvojevoj 10 na uglu s Krešimirovim trgom zbog znatnog nakupljanja oborinskih voda koje otežava prolazak pješaka.</w:t>
      </w:r>
    </w:p>
    <w:p w14:paraId="25B38ECF" w14:textId="77777777" w:rsidR="00492915" w:rsidRPr="007013DA" w:rsidRDefault="00492915" w:rsidP="00492915">
      <w:pPr>
        <w:pStyle w:val="ListParagraph"/>
        <w:ind w:left="0"/>
        <w:jc w:val="both"/>
      </w:pPr>
    </w:p>
    <w:p w14:paraId="747A5664" w14:textId="77777777" w:rsidR="00492915" w:rsidRPr="007013DA" w:rsidRDefault="00492915" w:rsidP="00492915">
      <w:pPr>
        <w:pStyle w:val="ListParagraph"/>
        <w:numPr>
          <w:ilvl w:val="0"/>
          <w:numId w:val="13"/>
        </w:numPr>
        <w:ind w:left="284" w:hanging="284"/>
        <w:jc w:val="both"/>
        <w:rPr>
          <w:b/>
          <w:bCs/>
        </w:rPr>
      </w:pPr>
      <w:r w:rsidRPr="007013DA">
        <w:rPr>
          <w:b/>
          <w:bCs/>
        </w:rPr>
        <w:t>Postavljanje zamjenske česme u dječjem parku na Krešimirovom trgu</w:t>
      </w:r>
    </w:p>
    <w:p w14:paraId="14512734" w14:textId="77777777" w:rsidR="00492915" w:rsidRDefault="00492915" w:rsidP="00492915">
      <w:pPr>
        <w:jc w:val="both"/>
        <w:rPr>
          <w:u w:val="single"/>
        </w:rPr>
      </w:pPr>
    </w:p>
    <w:p w14:paraId="0859A686" w14:textId="77777777" w:rsidR="00492915" w:rsidRPr="007013DA" w:rsidRDefault="00492915" w:rsidP="00492915">
      <w:pPr>
        <w:jc w:val="both"/>
      </w:pPr>
      <w:r w:rsidRPr="007013DA">
        <w:rPr>
          <w:u w:val="single"/>
        </w:rPr>
        <w:t>Podnositelj prijedloga:</w:t>
      </w:r>
      <w:r w:rsidRPr="007013DA">
        <w:t xml:space="preserve"> na inicijativu predsjednika Vijeća Gradske četvrti Donji grad Roberta Fabera članovi Mjesnog odbora „Petar Krešimir IV.“</w:t>
      </w:r>
    </w:p>
    <w:p w14:paraId="725611BB" w14:textId="77777777" w:rsidR="00492915" w:rsidRPr="007013DA" w:rsidRDefault="00492915" w:rsidP="00492915">
      <w:pPr>
        <w:jc w:val="both"/>
      </w:pPr>
      <w:r w:rsidRPr="007013DA">
        <w:rPr>
          <w:u w:val="single"/>
        </w:rPr>
        <w:t>Lokacija:</w:t>
      </w:r>
      <w:r w:rsidRPr="007013DA">
        <w:t xml:space="preserve"> Dječji park na sjeveroistočnom dijelu Trga kralja Petra Krešimira IV. koji se nalazi preko puta zgrade MORH-a (Trg kralja Petra Krešimira IV. broj 1). </w:t>
      </w:r>
    </w:p>
    <w:p w14:paraId="6AF335D5" w14:textId="77777777" w:rsidR="00492915" w:rsidRPr="007013DA" w:rsidRDefault="00492915" w:rsidP="00492915">
      <w:pPr>
        <w:contextualSpacing/>
        <w:jc w:val="both"/>
      </w:pPr>
      <w:r w:rsidRPr="007013DA">
        <w:t xml:space="preserve">Predlaže se zamjena nefunkcionalne česme u dječjem parku na sjeveroistočnom dijelu Trga kralja Petra Krešimira IV. koji se nalazi preko puta zgrade MORH-a (Trg kralja Petra Krešimira IV. broj 1). </w:t>
      </w:r>
    </w:p>
    <w:p w14:paraId="3CD452E5" w14:textId="387CE419" w:rsidR="00016D16" w:rsidRPr="007013DA" w:rsidRDefault="00016D16" w:rsidP="007013DA">
      <w:pPr>
        <w:pStyle w:val="ListParagraph"/>
      </w:pPr>
    </w:p>
    <w:p w14:paraId="321D3D99" w14:textId="377A3D67" w:rsidR="00B718EF" w:rsidRPr="007013DA" w:rsidRDefault="00B718EF" w:rsidP="007013DA">
      <w:pPr>
        <w:tabs>
          <w:tab w:val="left" w:pos="426"/>
        </w:tabs>
        <w:contextualSpacing/>
        <w:jc w:val="both"/>
      </w:pPr>
    </w:p>
    <w:p w14:paraId="67926BA9" w14:textId="658D827C" w:rsidR="00B718EF" w:rsidRPr="007013DA" w:rsidRDefault="00B718EF" w:rsidP="007013DA">
      <w:pPr>
        <w:tabs>
          <w:tab w:val="left" w:pos="426"/>
        </w:tabs>
        <w:contextualSpacing/>
        <w:jc w:val="both"/>
        <w:rPr>
          <w:b/>
          <w:bCs/>
        </w:rPr>
      </w:pPr>
      <w:r w:rsidRPr="007013DA">
        <w:rPr>
          <w:b/>
          <w:bCs/>
        </w:rPr>
        <w:t>2.</w:t>
      </w:r>
      <w:r w:rsidR="00C91A76" w:rsidRPr="007013DA">
        <w:rPr>
          <w:b/>
          <w:bCs/>
        </w:rPr>
        <w:t xml:space="preserve">Ad. 2 </w:t>
      </w:r>
      <w:r w:rsidRPr="007013DA">
        <w:rPr>
          <w:b/>
          <w:bCs/>
        </w:rPr>
        <w:t xml:space="preserve">Zahtjev za korištenje prostorija Mjesnog odbora „Petar Krešimir IV.“ udruge „Organizacija mladih glazbenika“, </w:t>
      </w:r>
      <w:r w:rsidRPr="007013DA">
        <w:rPr>
          <w:b/>
          <w:bCs/>
          <w:i/>
          <w:iCs/>
        </w:rPr>
        <w:t>donošenje zaključka</w:t>
      </w:r>
    </w:p>
    <w:p w14:paraId="67349650" w14:textId="77777777" w:rsidR="00B718EF" w:rsidRPr="007013DA" w:rsidRDefault="00B718EF" w:rsidP="007013DA">
      <w:pPr>
        <w:tabs>
          <w:tab w:val="left" w:pos="426"/>
        </w:tabs>
        <w:contextualSpacing/>
        <w:jc w:val="both"/>
      </w:pPr>
    </w:p>
    <w:p w14:paraId="6D575F37" w14:textId="0509B26A" w:rsidR="00B0579F" w:rsidRPr="007013DA" w:rsidRDefault="00B0579F" w:rsidP="007013DA">
      <w:pPr>
        <w:pStyle w:val="ListParagraph"/>
        <w:tabs>
          <w:tab w:val="num" w:pos="0"/>
        </w:tabs>
        <w:ind w:left="0"/>
        <w:jc w:val="both"/>
      </w:pPr>
      <w:r w:rsidRPr="007013DA">
        <w:rPr>
          <w:bCs/>
        </w:rPr>
        <w:t xml:space="preserve">Vijeće </w:t>
      </w:r>
      <w:r w:rsidR="00C91A76" w:rsidRPr="007013DA">
        <w:t>Mjesnog odbora „Petar Krešimir IV.“</w:t>
      </w:r>
      <w:r w:rsidR="00C91A76" w:rsidRPr="007013DA">
        <w:rPr>
          <w:bCs/>
        </w:rPr>
        <w:t xml:space="preserve"> </w:t>
      </w:r>
      <w:r w:rsidRPr="007013DA">
        <w:rPr>
          <w:bCs/>
        </w:rPr>
        <w:t xml:space="preserve">jednoglasno prihvaća prijedlog za korištenje prostora </w:t>
      </w:r>
      <w:r w:rsidR="00C91A76" w:rsidRPr="007013DA">
        <w:t>Mjesnog odbora „Petar Krešimir IV.“</w:t>
      </w:r>
      <w:r w:rsidR="00C91A76" w:rsidRPr="007013DA">
        <w:rPr>
          <w:bCs/>
        </w:rPr>
        <w:t xml:space="preserve"> </w:t>
      </w:r>
      <w:r w:rsidRPr="007013DA">
        <w:rPr>
          <w:bCs/>
        </w:rPr>
        <w:t xml:space="preserve">prema dostavljenom Zahtjevu te donosi </w:t>
      </w:r>
    </w:p>
    <w:p w14:paraId="4BECC0BC" w14:textId="77777777" w:rsidR="00B0579F" w:rsidRPr="007013DA" w:rsidRDefault="00B0579F" w:rsidP="007013DA">
      <w:pPr>
        <w:pStyle w:val="ListParagraph"/>
        <w:rPr>
          <w:bCs/>
        </w:rPr>
      </w:pPr>
    </w:p>
    <w:p w14:paraId="54AABA99" w14:textId="0F9865FF" w:rsidR="00B0579F" w:rsidRDefault="00B0579F" w:rsidP="007013DA">
      <w:pPr>
        <w:pStyle w:val="ListParagraph"/>
        <w:ind w:left="0"/>
        <w:jc w:val="center"/>
        <w:rPr>
          <w:b/>
        </w:rPr>
      </w:pPr>
      <w:r w:rsidRPr="007013DA">
        <w:rPr>
          <w:b/>
        </w:rPr>
        <w:t>Z A K L J U Č A K</w:t>
      </w:r>
    </w:p>
    <w:p w14:paraId="648DA081" w14:textId="1E0AFB89" w:rsidR="009C4352" w:rsidRDefault="009C4352" w:rsidP="007013DA">
      <w:pPr>
        <w:pStyle w:val="ListParagraph"/>
        <w:ind w:left="0"/>
        <w:jc w:val="center"/>
        <w:rPr>
          <w:b/>
          <w:bCs/>
        </w:rPr>
      </w:pPr>
      <w:r>
        <w:rPr>
          <w:b/>
          <w:bCs/>
        </w:rPr>
        <w:t>o Odobrenju za korištenje prostorija Mjesnog odbora „Petar Krešimir IV.“ na zahtjev udruge „Organizacija mladih glazbenika“</w:t>
      </w:r>
    </w:p>
    <w:p w14:paraId="2660727D" w14:textId="77777777" w:rsidR="009C4352" w:rsidRPr="007013DA" w:rsidRDefault="009C4352" w:rsidP="007013DA">
      <w:pPr>
        <w:pStyle w:val="ListParagraph"/>
        <w:ind w:left="0"/>
        <w:jc w:val="center"/>
        <w:rPr>
          <w:b/>
        </w:rPr>
      </w:pPr>
    </w:p>
    <w:p w14:paraId="6C7BC6C6" w14:textId="2E253121" w:rsidR="00C91A76" w:rsidRPr="007013DA" w:rsidRDefault="00A60528" w:rsidP="007013DA">
      <w:pPr>
        <w:pStyle w:val="ListParagraph"/>
        <w:ind w:left="426" w:hanging="426"/>
        <w:jc w:val="both"/>
        <w:rPr>
          <w:bCs/>
        </w:rPr>
      </w:pPr>
      <w:r w:rsidRPr="007013DA">
        <w:rPr>
          <w:bCs/>
        </w:rPr>
        <w:t>I</w:t>
      </w:r>
      <w:r w:rsidR="00C91A76" w:rsidRPr="007013DA">
        <w:rPr>
          <w:bCs/>
        </w:rPr>
        <w:t>.</w:t>
      </w:r>
      <w:r w:rsidR="00C91A76" w:rsidRPr="007013DA">
        <w:rPr>
          <w:bCs/>
        </w:rPr>
        <w:tab/>
      </w:r>
      <w:r w:rsidR="00C91A76" w:rsidRPr="007013DA">
        <w:t>Udruzi „Organizacija mladih glazbenika“,</w:t>
      </w:r>
      <w:r w:rsidR="00C91A76" w:rsidRPr="007013DA">
        <w:rPr>
          <w:b/>
          <w:bCs/>
        </w:rPr>
        <w:t xml:space="preserve"> </w:t>
      </w:r>
      <w:r w:rsidR="00C91A76" w:rsidRPr="007013DA">
        <w:t>odobrava se korištenje dvorane u objektu mjesne samouprave, Zagreb, Ulica Kneza Branimira 67, u terminima ponedjeljkom od 12,30 do 15,30 i nedjeljom od 17,30 do 20,30 na godinu dana.</w:t>
      </w:r>
    </w:p>
    <w:p w14:paraId="63859CAD" w14:textId="77777777" w:rsidR="00C91A76" w:rsidRPr="007013DA" w:rsidRDefault="00C91A76" w:rsidP="007013DA">
      <w:pPr>
        <w:pStyle w:val="ListParagraph"/>
        <w:ind w:left="426" w:hanging="426"/>
        <w:jc w:val="both"/>
        <w:rPr>
          <w:bCs/>
        </w:rPr>
      </w:pPr>
    </w:p>
    <w:p w14:paraId="6AE23077" w14:textId="5D14F655" w:rsidR="00A60528" w:rsidRDefault="00C91A76" w:rsidP="007013DA">
      <w:pPr>
        <w:pStyle w:val="ListParagraph"/>
        <w:numPr>
          <w:ilvl w:val="0"/>
          <w:numId w:val="11"/>
        </w:numPr>
        <w:tabs>
          <w:tab w:val="clear" w:pos="720"/>
          <w:tab w:val="num" w:pos="426"/>
        </w:tabs>
        <w:ind w:left="426" w:hanging="426"/>
        <w:jc w:val="both"/>
        <w:rPr>
          <w:bCs/>
        </w:rPr>
      </w:pPr>
      <w:r w:rsidRPr="007013DA">
        <w:rPr>
          <w:bCs/>
        </w:rPr>
        <w:t xml:space="preserve">Prostor iz točke 1. ovog zaključka koristit će udruga </w:t>
      </w:r>
      <w:r w:rsidRPr="007013DA">
        <w:t xml:space="preserve">„Organizacija mladih glazbenika“ </w:t>
      </w:r>
      <w:r w:rsidRPr="007013DA">
        <w:rPr>
          <w:bCs/>
        </w:rPr>
        <w:t>bez naknade.</w:t>
      </w:r>
    </w:p>
    <w:p w14:paraId="083AFB51" w14:textId="77777777" w:rsidR="009C4352" w:rsidRPr="007013DA" w:rsidRDefault="009C4352" w:rsidP="009C4352">
      <w:pPr>
        <w:pStyle w:val="ListParagraph"/>
        <w:ind w:left="426"/>
        <w:jc w:val="both"/>
        <w:rPr>
          <w:bCs/>
        </w:rPr>
      </w:pPr>
    </w:p>
    <w:p w14:paraId="40FF5031" w14:textId="54BE27D5" w:rsidR="00A60528" w:rsidRPr="007013DA" w:rsidRDefault="00A60528" w:rsidP="007013DA">
      <w:pPr>
        <w:pStyle w:val="ListParagraph"/>
        <w:numPr>
          <w:ilvl w:val="0"/>
          <w:numId w:val="11"/>
        </w:numPr>
        <w:tabs>
          <w:tab w:val="clear" w:pos="720"/>
          <w:tab w:val="num" w:pos="426"/>
        </w:tabs>
        <w:ind w:left="426" w:hanging="426"/>
        <w:jc w:val="both"/>
        <w:rPr>
          <w:bCs/>
        </w:rPr>
      </w:pPr>
      <w:r w:rsidRPr="007013DA">
        <w:lastRenderedPageBreak/>
        <w:t>Udruga „Organizacija mladih glazbenika“,</w:t>
      </w:r>
      <w:r w:rsidR="00C91A76" w:rsidRPr="007013DA">
        <w:rPr>
          <w:bCs/>
        </w:rPr>
        <w:t>se obvezuje s prostorom prilikom korištenja postupati s pažnjom dobrog gospodara.</w:t>
      </w:r>
    </w:p>
    <w:p w14:paraId="751D1615" w14:textId="77777777" w:rsidR="00A60528" w:rsidRPr="007013DA" w:rsidRDefault="00A60528" w:rsidP="007013DA">
      <w:pPr>
        <w:pStyle w:val="ListParagraph"/>
        <w:ind w:left="426"/>
        <w:jc w:val="both"/>
        <w:rPr>
          <w:bCs/>
        </w:rPr>
      </w:pPr>
    </w:p>
    <w:p w14:paraId="2691388B" w14:textId="026A3EFE" w:rsidR="00C91A76" w:rsidRPr="007013DA" w:rsidRDefault="00C91A76" w:rsidP="007013DA">
      <w:pPr>
        <w:pStyle w:val="ListParagraph"/>
        <w:numPr>
          <w:ilvl w:val="0"/>
          <w:numId w:val="11"/>
        </w:numPr>
        <w:tabs>
          <w:tab w:val="clear" w:pos="720"/>
          <w:tab w:val="num" w:pos="426"/>
        </w:tabs>
        <w:ind w:left="426" w:hanging="426"/>
        <w:jc w:val="both"/>
        <w:rPr>
          <w:bCs/>
        </w:rPr>
      </w:pPr>
      <w:r w:rsidRPr="007013DA">
        <w:rPr>
          <w:bCs/>
          <w:lang w:eastAsia="en-US"/>
        </w:rPr>
        <w:t>Ovaj se zaključak dostavlja Gradskom uredu za mjesnu samoupravu, civilnu zaštitu i sigurnost.</w:t>
      </w:r>
    </w:p>
    <w:p w14:paraId="2C32E79E" w14:textId="77777777" w:rsidR="00C91A76" w:rsidRPr="007013DA" w:rsidRDefault="00C91A76" w:rsidP="007013DA">
      <w:pPr>
        <w:pStyle w:val="ListParagraph"/>
        <w:ind w:left="0"/>
      </w:pPr>
    </w:p>
    <w:p w14:paraId="37EC57F0" w14:textId="77777777" w:rsidR="00C91A76" w:rsidRPr="007013DA" w:rsidRDefault="00C91A76" w:rsidP="007013DA">
      <w:pPr>
        <w:jc w:val="both"/>
      </w:pPr>
      <w:r w:rsidRPr="007013DA">
        <w:t xml:space="preserve">O povremenom korištenju prostora iz točke l. ovog zaključka Gradski ured za mjesnu samoupravu, civilnu zaštitu i sigurnost izdat će odobrenje o korištenju, a u skladu s ovim zaključkom. </w:t>
      </w:r>
    </w:p>
    <w:p w14:paraId="34C5524E" w14:textId="77777777" w:rsidR="00B0579F" w:rsidRPr="007013DA" w:rsidRDefault="00B0579F" w:rsidP="007013DA">
      <w:pPr>
        <w:pStyle w:val="ListParagraph"/>
        <w:ind w:left="0"/>
        <w:rPr>
          <w:b/>
        </w:rPr>
      </w:pPr>
    </w:p>
    <w:p w14:paraId="44799AAB" w14:textId="082F5D47" w:rsidR="00B718EF" w:rsidRPr="007013DA" w:rsidRDefault="00B718EF" w:rsidP="007013DA">
      <w:pPr>
        <w:tabs>
          <w:tab w:val="left" w:pos="426"/>
        </w:tabs>
        <w:ind w:left="426"/>
        <w:contextualSpacing/>
        <w:jc w:val="both"/>
      </w:pPr>
    </w:p>
    <w:p w14:paraId="1C1A2764" w14:textId="49C5872A" w:rsidR="00B718EF" w:rsidRPr="007013DA" w:rsidRDefault="00A60528" w:rsidP="007013DA">
      <w:pPr>
        <w:tabs>
          <w:tab w:val="left" w:pos="0"/>
        </w:tabs>
        <w:contextualSpacing/>
        <w:jc w:val="both"/>
        <w:rPr>
          <w:b/>
          <w:bCs/>
          <w:i/>
          <w:iCs/>
        </w:rPr>
      </w:pPr>
      <w:r w:rsidRPr="007013DA">
        <w:rPr>
          <w:b/>
          <w:bCs/>
        </w:rPr>
        <w:t xml:space="preserve">Ad. 3 </w:t>
      </w:r>
      <w:r w:rsidR="00B718EF" w:rsidRPr="007013DA">
        <w:rPr>
          <w:b/>
          <w:bCs/>
        </w:rPr>
        <w:t>Godišnji izvještaj o izvršenju Financijskog plana Mjesnog odbora ''Petar Krešimir IV</w:t>
      </w:r>
      <w:r w:rsidRPr="007013DA">
        <w:rPr>
          <w:b/>
          <w:bCs/>
        </w:rPr>
        <w:t>.</w:t>
      </w:r>
      <w:r w:rsidR="00B718EF" w:rsidRPr="007013DA">
        <w:rPr>
          <w:b/>
          <w:bCs/>
        </w:rPr>
        <w:t xml:space="preserve">'' za 2021., </w:t>
      </w:r>
      <w:r w:rsidR="00B718EF" w:rsidRPr="007013DA">
        <w:rPr>
          <w:b/>
          <w:bCs/>
          <w:i/>
          <w:iCs/>
        </w:rPr>
        <w:t>donošenje zaključka</w:t>
      </w:r>
    </w:p>
    <w:p w14:paraId="5DEDFF4C" w14:textId="4364A4DA" w:rsidR="00B718EF" w:rsidRPr="007013DA" w:rsidRDefault="00B718EF" w:rsidP="007013DA">
      <w:pPr>
        <w:tabs>
          <w:tab w:val="left" w:pos="0"/>
        </w:tabs>
        <w:contextualSpacing/>
        <w:jc w:val="both"/>
        <w:rPr>
          <w:b/>
          <w:bCs/>
        </w:rPr>
      </w:pPr>
    </w:p>
    <w:p w14:paraId="3FECED71" w14:textId="65E9F329" w:rsidR="00A60528" w:rsidRPr="007013DA" w:rsidRDefault="00A60528" w:rsidP="007013DA">
      <w:pPr>
        <w:jc w:val="both"/>
      </w:pPr>
      <w:r w:rsidRPr="007013DA">
        <w:t xml:space="preserve">Vijeće, </w:t>
      </w:r>
      <w:r w:rsidRPr="007013DA">
        <w:rPr>
          <w:rFonts w:eastAsiaTheme="minorHAnsi"/>
        </w:rPr>
        <w:t>uz napomenu kako je potrebno dostaviti specifikaciju stavki i troškova u Financijskom planu i ubuduće dostavljati financijske izvještaje sa specifikacijama stavki i troškova</w:t>
      </w:r>
      <w:r w:rsidRPr="007013DA">
        <w:t>, jednoglasno, donosi sljedeći</w:t>
      </w:r>
    </w:p>
    <w:p w14:paraId="2F5ED7B4" w14:textId="37CB3E54" w:rsidR="00A60528" w:rsidRDefault="00A60528" w:rsidP="007013DA">
      <w:pPr>
        <w:jc w:val="center"/>
        <w:rPr>
          <w:b/>
        </w:rPr>
      </w:pPr>
    </w:p>
    <w:p w14:paraId="0B22EC3E" w14:textId="77777777" w:rsidR="007013DA" w:rsidRPr="007013DA" w:rsidRDefault="007013DA" w:rsidP="007013DA">
      <w:pPr>
        <w:jc w:val="center"/>
        <w:rPr>
          <w:b/>
        </w:rPr>
      </w:pPr>
    </w:p>
    <w:p w14:paraId="6485E550" w14:textId="77777777" w:rsidR="00A60528" w:rsidRPr="007013DA" w:rsidRDefault="00A60528" w:rsidP="007013DA">
      <w:pPr>
        <w:pStyle w:val="NoSpacing"/>
        <w:jc w:val="center"/>
        <w:rPr>
          <w:rFonts w:ascii="Times New Roman" w:hAnsi="Times New Roman" w:cs="Times New Roman"/>
          <w:b/>
        </w:rPr>
      </w:pPr>
      <w:r w:rsidRPr="007013DA">
        <w:rPr>
          <w:rFonts w:ascii="Times New Roman" w:hAnsi="Times New Roman" w:cs="Times New Roman"/>
          <w:b/>
        </w:rPr>
        <w:t>GODIŠNJI IZVJEŠTAJ O IZVRŠENJU FINANCIJSKOG PLANA</w:t>
      </w:r>
    </w:p>
    <w:p w14:paraId="7FBB0E7E" w14:textId="77777777" w:rsidR="00A60528" w:rsidRPr="007013DA" w:rsidRDefault="00A60528" w:rsidP="007013DA">
      <w:pPr>
        <w:pStyle w:val="NoSpacing"/>
        <w:jc w:val="center"/>
        <w:rPr>
          <w:rFonts w:ascii="Times New Roman" w:hAnsi="Times New Roman" w:cs="Times New Roman"/>
          <w:b/>
        </w:rPr>
      </w:pPr>
      <w:r w:rsidRPr="007013DA">
        <w:rPr>
          <w:rFonts w:ascii="Times New Roman" w:hAnsi="Times New Roman" w:cs="Times New Roman"/>
          <w:b/>
        </w:rPr>
        <w:t xml:space="preserve">Mjesnog odbora </w:t>
      </w:r>
      <w:r w:rsidRPr="007013DA">
        <w:rPr>
          <w:rFonts w:ascii="Times New Roman" w:hAnsi="Times New Roman" w:cs="Times New Roman"/>
          <w:b/>
          <w:noProof/>
        </w:rPr>
        <w:t xml:space="preserve">''Petar Krešimir IV.'' </w:t>
      </w:r>
      <w:r w:rsidRPr="007013DA">
        <w:rPr>
          <w:rFonts w:ascii="Times New Roman" w:hAnsi="Times New Roman" w:cs="Times New Roman"/>
          <w:b/>
        </w:rPr>
        <w:t>za 2021.</w:t>
      </w:r>
    </w:p>
    <w:p w14:paraId="0510B2C7" w14:textId="77777777" w:rsidR="00A60528" w:rsidRPr="007013DA" w:rsidRDefault="00A60528" w:rsidP="007013DA">
      <w:pPr>
        <w:pStyle w:val="NoSpacing"/>
        <w:jc w:val="center"/>
        <w:rPr>
          <w:rFonts w:ascii="Times New Roman" w:hAnsi="Times New Roman" w:cs="Times New Roman"/>
          <w:b/>
        </w:rPr>
      </w:pPr>
    </w:p>
    <w:p w14:paraId="6CA72CB2" w14:textId="77777777" w:rsidR="00A60528" w:rsidRPr="007013DA" w:rsidRDefault="00A60528" w:rsidP="007013DA">
      <w:pPr>
        <w:pStyle w:val="NoSpacing"/>
        <w:jc w:val="center"/>
        <w:rPr>
          <w:rFonts w:ascii="Times New Roman" w:hAnsi="Times New Roman" w:cs="Times New Roman"/>
          <w:b/>
        </w:rPr>
      </w:pPr>
      <w:r w:rsidRPr="007013DA">
        <w:rPr>
          <w:rFonts w:ascii="Times New Roman" w:hAnsi="Times New Roman" w:cs="Times New Roman"/>
          <w:b/>
        </w:rPr>
        <w:t xml:space="preserve">Članak 1. </w:t>
      </w:r>
    </w:p>
    <w:p w14:paraId="646A8F8A" w14:textId="77777777" w:rsidR="00A60528" w:rsidRPr="007013DA" w:rsidRDefault="00A60528" w:rsidP="007013DA">
      <w:pPr>
        <w:pStyle w:val="NoSpacing"/>
        <w:jc w:val="both"/>
        <w:rPr>
          <w:rFonts w:ascii="Times New Roman" w:eastAsia="Times New Roman" w:hAnsi="Times New Roman" w:cs="Times New Roman"/>
          <w:sz w:val="18"/>
          <w:szCs w:val="18"/>
          <w:lang w:eastAsia="hr-HR"/>
        </w:rPr>
      </w:pPr>
      <w:r w:rsidRPr="007013DA">
        <w:rPr>
          <w:rFonts w:ascii="Times New Roman" w:hAnsi="Times New Roman" w:cs="Times New Roman"/>
        </w:rPr>
        <w:t xml:space="preserve">Godišnji izvještaj o izvršenju Financijskog plana Mjesnog odbora </w:t>
      </w:r>
      <w:r w:rsidRPr="007013DA">
        <w:rPr>
          <w:rFonts w:ascii="Times New Roman" w:hAnsi="Times New Roman" w:cs="Times New Roman"/>
          <w:noProof/>
        </w:rPr>
        <w:t xml:space="preserve">''Petar Krešimir IV.'' </w:t>
      </w:r>
      <w:r w:rsidRPr="007013DA">
        <w:rPr>
          <w:rFonts w:ascii="Times New Roman" w:hAnsi="Times New Roman" w:cs="Times New Roman"/>
        </w:rPr>
        <w:t>za 2021. sadrži:</w:t>
      </w:r>
    </w:p>
    <w:p w14:paraId="67118A1B" w14:textId="77777777" w:rsidR="00A60528" w:rsidRPr="007013DA" w:rsidRDefault="00A60528" w:rsidP="007013DA">
      <w:pPr>
        <w:pStyle w:val="NoSpacing"/>
        <w:jc w:val="center"/>
        <w:rPr>
          <w:rFonts w:ascii="Times New Roman" w:hAnsi="Times New Roman" w:cs="Times New Roman"/>
          <w:b/>
        </w:rPr>
      </w:pPr>
    </w:p>
    <w:tbl>
      <w:tblPr>
        <w:tblStyle w:val="TableGrid"/>
        <w:tblW w:w="9351" w:type="dxa"/>
        <w:tblLayout w:type="fixed"/>
        <w:tblLook w:val="04A0" w:firstRow="1" w:lastRow="0" w:firstColumn="1" w:lastColumn="0" w:noHBand="0" w:noVBand="1"/>
      </w:tblPr>
      <w:tblGrid>
        <w:gridCol w:w="846"/>
        <w:gridCol w:w="3685"/>
        <w:gridCol w:w="1276"/>
        <w:gridCol w:w="1276"/>
        <w:gridCol w:w="1276"/>
        <w:gridCol w:w="992"/>
      </w:tblGrid>
      <w:tr w:rsidR="00A60528" w:rsidRPr="007013DA" w14:paraId="228D904B" w14:textId="77777777" w:rsidTr="00C624A6">
        <w:trPr>
          <w:trHeight w:val="720"/>
        </w:trPr>
        <w:tc>
          <w:tcPr>
            <w:tcW w:w="846" w:type="dxa"/>
            <w:hideMark/>
          </w:tcPr>
          <w:p w14:paraId="26EC1A02" w14:textId="77777777" w:rsidR="00A60528" w:rsidRPr="007013DA" w:rsidRDefault="00A60528" w:rsidP="007013DA">
            <w:pPr>
              <w:pStyle w:val="NoSpacing"/>
              <w:rPr>
                <w:rFonts w:ascii="Times New Roman" w:hAnsi="Times New Roman" w:cs="Times New Roman"/>
                <w:b/>
                <w:bCs/>
                <w:sz w:val="20"/>
              </w:rPr>
            </w:pPr>
            <w:r w:rsidRPr="007013DA">
              <w:rPr>
                <w:rFonts w:ascii="Times New Roman" w:hAnsi="Times New Roman" w:cs="Times New Roman"/>
                <w:b/>
                <w:bCs/>
                <w:sz w:val="18"/>
              </w:rPr>
              <w:t>Broj ek. klasifik.</w:t>
            </w:r>
          </w:p>
        </w:tc>
        <w:tc>
          <w:tcPr>
            <w:tcW w:w="3685" w:type="dxa"/>
            <w:hideMark/>
          </w:tcPr>
          <w:p w14:paraId="4AAE7D4B" w14:textId="77777777" w:rsidR="00A60528" w:rsidRPr="007013DA" w:rsidRDefault="00A60528" w:rsidP="007013DA">
            <w:pPr>
              <w:pStyle w:val="NoSpacing"/>
              <w:rPr>
                <w:rFonts w:ascii="Times New Roman" w:hAnsi="Times New Roman" w:cs="Times New Roman"/>
                <w:b/>
                <w:bCs/>
                <w:sz w:val="20"/>
              </w:rPr>
            </w:pPr>
          </w:p>
          <w:p w14:paraId="2309736D" w14:textId="77777777" w:rsidR="00A60528" w:rsidRPr="007013DA" w:rsidRDefault="00A60528" w:rsidP="007013DA">
            <w:pPr>
              <w:pStyle w:val="NoSpacing"/>
              <w:jc w:val="center"/>
              <w:rPr>
                <w:rFonts w:ascii="Times New Roman" w:hAnsi="Times New Roman" w:cs="Times New Roman"/>
                <w:b/>
                <w:bCs/>
                <w:sz w:val="20"/>
              </w:rPr>
            </w:pPr>
            <w:r w:rsidRPr="007013DA">
              <w:rPr>
                <w:rFonts w:ascii="Times New Roman" w:hAnsi="Times New Roman" w:cs="Times New Roman"/>
                <w:b/>
                <w:bCs/>
                <w:sz w:val="18"/>
              </w:rPr>
              <w:t>OSNOVNA I POTANJA NAMJENA</w:t>
            </w:r>
          </w:p>
        </w:tc>
        <w:tc>
          <w:tcPr>
            <w:tcW w:w="1276" w:type="dxa"/>
            <w:noWrap/>
            <w:hideMark/>
          </w:tcPr>
          <w:p w14:paraId="3C9DD385" w14:textId="77777777" w:rsidR="00A60528" w:rsidRPr="007013DA" w:rsidRDefault="00A60528" w:rsidP="007013DA">
            <w:pPr>
              <w:pStyle w:val="NoSpacing"/>
              <w:jc w:val="center"/>
              <w:rPr>
                <w:rFonts w:ascii="Times New Roman" w:hAnsi="Times New Roman" w:cs="Times New Roman"/>
                <w:b/>
                <w:bCs/>
                <w:sz w:val="18"/>
              </w:rPr>
            </w:pPr>
          </w:p>
          <w:p w14:paraId="0DC874A1" w14:textId="77777777" w:rsidR="00A60528" w:rsidRPr="007013DA" w:rsidRDefault="00A60528" w:rsidP="007013DA">
            <w:pPr>
              <w:pStyle w:val="NoSpacing"/>
              <w:jc w:val="center"/>
              <w:rPr>
                <w:rFonts w:ascii="Times New Roman" w:hAnsi="Times New Roman" w:cs="Times New Roman"/>
                <w:b/>
                <w:bCs/>
                <w:sz w:val="18"/>
              </w:rPr>
            </w:pPr>
            <w:r w:rsidRPr="007013DA">
              <w:rPr>
                <w:rFonts w:ascii="Times New Roman" w:hAnsi="Times New Roman" w:cs="Times New Roman"/>
                <w:b/>
                <w:bCs/>
                <w:sz w:val="18"/>
              </w:rPr>
              <w:t>Plan za 2021.</w:t>
            </w:r>
          </w:p>
        </w:tc>
        <w:tc>
          <w:tcPr>
            <w:tcW w:w="1276" w:type="dxa"/>
            <w:hideMark/>
          </w:tcPr>
          <w:p w14:paraId="5E2EF9C3" w14:textId="77777777" w:rsidR="00A60528" w:rsidRPr="007013DA" w:rsidRDefault="00A60528" w:rsidP="007013DA">
            <w:pPr>
              <w:pStyle w:val="NoSpacing"/>
              <w:jc w:val="center"/>
              <w:rPr>
                <w:rFonts w:ascii="Times New Roman" w:hAnsi="Times New Roman" w:cs="Times New Roman"/>
                <w:b/>
                <w:bCs/>
                <w:sz w:val="18"/>
              </w:rPr>
            </w:pPr>
            <w:r w:rsidRPr="007013DA">
              <w:rPr>
                <w:rFonts w:ascii="Times New Roman" w:hAnsi="Times New Roman" w:cs="Times New Roman"/>
                <w:b/>
                <w:bCs/>
                <w:sz w:val="18"/>
              </w:rPr>
              <w:t>Ostvareno prihoda za 2021.</w:t>
            </w:r>
          </w:p>
        </w:tc>
        <w:tc>
          <w:tcPr>
            <w:tcW w:w="1276" w:type="dxa"/>
            <w:hideMark/>
          </w:tcPr>
          <w:p w14:paraId="4B308D4C" w14:textId="77777777" w:rsidR="00A60528" w:rsidRPr="007013DA" w:rsidRDefault="00A60528" w:rsidP="007013DA">
            <w:pPr>
              <w:pStyle w:val="NoSpacing"/>
              <w:jc w:val="center"/>
              <w:rPr>
                <w:rFonts w:ascii="Times New Roman" w:hAnsi="Times New Roman" w:cs="Times New Roman"/>
                <w:b/>
                <w:bCs/>
                <w:sz w:val="18"/>
              </w:rPr>
            </w:pPr>
            <w:r w:rsidRPr="007013DA">
              <w:rPr>
                <w:rFonts w:ascii="Times New Roman" w:hAnsi="Times New Roman" w:cs="Times New Roman"/>
                <w:b/>
                <w:bCs/>
                <w:sz w:val="18"/>
              </w:rPr>
              <w:t>Ostvareno rashoda za 2021.</w:t>
            </w:r>
          </w:p>
        </w:tc>
        <w:tc>
          <w:tcPr>
            <w:tcW w:w="992" w:type="dxa"/>
            <w:hideMark/>
          </w:tcPr>
          <w:p w14:paraId="20A98630" w14:textId="77777777" w:rsidR="00A60528" w:rsidRPr="007013DA" w:rsidRDefault="00A60528" w:rsidP="007013DA">
            <w:pPr>
              <w:pStyle w:val="NoSpacing"/>
              <w:jc w:val="center"/>
              <w:rPr>
                <w:rFonts w:ascii="Times New Roman" w:hAnsi="Times New Roman" w:cs="Times New Roman"/>
                <w:b/>
                <w:bCs/>
                <w:sz w:val="18"/>
              </w:rPr>
            </w:pPr>
            <w:r w:rsidRPr="007013DA">
              <w:rPr>
                <w:rFonts w:ascii="Times New Roman" w:hAnsi="Times New Roman" w:cs="Times New Roman"/>
                <w:b/>
                <w:bCs/>
                <w:sz w:val="18"/>
              </w:rPr>
              <w:t>Indeks (5/3*100)</w:t>
            </w:r>
          </w:p>
        </w:tc>
      </w:tr>
      <w:tr w:rsidR="00A60528" w:rsidRPr="007013DA" w14:paraId="0BBECC4C" w14:textId="77777777" w:rsidTr="00C624A6">
        <w:trPr>
          <w:trHeight w:val="240"/>
        </w:trPr>
        <w:tc>
          <w:tcPr>
            <w:tcW w:w="846" w:type="dxa"/>
            <w:noWrap/>
            <w:hideMark/>
          </w:tcPr>
          <w:p w14:paraId="2BE55135" w14:textId="77777777" w:rsidR="00A60528" w:rsidRPr="007013DA" w:rsidRDefault="00A60528" w:rsidP="007013DA">
            <w:pPr>
              <w:pStyle w:val="NoSpacing"/>
              <w:jc w:val="center"/>
              <w:rPr>
                <w:rFonts w:ascii="Times New Roman" w:hAnsi="Times New Roman" w:cs="Times New Roman"/>
                <w:b/>
                <w:sz w:val="18"/>
                <w:szCs w:val="18"/>
              </w:rPr>
            </w:pPr>
            <w:r w:rsidRPr="007013DA">
              <w:rPr>
                <w:rFonts w:ascii="Times New Roman" w:hAnsi="Times New Roman" w:cs="Times New Roman"/>
                <w:b/>
                <w:sz w:val="18"/>
                <w:szCs w:val="18"/>
              </w:rPr>
              <w:t>1</w:t>
            </w:r>
          </w:p>
        </w:tc>
        <w:tc>
          <w:tcPr>
            <w:tcW w:w="3685" w:type="dxa"/>
            <w:noWrap/>
            <w:hideMark/>
          </w:tcPr>
          <w:p w14:paraId="17692E6E" w14:textId="77777777" w:rsidR="00A60528" w:rsidRPr="007013DA" w:rsidRDefault="00A60528" w:rsidP="007013DA">
            <w:pPr>
              <w:pStyle w:val="NoSpacing"/>
              <w:jc w:val="center"/>
              <w:rPr>
                <w:rFonts w:ascii="Times New Roman" w:hAnsi="Times New Roman" w:cs="Times New Roman"/>
                <w:b/>
                <w:sz w:val="18"/>
                <w:szCs w:val="18"/>
              </w:rPr>
            </w:pPr>
            <w:r w:rsidRPr="007013DA">
              <w:rPr>
                <w:rFonts w:ascii="Times New Roman" w:hAnsi="Times New Roman" w:cs="Times New Roman"/>
                <w:b/>
                <w:sz w:val="18"/>
                <w:szCs w:val="18"/>
              </w:rPr>
              <w:t>2</w:t>
            </w:r>
          </w:p>
        </w:tc>
        <w:tc>
          <w:tcPr>
            <w:tcW w:w="1276" w:type="dxa"/>
            <w:noWrap/>
            <w:hideMark/>
          </w:tcPr>
          <w:p w14:paraId="3926F313" w14:textId="77777777" w:rsidR="00A60528" w:rsidRPr="007013DA" w:rsidRDefault="00A60528" w:rsidP="007013DA">
            <w:pPr>
              <w:pStyle w:val="NoSpacing"/>
              <w:jc w:val="center"/>
              <w:rPr>
                <w:rFonts w:ascii="Times New Roman" w:hAnsi="Times New Roman" w:cs="Times New Roman"/>
                <w:b/>
                <w:sz w:val="18"/>
                <w:szCs w:val="18"/>
              </w:rPr>
            </w:pPr>
            <w:r w:rsidRPr="007013DA">
              <w:rPr>
                <w:rFonts w:ascii="Times New Roman" w:hAnsi="Times New Roman" w:cs="Times New Roman"/>
                <w:b/>
                <w:sz w:val="18"/>
                <w:szCs w:val="18"/>
              </w:rPr>
              <w:t>3</w:t>
            </w:r>
          </w:p>
        </w:tc>
        <w:tc>
          <w:tcPr>
            <w:tcW w:w="1276" w:type="dxa"/>
            <w:noWrap/>
            <w:hideMark/>
          </w:tcPr>
          <w:p w14:paraId="2647F3D3" w14:textId="77777777" w:rsidR="00A60528" w:rsidRPr="007013DA" w:rsidRDefault="00A60528" w:rsidP="007013DA">
            <w:pPr>
              <w:pStyle w:val="NoSpacing"/>
              <w:jc w:val="center"/>
              <w:rPr>
                <w:rFonts w:ascii="Times New Roman" w:hAnsi="Times New Roman" w:cs="Times New Roman"/>
                <w:b/>
                <w:sz w:val="18"/>
                <w:szCs w:val="18"/>
              </w:rPr>
            </w:pPr>
            <w:r w:rsidRPr="007013DA">
              <w:rPr>
                <w:rFonts w:ascii="Times New Roman" w:hAnsi="Times New Roman" w:cs="Times New Roman"/>
                <w:b/>
                <w:sz w:val="18"/>
                <w:szCs w:val="18"/>
              </w:rPr>
              <w:t>4</w:t>
            </w:r>
          </w:p>
        </w:tc>
        <w:tc>
          <w:tcPr>
            <w:tcW w:w="1276" w:type="dxa"/>
            <w:noWrap/>
            <w:hideMark/>
          </w:tcPr>
          <w:p w14:paraId="3161A9EA" w14:textId="77777777" w:rsidR="00A60528" w:rsidRPr="007013DA" w:rsidRDefault="00A60528" w:rsidP="007013DA">
            <w:pPr>
              <w:pStyle w:val="NoSpacing"/>
              <w:jc w:val="center"/>
              <w:rPr>
                <w:rFonts w:ascii="Times New Roman" w:hAnsi="Times New Roman" w:cs="Times New Roman"/>
                <w:b/>
                <w:sz w:val="18"/>
                <w:szCs w:val="18"/>
              </w:rPr>
            </w:pPr>
            <w:r w:rsidRPr="007013DA">
              <w:rPr>
                <w:rFonts w:ascii="Times New Roman" w:hAnsi="Times New Roman" w:cs="Times New Roman"/>
                <w:b/>
                <w:sz w:val="18"/>
                <w:szCs w:val="18"/>
              </w:rPr>
              <w:t>5</w:t>
            </w:r>
          </w:p>
        </w:tc>
        <w:tc>
          <w:tcPr>
            <w:tcW w:w="992" w:type="dxa"/>
            <w:noWrap/>
            <w:hideMark/>
          </w:tcPr>
          <w:p w14:paraId="0AC03BB2" w14:textId="77777777" w:rsidR="00A60528" w:rsidRPr="007013DA" w:rsidRDefault="00A60528" w:rsidP="007013DA">
            <w:pPr>
              <w:pStyle w:val="NoSpacing"/>
              <w:jc w:val="center"/>
              <w:rPr>
                <w:rFonts w:ascii="Times New Roman" w:hAnsi="Times New Roman" w:cs="Times New Roman"/>
                <w:b/>
                <w:sz w:val="18"/>
                <w:szCs w:val="18"/>
              </w:rPr>
            </w:pPr>
            <w:r w:rsidRPr="007013DA">
              <w:rPr>
                <w:rFonts w:ascii="Times New Roman" w:hAnsi="Times New Roman" w:cs="Times New Roman"/>
                <w:b/>
                <w:sz w:val="18"/>
                <w:szCs w:val="18"/>
              </w:rPr>
              <w:t>6</w:t>
            </w:r>
          </w:p>
        </w:tc>
      </w:tr>
      <w:tr w:rsidR="00A60528" w:rsidRPr="007013DA" w14:paraId="642F9C47" w14:textId="77777777" w:rsidTr="00C624A6">
        <w:trPr>
          <w:trHeight w:val="480"/>
        </w:trPr>
        <w:tc>
          <w:tcPr>
            <w:tcW w:w="846" w:type="dxa"/>
            <w:noWrap/>
            <w:hideMark/>
          </w:tcPr>
          <w:p w14:paraId="31B02EAA" w14:textId="77777777" w:rsidR="00A60528" w:rsidRPr="007013DA" w:rsidRDefault="00A60528" w:rsidP="007013DA">
            <w:pPr>
              <w:pStyle w:val="NoSpacing"/>
              <w:jc w:val="center"/>
              <w:rPr>
                <w:rFonts w:ascii="Times New Roman" w:hAnsi="Times New Roman" w:cs="Times New Roman"/>
                <w:b/>
                <w:sz w:val="18"/>
                <w:szCs w:val="18"/>
              </w:rPr>
            </w:pPr>
            <w:r w:rsidRPr="007013DA">
              <w:rPr>
                <w:rFonts w:ascii="Times New Roman" w:hAnsi="Times New Roman" w:cs="Times New Roman"/>
                <w:b/>
                <w:sz w:val="18"/>
                <w:szCs w:val="18"/>
              </w:rPr>
              <w:t> </w:t>
            </w:r>
          </w:p>
        </w:tc>
        <w:tc>
          <w:tcPr>
            <w:tcW w:w="3685" w:type="dxa"/>
            <w:noWrap/>
            <w:hideMark/>
          </w:tcPr>
          <w:p w14:paraId="4EFB0C4B"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RASHODI</w:t>
            </w:r>
          </w:p>
        </w:tc>
        <w:tc>
          <w:tcPr>
            <w:tcW w:w="1276" w:type="dxa"/>
            <w:noWrap/>
          </w:tcPr>
          <w:p w14:paraId="10137F9A"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761.490,00</w:t>
            </w:r>
          </w:p>
        </w:tc>
        <w:tc>
          <w:tcPr>
            <w:tcW w:w="1276" w:type="dxa"/>
            <w:noWrap/>
          </w:tcPr>
          <w:p w14:paraId="5712EF11"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761.490,00</w:t>
            </w:r>
          </w:p>
        </w:tc>
        <w:tc>
          <w:tcPr>
            <w:tcW w:w="1276" w:type="dxa"/>
            <w:noWrap/>
          </w:tcPr>
          <w:p w14:paraId="0C6A3AE4"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736.385,39</w:t>
            </w:r>
          </w:p>
        </w:tc>
        <w:tc>
          <w:tcPr>
            <w:tcW w:w="992" w:type="dxa"/>
            <w:noWrap/>
          </w:tcPr>
          <w:p w14:paraId="6261FCE4"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96,70</w:t>
            </w:r>
          </w:p>
        </w:tc>
      </w:tr>
      <w:tr w:rsidR="00A60528" w:rsidRPr="007013DA" w14:paraId="6A798383" w14:textId="77777777" w:rsidTr="00C624A6">
        <w:trPr>
          <w:trHeight w:val="480"/>
        </w:trPr>
        <w:tc>
          <w:tcPr>
            <w:tcW w:w="846" w:type="dxa"/>
            <w:noWrap/>
            <w:hideMark/>
          </w:tcPr>
          <w:p w14:paraId="118B4DC0"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3</w:t>
            </w:r>
          </w:p>
        </w:tc>
        <w:tc>
          <w:tcPr>
            <w:tcW w:w="3685" w:type="dxa"/>
            <w:noWrap/>
            <w:hideMark/>
          </w:tcPr>
          <w:p w14:paraId="28327F31"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RASHODI POSLOVANJA</w:t>
            </w:r>
          </w:p>
        </w:tc>
        <w:tc>
          <w:tcPr>
            <w:tcW w:w="1276" w:type="dxa"/>
            <w:noWrap/>
          </w:tcPr>
          <w:p w14:paraId="3446365F"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761.490,00</w:t>
            </w:r>
          </w:p>
        </w:tc>
        <w:tc>
          <w:tcPr>
            <w:tcW w:w="1276" w:type="dxa"/>
            <w:noWrap/>
          </w:tcPr>
          <w:p w14:paraId="04A09D80"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761.490,00</w:t>
            </w:r>
          </w:p>
        </w:tc>
        <w:tc>
          <w:tcPr>
            <w:tcW w:w="1276" w:type="dxa"/>
            <w:noWrap/>
          </w:tcPr>
          <w:p w14:paraId="20C6F9D0"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736.385,39</w:t>
            </w:r>
          </w:p>
        </w:tc>
        <w:tc>
          <w:tcPr>
            <w:tcW w:w="992" w:type="dxa"/>
            <w:noWrap/>
          </w:tcPr>
          <w:p w14:paraId="0C6A70E4"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96,70</w:t>
            </w:r>
          </w:p>
        </w:tc>
      </w:tr>
      <w:tr w:rsidR="00A60528" w:rsidRPr="007013DA" w14:paraId="734AF0A3" w14:textId="77777777" w:rsidTr="00C624A6">
        <w:trPr>
          <w:trHeight w:val="480"/>
        </w:trPr>
        <w:tc>
          <w:tcPr>
            <w:tcW w:w="846" w:type="dxa"/>
            <w:noWrap/>
            <w:hideMark/>
          </w:tcPr>
          <w:p w14:paraId="52B72AA1"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32</w:t>
            </w:r>
          </w:p>
        </w:tc>
        <w:tc>
          <w:tcPr>
            <w:tcW w:w="3685" w:type="dxa"/>
            <w:noWrap/>
            <w:hideMark/>
          </w:tcPr>
          <w:p w14:paraId="57EB4DDC"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Materijalni rashodi</w:t>
            </w:r>
          </w:p>
        </w:tc>
        <w:tc>
          <w:tcPr>
            <w:tcW w:w="1276" w:type="dxa"/>
            <w:noWrap/>
          </w:tcPr>
          <w:p w14:paraId="7916D5EC"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761.490,00</w:t>
            </w:r>
          </w:p>
        </w:tc>
        <w:tc>
          <w:tcPr>
            <w:tcW w:w="1276" w:type="dxa"/>
            <w:noWrap/>
          </w:tcPr>
          <w:p w14:paraId="7C19B93D"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761.490,00</w:t>
            </w:r>
          </w:p>
        </w:tc>
        <w:tc>
          <w:tcPr>
            <w:tcW w:w="1276" w:type="dxa"/>
            <w:noWrap/>
          </w:tcPr>
          <w:p w14:paraId="01E458C4"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736.385,39</w:t>
            </w:r>
          </w:p>
        </w:tc>
        <w:tc>
          <w:tcPr>
            <w:tcW w:w="992" w:type="dxa"/>
            <w:noWrap/>
          </w:tcPr>
          <w:p w14:paraId="302E1791"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96,70</w:t>
            </w:r>
          </w:p>
        </w:tc>
      </w:tr>
      <w:tr w:rsidR="00A60528" w:rsidRPr="007013DA" w14:paraId="5B65C0E7" w14:textId="77777777" w:rsidTr="00C624A6">
        <w:trPr>
          <w:trHeight w:val="480"/>
        </w:trPr>
        <w:tc>
          <w:tcPr>
            <w:tcW w:w="846" w:type="dxa"/>
            <w:noWrap/>
            <w:hideMark/>
          </w:tcPr>
          <w:p w14:paraId="1CFEA1B1"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323</w:t>
            </w:r>
          </w:p>
        </w:tc>
        <w:tc>
          <w:tcPr>
            <w:tcW w:w="3685" w:type="dxa"/>
            <w:noWrap/>
            <w:hideMark/>
          </w:tcPr>
          <w:p w14:paraId="6F8DBC2B"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Rashodi za usluge</w:t>
            </w:r>
          </w:p>
        </w:tc>
        <w:tc>
          <w:tcPr>
            <w:tcW w:w="1276" w:type="dxa"/>
            <w:noWrap/>
          </w:tcPr>
          <w:p w14:paraId="2B78B8A8"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678.290,00</w:t>
            </w:r>
          </w:p>
        </w:tc>
        <w:tc>
          <w:tcPr>
            <w:tcW w:w="1276" w:type="dxa"/>
            <w:noWrap/>
          </w:tcPr>
          <w:p w14:paraId="5150C266"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678.290,00</w:t>
            </w:r>
          </w:p>
        </w:tc>
        <w:tc>
          <w:tcPr>
            <w:tcW w:w="1276" w:type="dxa"/>
            <w:noWrap/>
          </w:tcPr>
          <w:p w14:paraId="223E93D4"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653.892,48</w:t>
            </w:r>
          </w:p>
        </w:tc>
        <w:tc>
          <w:tcPr>
            <w:tcW w:w="992" w:type="dxa"/>
            <w:noWrap/>
          </w:tcPr>
          <w:p w14:paraId="55B9FE83"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96,40</w:t>
            </w:r>
          </w:p>
        </w:tc>
      </w:tr>
      <w:tr w:rsidR="00A60528" w:rsidRPr="007013DA" w14:paraId="078C42F9" w14:textId="77777777" w:rsidTr="00C624A6">
        <w:trPr>
          <w:trHeight w:val="480"/>
        </w:trPr>
        <w:tc>
          <w:tcPr>
            <w:tcW w:w="846" w:type="dxa"/>
            <w:noWrap/>
            <w:hideMark/>
          </w:tcPr>
          <w:p w14:paraId="69A64B89"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3232</w:t>
            </w:r>
          </w:p>
        </w:tc>
        <w:tc>
          <w:tcPr>
            <w:tcW w:w="3685" w:type="dxa"/>
            <w:noWrap/>
            <w:hideMark/>
          </w:tcPr>
          <w:p w14:paraId="2BACBD02"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USLUGE TEKUĆEG I INVESTICIJSKOG ODRŽAVANJA - PMKA MO</w:t>
            </w:r>
          </w:p>
        </w:tc>
        <w:tc>
          <w:tcPr>
            <w:tcW w:w="1276" w:type="dxa"/>
            <w:noWrap/>
          </w:tcPr>
          <w:p w14:paraId="1CDBC155"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678.290,00</w:t>
            </w:r>
          </w:p>
        </w:tc>
        <w:tc>
          <w:tcPr>
            <w:tcW w:w="1276" w:type="dxa"/>
            <w:noWrap/>
          </w:tcPr>
          <w:p w14:paraId="359497EC"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678.290,00</w:t>
            </w:r>
          </w:p>
        </w:tc>
        <w:tc>
          <w:tcPr>
            <w:tcW w:w="1276" w:type="dxa"/>
            <w:noWrap/>
          </w:tcPr>
          <w:p w14:paraId="2094FB7F"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653.892,48</w:t>
            </w:r>
          </w:p>
        </w:tc>
        <w:tc>
          <w:tcPr>
            <w:tcW w:w="992" w:type="dxa"/>
            <w:noWrap/>
          </w:tcPr>
          <w:p w14:paraId="0E810AE9"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96,40</w:t>
            </w:r>
          </w:p>
        </w:tc>
      </w:tr>
      <w:tr w:rsidR="00A60528" w:rsidRPr="007013DA" w14:paraId="6B0EAC06" w14:textId="77777777" w:rsidTr="00C624A6">
        <w:trPr>
          <w:trHeight w:val="480"/>
        </w:trPr>
        <w:tc>
          <w:tcPr>
            <w:tcW w:w="846" w:type="dxa"/>
            <w:noWrap/>
            <w:hideMark/>
          </w:tcPr>
          <w:p w14:paraId="2AF1F205"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 </w:t>
            </w:r>
          </w:p>
        </w:tc>
        <w:tc>
          <w:tcPr>
            <w:tcW w:w="3685" w:type="dxa"/>
            <w:noWrap/>
            <w:hideMark/>
          </w:tcPr>
          <w:p w14:paraId="1EDE8010" w14:textId="77777777" w:rsidR="00A60528" w:rsidRPr="007013DA" w:rsidRDefault="00A60528" w:rsidP="007013DA">
            <w:pPr>
              <w:pStyle w:val="NoSpacing"/>
              <w:rPr>
                <w:rFonts w:ascii="Times New Roman" w:hAnsi="Times New Roman" w:cs="Times New Roman"/>
                <w:sz w:val="18"/>
                <w:szCs w:val="18"/>
              </w:rPr>
            </w:pPr>
            <w:r w:rsidRPr="007013DA">
              <w:rPr>
                <w:rFonts w:ascii="Times New Roman" w:hAnsi="Times New Roman" w:cs="Times New Roman"/>
                <w:sz w:val="18"/>
                <w:szCs w:val="18"/>
              </w:rPr>
              <w:t>ODRŽAVANJE JAVNIH POVRŠINA</w:t>
            </w:r>
          </w:p>
        </w:tc>
        <w:tc>
          <w:tcPr>
            <w:tcW w:w="1276" w:type="dxa"/>
            <w:noWrap/>
          </w:tcPr>
          <w:p w14:paraId="58E39BE9"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452.496,00</w:t>
            </w:r>
          </w:p>
        </w:tc>
        <w:tc>
          <w:tcPr>
            <w:tcW w:w="1276" w:type="dxa"/>
            <w:noWrap/>
          </w:tcPr>
          <w:p w14:paraId="2EE11908"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452.496,00</w:t>
            </w:r>
          </w:p>
        </w:tc>
        <w:tc>
          <w:tcPr>
            <w:tcW w:w="1276" w:type="dxa"/>
            <w:noWrap/>
          </w:tcPr>
          <w:p w14:paraId="0C8A0427"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452.496,00</w:t>
            </w:r>
          </w:p>
        </w:tc>
        <w:tc>
          <w:tcPr>
            <w:tcW w:w="992" w:type="dxa"/>
            <w:noWrap/>
          </w:tcPr>
          <w:p w14:paraId="25CE0125" w14:textId="77777777" w:rsidR="00A60528" w:rsidRPr="007013DA" w:rsidRDefault="00A60528" w:rsidP="007013DA">
            <w:pPr>
              <w:pStyle w:val="NoSpacing"/>
              <w:jc w:val="center"/>
              <w:rPr>
                <w:rFonts w:ascii="Times New Roman" w:hAnsi="Times New Roman" w:cs="Times New Roman"/>
                <w:bCs/>
                <w:sz w:val="18"/>
                <w:szCs w:val="18"/>
              </w:rPr>
            </w:pPr>
            <w:r w:rsidRPr="007013DA">
              <w:rPr>
                <w:rFonts w:ascii="Times New Roman" w:hAnsi="Times New Roman" w:cs="Times New Roman"/>
                <w:bCs/>
                <w:noProof/>
                <w:sz w:val="18"/>
                <w:szCs w:val="18"/>
              </w:rPr>
              <w:t>100,00</w:t>
            </w:r>
          </w:p>
        </w:tc>
      </w:tr>
      <w:tr w:rsidR="00A60528" w:rsidRPr="007013DA" w14:paraId="0F50FA0F" w14:textId="77777777" w:rsidTr="00C624A6">
        <w:trPr>
          <w:trHeight w:val="480"/>
        </w:trPr>
        <w:tc>
          <w:tcPr>
            <w:tcW w:w="846" w:type="dxa"/>
            <w:noWrap/>
            <w:hideMark/>
          </w:tcPr>
          <w:p w14:paraId="2CEA5C3D"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 </w:t>
            </w:r>
          </w:p>
        </w:tc>
        <w:tc>
          <w:tcPr>
            <w:tcW w:w="3685" w:type="dxa"/>
            <w:noWrap/>
            <w:hideMark/>
          </w:tcPr>
          <w:p w14:paraId="35E165F4" w14:textId="77777777" w:rsidR="00A60528" w:rsidRPr="007013DA" w:rsidRDefault="00A60528" w:rsidP="007013DA">
            <w:pPr>
              <w:pStyle w:val="NoSpacing"/>
              <w:rPr>
                <w:rFonts w:ascii="Times New Roman" w:hAnsi="Times New Roman" w:cs="Times New Roman"/>
                <w:sz w:val="18"/>
                <w:szCs w:val="18"/>
              </w:rPr>
            </w:pPr>
            <w:r w:rsidRPr="007013DA">
              <w:rPr>
                <w:rFonts w:ascii="Times New Roman" w:hAnsi="Times New Roman" w:cs="Times New Roman"/>
                <w:sz w:val="18"/>
                <w:szCs w:val="18"/>
              </w:rPr>
              <w:t>ODRŽAVANJE NERAZVRSTANIH CESTA</w:t>
            </w:r>
          </w:p>
        </w:tc>
        <w:tc>
          <w:tcPr>
            <w:tcW w:w="1276" w:type="dxa"/>
            <w:noWrap/>
          </w:tcPr>
          <w:p w14:paraId="23111AA8"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225.794,00</w:t>
            </w:r>
          </w:p>
        </w:tc>
        <w:tc>
          <w:tcPr>
            <w:tcW w:w="1276" w:type="dxa"/>
            <w:noWrap/>
          </w:tcPr>
          <w:p w14:paraId="623870C7"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225.794,00</w:t>
            </w:r>
          </w:p>
        </w:tc>
        <w:tc>
          <w:tcPr>
            <w:tcW w:w="1276" w:type="dxa"/>
            <w:noWrap/>
          </w:tcPr>
          <w:p w14:paraId="2A4B62A7"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201.396,48</w:t>
            </w:r>
          </w:p>
        </w:tc>
        <w:tc>
          <w:tcPr>
            <w:tcW w:w="992" w:type="dxa"/>
            <w:noWrap/>
          </w:tcPr>
          <w:p w14:paraId="29146AC6" w14:textId="77777777" w:rsidR="00A60528" w:rsidRPr="007013DA" w:rsidRDefault="00A60528" w:rsidP="007013DA">
            <w:pPr>
              <w:pStyle w:val="NoSpacing"/>
              <w:jc w:val="center"/>
              <w:rPr>
                <w:rFonts w:ascii="Times New Roman" w:hAnsi="Times New Roman" w:cs="Times New Roman"/>
                <w:bCs/>
                <w:sz w:val="18"/>
                <w:szCs w:val="18"/>
              </w:rPr>
            </w:pPr>
            <w:r w:rsidRPr="007013DA">
              <w:rPr>
                <w:rFonts w:ascii="Times New Roman" w:hAnsi="Times New Roman" w:cs="Times New Roman"/>
                <w:bCs/>
                <w:noProof/>
                <w:sz w:val="18"/>
                <w:szCs w:val="18"/>
              </w:rPr>
              <w:t>89,19</w:t>
            </w:r>
          </w:p>
        </w:tc>
      </w:tr>
      <w:tr w:rsidR="00A60528" w:rsidRPr="007013DA" w14:paraId="67934ED7" w14:textId="77777777" w:rsidTr="00C624A6">
        <w:trPr>
          <w:trHeight w:val="480"/>
        </w:trPr>
        <w:tc>
          <w:tcPr>
            <w:tcW w:w="846" w:type="dxa"/>
            <w:noWrap/>
            <w:hideMark/>
          </w:tcPr>
          <w:p w14:paraId="3095D9E8"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329</w:t>
            </w:r>
          </w:p>
        </w:tc>
        <w:tc>
          <w:tcPr>
            <w:tcW w:w="3685" w:type="dxa"/>
            <w:hideMark/>
          </w:tcPr>
          <w:p w14:paraId="7FD5658E" w14:textId="77777777" w:rsidR="00A60528" w:rsidRPr="007013DA" w:rsidRDefault="00A60528" w:rsidP="007013DA">
            <w:pPr>
              <w:pStyle w:val="NoSpacing"/>
              <w:rPr>
                <w:rFonts w:ascii="Times New Roman" w:hAnsi="Times New Roman" w:cs="Times New Roman"/>
                <w:b/>
                <w:bCs/>
                <w:sz w:val="18"/>
                <w:szCs w:val="18"/>
              </w:rPr>
            </w:pPr>
            <w:r w:rsidRPr="007013DA">
              <w:rPr>
                <w:rFonts w:ascii="Times New Roman" w:hAnsi="Times New Roman" w:cs="Times New Roman"/>
                <w:b/>
                <w:bCs/>
                <w:sz w:val="18"/>
                <w:szCs w:val="18"/>
              </w:rPr>
              <w:t>Ostali nespomenuti rashodi poslovanja</w:t>
            </w:r>
          </w:p>
        </w:tc>
        <w:tc>
          <w:tcPr>
            <w:tcW w:w="1276" w:type="dxa"/>
            <w:noWrap/>
          </w:tcPr>
          <w:p w14:paraId="38A5F558"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83.200,00</w:t>
            </w:r>
          </w:p>
        </w:tc>
        <w:tc>
          <w:tcPr>
            <w:tcW w:w="1276" w:type="dxa"/>
            <w:noWrap/>
          </w:tcPr>
          <w:p w14:paraId="51C1F514"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83.200,00</w:t>
            </w:r>
          </w:p>
        </w:tc>
        <w:tc>
          <w:tcPr>
            <w:tcW w:w="1276" w:type="dxa"/>
            <w:noWrap/>
          </w:tcPr>
          <w:p w14:paraId="18E3DE61"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82.492,91</w:t>
            </w:r>
          </w:p>
        </w:tc>
        <w:tc>
          <w:tcPr>
            <w:tcW w:w="992" w:type="dxa"/>
            <w:noWrap/>
          </w:tcPr>
          <w:p w14:paraId="78D6E81B" w14:textId="77777777" w:rsidR="00A60528" w:rsidRPr="007013DA" w:rsidRDefault="00A60528" w:rsidP="007013DA">
            <w:pPr>
              <w:pStyle w:val="NoSpacing"/>
              <w:jc w:val="center"/>
              <w:rPr>
                <w:rFonts w:ascii="Times New Roman" w:hAnsi="Times New Roman" w:cs="Times New Roman"/>
                <w:b/>
                <w:bCs/>
                <w:sz w:val="18"/>
                <w:szCs w:val="18"/>
              </w:rPr>
            </w:pPr>
            <w:r w:rsidRPr="007013DA">
              <w:rPr>
                <w:rFonts w:ascii="Times New Roman" w:hAnsi="Times New Roman" w:cs="Times New Roman"/>
                <w:b/>
                <w:bCs/>
                <w:noProof/>
                <w:sz w:val="18"/>
                <w:szCs w:val="18"/>
              </w:rPr>
              <w:t>104,42</w:t>
            </w:r>
          </w:p>
        </w:tc>
      </w:tr>
      <w:tr w:rsidR="00A60528" w:rsidRPr="007013DA" w14:paraId="0AAF3379" w14:textId="77777777" w:rsidTr="00C624A6">
        <w:trPr>
          <w:trHeight w:val="480"/>
        </w:trPr>
        <w:tc>
          <w:tcPr>
            <w:tcW w:w="846" w:type="dxa"/>
            <w:noWrap/>
            <w:hideMark/>
          </w:tcPr>
          <w:p w14:paraId="194471D6" w14:textId="77777777" w:rsidR="00A60528" w:rsidRPr="007013DA" w:rsidRDefault="00A60528" w:rsidP="007013DA">
            <w:pPr>
              <w:pStyle w:val="NoSpacing"/>
              <w:rPr>
                <w:rFonts w:ascii="Times New Roman" w:hAnsi="Times New Roman" w:cs="Times New Roman"/>
                <w:b/>
                <w:sz w:val="18"/>
                <w:szCs w:val="18"/>
              </w:rPr>
            </w:pPr>
            <w:r w:rsidRPr="007013DA">
              <w:rPr>
                <w:rFonts w:ascii="Times New Roman" w:hAnsi="Times New Roman" w:cs="Times New Roman"/>
                <w:b/>
                <w:sz w:val="18"/>
                <w:szCs w:val="18"/>
              </w:rPr>
              <w:t>3291</w:t>
            </w:r>
          </w:p>
        </w:tc>
        <w:tc>
          <w:tcPr>
            <w:tcW w:w="3685" w:type="dxa"/>
            <w:noWrap/>
            <w:hideMark/>
          </w:tcPr>
          <w:p w14:paraId="71CFEF83" w14:textId="77777777" w:rsidR="00A60528" w:rsidRPr="007013DA" w:rsidRDefault="00A60528" w:rsidP="007013DA">
            <w:pPr>
              <w:pStyle w:val="NoSpacing"/>
              <w:rPr>
                <w:rFonts w:ascii="Times New Roman" w:hAnsi="Times New Roman" w:cs="Times New Roman"/>
                <w:sz w:val="18"/>
                <w:szCs w:val="18"/>
              </w:rPr>
            </w:pPr>
            <w:r w:rsidRPr="007013DA">
              <w:rPr>
                <w:rFonts w:ascii="Times New Roman" w:hAnsi="Times New Roman" w:cs="Times New Roman"/>
                <w:sz w:val="18"/>
                <w:szCs w:val="18"/>
              </w:rPr>
              <w:t>Naknade za rad predstavničkih i izvršnih tijela, povjerenstava i slično</w:t>
            </w:r>
          </w:p>
        </w:tc>
        <w:tc>
          <w:tcPr>
            <w:tcW w:w="1276" w:type="dxa"/>
            <w:noWrap/>
          </w:tcPr>
          <w:p w14:paraId="51246D73"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79.000,00</w:t>
            </w:r>
          </w:p>
        </w:tc>
        <w:tc>
          <w:tcPr>
            <w:tcW w:w="1276" w:type="dxa"/>
            <w:noWrap/>
          </w:tcPr>
          <w:p w14:paraId="7D87AE2A"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79.000,00</w:t>
            </w:r>
          </w:p>
        </w:tc>
        <w:tc>
          <w:tcPr>
            <w:tcW w:w="1276" w:type="dxa"/>
            <w:noWrap/>
          </w:tcPr>
          <w:p w14:paraId="593175D8"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82.492,91</w:t>
            </w:r>
          </w:p>
        </w:tc>
        <w:tc>
          <w:tcPr>
            <w:tcW w:w="992" w:type="dxa"/>
            <w:noWrap/>
          </w:tcPr>
          <w:p w14:paraId="5982D195" w14:textId="77777777" w:rsidR="00A60528" w:rsidRPr="007013DA" w:rsidRDefault="00A60528" w:rsidP="007013DA">
            <w:pPr>
              <w:pStyle w:val="NoSpacing"/>
              <w:jc w:val="center"/>
              <w:rPr>
                <w:rFonts w:ascii="Times New Roman" w:hAnsi="Times New Roman" w:cs="Times New Roman"/>
                <w:bCs/>
                <w:sz w:val="18"/>
                <w:szCs w:val="18"/>
              </w:rPr>
            </w:pPr>
            <w:r w:rsidRPr="007013DA">
              <w:rPr>
                <w:rFonts w:ascii="Times New Roman" w:hAnsi="Times New Roman" w:cs="Times New Roman"/>
                <w:bCs/>
                <w:noProof/>
                <w:sz w:val="18"/>
                <w:szCs w:val="18"/>
              </w:rPr>
              <w:t>104,42</w:t>
            </w:r>
          </w:p>
        </w:tc>
      </w:tr>
      <w:tr w:rsidR="00A60528" w:rsidRPr="007013DA" w14:paraId="58A5CD9A" w14:textId="77777777" w:rsidTr="00C624A6">
        <w:trPr>
          <w:trHeight w:val="480"/>
        </w:trPr>
        <w:tc>
          <w:tcPr>
            <w:tcW w:w="846" w:type="dxa"/>
            <w:noWrap/>
            <w:hideMark/>
          </w:tcPr>
          <w:p w14:paraId="7E566379" w14:textId="77777777" w:rsidR="00A60528" w:rsidRPr="007013DA" w:rsidRDefault="00A60528" w:rsidP="007013DA">
            <w:pPr>
              <w:pStyle w:val="NoSpacing"/>
              <w:rPr>
                <w:rFonts w:ascii="Times New Roman" w:hAnsi="Times New Roman" w:cs="Times New Roman"/>
                <w:b/>
                <w:sz w:val="18"/>
                <w:szCs w:val="18"/>
              </w:rPr>
            </w:pPr>
            <w:r w:rsidRPr="007013DA">
              <w:rPr>
                <w:rFonts w:ascii="Times New Roman" w:hAnsi="Times New Roman" w:cs="Times New Roman"/>
                <w:b/>
                <w:sz w:val="18"/>
                <w:szCs w:val="18"/>
              </w:rPr>
              <w:t>3299</w:t>
            </w:r>
          </w:p>
        </w:tc>
        <w:tc>
          <w:tcPr>
            <w:tcW w:w="3685" w:type="dxa"/>
            <w:hideMark/>
          </w:tcPr>
          <w:p w14:paraId="533313D7" w14:textId="77777777" w:rsidR="00A60528" w:rsidRPr="007013DA" w:rsidRDefault="00A60528" w:rsidP="007013DA">
            <w:pPr>
              <w:pStyle w:val="NoSpacing"/>
              <w:rPr>
                <w:rFonts w:ascii="Times New Roman" w:hAnsi="Times New Roman" w:cs="Times New Roman"/>
                <w:sz w:val="18"/>
                <w:szCs w:val="18"/>
              </w:rPr>
            </w:pPr>
            <w:r w:rsidRPr="007013DA">
              <w:rPr>
                <w:rFonts w:ascii="Times New Roman" w:hAnsi="Times New Roman" w:cs="Times New Roman"/>
                <w:sz w:val="18"/>
                <w:szCs w:val="18"/>
              </w:rPr>
              <w:t>Ostali nespomenuti rashodi poslovanja</w:t>
            </w:r>
          </w:p>
        </w:tc>
        <w:tc>
          <w:tcPr>
            <w:tcW w:w="1276" w:type="dxa"/>
            <w:noWrap/>
          </w:tcPr>
          <w:p w14:paraId="698CF4BF"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4.200,00</w:t>
            </w:r>
          </w:p>
        </w:tc>
        <w:tc>
          <w:tcPr>
            <w:tcW w:w="1276" w:type="dxa"/>
            <w:noWrap/>
          </w:tcPr>
          <w:p w14:paraId="5F9634D4"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4.200,00</w:t>
            </w:r>
          </w:p>
        </w:tc>
        <w:tc>
          <w:tcPr>
            <w:tcW w:w="1276" w:type="dxa"/>
            <w:noWrap/>
          </w:tcPr>
          <w:p w14:paraId="20758302" w14:textId="77777777" w:rsidR="00A60528" w:rsidRPr="007013DA" w:rsidRDefault="00A60528" w:rsidP="007013DA">
            <w:pPr>
              <w:pStyle w:val="NoSpacing"/>
              <w:jc w:val="center"/>
              <w:rPr>
                <w:rFonts w:ascii="Times New Roman" w:hAnsi="Times New Roman" w:cs="Times New Roman"/>
                <w:sz w:val="18"/>
                <w:szCs w:val="18"/>
              </w:rPr>
            </w:pPr>
            <w:r w:rsidRPr="007013DA">
              <w:rPr>
                <w:rFonts w:ascii="Times New Roman" w:hAnsi="Times New Roman" w:cs="Times New Roman"/>
                <w:noProof/>
                <w:sz w:val="18"/>
                <w:szCs w:val="18"/>
              </w:rPr>
              <w:t>0,00</w:t>
            </w:r>
          </w:p>
        </w:tc>
        <w:tc>
          <w:tcPr>
            <w:tcW w:w="992" w:type="dxa"/>
            <w:noWrap/>
          </w:tcPr>
          <w:p w14:paraId="572F9CF8" w14:textId="77777777" w:rsidR="00A60528" w:rsidRPr="007013DA" w:rsidRDefault="00A60528" w:rsidP="007013DA">
            <w:pPr>
              <w:pStyle w:val="NoSpacing"/>
              <w:jc w:val="center"/>
              <w:rPr>
                <w:rFonts w:ascii="Times New Roman" w:hAnsi="Times New Roman" w:cs="Times New Roman"/>
                <w:bCs/>
                <w:sz w:val="18"/>
                <w:szCs w:val="18"/>
              </w:rPr>
            </w:pPr>
            <w:r w:rsidRPr="007013DA">
              <w:rPr>
                <w:rFonts w:ascii="Times New Roman" w:hAnsi="Times New Roman" w:cs="Times New Roman"/>
                <w:bCs/>
                <w:noProof/>
                <w:sz w:val="18"/>
                <w:szCs w:val="18"/>
              </w:rPr>
              <w:t>0,00</w:t>
            </w:r>
          </w:p>
        </w:tc>
      </w:tr>
    </w:tbl>
    <w:p w14:paraId="6BCD8248" w14:textId="77777777" w:rsidR="00A60528" w:rsidRPr="007013DA" w:rsidRDefault="00A60528" w:rsidP="007013DA">
      <w:pPr>
        <w:pStyle w:val="NoSpacing"/>
        <w:jc w:val="center"/>
        <w:rPr>
          <w:rFonts w:ascii="Times New Roman" w:hAnsi="Times New Roman" w:cs="Times New Roman"/>
          <w:b/>
        </w:rPr>
      </w:pPr>
    </w:p>
    <w:p w14:paraId="460BEF3B" w14:textId="77777777" w:rsidR="00A60528" w:rsidRPr="007013DA" w:rsidRDefault="00A60528" w:rsidP="007013DA">
      <w:pPr>
        <w:pStyle w:val="NoSpacing"/>
        <w:jc w:val="center"/>
        <w:rPr>
          <w:rFonts w:ascii="Times New Roman" w:hAnsi="Times New Roman" w:cs="Times New Roman"/>
          <w:b/>
        </w:rPr>
      </w:pPr>
      <w:r w:rsidRPr="007013DA">
        <w:rPr>
          <w:rFonts w:ascii="Times New Roman" w:hAnsi="Times New Roman" w:cs="Times New Roman"/>
          <w:b/>
        </w:rPr>
        <w:t>Članak 2.</w:t>
      </w:r>
    </w:p>
    <w:p w14:paraId="52E573A3" w14:textId="77777777" w:rsidR="00A60528" w:rsidRPr="007013DA" w:rsidRDefault="00A60528" w:rsidP="007013DA">
      <w:pPr>
        <w:pStyle w:val="NoSpacing"/>
        <w:jc w:val="center"/>
        <w:rPr>
          <w:rFonts w:ascii="Times New Roman" w:hAnsi="Times New Roman" w:cs="Times New Roman"/>
        </w:rPr>
      </w:pPr>
      <w:r w:rsidRPr="007013DA">
        <w:rPr>
          <w:rFonts w:ascii="Times New Roman" w:hAnsi="Times New Roman" w:cs="Times New Roman"/>
        </w:rPr>
        <w:t xml:space="preserve">Ovaj će Godišnji obračun biti objavljen na oglasnoj ploči Mjesnog odbora </w:t>
      </w:r>
      <w:r w:rsidRPr="007013DA">
        <w:rPr>
          <w:rFonts w:ascii="Times New Roman" w:hAnsi="Times New Roman" w:cs="Times New Roman"/>
          <w:noProof/>
        </w:rPr>
        <w:t>''Petar Krešimir IV.''</w:t>
      </w:r>
      <w:r w:rsidRPr="007013DA">
        <w:rPr>
          <w:rFonts w:ascii="Times New Roman" w:hAnsi="Times New Roman" w:cs="Times New Roman"/>
        </w:rPr>
        <w:t>.</w:t>
      </w:r>
    </w:p>
    <w:p w14:paraId="47921FD0" w14:textId="77777777" w:rsidR="00A60528" w:rsidRPr="007013DA" w:rsidRDefault="00A60528" w:rsidP="007013DA">
      <w:pPr>
        <w:pStyle w:val="NoSpacing"/>
        <w:jc w:val="center"/>
        <w:rPr>
          <w:rFonts w:ascii="Times New Roman" w:hAnsi="Times New Roman" w:cs="Times New Roman"/>
        </w:rPr>
      </w:pPr>
    </w:p>
    <w:p w14:paraId="4DF14FE4" w14:textId="1CAF499C" w:rsidR="003C5109" w:rsidRPr="007013DA" w:rsidRDefault="003C5109" w:rsidP="007013DA">
      <w:pPr>
        <w:tabs>
          <w:tab w:val="left" w:pos="0"/>
        </w:tabs>
        <w:jc w:val="both"/>
        <w:rPr>
          <w:b/>
          <w:bCs/>
        </w:rPr>
      </w:pPr>
    </w:p>
    <w:p w14:paraId="0BA7ABF5" w14:textId="0E950BB0" w:rsidR="003C5109" w:rsidRPr="007013DA" w:rsidRDefault="00A60528" w:rsidP="007013DA">
      <w:pPr>
        <w:tabs>
          <w:tab w:val="left" w:pos="0"/>
        </w:tabs>
        <w:jc w:val="both"/>
        <w:rPr>
          <w:b/>
          <w:bCs/>
        </w:rPr>
      </w:pPr>
      <w:r w:rsidRPr="007013DA">
        <w:rPr>
          <w:b/>
          <w:bCs/>
        </w:rPr>
        <w:t>Ad. 4.</w:t>
      </w:r>
      <w:r w:rsidR="003C5109" w:rsidRPr="007013DA">
        <w:rPr>
          <w:b/>
          <w:bCs/>
        </w:rPr>
        <w:t xml:space="preserve">Bojanje i obnova stupića uz prometnicu uz Branimirovu tržnicu u parku, </w:t>
      </w:r>
      <w:r w:rsidR="003C5109" w:rsidRPr="007013DA">
        <w:rPr>
          <w:b/>
          <w:bCs/>
          <w:i/>
          <w:iCs/>
        </w:rPr>
        <w:t>donošenje zaključka</w:t>
      </w:r>
    </w:p>
    <w:p w14:paraId="53675987" w14:textId="12E88966" w:rsidR="00B0579F" w:rsidRPr="007013DA" w:rsidRDefault="00B0579F" w:rsidP="007013DA">
      <w:pPr>
        <w:tabs>
          <w:tab w:val="left" w:pos="426"/>
          <w:tab w:val="left" w:pos="825"/>
        </w:tabs>
        <w:ind w:left="426"/>
        <w:contextualSpacing/>
        <w:jc w:val="both"/>
      </w:pPr>
    </w:p>
    <w:p w14:paraId="25284209" w14:textId="7B48EA54" w:rsidR="00A60528" w:rsidRPr="007013DA" w:rsidRDefault="00A60528" w:rsidP="007013DA">
      <w:pPr>
        <w:jc w:val="both"/>
      </w:pPr>
      <w:r w:rsidRPr="007013DA">
        <w:t xml:space="preserve">Vijeće, </w:t>
      </w:r>
      <w:r w:rsidR="00EF1BF1" w:rsidRPr="007013DA">
        <w:t>nakon</w:t>
      </w:r>
      <w:r w:rsidRPr="007013DA">
        <w:t xml:space="preserve"> rasprave, jednoglasno, donosi sljedeći</w:t>
      </w:r>
    </w:p>
    <w:p w14:paraId="56DB2C15" w14:textId="77777777" w:rsidR="003C5109" w:rsidRPr="007013DA" w:rsidRDefault="003C5109" w:rsidP="007013DA">
      <w:pPr>
        <w:jc w:val="center"/>
        <w:rPr>
          <w:b/>
        </w:rPr>
      </w:pPr>
      <w:r w:rsidRPr="007013DA">
        <w:rPr>
          <w:b/>
        </w:rPr>
        <w:lastRenderedPageBreak/>
        <w:t>ZAKLJUČAK</w:t>
      </w:r>
    </w:p>
    <w:p w14:paraId="3136FE17" w14:textId="77777777" w:rsidR="003C5109" w:rsidRPr="007013DA" w:rsidRDefault="003C5109" w:rsidP="007013DA">
      <w:pPr>
        <w:jc w:val="both"/>
        <w:rPr>
          <w:b/>
        </w:rPr>
      </w:pPr>
    </w:p>
    <w:p w14:paraId="25BE97BE" w14:textId="61092A6B" w:rsidR="003C5109" w:rsidRPr="007013DA" w:rsidRDefault="003C5109" w:rsidP="007013DA">
      <w:pPr>
        <w:jc w:val="center"/>
      </w:pPr>
      <w:bookmarkStart w:id="15" w:name="_Hlk108089613"/>
      <w:r w:rsidRPr="007013DA">
        <w:rPr>
          <w:b/>
        </w:rPr>
        <w:t xml:space="preserve">o </w:t>
      </w:r>
      <w:r w:rsidR="00A60528" w:rsidRPr="007013DA">
        <w:rPr>
          <w:b/>
          <w:bCs/>
        </w:rPr>
        <w:t>b</w:t>
      </w:r>
      <w:r w:rsidRPr="007013DA">
        <w:rPr>
          <w:b/>
          <w:bCs/>
        </w:rPr>
        <w:t>ojanj</w:t>
      </w:r>
      <w:r w:rsidR="00A60528" w:rsidRPr="007013DA">
        <w:rPr>
          <w:b/>
          <w:bCs/>
        </w:rPr>
        <w:t>u</w:t>
      </w:r>
      <w:r w:rsidRPr="007013DA">
        <w:rPr>
          <w:b/>
          <w:bCs/>
        </w:rPr>
        <w:t xml:space="preserve"> i obnov</w:t>
      </w:r>
      <w:r w:rsidR="00A60528" w:rsidRPr="007013DA">
        <w:rPr>
          <w:b/>
          <w:bCs/>
        </w:rPr>
        <w:t>i</w:t>
      </w:r>
      <w:r w:rsidRPr="007013DA">
        <w:rPr>
          <w:b/>
          <w:bCs/>
        </w:rPr>
        <w:t xml:space="preserve"> stupića uz prometnicu uz Branimirovu tržnicu u parku na Trgu kralja Petra Krešimira IV</w:t>
      </w:r>
      <w:r w:rsidR="00A60528" w:rsidRPr="007013DA">
        <w:rPr>
          <w:b/>
          <w:bCs/>
        </w:rPr>
        <w:t>.</w:t>
      </w:r>
    </w:p>
    <w:p w14:paraId="1BD01045" w14:textId="77777777" w:rsidR="003C5109" w:rsidRPr="007013DA" w:rsidRDefault="003C5109" w:rsidP="007013DA">
      <w:pPr>
        <w:jc w:val="both"/>
      </w:pPr>
    </w:p>
    <w:p w14:paraId="180CDC0B" w14:textId="44C6C755" w:rsidR="003C5109" w:rsidRPr="007013DA" w:rsidRDefault="003C5109" w:rsidP="007013DA">
      <w:pPr>
        <w:pStyle w:val="ListParagraph"/>
        <w:numPr>
          <w:ilvl w:val="0"/>
          <w:numId w:val="8"/>
        </w:numPr>
        <w:ind w:left="426" w:hanging="426"/>
        <w:jc w:val="both"/>
      </w:pPr>
      <w:r w:rsidRPr="007013DA">
        <w:t>Vijeće Mjesnog odbora „Petar Krešimir IV</w:t>
      </w:r>
      <w:r w:rsidR="00A60528" w:rsidRPr="007013DA">
        <w:t>.</w:t>
      </w:r>
      <w:r w:rsidRPr="007013DA">
        <w:t xml:space="preserve">“ </w:t>
      </w:r>
      <w:r w:rsidR="00EF1BF1" w:rsidRPr="007013DA">
        <w:t>zaključilo je da postoji potreba za bojanjem i obnovom stupića koji okružuju kazetu uz pješački prijelaz i prometnicu na sjeveroistočnoj strani Branimirove tržnice jer su u jako lošem stanju,</w:t>
      </w:r>
      <w:r w:rsidR="007013DA">
        <w:t xml:space="preserve"> a</w:t>
      </w:r>
      <w:r w:rsidR="00DB64AF" w:rsidRPr="007013DA">
        <w:t xml:space="preserve"> </w:t>
      </w:r>
      <w:r w:rsidR="00EF1BF1" w:rsidRPr="007013DA">
        <w:t>s obzirom na najavu</w:t>
      </w:r>
      <w:r w:rsidR="00DB64AF" w:rsidRPr="007013DA">
        <w:t xml:space="preserve"> radova kojima bi se trebao urediti nogostup uz Držićevu</w:t>
      </w:r>
      <w:r w:rsidR="007013DA">
        <w:t>.</w:t>
      </w:r>
    </w:p>
    <w:p w14:paraId="177A08D4" w14:textId="03557953" w:rsidR="003C5109" w:rsidRPr="007013DA" w:rsidRDefault="003C5109" w:rsidP="007013DA">
      <w:pPr>
        <w:numPr>
          <w:ilvl w:val="0"/>
          <w:numId w:val="8"/>
        </w:numPr>
        <w:ind w:left="426" w:hanging="426"/>
        <w:contextualSpacing/>
        <w:jc w:val="both"/>
      </w:pPr>
      <w:r w:rsidRPr="007013DA">
        <w:t xml:space="preserve">Ovaj će Zaključak biti dostavljen </w:t>
      </w:r>
      <w:r w:rsidR="00EF1BF1" w:rsidRPr="007013DA">
        <w:rPr>
          <w:bCs/>
        </w:rPr>
        <w:t xml:space="preserve">Vijeću </w:t>
      </w:r>
      <w:r w:rsidR="007013DA">
        <w:rPr>
          <w:bCs/>
        </w:rPr>
        <w:t>G</w:t>
      </w:r>
      <w:r w:rsidR="00EF1BF1" w:rsidRPr="007013DA">
        <w:rPr>
          <w:bCs/>
        </w:rPr>
        <w:t>radske četvrti Donji grad, Zagrebačkom Holdingu, Podružnic</w:t>
      </w:r>
      <w:r w:rsidR="007013DA">
        <w:rPr>
          <w:bCs/>
        </w:rPr>
        <w:t>a</w:t>
      </w:r>
      <w:r w:rsidR="00EF1BF1" w:rsidRPr="007013DA">
        <w:rPr>
          <w:bCs/>
        </w:rPr>
        <w:t xml:space="preserve"> Zrinjevac i Gradskom uredu </w:t>
      </w:r>
      <w:r w:rsidR="00EF1BF1" w:rsidRPr="007013DA">
        <w:rPr>
          <w:lang w:val="en-AU"/>
        </w:rPr>
        <w:t>za obnovu, izgradnju, prostorno uređenje, graditeljstvo, komunalne poslove i promet na daljnje postupanje</w:t>
      </w:r>
    </w:p>
    <w:bookmarkEnd w:id="15"/>
    <w:p w14:paraId="264D5A25" w14:textId="46BB1370" w:rsidR="003C5109" w:rsidRPr="007013DA" w:rsidRDefault="003C5109" w:rsidP="007013DA">
      <w:pPr>
        <w:tabs>
          <w:tab w:val="left" w:pos="426"/>
        </w:tabs>
        <w:ind w:left="426"/>
        <w:contextualSpacing/>
        <w:jc w:val="both"/>
      </w:pPr>
    </w:p>
    <w:p w14:paraId="3EE27BA4" w14:textId="77777777" w:rsidR="00B0579F" w:rsidRPr="007013DA" w:rsidRDefault="00B0579F" w:rsidP="007013DA">
      <w:pPr>
        <w:tabs>
          <w:tab w:val="left" w:pos="426"/>
        </w:tabs>
        <w:ind w:left="426"/>
        <w:contextualSpacing/>
        <w:jc w:val="both"/>
      </w:pPr>
    </w:p>
    <w:p w14:paraId="11AE1620" w14:textId="0717DCEB" w:rsidR="00B0579F" w:rsidRPr="007013DA" w:rsidRDefault="00EF1BF1" w:rsidP="007013DA">
      <w:pPr>
        <w:tabs>
          <w:tab w:val="left" w:pos="426"/>
        </w:tabs>
        <w:contextualSpacing/>
        <w:rPr>
          <w:b/>
          <w:bCs/>
        </w:rPr>
      </w:pPr>
      <w:r w:rsidRPr="007013DA">
        <w:rPr>
          <w:b/>
          <w:bCs/>
        </w:rPr>
        <w:t xml:space="preserve">Ad. 5 </w:t>
      </w:r>
      <w:r w:rsidR="00B0579F" w:rsidRPr="007013DA">
        <w:rPr>
          <w:b/>
          <w:bCs/>
        </w:rPr>
        <w:t>Razno</w:t>
      </w:r>
    </w:p>
    <w:p w14:paraId="6BDAD01B" w14:textId="77777777" w:rsidR="00EF1BF1" w:rsidRPr="007013DA" w:rsidRDefault="00EF1BF1" w:rsidP="007013DA">
      <w:pPr>
        <w:rPr>
          <w:bCs/>
        </w:rPr>
      </w:pPr>
    </w:p>
    <w:p w14:paraId="0FEE10A9" w14:textId="2DDE98BD" w:rsidR="00B0579F" w:rsidRPr="007013DA" w:rsidRDefault="00EF1BF1" w:rsidP="007013DA">
      <w:pPr>
        <w:jc w:val="both"/>
        <w:rPr>
          <w:bCs/>
        </w:rPr>
      </w:pPr>
      <w:r w:rsidRPr="007013DA">
        <w:rPr>
          <w:bCs/>
        </w:rPr>
        <w:t xml:space="preserve">Član Vijeća </w:t>
      </w:r>
      <w:r w:rsidRPr="007013DA">
        <w:t>Mjesnog odbora „Petar Krešimir IV.“</w:t>
      </w:r>
      <w:r w:rsidR="00DB64AF" w:rsidRPr="007013DA">
        <w:rPr>
          <w:bCs/>
        </w:rPr>
        <w:t xml:space="preserve"> Robert Lokar prijavljuje da su posječena stabla breze na prostoru HŽ Infrastrukture i moli da se ispita zašto su stabla uklonjena i hoće li biti zamijenjena.</w:t>
      </w:r>
    </w:p>
    <w:p w14:paraId="3B01E40F" w14:textId="77777777" w:rsidR="00B0579F" w:rsidRPr="007013DA" w:rsidRDefault="00B0579F" w:rsidP="007013DA">
      <w:pPr>
        <w:rPr>
          <w:bCs/>
        </w:rPr>
      </w:pPr>
    </w:p>
    <w:p w14:paraId="5296E3EC" w14:textId="46778237" w:rsidR="00B0579F" w:rsidRPr="007013DA" w:rsidRDefault="00B0579F" w:rsidP="007013DA">
      <w:pPr>
        <w:rPr>
          <w:bCs/>
        </w:rPr>
      </w:pPr>
      <w:r w:rsidRPr="007013DA">
        <w:rPr>
          <w:bCs/>
        </w:rPr>
        <w:t>Sjednica je završila u 16</w:t>
      </w:r>
      <w:r w:rsidR="00EF1BF1" w:rsidRPr="007013DA">
        <w:rPr>
          <w:bCs/>
        </w:rPr>
        <w:t>,</w:t>
      </w:r>
      <w:r w:rsidRPr="007013DA">
        <w:rPr>
          <w:bCs/>
        </w:rPr>
        <w:t>50.</w:t>
      </w:r>
    </w:p>
    <w:p w14:paraId="01B2B1B9" w14:textId="77777777" w:rsidR="00B0579F" w:rsidRPr="007013DA" w:rsidRDefault="00B0579F" w:rsidP="007013DA">
      <w:pPr>
        <w:rPr>
          <w:bCs/>
        </w:rPr>
      </w:pPr>
    </w:p>
    <w:p w14:paraId="3F58C9A5" w14:textId="77777777" w:rsidR="00B0579F" w:rsidRPr="007013DA" w:rsidRDefault="00B0579F" w:rsidP="007013DA">
      <w:pPr>
        <w:rPr>
          <w:bCs/>
        </w:rPr>
      </w:pPr>
    </w:p>
    <w:p w14:paraId="4C3C84B4" w14:textId="77777777" w:rsidR="00B0579F" w:rsidRPr="007013DA" w:rsidRDefault="00B0579F" w:rsidP="007013DA">
      <w:pPr>
        <w:rPr>
          <w:bCs/>
        </w:rPr>
      </w:pPr>
      <w:r w:rsidRPr="007013DA">
        <w:rPr>
          <w:bCs/>
        </w:rPr>
        <w:t>Zapisničarka:</w:t>
      </w:r>
    </w:p>
    <w:p w14:paraId="48BBBBFD" w14:textId="77777777" w:rsidR="00B0579F" w:rsidRPr="007013DA" w:rsidRDefault="00B0579F" w:rsidP="007013DA">
      <w:pPr>
        <w:rPr>
          <w:bCs/>
        </w:rPr>
      </w:pPr>
      <w:r w:rsidRPr="007013DA">
        <w:rPr>
          <w:bCs/>
        </w:rPr>
        <w:t>Ana Štokalo</w:t>
      </w:r>
    </w:p>
    <w:p w14:paraId="6527C781" w14:textId="77777777" w:rsidR="00B0579F" w:rsidRPr="007013DA" w:rsidRDefault="00B0579F" w:rsidP="007013DA"/>
    <w:p w14:paraId="421D7D99" w14:textId="77777777" w:rsidR="00B0579F" w:rsidRPr="007013DA" w:rsidRDefault="00B0579F" w:rsidP="007013DA"/>
    <w:p w14:paraId="7B39C33A" w14:textId="05C90942" w:rsidR="00EF1BF1" w:rsidRPr="00EF1BF1" w:rsidRDefault="00EF1BF1" w:rsidP="007013DA">
      <w:pPr>
        <w:tabs>
          <w:tab w:val="left" w:pos="4140"/>
        </w:tabs>
        <w:ind w:right="3312"/>
      </w:pPr>
      <w:r w:rsidRPr="00EF1BF1">
        <w:t>KLASA: 024-08/22-003/</w:t>
      </w:r>
      <w:r w:rsidR="00492915">
        <w:t>1368</w:t>
      </w:r>
    </w:p>
    <w:p w14:paraId="72038F0D" w14:textId="77777777" w:rsidR="00EF1BF1" w:rsidRPr="00EF1BF1" w:rsidRDefault="00EF1BF1" w:rsidP="007013DA">
      <w:pPr>
        <w:tabs>
          <w:tab w:val="left" w:pos="4140"/>
        </w:tabs>
        <w:ind w:right="3312"/>
      </w:pPr>
      <w:r w:rsidRPr="00EF1BF1">
        <w:t>URBROJ: 251-13-11-1-22-2</w:t>
      </w:r>
    </w:p>
    <w:p w14:paraId="0D93DB70" w14:textId="77777777" w:rsidR="00EF1BF1" w:rsidRPr="00EF1BF1" w:rsidRDefault="00EF1BF1" w:rsidP="007013DA">
      <w:pPr>
        <w:tabs>
          <w:tab w:val="left" w:pos="4140"/>
        </w:tabs>
        <w:ind w:right="3312"/>
      </w:pPr>
    </w:p>
    <w:p w14:paraId="7C5618F2" w14:textId="4E7A759B" w:rsidR="00EF1BF1" w:rsidRPr="00EF1BF1" w:rsidRDefault="00EF1BF1" w:rsidP="007013DA">
      <w:pPr>
        <w:tabs>
          <w:tab w:val="left" w:pos="4140"/>
        </w:tabs>
        <w:ind w:right="3312"/>
      </w:pPr>
      <w:r w:rsidRPr="00EF1BF1">
        <w:t xml:space="preserve">Zagreb, </w:t>
      </w:r>
      <w:r w:rsidR="007013DA" w:rsidRPr="007013DA">
        <w:t>04. srpanj</w:t>
      </w:r>
      <w:r w:rsidRPr="00EF1BF1">
        <w:t xml:space="preserve"> 2022.</w:t>
      </w:r>
    </w:p>
    <w:p w14:paraId="0E080423" w14:textId="77777777" w:rsidR="00EF1BF1" w:rsidRPr="00EF1BF1" w:rsidRDefault="00EF1BF1" w:rsidP="007013DA">
      <w:pPr>
        <w:jc w:val="both"/>
        <w:rPr>
          <w:rFonts w:eastAsiaTheme="minorHAnsi"/>
        </w:rPr>
      </w:pPr>
    </w:p>
    <w:p w14:paraId="64936EE1" w14:textId="77777777" w:rsidR="00EF1BF1" w:rsidRPr="00EF1BF1" w:rsidRDefault="00EF1BF1" w:rsidP="007013DA">
      <w:pPr>
        <w:jc w:val="both"/>
        <w:rPr>
          <w:rFonts w:eastAsiaTheme="minorHAnsi"/>
        </w:rPr>
      </w:pPr>
    </w:p>
    <w:p w14:paraId="0711A87A" w14:textId="77777777" w:rsidR="00EF1BF1" w:rsidRPr="00EF1BF1" w:rsidRDefault="00EF1BF1" w:rsidP="007013DA">
      <w:pPr>
        <w:ind w:left="5529"/>
        <w:jc w:val="center"/>
        <w:rPr>
          <w:rFonts w:eastAsiaTheme="minorHAnsi"/>
        </w:rPr>
      </w:pPr>
      <w:r w:rsidRPr="00EF1BF1">
        <w:rPr>
          <w:rFonts w:eastAsiaTheme="minorHAnsi"/>
        </w:rPr>
        <w:t>Predsjednica Vijeća Mjesnog odbora</w:t>
      </w:r>
    </w:p>
    <w:p w14:paraId="4B78F1AA" w14:textId="77777777" w:rsidR="00EF1BF1" w:rsidRPr="00EF1BF1" w:rsidRDefault="00EF1BF1" w:rsidP="007013DA">
      <w:pPr>
        <w:ind w:left="5529"/>
        <w:jc w:val="center"/>
        <w:rPr>
          <w:rFonts w:eastAsiaTheme="minorHAnsi"/>
        </w:rPr>
      </w:pPr>
      <w:r w:rsidRPr="00EF1BF1">
        <w:rPr>
          <w:rFonts w:eastAsiaTheme="minorHAnsi"/>
        </w:rPr>
        <w:t>„Petar Krešimir IV.“</w:t>
      </w:r>
    </w:p>
    <w:p w14:paraId="79DBDA13" w14:textId="77777777" w:rsidR="00EF1BF1" w:rsidRPr="00EF1BF1" w:rsidRDefault="00EF1BF1" w:rsidP="007013DA">
      <w:pPr>
        <w:ind w:left="5529"/>
        <w:jc w:val="center"/>
        <w:rPr>
          <w:rFonts w:eastAsiaTheme="minorHAnsi"/>
        </w:rPr>
      </w:pPr>
    </w:p>
    <w:p w14:paraId="024A0A82" w14:textId="00924B9E" w:rsidR="00EF1BF1" w:rsidRPr="00EF1BF1" w:rsidRDefault="00EF1BF1" w:rsidP="007013DA">
      <w:pPr>
        <w:ind w:left="5529"/>
        <w:jc w:val="center"/>
        <w:rPr>
          <w:rFonts w:eastAsiaTheme="minorHAnsi"/>
        </w:rPr>
      </w:pPr>
      <w:r w:rsidRPr="00EF1BF1">
        <w:rPr>
          <w:rFonts w:eastAsiaTheme="minorHAnsi"/>
        </w:rPr>
        <w:t>Ana Štokalo</w:t>
      </w:r>
      <w:r w:rsidR="00CB32A6">
        <w:rPr>
          <w:rFonts w:eastAsiaTheme="minorHAnsi"/>
        </w:rPr>
        <w:t>, v.r.</w:t>
      </w:r>
      <w:bookmarkStart w:id="16" w:name="_GoBack"/>
      <w:bookmarkEnd w:id="16"/>
    </w:p>
    <w:p w14:paraId="1EE1144E" w14:textId="77777777" w:rsidR="00D93266" w:rsidRPr="007013DA" w:rsidRDefault="00D93266" w:rsidP="007013DA"/>
    <w:sectPr w:rsidR="00D93266" w:rsidRPr="007013DA" w:rsidSect="00E3535E">
      <w:pgSz w:w="11906" w:h="16838"/>
      <w:pgMar w:top="851"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A1D8B"/>
    <w:multiLevelType w:val="multilevel"/>
    <w:tmpl w:val="3A16B12E"/>
    <w:lvl w:ilvl="0">
      <w:start w:val="6"/>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8565C87"/>
    <w:multiLevelType w:val="multilevel"/>
    <w:tmpl w:val="577C8A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7A46C6"/>
    <w:multiLevelType w:val="multilevel"/>
    <w:tmpl w:val="1A8E4118"/>
    <w:lvl w:ilvl="0">
      <w:start w:val="2"/>
      <w:numFmt w:val="upperRoman"/>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E1A0444"/>
    <w:multiLevelType w:val="multilevel"/>
    <w:tmpl w:val="C34E1F6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7026C4"/>
    <w:multiLevelType w:val="multilevel"/>
    <w:tmpl w:val="2FB220B8"/>
    <w:lvl w:ilvl="0">
      <w:start w:val="1"/>
      <w:numFmt w:val="decimal"/>
      <w:lvlText w:val="%1."/>
      <w:lvlJc w:val="left"/>
      <w:pPr>
        <w:ind w:left="1056" w:hanging="696"/>
      </w:pPr>
      <w:rPr>
        <w:rFonts w:hint="default"/>
        <w:b/>
        <w:bCs/>
      </w:rPr>
    </w:lvl>
    <w:lvl w:ilvl="1">
      <w:start w:val="1"/>
      <w:numFmt w:val="decimal"/>
      <w:isLgl/>
      <w:lvlText w:val="%1.%2."/>
      <w:lvlJc w:val="left"/>
      <w:pPr>
        <w:ind w:left="1776" w:hanging="720"/>
      </w:pPr>
      <w:rPr>
        <w:rFonts w:hint="default"/>
      </w:rPr>
    </w:lvl>
    <w:lvl w:ilvl="2">
      <w:start w:val="1"/>
      <w:numFmt w:val="decimal"/>
      <w:isLgl/>
      <w:lvlText w:val="%1.%2.%3."/>
      <w:lvlJc w:val="left"/>
      <w:pPr>
        <w:ind w:left="2472" w:hanging="720"/>
      </w:pPr>
      <w:rPr>
        <w:rFonts w:hint="default"/>
      </w:rPr>
    </w:lvl>
    <w:lvl w:ilvl="3">
      <w:start w:val="1"/>
      <w:numFmt w:val="decimal"/>
      <w:isLgl/>
      <w:lvlText w:val="%1.%2.%3.%4."/>
      <w:lvlJc w:val="left"/>
      <w:pPr>
        <w:ind w:left="3528" w:hanging="1080"/>
      </w:pPr>
      <w:rPr>
        <w:rFonts w:hint="default"/>
      </w:rPr>
    </w:lvl>
    <w:lvl w:ilvl="4">
      <w:start w:val="1"/>
      <w:numFmt w:val="decimal"/>
      <w:isLgl/>
      <w:lvlText w:val="%1.%2.%3.%4.%5."/>
      <w:lvlJc w:val="left"/>
      <w:pPr>
        <w:ind w:left="4224" w:hanging="1080"/>
      </w:pPr>
      <w:rPr>
        <w:rFonts w:hint="default"/>
      </w:rPr>
    </w:lvl>
    <w:lvl w:ilvl="5">
      <w:start w:val="1"/>
      <w:numFmt w:val="decimal"/>
      <w:isLgl/>
      <w:lvlText w:val="%1.%2.%3.%4.%5.%6."/>
      <w:lvlJc w:val="left"/>
      <w:pPr>
        <w:ind w:left="5280" w:hanging="1440"/>
      </w:pPr>
      <w:rPr>
        <w:rFonts w:hint="default"/>
      </w:rPr>
    </w:lvl>
    <w:lvl w:ilvl="6">
      <w:start w:val="1"/>
      <w:numFmt w:val="decimal"/>
      <w:isLgl/>
      <w:lvlText w:val="%1.%2.%3.%4.%5.%6.%7."/>
      <w:lvlJc w:val="left"/>
      <w:pPr>
        <w:ind w:left="6336" w:hanging="1800"/>
      </w:pPr>
      <w:rPr>
        <w:rFonts w:hint="default"/>
      </w:rPr>
    </w:lvl>
    <w:lvl w:ilvl="7">
      <w:start w:val="1"/>
      <w:numFmt w:val="decimal"/>
      <w:isLgl/>
      <w:lvlText w:val="%1.%2.%3.%4.%5.%6.%7.%8."/>
      <w:lvlJc w:val="left"/>
      <w:pPr>
        <w:ind w:left="7032" w:hanging="1800"/>
      </w:pPr>
      <w:rPr>
        <w:rFonts w:hint="default"/>
      </w:rPr>
    </w:lvl>
    <w:lvl w:ilvl="8">
      <w:start w:val="1"/>
      <w:numFmt w:val="decimal"/>
      <w:isLgl/>
      <w:lvlText w:val="%1.%2.%3.%4.%5.%6.%7.%8.%9."/>
      <w:lvlJc w:val="left"/>
      <w:pPr>
        <w:ind w:left="8088" w:hanging="2160"/>
      </w:pPr>
      <w:rPr>
        <w:rFonts w:hint="default"/>
      </w:rPr>
    </w:lvl>
  </w:abstractNum>
  <w:abstractNum w:abstractNumId="5" w15:restartNumberingAfterBreak="0">
    <w:nsid w:val="388D3C44"/>
    <w:multiLevelType w:val="multilevel"/>
    <w:tmpl w:val="577C8A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8B0A73"/>
    <w:multiLevelType w:val="multilevel"/>
    <w:tmpl w:val="98543ED6"/>
    <w:lvl w:ilvl="0">
      <w:start w:val="5"/>
      <w:numFmt w:val="decimal"/>
      <w:lvlText w:val="%1."/>
      <w:lvlJc w:val="left"/>
      <w:pPr>
        <w:ind w:left="432" w:hanging="43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3CF5A18"/>
    <w:multiLevelType w:val="hybridMultilevel"/>
    <w:tmpl w:val="8AAC59A2"/>
    <w:lvl w:ilvl="0" w:tplc="145A3A16">
      <w:start w:val="1"/>
      <w:numFmt w:val="decimal"/>
      <w:lvlText w:val="%1."/>
      <w:lvlJc w:val="left"/>
      <w:pPr>
        <w:ind w:left="360" w:hanging="360"/>
      </w:pPr>
      <w:rPr>
        <w:rFonts w:hint="default"/>
        <w:b w:val="0"/>
        <w:bCs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6B50B5B"/>
    <w:multiLevelType w:val="hybridMultilevel"/>
    <w:tmpl w:val="9808D264"/>
    <w:lvl w:ilvl="0" w:tplc="BD1C65B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77A7BDD"/>
    <w:multiLevelType w:val="hybridMultilevel"/>
    <w:tmpl w:val="F5567FE6"/>
    <w:lvl w:ilvl="0" w:tplc="FFFFFFFF">
      <w:start w:val="1"/>
      <w:numFmt w:val="decimal"/>
      <w:lvlText w:val="%1."/>
      <w:lvlJc w:val="left"/>
      <w:pPr>
        <w:ind w:left="360" w:hanging="36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2E399D"/>
    <w:multiLevelType w:val="hybridMultilevel"/>
    <w:tmpl w:val="B3F2E002"/>
    <w:lvl w:ilvl="0" w:tplc="362A3B10">
      <w:start w:val="1"/>
      <w:numFmt w:val="upperRoman"/>
      <w:lvlText w:val="%1."/>
      <w:lvlJc w:val="left"/>
      <w:pPr>
        <w:ind w:left="1068" w:hanging="360"/>
      </w:pPr>
      <w:rPr>
        <w:rFonts w:ascii="Times New Roman" w:eastAsia="Times New Roman" w:hAnsi="Times New Roman" w:cs="Times New Roman"/>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6C8201C7"/>
    <w:multiLevelType w:val="multilevel"/>
    <w:tmpl w:val="D876CE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9"/>
  </w:num>
  <w:num w:numId="3">
    <w:abstractNumId w:val="5"/>
    <w:lvlOverride w:ilvl="0">
      <w:lvl w:ilvl="0">
        <w:numFmt w:val="decimal"/>
        <w:lvlText w:val="%1."/>
        <w:lvlJc w:val="left"/>
      </w:lvl>
    </w:lvlOverride>
    <w:lvlOverride w:ilvl="1">
      <w:lvl w:ilvl="1" w:tentative="1">
        <w:start w:val="1"/>
        <w:numFmt w:val="decimal"/>
        <w:lvlText w:val="%2."/>
        <w:lvlJc w:val="left"/>
        <w:pPr>
          <w:tabs>
            <w:tab w:val="num" w:pos="1440"/>
          </w:tabs>
          <w:ind w:left="1440" w:hanging="360"/>
        </w:pPr>
      </w:lvl>
    </w:lvlOverride>
    <w:lvlOverride w:ilvl="2">
      <w:lvl w:ilvl="2" w:tentative="1">
        <w:start w:val="1"/>
        <w:numFmt w:val="decimal"/>
        <w:lvlText w:val="%3."/>
        <w:lvlJc w:val="left"/>
        <w:pPr>
          <w:tabs>
            <w:tab w:val="num" w:pos="2160"/>
          </w:tabs>
          <w:ind w:left="2160" w:hanging="360"/>
        </w:pPr>
      </w:lvl>
    </w:lvlOverride>
    <w:lvlOverride w:ilvl="3">
      <w:lvl w:ilvl="3" w:tentative="1">
        <w:start w:val="1"/>
        <w:numFmt w:val="decimal"/>
        <w:lvlText w:val="%4."/>
        <w:lvlJc w:val="left"/>
        <w:pPr>
          <w:tabs>
            <w:tab w:val="num" w:pos="2880"/>
          </w:tabs>
          <w:ind w:left="2880" w:hanging="360"/>
        </w:pPr>
      </w:lvl>
    </w:lvlOverride>
    <w:lvlOverride w:ilvl="4">
      <w:lvl w:ilvl="4" w:tentative="1">
        <w:start w:val="1"/>
        <w:numFmt w:val="decimal"/>
        <w:lvlText w:val="%5."/>
        <w:lvlJc w:val="left"/>
        <w:pPr>
          <w:tabs>
            <w:tab w:val="num" w:pos="3600"/>
          </w:tabs>
          <w:ind w:left="3600" w:hanging="360"/>
        </w:pPr>
      </w:lvl>
    </w:lvlOverride>
    <w:lvlOverride w:ilvl="5">
      <w:lvl w:ilvl="5" w:tentative="1">
        <w:start w:val="1"/>
        <w:numFmt w:val="decimal"/>
        <w:lvlText w:val="%6."/>
        <w:lvlJc w:val="left"/>
        <w:pPr>
          <w:tabs>
            <w:tab w:val="num" w:pos="4320"/>
          </w:tabs>
          <w:ind w:left="4320" w:hanging="36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decimal"/>
        <w:lvlText w:val="%8."/>
        <w:lvlJc w:val="left"/>
        <w:pPr>
          <w:tabs>
            <w:tab w:val="num" w:pos="5760"/>
          </w:tabs>
          <w:ind w:left="5760" w:hanging="360"/>
        </w:pPr>
      </w:lvl>
    </w:lvlOverride>
    <w:lvlOverride w:ilvl="8">
      <w:lvl w:ilvl="8" w:tentative="1">
        <w:start w:val="1"/>
        <w:numFmt w:val="decimal"/>
        <w:lvlText w:val="%9."/>
        <w:lvlJc w:val="left"/>
        <w:pPr>
          <w:tabs>
            <w:tab w:val="num" w:pos="6480"/>
          </w:tabs>
          <w:ind w:left="6480" w:hanging="360"/>
        </w:pPr>
      </w:lvl>
    </w:lvlOverride>
  </w:num>
  <w:num w:numId="4">
    <w:abstractNumId w:val="4"/>
  </w:num>
  <w:num w:numId="5">
    <w:abstractNumId w:val="6"/>
  </w:num>
  <w:num w:numId="6">
    <w:abstractNumId w:val="0"/>
  </w:num>
  <w:num w:numId="7">
    <w:abstractNumId w:val="8"/>
  </w:num>
  <w:num w:numId="8">
    <w:abstractNumId w:val="10"/>
  </w:num>
  <w:num w:numId="9">
    <w:abstractNumId w:val="7"/>
  </w:num>
  <w:num w:numId="10">
    <w:abstractNumId w:val="1"/>
  </w:num>
  <w:num w:numId="11">
    <w:abstractNumId w:val="2"/>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79F"/>
    <w:rsid w:val="00016D16"/>
    <w:rsid w:val="000635E0"/>
    <w:rsid w:val="003C5109"/>
    <w:rsid w:val="00492915"/>
    <w:rsid w:val="005076EA"/>
    <w:rsid w:val="005135AE"/>
    <w:rsid w:val="005B6F62"/>
    <w:rsid w:val="00666AAB"/>
    <w:rsid w:val="007013DA"/>
    <w:rsid w:val="007A39D5"/>
    <w:rsid w:val="009455BA"/>
    <w:rsid w:val="009C4352"/>
    <w:rsid w:val="00A60528"/>
    <w:rsid w:val="00B0579F"/>
    <w:rsid w:val="00B718EF"/>
    <w:rsid w:val="00C91A76"/>
    <w:rsid w:val="00CB32A6"/>
    <w:rsid w:val="00D93266"/>
    <w:rsid w:val="00DB64AF"/>
    <w:rsid w:val="00EF1BF1"/>
    <w:rsid w:val="00FB11A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1F60E"/>
  <w15:chartTrackingRefBased/>
  <w15:docId w15:val="{36EAE677-19E8-4D1F-825E-504483A02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79F"/>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79F"/>
    <w:pPr>
      <w:ind w:left="720"/>
      <w:contextualSpacing/>
    </w:pPr>
  </w:style>
  <w:style w:type="paragraph" w:styleId="NoSpacing">
    <w:name w:val="No Spacing"/>
    <w:uiPriority w:val="1"/>
    <w:qFormat/>
    <w:rsid w:val="00A60528"/>
    <w:pPr>
      <w:spacing w:after="0" w:line="240" w:lineRule="auto"/>
    </w:pPr>
  </w:style>
  <w:style w:type="table" w:styleId="TableGrid">
    <w:name w:val="Table Grid"/>
    <w:basedOn w:val="TableNormal"/>
    <w:uiPriority w:val="39"/>
    <w:rsid w:val="00A60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096323">
      <w:bodyDiv w:val="1"/>
      <w:marLeft w:val="0"/>
      <w:marRight w:val="0"/>
      <w:marTop w:val="0"/>
      <w:marBottom w:val="0"/>
      <w:divBdr>
        <w:top w:val="none" w:sz="0" w:space="0" w:color="auto"/>
        <w:left w:val="none" w:sz="0" w:space="0" w:color="auto"/>
        <w:bottom w:val="none" w:sz="0" w:space="0" w:color="auto"/>
        <w:right w:val="none" w:sz="0" w:space="0" w:color="auto"/>
      </w:divBdr>
    </w:div>
    <w:div w:id="998458627">
      <w:bodyDiv w:val="1"/>
      <w:marLeft w:val="0"/>
      <w:marRight w:val="0"/>
      <w:marTop w:val="0"/>
      <w:marBottom w:val="0"/>
      <w:divBdr>
        <w:top w:val="none" w:sz="0" w:space="0" w:color="auto"/>
        <w:left w:val="none" w:sz="0" w:space="0" w:color="auto"/>
        <w:bottom w:val="none" w:sz="0" w:space="0" w:color="auto"/>
        <w:right w:val="none" w:sz="0" w:space="0" w:color="auto"/>
      </w:divBdr>
    </w:div>
    <w:div w:id="147829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2284</Words>
  <Characters>13024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6</cp:revision>
  <cp:lastPrinted>2022-07-07T10:38:00Z</cp:lastPrinted>
  <dcterms:created xsi:type="dcterms:W3CDTF">2022-07-07T10:05:00Z</dcterms:created>
  <dcterms:modified xsi:type="dcterms:W3CDTF">2023-01-27T12:46:00Z</dcterms:modified>
</cp:coreProperties>
</file>