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36DAD" w:rsidRDefault="00936DAD" w:rsidP="006A1CB1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6A1CB1" w:rsidRDefault="006A1CB1" w:rsidP="006A1CB1">
      <w:pPr>
        <w:spacing w:after="0" w:line="254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ZAPISNIK</w:t>
      </w:r>
    </w:p>
    <w:p w:rsidR="006A1CB1" w:rsidRPr="000B3065" w:rsidRDefault="006A1CB1" w:rsidP="006A1CB1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0B3065">
        <w:rPr>
          <w:rFonts w:ascii="Times New Roman" w:hAnsi="Times New Roman"/>
          <w:b/>
          <w:sz w:val="24"/>
          <w:szCs w:val="24"/>
        </w:rPr>
        <w:t>s 4</w:t>
      </w:r>
      <w:r w:rsidR="003A6365" w:rsidRPr="000B3065">
        <w:rPr>
          <w:rFonts w:ascii="Times New Roman" w:hAnsi="Times New Roman"/>
          <w:b/>
          <w:sz w:val="24"/>
          <w:szCs w:val="24"/>
        </w:rPr>
        <w:t>3</w:t>
      </w:r>
      <w:r w:rsidRPr="000B3065">
        <w:rPr>
          <w:rFonts w:ascii="Times New Roman" w:hAnsi="Times New Roman"/>
          <w:b/>
          <w:sz w:val="24"/>
          <w:szCs w:val="24"/>
        </w:rPr>
        <w:t>. sjednice Vijeća Mjesnog odbora „Bartol Kašić“,</w:t>
      </w:r>
    </w:p>
    <w:p w:rsidR="006A1CB1" w:rsidRPr="000B3065" w:rsidRDefault="006A1CB1" w:rsidP="006A1CB1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0B3065">
        <w:rPr>
          <w:rFonts w:ascii="Times New Roman" w:hAnsi="Times New Roman"/>
          <w:b/>
          <w:sz w:val="24"/>
          <w:szCs w:val="24"/>
        </w:rPr>
        <w:t xml:space="preserve">održane 20. </w:t>
      </w:r>
      <w:r w:rsidR="003A6365" w:rsidRPr="000B3065">
        <w:rPr>
          <w:rFonts w:ascii="Times New Roman" w:hAnsi="Times New Roman"/>
          <w:b/>
          <w:sz w:val="24"/>
          <w:szCs w:val="24"/>
        </w:rPr>
        <w:t>ožujak</w:t>
      </w:r>
      <w:r w:rsidRPr="000B3065">
        <w:rPr>
          <w:rFonts w:ascii="Times New Roman" w:hAnsi="Times New Roman"/>
          <w:b/>
          <w:sz w:val="24"/>
          <w:szCs w:val="24"/>
        </w:rPr>
        <w:t xml:space="preserve"> 2025.  (četvrtak) u 18:30 sati</w:t>
      </w:r>
    </w:p>
    <w:p w:rsidR="006A1CB1" w:rsidRPr="0083295B" w:rsidRDefault="006A1CB1" w:rsidP="006A1C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306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prostoru MS „Bartol 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>Kašić“, Selska c. 3</w:t>
      </w:r>
    </w:p>
    <w:p w:rsidR="006A1CB1" w:rsidRPr="0083295B" w:rsidRDefault="006A1CB1" w:rsidP="006A1C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A1CB1" w:rsidRDefault="006A1CB1" w:rsidP="006A1C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A1CB1" w:rsidRDefault="006A1CB1" w:rsidP="006A1CB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6A1CB1" w:rsidRPr="00060F29" w:rsidRDefault="006A1CB1" w:rsidP="006A1C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>Toni Kaučić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C673E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Zoran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i Denis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1CB1" w:rsidRPr="00060F29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A1CB1" w:rsidRPr="00060F29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6A1CB1" w:rsidRPr="00FE1DD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Sanja Kucan</w:t>
      </w:r>
      <w:r w:rsidRPr="00060F2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Roza Markoč, viša stručna referentica za rad tijela mjesne samouprave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Zoran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predsjednik Vijeća.</w:t>
      </w:r>
    </w:p>
    <w:p w:rsidR="006A1CB1" w:rsidRPr="0083295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materijale za 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A6365" w:rsidRPr="000B3065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zaprimili elektroničkim putem.</w:t>
      </w:r>
    </w:p>
    <w:p w:rsidR="006A1CB1" w:rsidRPr="0083295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83295B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konstatira da je nazočno 4 od ukupno 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7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članova Vijeća, što znači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 Vijeće može pravovaljano odlučivati 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>te otvara 4</w:t>
      </w:r>
      <w:r w:rsidR="00EE644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Vijeća. 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prihvaća tekst Zapisnika 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A6365" w:rsidRPr="000B3065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0B3065">
        <w:rPr>
          <w:rFonts w:ascii="Times New Roman" w:eastAsia="Times New Roman" w:hAnsi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936DAD" w:rsidRDefault="00936DAD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Jednoglasno je utvrđen:</w:t>
      </w:r>
    </w:p>
    <w:p w:rsidR="006A1CB1" w:rsidRDefault="006A1CB1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36DAD" w:rsidRDefault="00936DAD" w:rsidP="006A1CB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A6365" w:rsidRPr="003A6365" w:rsidRDefault="003A6365" w:rsidP="003A6365">
      <w:pPr>
        <w:spacing w:line="259" w:lineRule="auto"/>
        <w:ind w:left="4248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3A6365">
        <w:rPr>
          <w:rFonts w:ascii="Times New Roman" w:eastAsiaTheme="minorHAnsi" w:hAnsi="Times New Roman"/>
          <w:b/>
          <w:sz w:val="24"/>
          <w:szCs w:val="24"/>
        </w:rPr>
        <w:t>DNEVNI RED</w:t>
      </w:r>
    </w:p>
    <w:p w:rsidR="003A6365" w:rsidRPr="003A6365" w:rsidRDefault="003A6365" w:rsidP="003A6365">
      <w:pPr>
        <w:numPr>
          <w:ilvl w:val="0"/>
          <w:numId w:val="1"/>
        </w:numPr>
        <w:spacing w:line="259" w:lineRule="auto"/>
        <w:ind w:left="851" w:hanging="284"/>
        <w:contextualSpacing/>
        <w:rPr>
          <w:rFonts w:ascii="Times New Roman" w:eastAsiaTheme="minorHAnsi" w:hAnsi="Times New Roman"/>
          <w:b/>
          <w:i/>
          <w:sz w:val="24"/>
          <w:szCs w:val="24"/>
        </w:rPr>
      </w:pPr>
      <w:r w:rsidRPr="003A6365">
        <w:rPr>
          <w:rFonts w:ascii="Times New Roman" w:eastAsiaTheme="minorHAnsi" w:hAnsi="Times New Roman"/>
          <w:b/>
          <w:sz w:val="24"/>
          <w:szCs w:val="24"/>
        </w:rPr>
        <w:t xml:space="preserve">Prijedlog Odluke o izmjenama i dopunama Odluke o donošenju Generalnoga urbanističkog plana Grada Zagreba– </w:t>
      </w:r>
      <w:r w:rsidRPr="003A6365">
        <w:rPr>
          <w:rFonts w:ascii="Times New Roman" w:eastAsiaTheme="minorHAnsi" w:hAnsi="Times New Roman"/>
          <w:i/>
          <w:sz w:val="24"/>
          <w:szCs w:val="24"/>
        </w:rPr>
        <w:t>mišljenje, traži se</w:t>
      </w:r>
    </w:p>
    <w:p w:rsidR="003A6365" w:rsidRPr="003A6365" w:rsidRDefault="003A6365" w:rsidP="003A6365">
      <w:pPr>
        <w:numPr>
          <w:ilvl w:val="0"/>
          <w:numId w:val="1"/>
        </w:numPr>
        <w:spacing w:after="0" w:line="259" w:lineRule="auto"/>
        <w:ind w:left="852" w:hanging="28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3A6365">
        <w:rPr>
          <w:rFonts w:ascii="Times New Roman" w:eastAsiaTheme="minorHAnsi" w:hAnsi="Times New Roman"/>
          <w:b/>
          <w:sz w:val="24"/>
          <w:szCs w:val="24"/>
        </w:rPr>
        <w:t>Informacije, pitanja i prijedlozi</w:t>
      </w:r>
    </w:p>
    <w:p w:rsidR="003A6365" w:rsidRPr="003A6365" w:rsidRDefault="003A6365" w:rsidP="003A6365">
      <w:pPr>
        <w:numPr>
          <w:ilvl w:val="0"/>
          <w:numId w:val="11"/>
        </w:numPr>
        <w:spacing w:after="0" w:line="259" w:lineRule="auto"/>
        <w:contextualSpacing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3A6365">
        <w:rPr>
          <w:rFonts w:ascii="Times New Roman" w:eastAsiaTheme="minorHAnsi" w:hAnsi="Times New Roman"/>
          <w:sz w:val="24"/>
          <w:szCs w:val="24"/>
        </w:rPr>
        <w:t xml:space="preserve">Glavni projekt krajobraznog uređenje Aromatičnog parka u Zaprešićkoj ulici dio </w:t>
      </w:r>
      <w:proofErr w:type="spellStart"/>
      <w:r w:rsidRPr="003A6365">
        <w:rPr>
          <w:rFonts w:ascii="Times New Roman" w:eastAsiaTheme="minorHAnsi" w:hAnsi="Times New Roman"/>
          <w:sz w:val="24"/>
          <w:szCs w:val="24"/>
        </w:rPr>
        <w:t>k.č</w:t>
      </w:r>
      <w:proofErr w:type="spellEnd"/>
      <w:r w:rsidRPr="003A6365">
        <w:rPr>
          <w:rFonts w:ascii="Times New Roman" w:eastAsiaTheme="minorHAnsi" w:hAnsi="Times New Roman"/>
          <w:sz w:val="24"/>
          <w:szCs w:val="24"/>
        </w:rPr>
        <w:t>. 3089/2 k.o. Črnomerec</w:t>
      </w:r>
    </w:p>
    <w:p w:rsidR="003A6365" w:rsidRPr="003A6365" w:rsidRDefault="003A6365" w:rsidP="003A6365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6A1CB1" w:rsidRPr="0083295B" w:rsidRDefault="006A1CB1" w:rsidP="006A1CB1">
      <w:pPr>
        <w:spacing w:after="0" w:line="276" w:lineRule="auto"/>
        <w:ind w:left="705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>Ad 1.</w:t>
      </w:r>
      <w:r w:rsidRPr="0083295B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3A6365" w:rsidRPr="003A6365">
        <w:rPr>
          <w:rFonts w:ascii="Times New Roman" w:hAnsi="Times New Roman"/>
          <w:b/>
          <w:sz w:val="24"/>
          <w:szCs w:val="24"/>
        </w:rPr>
        <w:t xml:space="preserve">Prijedlog Odluke o izmjenama i dopunama Odluke o donošenju Generalnoga urbanističkog plana Grada Zagreba– </w:t>
      </w:r>
      <w:r w:rsidR="003A6365" w:rsidRPr="00EE6441">
        <w:rPr>
          <w:rFonts w:ascii="Times New Roman" w:hAnsi="Times New Roman"/>
          <w:i/>
          <w:sz w:val="24"/>
          <w:szCs w:val="24"/>
        </w:rPr>
        <w:t>mišljenje, traži se</w:t>
      </w:r>
    </w:p>
    <w:p w:rsidR="006A1CB1" w:rsidRDefault="000638BE" w:rsidP="006A1C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raspravljali o </w:t>
      </w:r>
      <w:r w:rsidR="003A6365" w:rsidRPr="003A6365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Odluke o izmjenama i dopunama Odluke o donošenju </w:t>
      </w:r>
      <w:r w:rsidR="003A6365" w:rsidRPr="00B47A2D">
        <w:rPr>
          <w:rFonts w:ascii="Times New Roman" w:eastAsia="Times New Roman" w:hAnsi="Times New Roman"/>
          <w:sz w:val="24"/>
          <w:szCs w:val="24"/>
          <w:lang w:eastAsia="hr-HR"/>
        </w:rPr>
        <w:t>Generalnoga urbanističkog plana Grada Zagreba.</w:t>
      </w:r>
    </w:p>
    <w:p w:rsidR="006A1CB1" w:rsidRDefault="00391FD5" w:rsidP="00391F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sa 2 glasa „za“, 1 glasom „protiv“ i 1 „suzdržanim“ glasom  nije dalo pozitivno mišljenje na </w:t>
      </w:r>
      <w:r w:rsidR="0095259F">
        <w:rPr>
          <w:rFonts w:ascii="Times New Roman" w:eastAsia="Times New Roman" w:hAnsi="Times New Roman"/>
          <w:sz w:val="24"/>
          <w:szCs w:val="24"/>
          <w:lang w:eastAsia="hr-HR"/>
        </w:rPr>
        <w:t>Prijedlog</w:t>
      </w:r>
      <w:r w:rsidRPr="00391FD5">
        <w:rPr>
          <w:rFonts w:ascii="Times New Roman" w:eastAsia="Times New Roman" w:hAnsi="Times New Roman"/>
          <w:sz w:val="24"/>
          <w:szCs w:val="24"/>
          <w:lang w:eastAsia="hr-HR"/>
        </w:rPr>
        <w:t xml:space="preserve"> Odluke o izmjenama i dopunama Odluke o donošenju Generalnoga urbanističkog plana Grada Zagreba</w:t>
      </w:r>
      <w:r w:rsidR="0095259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91FD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391FD5" w:rsidRDefault="00391FD5" w:rsidP="002155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1FD5" w:rsidRDefault="00391FD5" w:rsidP="002155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15515" w:rsidRPr="00215515" w:rsidRDefault="00215515" w:rsidP="00215515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Z A K L J U Č A K</w:t>
      </w:r>
    </w:p>
    <w:p w:rsidR="00215515" w:rsidRPr="00215515" w:rsidRDefault="00215515" w:rsidP="00215515">
      <w:pPr>
        <w:spacing w:after="0" w:line="240" w:lineRule="auto"/>
        <w:ind w:left="2832" w:firstLine="708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215515" w:rsidRPr="00215515" w:rsidRDefault="00215515" w:rsidP="002155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Odluke o izmjenama i dopunama Odluke o donošenju Generalnoga </w:t>
      </w:r>
    </w:p>
    <w:p w:rsidR="00215515" w:rsidRPr="00215515" w:rsidRDefault="00215515" w:rsidP="002155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urbanističkog plana Grada Zagreba </w:t>
      </w:r>
    </w:p>
    <w:p w:rsidR="00215515" w:rsidRPr="00215515" w:rsidRDefault="00215515" w:rsidP="002155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1. Vijeće Mjesnog odbora „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Bartol Kašić</w:t>
      </w: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“  raspravljalo je o Prijedlogu Odluke o izmjenama i </w:t>
      </w: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dopunama Odluke o donošenju Generalnoga urbanističkog plana Grada Zagreba.</w:t>
      </w: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2. Vijeće nije dalo pozitivno mišljenje na točku 1. ovog zaključka.</w:t>
      </w: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21551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3. Ovaj Zaključak se dostavlja Vijeću Gradske četvrti Črnomerec.</w:t>
      </w:r>
    </w:p>
    <w:p w:rsidR="00215515" w:rsidRPr="00215515" w:rsidRDefault="00215515" w:rsidP="002155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9C449A" w:rsidRPr="000D4469" w:rsidRDefault="009C449A" w:rsidP="006A1C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A6365" w:rsidRPr="003A6365" w:rsidRDefault="006A1CB1" w:rsidP="003A6365">
      <w:pPr>
        <w:spacing w:after="0" w:line="259" w:lineRule="auto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</w:t>
      </w:r>
      <w:r w:rsidR="009C449A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4E420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3A6365" w:rsidRPr="003A6365">
        <w:rPr>
          <w:rFonts w:ascii="Times New Roman" w:eastAsiaTheme="minorHAnsi" w:hAnsi="Times New Roman"/>
          <w:b/>
          <w:sz w:val="24"/>
          <w:szCs w:val="24"/>
        </w:rPr>
        <w:t>Informacije, pitanja i prijedlozi</w:t>
      </w:r>
    </w:p>
    <w:p w:rsidR="003A6365" w:rsidRPr="003A6365" w:rsidRDefault="003A6365" w:rsidP="003A6365">
      <w:pPr>
        <w:numPr>
          <w:ilvl w:val="0"/>
          <w:numId w:val="11"/>
        </w:numPr>
        <w:spacing w:after="0" w:line="259" w:lineRule="auto"/>
        <w:ind w:left="993" w:hanging="141"/>
        <w:contextualSpacing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3A6365">
        <w:rPr>
          <w:rFonts w:ascii="Times New Roman" w:eastAsiaTheme="minorHAnsi" w:hAnsi="Times New Roman"/>
          <w:sz w:val="24"/>
          <w:szCs w:val="24"/>
        </w:rPr>
        <w:t xml:space="preserve">Glavni projekt krajobraznog uređenje Aromatičnog parka u Zaprešićkoj ulici dio </w:t>
      </w:r>
      <w:proofErr w:type="spellStart"/>
      <w:r w:rsidRPr="003A6365">
        <w:rPr>
          <w:rFonts w:ascii="Times New Roman" w:eastAsiaTheme="minorHAnsi" w:hAnsi="Times New Roman"/>
          <w:sz w:val="24"/>
          <w:szCs w:val="24"/>
        </w:rPr>
        <w:t>k.č</w:t>
      </w:r>
      <w:proofErr w:type="spellEnd"/>
      <w:r w:rsidRPr="003A6365">
        <w:rPr>
          <w:rFonts w:ascii="Times New Roman" w:eastAsiaTheme="minorHAnsi" w:hAnsi="Times New Roman"/>
          <w:sz w:val="24"/>
          <w:szCs w:val="24"/>
        </w:rPr>
        <w:t>. 3089/2 k.o. Črnomerec</w:t>
      </w:r>
    </w:p>
    <w:p w:rsidR="006A1CB1" w:rsidRPr="00391FD5" w:rsidRDefault="00391FD5" w:rsidP="00391FD5">
      <w:pPr>
        <w:tabs>
          <w:tab w:val="left" w:pos="2568"/>
        </w:tabs>
        <w:spacing w:after="0" w:line="254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91FD5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informira vijećnike o krajobraznom uređenju</w:t>
      </w:r>
      <w:r w:rsidRPr="00391FD5">
        <w:rPr>
          <w:rFonts w:ascii="Times New Roman" w:eastAsia="Times New Roman" w:hAnsi="Times New Roman"/>
          <w:sz w:val="24"/>
          <w:szCs w:val="24"/>
          <w:lang w:eastAsia="hr-HR"/>
        </w:rPr>
        <w:t xml:space="preserve"> Aromatičnog parka u Zaprešićkoj ulici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A1CB1" w:rsidRDefault="006A1CB1" w:rsidP="003A63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Sjednica je završila u 19:</w:t>
      </w:r>
      <w:r w:rsidR="003E3DBB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444186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997DC1" w:rsidRDefault="00997DC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97DC1" w:rsidRDefault="00997DC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A1CB1" w:rsidRPr="00C673E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-003/</w:t>
      </w:r>
      <w:r w:rsidR="003A6365">
        <w:rPr>
          <w:rFonts w:ascii="Times New Roman" w:eastAsia="Times New Roman" w:hAnsi="Times New Roman"/>
          <w:sz w:val="24"/>
          <w:szCs w:val="24"/>
          <w:lang w:val="en-AU" w:eastAsia="hr-HR"/>
        </w:rPr>
        <w:t>664</w:t>
      </w:r>
    </w:p>
    <w:p w:rsidR="006A1CB1" w:rsidRPr="00C673E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URBROJ: 251-13-11-</w:t>
      </w:r>
      <w:r w:rsidR="0014546E" w:rsidRPr="0014546E">
        <w:rPr>
          <w:rFonts w:ascii="Times New Roman" w:eastAsia="Times New Roman" w:hAnsi="Times New Roman"/>
          <w:sz w:val="24"/>
          <w:szCs w:val="24"/>
          <w:lang w:val="en-AU" w:eastAsia="hr-HR"/>
        </w:rPr>
        <w:t>3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/03-2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  <w:r w:rsidR="003A6365">
        <w:rPr>
          <w:rFonts w:ascii="Times New Roman" w:eastAsia="Times New Roman" w:hAnsi="Times New Roman"/>
          <w:sz w:val="24"/>
          <w:szCs w:val="24"/>
          <w:lang w:val="en-AU" w:eastAsia="hr-HR"/>
        </w:rPr>
        <w:t>0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. </w:t>
      </w:r>
      <w:proofErr w:type="spellStart"/>
      <w:r w:rsidR="0095259F">
        <w:rPr>
          <w:rFonts w:ascii="Times New Roman" w:eastAsia="Times New Roman" w:hAnsi="Times New Roman"/>
          <w:sz w:val="24"/>
          <w:szCs w:val="24"/>
          <w:lang w:val="en-AU" w:eastAsia="hr-HR"/>
        </w:rPr>
        <w:t>ožujak</w:t>
      </w:r>
      <w:proofErr w:type="spellEnd"/>
      <w:r w:rsidR="00CF29E4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202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>5</w:t>
      </w:r>
      <w:r w:rsidRPr="00C673E1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997DC1" w:rsidRDefault="00997DC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CF29E4" w:rsidRDefault="00CF29E4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CF29E4" w:rsidRDefault="00CF29E4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       Predsjednik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Mjesnog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odbora</w:t>
      </w:r>
      <w:proofErr w:type="spell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„Bartol </w:t>
      </w:r>
      <w:proofErr w:type="gram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Kašić“</w:t>
      </w:r>
      <w:proofErr w:type="gramEnd"/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en-AU" w:eastAsia="hr-HR"/>
        </w:rPr>
        <w:tab/>
        <w:t xml:space="preserve">   Zoran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AU" w:eastAsia="hr-HR"/>
        </w:rPr>
        <w:t>Stajčić</w:t>
      </w:r>
      <w:proofErr w:type="spellEnd"/>
    </w:p>
    <w:p w:rsidR="006A1CB1" w:rsidRDefault="006A1CB1" w:rsidP="006A1C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6A1CB1" w:rsidRDefault="006A1CB1" w:rsidP="006A1CB1"/>
    <w:p w:rsidR="006A1CB1" w:rsidRDefault="006A1CB1" w:rsidP="006A1CB1">
      <w:pPr>
        <w:rPr>
          <w:noProof/>
          <w:lang w:eastAsia="hr-HR"/>
        </w:rPr>
      </w:pPr>
    </w:p>
    <w:p w:rsidR="008B0696" w:rsidRDefault="008B0696" w:rsidP="006A1CB1">
      <w:pPr>
        <w:rPr>
          <w:noProof/>
          <w:lang w:eastAsia="hr-HR"/>
        </w:rPr>
      </w:pPr>
    </w:p>
    <w:p w:rsidR="008B0696" w:rsidRDefault="008B0696" w:rsidP="006A1CB1">
      <w:pPr>
        <w:rPr>
          <w:noProof/>
          <w:lang w:eastAsia="hr-HR"/>
        </w:rPr>
      </w:pPr>
    </w:p>
    <w:p w:rsidR="008B0696" w:rsidRDefault="008B0696" w:rsidP="006A1CB1">
      <w:pPr>
        <w:rPr>
          <w:noProof/>
          <w:lang w:eastAsia="hr-HR"/>
        </w:rPr>
      </w:pPr>
    </w:p>
    <w:p w:rsidR="008B0696" w:rsidRDefault="008B0696" w:rsidP="006A1CB1"/>
    <w:p w:rsidR="006A1CB1" w:rsidRDefault="006A1CB1" w:rsidP="006A1CB1"/>
    <w:p w:rsidR="006A1CB1" w:rsidRDefault="006A1CB1" w:rsidP="006A1CB1"/>
    <w:p w:rsidR="00997DC1" w:rsidRDefault="00997DC1" w:rsidP="006A1CB1"/>
    <w:p w:rsidR="00997DC1" w:rsidRDefault="00997DC1" w:rsidP="006A1CB1"/>
    <w:p w:rsidR="00997DC1" w:rsidRDefault="00997DC1" w:rsidP="006A1CB1"/>
    <w:p w:rsidR="00997DC1" w:rsidRDefault="00997DC1" w:rsidP="006A1CB1"/>
    <w:p w:rsidR="006A1CB1" w:rsidRDefault="006A1CB1" w:rsidP="006A1CB1"/>
    <w:p w:rsidR="008B36E7" w:rsidRDefault="008B36E7" w:rsidP="006A1CB1"/>
    <w:p w:rsidR="0040156F" w:rsidRDefault="0040156F" w:rsidP="006A1CB1"/>
    <w:p w:rsidR="0040156F" w:rsidRDefault="0040156F" w:rsidP="006A1CB1"/>
    <w:p w:rsidR="008B36E7" w:rsidRDefault="008B36E7" w:rsidP="006A1CB1"/>
    <w:p w:rsidR="006A1CB1" w:rsidRDefault="006A1CB1" w:rsidP="006A1CB1">
      <w:r>
        <w:lastRenderedPageBreak/>
        <w:t xml:space="preserve">Izvješće o </w:t>
      </w:r>
      <w:r w:rsidRPr="0010503C">
        <w:t xml:space="preserve">glasovanju na </w:t>
      </w:r>
      <w:r w:rsidRPr="0083295B">
        <w:t>4</w:t>
      </w:r>
      <w:r w:rsidR="0040156F">
        <w:t>3</w:t>
      </w:r>
      <w:r w:rsidRPr="0010503C">
        <w:t>. sjednici</w:t>
      </w:r>
      <w:bookmarkStart w:id="0" w:name="_GoBack"/>
      <w:bookmarkEnd w:id="0"/>
    </w:p>
    <w:tbl>
      <w:tblPr>
        <w:tblW w:w="6400" w:type="dxa"/>
        <w:tblLook w:val="04A0" w:firstRow="1" w:lastRow="0" w:firstColumn="1" w:lastColumn="0" w:noHBand="0" w:noVBand="1"/>
      </w:tblPr>
      <w:tblGrid>
        <w:gridCol w:w="2560"/>
        <w:gridCol w:w="270"/>
        <w:gridCol w:w="690"/>
        <w:gridCol w:w="161"/>
        <w:gridCol w:w="799"/>
        <w:gridCol w:w="51"/>
        <w:gridCol w:w="909"/>
        <w:gridCol w:w="960"/>
      </w:tblGrid>
      <w:tr w:rsidR="006A1CB1" w:rsidRPr="00045117" w:rsidTr="00565ACD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64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6A1CB1" w:rsidRPr="00045117" w:rsidRDefault="006A1CB1" w:rsidP="00E602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6734BF">
        <w:trPr>
          <w:trHeight w:val="52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Sabina Silić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B47A2D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6734BF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Toni Kaučić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B47A2D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Sanja Kucan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6734BF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 xml:space="preserve">Dora </w:t>
            </w:r>
            <w:proofErr w:type="spellStart"/>
            <w:r w:rsidRPr="00045117">
              <w:rPr>
                <w:rFonts w:eastAsia="Times New Roman" w:cs="Calibri"/>
                <w:strike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6734BF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Zoran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734BF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6734BF">
        <w:trPr>
          <w:trHeight w:val="522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 xml:space="preserve">Denis </w:t>
            </w:r>
            <w:proofErr w:type="spellStart"/>
            <w:r w:rsidRPr="00045117">
              <w:rPr>
                <w:rFonts w:eastAsia="Times New Roman" w:cs="Calibri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734BF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045117" w:rsidTr="00565ACD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04511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0451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045117" w:rsidRDefault="006A1CB1" w:rsidP="00565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A1CB1" w:rsidRPr="00CB6220" w:rsidTr="00565ACD">
        <w:trPr>
          <w:gridAfter w:val="2"/>
          <w:wAfter w:w="1864" w:type="dxa"/>
          <w:trHeight w:val="300"/>
        </w:trPr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CB6220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= prekrižiti ime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1CB1" w:rsidRPr="00CB6220" w:rsidRDefault="006A1CB1" w:rsidP="00565A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6A1CB1" w:rsidRDefault="006A1CB1" w:rsidP="006A1CB1"/>
    <w:p w:rsidR="006A1CB1" w:rsidRDefault="006A1CB1" w:rsidP="006A1CB1"/>
    <w:p w:rsidR="00587370" w:rsidRDefault="0040156F"/>
    <w:sectPr w:rsidR="00587370" w:rsidSect="00997DC1">
      <w:pgSz w:w="11906" w:h="16838"/>
      <w:pgMar w:top="709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33E8"/>
    <w:multiLevelType w:val="hybridMultilevel"/>
    <w:tmpl w:val="D1A0827A"/>
    <w:lvl w:ilvl="0" w:tplc="A394CC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4E000B9"/>
    <w:multiLevelType w:val="hybridMultilevel"/>
    <w:tmpl w:val="CE3C6556"/>
    <w:lvl w:ilvl="0" w:tplc="F85A3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0898"/>
    <w:multiLevelType w:val="hybridMultilevel"/>
    <w:tmpl w:val="2670F278"/>
    <w:lvl w:ilvl="0" w:tplc="96B64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74BB2"/>
    <w:multiLevelType w:val="hybridMultilevel"/>
    <w:tmpl w:val="3850B57C"/>
    <w:lvl w:ilvl="0" w:tplc="50F63FF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6" w15:restartNumberingAfterBreak="0">
    <w:nsid w:val="46E575BB"/>
    <w:multiLevelType w:val="hybridMultilevel"/>
    <w:tmpl w:val="AC34C37A"/>
    <w:lvl w:ilvl="0" w:tplc="9B3E0F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E60774A"/>
    <w:multiLevelType w:val="hybridMultilevel"/>
    <w:tmpl w:val="3072D884"/>
    <w:lvl w:ilvl="0" w:tplc="690098B0"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54C96BCA"/>
    <w:multiLevelType w:val="hybridMultilevel"/>
    <w:tmpl w:val="CE3C6556"/>
    <w:lvl w:ilvl="0" w:tplc="F85A3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B1"/>
    <w:rsid w:val="000638BE"/>
    <w:rsid w:val="000B3065"/>
    <w:rsid w:val="00105B56"/>
    <w:rsid w:val="0014546E"/>
    <w:rsid w:val="00180051"/>
    <w:rsid w:val="00201CB0"/>
    <w:rsid w:val="00215515"/>
    <w:rsid w:val="002349F0"/>
    <w:rsid w:val="002C136B"/>
    <w:rsid w:val="00342CC0"/>
    <w:rsid w:val="00391FD5"/>
    <w:rsid w:val="003A6365"/>
    <w:rsid w:val="003B5E8D"/>
    <w:rsid w:val="003E3DBB"/>
    <w:rsid w:val="0040156F"/>
    <w:rsid w:val="004854FC"/>
    <w:rsid w:val="0058701A"/>
    <w:rsid w:val="005A7D26"/>
    <w:rsid w:val="006734BF"/>
    <w:rsid w:val="006A1CB1"/>
    <w:rsid w:val="006A1E6E"/>
    <w:rsid w:val="00790859"/>
    <w:rsid w:val="0083295B"/>
    <w:rsid w:val="0083441F"/>
    <w:rsid w:val="008932B3"/>
    <w:rsid w:val="008B0696"/>
    <w:rsid w:val="008B36E7"/>
    <w:rsid w:val="008B57E7"/>
    <w:rsid w:val="008D1F4E"/>
    <w:rsid w:val="00936DAD"/>
    <w:rsid w:val="0095259F"/>
    <w:rsid w:val="00997DC1"/>
    <w:rsid w:val="009C449A"/>
    <w:rsid w:val="009E583B"/>
    <w:rsid w:val="00AC4447"/>
    <w:rsid w:val="00AE22A8"/>
    <w:rsid w:val="00B47A2D"/>
    <w:rsid w:val="00BF2B19"/>
    <w:rsid w:val="00C250B6"/>
    <w:rsid w:val="00C26211"/>
    <w:rsid w:val="00CF29E4"/>
    <w:rsid w:val="00D02A56"/>
    <w:rsid w:val="00DC5232"/>
    <w:rsid w:val="00DE3E47"/>
    <w:rsid w:val="00E4314C"/>
    <w:rsid w:val="00E6020B"/>
    <w:rsid w:val="00E65155"/>
    <w:rsid w:val="00EB42A2"/>
    <w:rsid w:val="00EE6441"/>
    <w:rsid w:val="00FD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6A49"/>
  <w15:chartTrackingRefBased/>
  <w15:docId w15:val="{67EB3097-46C6-45D6-B390-152A4835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36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C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2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35</cp:revision>
  <cp:lastPrinted>2025-03-27T08:01:00Z</cp:lastPrinted>
  <dcterms:created xsi:type="dcterms:W3CDTF">2025-02-21T12:21:00Z</dcterms:created>
  <dcterms:modified xsi:type="dcterms:W3CDTF">2025-04-14T12:21:00Z</dcterms:modified>
</cp:coreProperties>
</file>