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3" w14:textId="6BCA608C" w:rsidR="001B0DD7" w:rsidRPr="007C594F" w:rsidRDefault="00DE3E31" w:rsidP="008C4EF5">
      <w:pPr>
        <w:pStyle w:val="Naslov1"/>
        <w:jc w:val="center"/>
      </w:pPr>
      <w:r w:rsidRPr="007C594F">
        <w:t>Z A P I S N I K</w:t>
      </w:r>
    </w:p>
    <w:p w14:paraId="00000004" w14:textId="64CCFEB2" w:rsidR="001B0DD7" w:rsidRPr="007C594F" w:rsidRDefault="00DE3E31">
      <w:pPr>
        <w:spacing w:line="360" w:lineRule="auto"/>
        <w:jc w:val="both"/>
        <w:rPr>
          <w:b/>
        </w:rPr>
      </w:pPr>
      <w:r w:rsidRPr="007C594F">
        <w:rPr>
          <w:b/>
        </w:rPr>
        <w:t>2</w:t>
      </w:r>
      <w:r w:rsidR="00744BF2">
        <w:rPr>
          <w:b/>
        </w:rPr>
        <w:t>6</w:t>
      </w:r>
      <w:r w:rsidRPr="007C594F">
        <w:rPr>
          <w:b/>
        </w:rPr>
        <w:t xml:space="preserve">. sjednice Vijeća Mjesnog odbora </w:t>
      </w:r>
      <w:proofErr w:type="spellStart"/>
      <w:r w:rsidRPr="007C594F">
        <w:rPr>
          <w:b/>
        </w:rPr>
        <w:t>Folnegovićevo</w:t>
      </w:r>
      <w:proofErr w:type="spellEnd"/>
      <w:r w:rsidRPr="007C594F">
        <w:rPr>
          <w:b/>
        </w:rPr>
        <w:t xml:space="preserve"> naselje održane </w:t>
      </w:r>
      <w:r w:rsidR="00744BF2">
        <w:rPr>
          <w:b/>
        </w:rPr>
        <w:t>12</w:t>
      </w:r>
      <w:r w:rsidRPr="007C594F">
        <w:rPr>
          <w:b/>
        </w:rPr>
        <w:t xml:space="preserve">. </w:t>
      </w:r>
      <w:r w:rsidR="00744BF2">
        <w:rPr>
          <w:b/>
        </w:rPr>
        <w:t>srpnja</w:t>
      </w:r>
      <w:r w:rsidRPr="007C594F">
        <w:rPr>
          <w:b/>
        </w:rPr>
        <w:t xml:space="preserve"> 2023.</w:t>
      </w:r>
    </w:p>
    <w:p w14:paraId="00000005" w14:textId="77777777" w:rsidR="001B0DD7" w:rsidRPr="007C594F" w:rsidRDefault="00DE3E31">
      <w:pPr>
        <w:spacing w:line="360" w:lineRule="auto"/>
        <w:jc w:val="both"/>
        <w:rPr>
          <w:b/>
        </w:rPr>
      </w:pPr>
      <w:r w:rsidRPr="007C594F">
        <w:rPr>
          <w:b/>
        </w:rPr>
        <w:t xml:space="preserve">u prostorijama Mjesnog odbora </w:t>
      </w:r>
      <w:proofErr w:type="spellStart"/>
      <w:r w:rsidRPr="007C594F">
        <w:rPr>
          <w:b/>
        </w:rPr>
        <w:t>Folnegovićevo</w:t>
      </w:r>
      <w:proofErr w:type="spellEnd"/>
      <w:r w:rsidRPr="007C594F">
        <w:rPr>
          <w:b/>
        </w:rPr>
        <w:t xml:space="preserve"> naselje, Joze </w:t>
      </w:r>
      <w:proofErr w:type="spellStart"/>
      <w:r w:rsidRPr="007C594F">
        <w:rPr>
          <w:b/>
        </w:rPr>
        <w:t>Laurenčića</w:t>
      </w:r>
      <w:proofErr w:type="spellEnd"/>
      <w:r w:rsidRPr="007C594F">
        <w:rPr>
          <w:b/>
        </w:rPr>
        <w:t xml:space="preserve"> 8B s početkom u 18.00 sati</w:t>
      </w:r>
    </w:p>
    <w:p w14:paraId="00000006" w14:textId="77777777" w:rsidR="001B0DD7" w:rsidRPr="007C594F" w:rsidRDefault="001B0DD7">
      <w:pPr>
        <w:spacing w:line="360" w:lineRule="auto"/>
        <w:jc w:val="both"/>
        <w:rPr>
          <w:b/>
        </w:rPr>
      </w:pPr>
    </w:p>
    <w:p w14:paraId="00000007" w14:textId="77777777" w:rsidR="001B0DD7" w:rsidRPr="007C594F" w:rsidRDefault="00DE3E31">
      <w:pPr>
        <w:spacing w:line="360" w:lineRule="auto"/>
        <w:ind w:firstLine="708"/>
        <w:jc w:val="both"/>
      </w:pPr>
      <w:r w:rsidRPr="007C594F">
        <w:t xml:space="preserve">Nazočni članovi Vijeća: Frane Čavka, Hrabren Dobrotić, Andrea Jelić, Slobodan Jurković, Dalibor Kiseljak, Nikolina Krešo i Bojana </w:t>
      </w:r>
      <w:proofErr w:type="spellStart"/>
      <w:r w:rsidRPr="007C594F">
        <w:t>Stajčić</w:t>
      </w:r>
      <w:proofErr w:type="spellEnd"/>
      <w:r w:rsidRPr="007C594F">
        <w:t>.</w:t>
      </w:r>
    </w:p>
    <w:p w14:paraId="00000008" w14:textId="77777777" w:rsidR="001B0DD7" w:rsidRPr="007C594F" w:rsidRDefault="00DE3E31">
      <w:pPr>
        <w:spacing w:line="360" w:lineRule="auto"/>
        <w:ind w:firstLine="708"/>
        <w:jc w:val="both"/>
      </w:pPr>
      <w:r w:rsidRPr="007C594F">
        <w:t>Odsutni članovi Vijeća: /</w:t>
      </w:r>
    </w:p>
    <w:p w14:paraId="00000009" w14:textId="5BF392E8" w:rsidR="001B0DD7" w:rsidRPr="007C594F" w:rsidRDefault="00DE3E31">
      <w:pPr>
        <w:spacing w:line="360" w:lineRule="auto"/>
        <w:ind w:firstLine="708"/>
        <w:jc w:val="both"/>
      </w:pPr>
      <w:r w:rsidRPr="007C594F">
        <w:t xml:space="preserve">Ostali nazočni: </w:t>
      </w:r>
      <w:r w:rsidR="00740E6C" w:rsidRPr="007C594F">
        <w:t>/</w:t>
      </w:r>
    </w:p>
    <w:p w14:paraId="0000000A" w14:textId="77777777" w:rsidR="001B0DD7" w:rsidRPr="007C594F" w:rsidRDefault="00DE3E31">
      <w:pPr>
        <w:spacing w:line="360" w:lineRule="auto"/>
        <w:ind w:firstLine="708"/>
        <w:jc w:val="both"/>
      </w:pPr>
      <w:r w:rsidRPr="007C594F">
        <w:t xml:space="preserve">Zapisnik vodi: Hrabren Dobrotić </w:t>
      </w:r>
    </w:p>
    <w:p w14:paraId="0000000B" w14:textId="77777777" w:rsidR="001B0DD7" w:rsidRPr="007C594F" w:rsidRDefault="001B0DD7">
      <w:pPr>
        <w:spacing w:line="360" w:lineRule="auto"/>
        <w:jc w:val="both"/>
      </w:pPr>
    </w:p>
    <w:p w14:paraId="0000000C" w14:textId="67277019" w:rsidR="001B0DD7" w:rsidRPr="007C594F" w:rsidRDefault="00DE3E31">
      <w:pPr>
        <w:spacing w:line="360" w:lineRule="auto"/>
        <w:ind w:firstLine="708"/>
        <w:jc w:val="both"/>
      </w:pPr>
      <w:r w:rsidRPr="007C594F">
        <w:t>Vijeće jednoglasno prihvaća tekst Zapisnika 2</w:t>
      </w:r>
      <w:r w:rsidR="00744BF2">
        <w:t>5</w:t>
      </w:r>
      <w:r w:rsidRPr="007C594F">
        <w:t xml:space="preserve">. sjednice održane </w:t>
      </w:r>
      <w:r w:rsidR="004E1ED2">
        <w:t>2</w:t>
      </w:r>
      <w:r w:rsidR="00744BF2">
        <w:t>8</w:t>
      </w:r>
      <w:r w:rsidRPr="007C594F">
        <w:t xml:space="preserve">. </w:t>
      </w:r>
      <w:r w:rsidR="00744BF2">
        <w:t>lipnja</w:t>
      </w:r>
      <w:r w:rsidRPr="007C594F">
        <w:t xml:space="preserve"> 2023.</w:t>
      </w:r>
    </w:p>
    <w:p w14:paraId="0000000D" w14:textId="77777777" w:rsidR="001B0DD7" w:rsidRPr="007C594F" w:rsidRDefault="001B0DD7">
      <w:pPr>
        <w:spacing w:line="360" w:lineRule="auto"/>
        <w:jc w:val="both"/>
      </w:pPr>
    </w:p>
    <w:p w14:paraId="0000000E" w14:textId="77777777" w:rsidR="001B0DD7" w:rsidRPr="007C594F" w:rsidRDefault="00DE3E31">
      <w:pPr>
        <w:spacing w:line="360" w:lineRule="auto"/>
        <w:jc w:val="both"/>
      </w:pPr>
      <w:r w:rsidRPr="007C594F">
        <w:tab/>
        <w:t>Predsjednica Vijeća predlaže dnevni red, a Vijeće jednoglasno prihvaća prijedlog te utvrđuje sljedeći:</w:t>
      </w:r>
    </w:p>
    <w:p w14:paraId="0000000F" w14:textId="77777777" w:rsidR="001B0DD7" w:rsidRPr="007C594F" w:rsidRDefault="001B0DD7">
      <w:pPr>
        <w:spacing w:line="360" w:lineRule="auto"/>
        <w:jc w:val="both"/>
      </w:pPr>
    </w:p>
    <w:p w14:paraId="2B650A51" w14:textId="473CAA99" w:rsidR="00740E6C" w:rsidRPr="007C594F" w:rsidRDefault="00740E6C" w:rsidP="00744BF2">
      <w:pPr>
        <w:spacing w:line="360" w:lineRule="auto"/>
        <w:jc w:val="center"/>
        <w:rPr>
          <w:b/>
          <w:szCs w:val="20"/>
          <w:lang w:eastAsia="en-US"/>
        </w:rPr>
      </w:pPr>
      <w:r w:rsidRPr="007C594F">
        <w:rPr>
          <w:b/>
          <w:szCs w:val="20"/>
          <w:lang w:eastAsia="en-US"/>
        </w:rPr>
        <w:t>DNEVNI RED:</w:t>
      </w:r>
    </w:p>
    <w:p w14:paraId="485F3CB9" w14:textId="5BCF876D" w:rsidR="00744BF2" w:rsidRDefault="00744BF2" w:rsidP="00744BF2">
      <w:pPr>
        <w:pStyle w:val="Naslov3"/>
        <w:numPr>
          <w:ilvl w:val="0"/>
          <w:numId w:val="11"/>
        </w:numPr>
        <w:rPr>
          <w:sz w:val="24"/>
          <w:szCs w:val="20"/>
          <w:lang w:eastAsia="en-US"/>
        </w:rPr>
      </w:pPr>
      <w:bookmarkStart w:id="0" w:name="_Hlk140670534"/>
      <w:r w:rsidRPr="00744BF2">
        <w:rPr>
          <w:sz w:val="24"/>
          <w:szCs w:val="20"/>
          <w:lang w:eastAsia="en-US"/>
        </w:rPr>
        <w:lastRenderedPageBreak/>
        <w:t xml:space="preserve">Godišnji izvještaj o izvršenju financijskog plana MO </w:t>
      </w:r>
      <w:proofErr w:type="spellStart"/>
      <w:r w:rsidRPr="00744BF2">
        <w:rPr>
          <w:sz w:val="24"/>
          <w:szCs w:val="20"/>
          <w:lang w:eastAsia="en-US"/>
        </w:rPr>
        <w:t>Folnegovićevo</w:t>
      </w:r>
      <w:proofErr w:type="spellEnd"/>
      <w:r w:rsidRPr="00744BF2">
        <w:rPr>
          <w:sz w:val="24"/>
          <w:szCs w:val="20"/>
          <w:lang w:eastAsia="en-US"/>
        </w:rPr>
        <w:t xml:space="preserve"> </w:t>
      </w:r>
      <w:r w:rsidR="006149A3">
        <w:rPr>
          <w:sz w:val="24"/>
          <w:szCs w:val="20"/>
          <w:lang w:eastAsia="en-US"/>
        </w:rPr>
        <w:t>n</w:t>
      </w:r>
      <w:r w:rsidRPr="00744BF2">
        <w:rPr>
          <w:sz w:val="24"/>
          <w:szCs w:val="20"/>
          <w:lang w:eastAsia="en-US"/>
        </w:rPr>
        <w:t>aselje za 2022.</w:t>
      </w:r>
    </w:p>
    <w:bookmarkEnd w:id="0"/>
    <w:p w14:paraId="15BDE7B8" w14:textId="77777777" w:rsidR="00744BF2" w:rsidRDefault="00744BF2" w:rsidP="00744BF2">
      <w:pPr>
        <w:pStyle w:val="Naslov3"/>
        <w:numPr>
          <w:ilvl w:val="0"/>
          <w:numId w:val="11"/>
        </w:numPr>
        <w:rPr>
          <w:sz w:val="24"/>
          <w:szCs w:val="20"/>
          <w:lang w:eastAsia="en-US"/>
        </w:rPr>
      </w:pPr>
      <w:r w:rsidRPr="00744BF2">
        <w:rPr>
          <w:sz w:val="24"/>
          <w:szCs w:val="20"/>
          <w:lang w:eastAsia="en-US"/>
        </w:rPr>
        <w:t>Aktualna komunalna problematika</w:t>
      </w:r>
    </w:p>
    <w:p w14:paraId="29CD6231" w14:textId="5DB577B3" w:rsidR="00744BF2" w:rsidRPr="00744BF2" w:rsidRDefault="00744BF2" w:rsidP="00744BF2">
      <w:pPr>
        <w:pStyle w:val="Naslov3"/>
        <w:numPr>
          <w:ilvl w:val="0"/>
          <w:numId w:val="11"/>
        </w:numPr>
        <w:rPr>
          <w:sz w:val="24"/>
          <w:szCs w:val="20"/>
          <w:lang w:eastAsia="en-US"/>
        </w:rPr>
      </w:pPr>
      <w:r w:rsidRPr="00744BF2">
        <w:rPr>
          <w:sz w:val="24"/>
          <w:szCs w:val="20"/>
          <w:lang w:eastAsia="en-US"/>
        </w:rPr>
        <w:t>Razno: izvješća , pitanja i prijedlozi</w:t>
      </w:r>
    </w:p>
    <w:p w14:paraId="52F81ADB" w14:textId="77777777" w:rsidR="00744BF2" w:rsidRPr="00744BF2" w:rsidRDefault="00744BF2" w:rsidP="00744BF2">
      <w:pPr>
        <w:rPr>
          <w:lang w:eastAsia="en-US"/>
        </w:rPr>
      </w:pPr>
    </w:p>
    <w:p w14:paraId="00000026" w14:textId="337BD053" w:rsidR="001B0DD7" w:rsidRPr="007C594F" w:rsidRDefault="00DE3E31" w:rsidP="00744BF2">
      <w:pPr>
        <w:pStyle w:val="Naslov3"/>
      </w:pPr>
      <w:r w:rsidRPr="007C594F">
        <w:rPr>
          <w:color w:val="222222"/>
        </w:rPr>
        <w:t xml:space="preserve">Ad. 1. </w:t>
      </w:r>
      <w:r w:rsidR="006149A3" w:rsidRPr="006149A3">
        <w:rPr>
          <w:szCs w:val="20"/>
          <w:lang w:eastAsia="en-US"/>
        </w:rPr>
        <w:t xml:space="preserve">Godišnji izvještaj o izvršenju financijskog plana MO </w:t>
      </w:r>
      <w:proofErr w:type="spellStart"/>
      <w:r w:rsidR="006149A3" w:rsidRPr="006149A3">
        <w:rPr>
          <w:szCs w:val="20"/>
          <w:lang w:eastAsia="en-US"/>
        </w:rPr>
        <w:t>Folnegovićevo</w:t>
      </w:r>
      <w:proofErr w:type="spellEnd"/>
      <w:r w:rsidR="006149A3" w:rsidRPr="006149A3">
        <w:rPr>
          <w:szCs w:val="20"/>
          <w:lang w:eastAsia="en-US"/>
        </w:rPr>
        <w:t xml:space="preserve"> naselje za 2022.</w:t>
      </w:r>
    </w:p>
    <w:p w14:paraId="76F8F65A" w14:textId="77777777" w:rsidR="000F79C8" w:rsidRDefault="000F79C8" w:rsidP="000F79C8">
      <w:pPr>
        <w:spacing w:line="360" w:lineRule="auto"/>
        <w:jc w:val="both"/>
        <w:rPr>
          <w:rFonts w:eastAsia="Calibri"/>
          <w:b/>
          <w:lang w:eastAsia="en-US"/>
        </w:rPr>
      </w:pPr>
    </w:p>
    <w:p w14:paraId="468E5EA5" w14:textId="77777777" w:rsidR="009A64D8" w:rsidRPr="000F79C8" w:rsidRDefault="009A64D8" w:rsidP="000F79C8">
      <w:pPr>
        <w:spacing w:line="360" w:lineRule="auto"/>
        <w:jc w:val="both"/>
        <w:rPr>
          <w:rFonts w:eastAsia="Calibri"/>
          <w:b/>
          <w:lang w:eastAsia="en-US"/>
        </w:rPr>
      </w:pPr>
    </w:p>
    <w:p w14:paraId="215C31C1" w14:textId="77777777" w:rsidR="000F79C8" w:rsidRPr="000F79C8" w:rsidRDefault="000F79C8" w:rsidP="000F79C8">
      <w:pPr>
        <w:spacing w:line="360" w:lineRule="auto"/>
        <w:jc w:val="both"/>
      </w:pPr>
      <w:r w:rsidRPr="000F79C8">
        <w:rPr>
          <w:rFonts w:eastAsia="Calibri"/>
          <w:lang w:eastAsia="en-US"/>
        </w:rPr>
        <w:t xml:space="preserve">Godišnji izvještaj o izvršenju Financijskog plana Mjesnog odbora </w:t>
      </w:r>
      <w:r w:rsidRPr="000F79C8">
        <w:rPr>
          <w:rFonts w:eastAsia="Calibri"/>
          <w:noProof/>
          <w:lang w:eastAsia="en-US"/>
        </w:rPr>
        <w:t xml:space="preserve">Folnegovićevo naselje </w:t>
      </w:r>
      <w:r w:rsidRPr="000F79C8">
        <w:rPr>
          <w:rFonts w:eastAsia="Calibri"/>
          <w:lang w:eastAsia="en-US"/>
        </w:rPr>
        <w:t>za 2022. sadrži:</w:t>
      </w:r>
    </w:p>
    <w:p w14:paraId="68ED6A1D" w14:textId="77777777" w:rsidR="000F79C8" w:rsidRPr="000F79C8" w:rsidRDefault="000F79C8" w:rsidP="000F79C8">
      <w:pPr>
        <w:spacing w:line="360" w:lineRule="auto"/>
        <w:jc w:val="both"/>
        <w:rPr>
          <w:rFonts w:eastAsia="Calibri"/>
          <w:b/>
          <w:lang w:eastAsia="en-US"/>
        </w:rPr>
      </w:pPr>
    </w:p>
    <w:tbl>
      <w:tblPr>
        <w:tblStyle w:val="Reetkatablice"/>
        <w:tblW w:w="10761" w:type="dxa"/>
        <w:tblInd w:w="-854" w:type="dxa"/>
        <w:tblLayout w:type="fixed"/>
        <w:tblLook w:val="04A0" w:firstRow="1" w:lastRow="0" w:firstColumn="1" w:lastColumn="0" w:noHBand="0" w:noVBand="1"/>
      </w:tblPr>
      <w:tblGrid>
        <w:gridCol w:w="1083"/>
        <w:gridCol w:w="3918"/>
        <w:gridCol w:w="1511"/>
        <w:gridCol w:w="1511"/>
        <w:gridCol w:w="1511"/>
        <w:gridCol w:w="1227"/>
      </w:tblGrid>
      <w:tr w:rsidR="000F79C8" w:rsidRPr="000F79C8" w14:paraId="47A747B1" w14:textId="77777777" w:rsidTr="000F79C8">
        <w:trPr>
          <w:trHeight w:val="720"/>
        </w:trPr>
        <w:tc>
          <w:tcPr>
            <w:tcW w:w="1083" w:type="dxa"/>
            <w:tcBorders>
              <w:top w:val="single" w:sz="4" w:space="0" w:color="auto"/>
              <w:left w:val="single" w:sz="4" w:space="0" w:color="auto"/>
              <w:bottom w:val="single" w:sz="4" w:space="0" w:color="auto"/>
              <w:right w:val="single" w:sz="4" w:space="0" w:color="auto"/>
            </w:tcBorders>
            <w:hideMark/>
          </w:tcPr>
          <w:p w14:paraId="770CD2CB"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 xml:space="preserve">Broj ek. </w:t>
            </w:r>
            <w:proofErr w:type="spellStart"/>
            <w:r w:rsidRPr="000F79C8">
              <w:rPr>
                <w:rFonts w:ascii="Times New Roman" w:hAnsi="Times New Roman"/>
                <w:bCs/>
                <w:sz w:val="24"/>
                <w:szCs w:val="24"/>
              </w:rPr>
              <w:t>klasifik</w:t>
            </w:r>
            <w:proofErr w:type="spellEnd"/>
            <w:r w:rsidRPr="000F79C8">
              <w:rPr>
                <w:rFonts w:ascii="Times New Roman" w:hAnsi="Times New Roman"/>
                <w:bCs/>
                <w:sz w:val="24"/>
                <w:szCs w:val="24"/>
              </w:rPr>
              <w:t>.</w:t>
            </w:r>
          </w:p>
        </w:tc>
        <w:tc>
          <w:tcPr>
            <w:tcW w:w="3918" w:type="dxa"/>
            <w:tcBorders>
              <w:top w:val="single" w:sz="4" w:space="0" w:color="auto"/>
              <w:left w:val="single" w:sz="4" w:space="0" w:color="auto"/>
              <w:bottom w:val="single" w:sz="4" w:space="0" w:color="auto"/>
              <w:right w:val="single" w:sz="4" w:space="0" w:color="auto"/>
            </w:tcBorders>
          </w:tcPr>
          <w:p w14:paraId="41FFA40A" w14:textId="77777777" w:rsidR="000F79C8" w:rsidRPr="000F79C8" w:rsidRDefault="000F79C8" w:rsidP="000F79C8">
            <w:pPr>
              <w:spacing w:line="360" w:lineRule="auto"/>
              <w:rPr>
                <w:rFonts w:ascii="Times New Roman" w:hAnsi="Times New Roman"/>
                <w:bCs/>
                <w:sz w:val="24"/>
                <w:szCs w:val="24"/>
              </w:rPr>
            </w:pPr>
          </w:p>
          <w:p w14:paraId="0744FBDD"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OSNOVNA I POTANJA NAMJENA</w:t>
            </w:r>
          </w:p>
        </w:tc>
        <w:tc>
          <w:tcPr>
            <w:tcW w:w="1511" w:type="dxa"/>
            <w:tcBorders>
              <w:top w:val="single" w:sz="4" w:space="0" w:color="auto"/>
              <w:left w:val="single" w:sz="4" w:space="0" w:color="auto"/>
              <w:bottom w:val="single" w:sz="4" w:space="0" w:color="auto"/>
              <w:right w:val="single" w:sz="4" w:space="0" w:color="auto"/>
            </w:tcBorders>
            <w:noWrap/>
          </w:tcPr>
          <w:p w14:paraId="7C7EF3CC" w14:textId="77777777" w:rsidR="000F79C8" w:rsidRPr="000F79C8" w:rsidRDefault="000F79C8" w:rsidP="000F79C8">
            <w:pPr>
              <w:spacing w:line="360" w:lineRule="auto"/>
              <w:jc w:val="both"/>
              <w:rPr>
                <w:rFonts w:ascii="Times New Roman" w:hAnsi="Times New Roman"/>
                <w:bCs/>
                <w:sz w:val="24"/>
                <w:szCs w:val="24"/>
              </w:rPr>
            </w:pPr>
          </w:p>
          <w:p w14:paraId="2D5BC0E3"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Plan za 2022.</w:t>
            </w:r>
          </w:p>
          <w:p w14:paraId="34038DF8"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(kn)</w:t>
            </w:r>
          </w:p>
        </w:tc>
        <w:tc>
          <w:tcPr>
            <w:tcW w:w="1511" w:type="dxa"/>
            <w:tcBorders>
              <w:top w:val="single" w:sz="4" w:space="0" w:color="auto"/>
              <w:left w:val="single" w:sz="4" w:space="0" w:color="auto"/>
              <w:bottom w:val="single" w:sz="4" w:space="0" w:color="auto"/>
              <w:right w:val="single" w:sz="4" w:space="0" w:color="auto"/>
            </w:tcBorders>
            <w:hideMark/>
          </w:tcPr>
          <w:p w14:paraId="076A4434"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Ostvareno prihoda za 2022.</w:t>
            </w:r>
          </w:p>
          <w:p w14:paraId="12C741F4"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(kn)</w:t>
            </w:r>
          </w:p>
        </w:tc>
        <w:tc>
          <w:tcPr>
            <w:tcW w:w="1511" w:type="dxa"/>
            <w:tcBorders>
              <w:top w:val="single" w:sz="4" w:space="0" w:color="auto"/>
              <w:left w:val="single" w:sz="4" w:space="0" w:color="auto"/>
              <w:bottom w:val="single" w:sz="4" w:space="0" w:color="auto"/>
              <w:right w:val="single" w:sz="4" w:space="0" w:color="auto"/>
            </w:tcBorders>
            <w:hideMark/>
          </w:tcPr>
          <w:p w14:paraId="0139F6ED"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Ostvareno rashoda za 2022.</w:t>
            </w:r>
          </w:p>
          <w:p w14:paraId="27C287F0"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(kn)</w:t>
            </w:r>
          </w:p>
        </w:tc>
        <w:tc>
          <w:tcPr>
            <w:tcW w:w="1227" w:type="dxa"/>
            <w:tcBorders>
              <w:top w:val="single" w:sz="4" w:space="0" w:color="auto"/>
              <w:left w:val="single" w:sz="4" w:space="0" w:color="auto"/>
              <w:bottom w:val="single" w:sz="4" w:space="0" w:color="auto"/>
              <w:right w:val="single" w:sz="4" w:space="0" w:color="auto"/>
            </w:tcBorders>
            <w:hideMark/>
          </w:tcPr>
          <w:p w14:paraId="6CE5D19C"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Indeks (5/3*100)</w:t>
            </w:r>
          </w:p>
        </w:tc>
      </w:tr>
      <w:tr w:rsidR="000F79C8" w:rsidRPr="000F79C8" w14:paraId="5D921986" w14:textId="77777777" w:rsidTr="000F79C8">
        <w:trPr>
          <w:trHeight w:val="240"/>
        </w:trPr>
        <w:tc>
          <w:tcPr>
            <w:tcW w:w="1083" w:type="dxa"/>
            <w:tcBorders>
              <w:top w:val="single" w:sz="4" w:space="0" w:color="auto"/>
              <w:left w:val="single" w:sz="4" w:space="0" w:color="auto"/>
              <w:bottom w:val="single" w:sz="4" w:space="0" w:color="auto"/>
              <w:right w:val="single" w:sz="4" w:space="0" w:color="auto"/>
            </w:tcBorders>
            <w:noWrap/>
            <w:hideMark/>
          </w:tcPr>
          <w:p w14:paraId="777636D3"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1</w:t>
            </w:r>
          </w:p>
        </w:tc>
        <w:tc>
          <w:tcPr>
            <w:tcW w:w="3918" w:type="dxa"/>
            <w:tcBorders>
              <w:top w:val="single" w:sz="4" w:space="0" w:color="auto"/>
              <w:left w:val="single" w:sz="4" w:space="0" w:color="auto"/>
              <w:bottom w:val="single" w:sz="4" w:space="0" w:color="auto"/>
              <w:right w:val="single" w:sz="4" w:space="0" w:color="auto"/>
            </w:tcBorders>
            <w:noWrap/>
            <w:hideMark/>
          </w:tcPr>
          <w:p w14:paraId="0D224194" w14:textId="77777777" w:rsidR="000F79C8" w:rsidRPr="000F79C8" w:rsidRDefault="000F79C8" w:rsidP="000F79C8">
            <w:pPr>
              <w:spacing w:line="360" w:lineRule="auto"/>
              <w:rPr>
                <w:rFonts w:ascii="Times New Roman" w:hAnsi="Times New Roman"/>
                <w:sz w:val="24"/>
                <w:szCs w:val="24"/>
              </w:rPr>
            </w:pPr>
            <w:r w:rsidRPr="000F79C8">
              <w:rPr>
                <w:rFonts w:ascii="Times New Roman" w:hAnsi="Times New Roman"/>
                <w:sz w:val="24"/>
                <w:szCs w:val="24"/>
              </w:rPr>
              <w:t>2</w:t>
            </w:r>
          </w:p>
        </w:tc>
        <w:tc>
          <w:tcPr>
            <w:tcW w:w="1511" w:type="dxa"/>
            <w:tcBorders>
              <w:top w:val="single" w:sz="4" w:space="0" w:color="auto"/>
              <w:left w:val="single" w:sz="4" w:space="0" w:color="auto"/>
              <w:bottom w:val="single" w:sz="4" w:space="0" w:color="auto"/>
              <w:right w:val="single" w:sz="4" w:space="0" w:color="auto"/>
            </w:tcBorders>
            <w:noWrap/>
            <w:hideMark/>
          </w:tcPr>
          <w:p w14:paraId="763A873B"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3</w:t>
            </w:r>
          </w:p>
        </w:tc>
        <w:tc>
          <w:tcPr>
            <w:tcW w:w="1511" w:type="dxa"/>
            <w:tcBorders>
              <w:top w:val="single" w:sz="4" w:space="0" w:color="auto"/>
              <w:left w:val="single" w:sz="4" w:space="0" w:color="auto"/>
              <w:bottom w:val="single" w:sz="4" w:space="0" w:color="auto"/>
              <w:right w:val="single" w:sz="4" w:space="0" w:color="auto"/>
            </w:tcBorders>
            <w:noWrap/>
            <w:hideMark/>
          </w:tcPr>
          <w:p w14:paraId="3E62D2AD"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4</w:t>
            </w:r>
          </w:p>
        </w:tc>
        <w:tc>
          <w:tcPr>
            <w:tcW w:w="1511" w:type="dxa"/>
            <w:tcBorders>
              <w:top w:val="single" w:sz="4" w:space="0" w:color="auto"/>
              <w:left w:val="single" w:sz="4" w:space="0" w:color="auto"/>
              <w:bottom w:val="single" w:sz="4" w:space="0" w:color="auto"/>
              <w:right w:val="single" w:sz="4" w:space="0" w:color="auto"/>
            </w:tcBorders>
            <w:noWrap/>
            <w:hideMark/>
          </w:tcPr>
          <w:p w14:paraId="70391495"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5</w:t>
            </w:r>
          </w:p>
        </w:tc>
        <w:tc>
          <w:tcPr>
            <w:tcW w:w="1227" w:type="dxa"/>
            <w:tcBorders>
              <w:top w:val="single" w:sz="4" w:space="0" w:color="auto"/>
              <w:left w:val="single" w:sz="4" w:space="0" w:color="auto"/>
              <w:bottom w:val="single" w:sz="4" w:space="0" w:color="auto"/>
              <w:right w:val="single" w:sz="4" w:space="0" w:color="auto"/>
            </w:tcBorders>
            <w:noWrap/>
            <w:hideMark/>
          </w:tcPr>
          <w:p w14:paraId="58D77AE2"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6</w:t>
            </w:r>
          </w:p>
        </w:tc>
      </w:tr>
      <w:tr w:rsidR="000F79C8" w:rsidRPr="000F79C8" w14:paraId="148226F3"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48EA1953"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 </w:t>
            </w:r>
          </w:p>
        </w:tc>
        <w:tc>
          <w:tcPr>
            <w:tcW w:w="3918" w:type="dxa"/>
            <w:tcBorders>
              <w:top w:val="single" w:sz="4" w:space="0" w:color="auto"/>
              <w:left w:val="single" w:sz="4" w:space="0" w:color="auto"/>
              <w:bottom w:val="single" w:sz="4" w:space="0" w:color="auto"/>
              <w:right w:val="single" w:sz="4" w:space="0" w:color="auto"/>
            </w:tcBorders>
            <w:noWrap/>
            <w:hideMark/>
          </w:tcPr>
          <w:p w14:paraId="57DA515A"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RASHODI</w:t>
            </w:r>
          </w:p>
        </w:tc>
        <w:tc>
          <w:tcPr>
            <w:tcW w:w="1511" w:type="dxa"/>
            <w:tcBorders>
              <w:top w:val="single" w:sz="4" w:space="0" w:color="auto"/>
              <w:left w:val="single" w:sz="4" w:space="0" w:color="auto"/>
              <w:bottom w:val="single" w:sz="4" w:space="0" w:color="auto"/>
              <w:right w:val="single" w:sz="4" w:space="0" w:color="auto"/>
            </w:tcBorders>
            <w:noWrap/>
            <w:hideMark/>
          </w:tcPr>
          <w:p w14:paraId="6D6FDF7B"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77DD6033"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02C081BD"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681.887,74</w:t>
            </w:r>
          </w:p>
        </w:tc>
        <w:tc>
          <w:tcPr>
            <w:tcW w:w="1227" w:type="dxa"/>
            <w:tcBorders>
              <w:top w:val="single" w:sz="4" w:space="0" w:color="auto"/>
              <w:left w:val="single" w:sz="4" w:space="0" w:color="auto"/>
              <w:bottom w:val="single" w:sz="4" w:space="0" w:color="auto"/>
              <w:right w:val="single" w:sz="4" w:space="0" w:color="auto"/>
            </w:tcBorders>
            <w:noWrap/>
            <w:hideMark/>
          </w:tcPr>
          <w:p w14:paraId="2E3DD0DB"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98,78</w:t>
            </w:r>
          </w:p>
        </w:tc>
      </w:tr>
      <w:tr w:rsidR="000F79C8" w:rsidRPr="000F79C8" w14:paraId="3E64F814"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601CE409"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3</w:t>
            </w:r>
          </w:p>
        </w:tc>
        <w:tc>
          <w:tcPr>
            <w:tcW w:w="3918" w:type="dxa"/>
            <w:tcBorders>
              <w:top w:val="single" w:sz="4" w:space="0" w:color="auto"/>
              <w:left w:val="single" w:sz="4" w:space="0" w:color="auto"/>
              <w:bottom w:val="single" w:sz="4" w:space="0" w:color="auto"/>
              <w:right w:val="single" w:sz="4" w:space="0" w:color="auto"/>
            </w:tcBorders>
            <w:noWrap/>
            <w:hideMark/>
          </w:tcPr>
          <w:p w14:paraId="4F650A1B"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RASHODI POSLOVANJA</w:t>
            </w:r>
          </w:p>
        </w:tc>
        <w:tc>
          <w:tcPr>
            <w:tcW w:w="1511" w:type="dxa"/>
            <w:tcBorders>
              <w:top w:val="single" w:sz="4" w:space="0" w:color="auto"/>
              <w:left w:val="single" w:sz="4" w:space="0" w:color="auto"/>
              <w:bottom w:val="single" w:sz="4" w:space="0" w:color="auto"/>
              <w:right w:val="single" w:sz="4" w:space="0" w:color="auto"/>
            </w:tcBorders>
            <w:noWrap/>
            <w:hideMark/>
          </w:tcPr>
          <w:p w14:paraId="724189AB"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574B597C"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00B4C756"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681.887,74</w:t>
            </w:r>
          </w:p>
        </w:tc>
        <w:tc>
          <w:tcPr>
            <w:tcW w:w="1227" w:type="dxa"/>
            <w:tcBorders>
              <w:top w:val="single" w:sz="4" w:space="0" w:color="auto"/>
              <w:left w:val="single" w:sz="4" w:space="0" w:color="auto"/>
              <w:bottom w:val="single" w:sz="4" w:space="0" w:color="auto"/>
              <w:right w:val="single" w:sz="4" w:space="0" w:color="auto"/>
            </w:tcBorders>
            <w:noWrap/>
            <w:hideMark/>
          </w:tcPr>
          <w:p w14:paraId="324FE730"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98,78</w:t>
            </w:r>
          </w:p>
        </w:tc>
      </w:tr>
      <w:tr w:rsidR="000F79C8" w:rsidRPr="000F79C8" w14:paraId="54EE96A4"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428DDBDD"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32</w:t>
            </w:r>
          </w:p>
        </w:tc>
        <w:tc>
          <w:tcPr>
            <w:tcW w:w="3918" w:type="dxa"/>
            <w:tcBorders>
              <w:top w:val="single" w:sz="4" w:space="0" w:color="auto"/>
              <w:left w:val="single" w:sz="4" w:space="0" w:color="auto"/>
              <w:bottom w:val="single" w:sz="4" w:space="0" w:color="auto"/>
              <w:right w:val="single" w:sz="4" w:space="0" w:color="auto"/>
            </w:tcBorders>
            <w:noWrap/>
            <w:hideMark/>
          </w:tcPr>
          <w:p w14:paraId="57387F1B"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Materijalni rashodi</w:t>
            </w:r>
          </w:p>
        </w:tc>
        <w:tc>
          <w:tcPr>
            <w:tcW w:w="1511" w:type="dxa"/>
            <w:tcBorders>
              <w:top w:val="single" w:sz="4" w:space="0" w:color="auto"/>
              <w:left w:val="single" w:sz="4" w:space="0" w:color="auto"/>
              <w:bottom w:val="single" w:sz="4" w:space="0" w:color="auto"/>
              <w:right w:val="single" w:sz="4" w:space="0" w:color="auto"/>
            </w:tcBorders>
            <w:noWrap/>
            <w:hideMark/>
          </w:tcPr>
          <w:p w14:paraId="2D711623"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666B02B2"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690.300,00</w:t>
            </w:r>
          </w:p>
        </w:tc>
        <w:tc>
          <w:tcPr>
            <w:tcW w:w="1511" w:type="dxa"/>
            <w:tcBorders>
              <w:top w:val="single" w:sz="4" w:space="0" w:color="auto"/>
              <w:left w:val="single" w:sz="4" w:space="0" w:color="auto"/>
              <w:bottom w:val="single" w:sz="4" w:space="0" w:color="auto"/>
              <w:right w:val="single" w:sz="4" w:space="0" w:color="auto"/>
            </w:tcBorders>
            <w:noWrap/>
            <w:hideMark/>
          </w:tcPr>
          <w:p w14:paraId="32535988"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681.887,74</w:t>
            </w:r>
          </w:p>
        </w:tc>
        <w:tc>
          <w:tcPr>
            <w:tcW w:w="1227" w:type="dxa"/>
            <w:tcBorders>
              <w:top w:val="single" w:sz="4" w:space="0" w:color="auto"/>
              <w:left w:val="single" w:sz="4" w:space="0" w:color="auto"/>
              <w:bottom w:val="single" w:sz="4" w:space="0" w:color="auto"/>
              <w:right w:val="single" w:sz="4" w:space="0" w:color="auto"/>
            </w:tcBorders>
            <w:noWrap/>
            <w:hideMark/>
          </w:tcPr>
          <w:p w14:paraId="429E7B57"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98,78</w:t>
            </w:r>
          </w:p>
        </w:tc>
      </w:tr>
      <w:tr w:rsidR="000F79C8" w:rsidRPr="000F79C8" w14:paraId="57213273"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6015E9D8"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323</w:t>
            </w:r>
          </w:p>
        </w:tc>
        <w:tc>
          <w:tcPr>
            <w:tcW w:w="3918" w:type="dxa"/>
            <w:tcBorders>
              <w:top w:val="single" w:sz="4" w:space="0" w:color="auto"/>
              <w:left w:val="single" w:sz="4" w:space="0" w:color="auto"/>
              <w:bottom w:val="single" w:sz="4" w:space="0" w:color="auto"/>
              <w:right w:val="single" w:sz="4" w:space="0" w:color="auto"/>
            </w:tcBorders>
            <w:noWrap/>
            <w:hideMark/>
          </w:tcPr>
          <w:p w14:paraId="43B8DC42"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Rashodi za usluge</w:t>
            </w:r>
          </w:p>
        </w:tc>
        <w:tc>
          <w:tcPr>
            <w:tcW w:w="1511" w:type="dxa"/>
            <w:tcBorders>
              <w:top w:val="single" w:sz="4" w:space="0" w:color="auto"/>
              <w:left w:val="single" w:sz="4" w:space="0" w:color="auto"/>
              <w:bottom w:val="single" w:sz="4" w:space="0" w:color="auto"/>
              <w:right w:val="single" w:sz="4" w:space="0" w:color="auto"/>
            </w:tcBorders>
            <w:noWrap/>
            <w:hideMark/>
          </w:tcPr>
          <w:p w14:paraId="25E6B32F"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594.000,00</w:t>
            </w:r>
          </w:p>
        </w:tc>
        <w:tc>
          <w:tcPr>
            <w:tcW w:w="1511" w:type="dxa"/>
            <w:tcBorders>
              <w:top w:val="single" w:sz="4" w:space="0" w:color="auto"/>
              <w:left w:val="single" w:sz="4" w:space="0" w:color="auto"/>
              <w:bottom w:val="single" w:sz="4" w:space="0" w:color="auto"/>
              <w:right w:val="single" w:sz="4" w:space="0" w:color="auto"/>
            </w:tcBorders>
            <w:noWrap/>
            <w:hideMark/>
          </w:tcPr>
          <w:p w14:paraId="1E74D86F"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594.000,00</w:t>
            </w:r>
          </w:p>
        </w:tc>
        <w:tc>
          <w:tcPr>
            <w:tcW w:w="1511" w:type="dxa"/>
            <w:tcBorders>
              <w:top w:val="single" w:sz="4" w:space="0" w:color="auto"/>
              <w:left w:val="single" w:sz="4" w:space="0" w:color="auto"/>
              <w:bottom w:val="single" w:sz="4" w:space="0" w:color="auto"/>
              <w:right w:val="single" w:sz="4" w:space="0" w:color="auto"/>
            </w:tcBorders>
            <w:noWrap/>
            <w:hideMark/>
          </w:tcPr>
          <w:p w14:paraId="039FE34F"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592.408,19</w:t>
            </w:r>
          </w:p>
        </w:tc>
        <w:tc>
          <w:tcPr>
            <w:tcW w:w="1227" w:type="dxa"/>
            <w:tcBorders>
              <w:top w:val="single" w:sz="4" w:space="0" w:color="auto"/>
              <w:left w:val="single" w:sz="4" w:space="0" w:color="auto"/>
              <w:bottom w:val="single" w:sz="4" w:space="0" w:color="auto"/>
              <w:right w:val="single" w:sz="4" w:space="0" w:color="auto"/>
            </w:tcBorders>
            <w:noWrap/>
            <w:hideMark/>
          </w:tcPr>
          <w:p w14:paraId="27DFFE08"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99,73</w:t>
            </w:r>
          </w:p>
        </w:tc>
      </w:tr>
      <w:tr w:rsidR="000F79C8" w:rsidRPr="000F79C8" w14:paraId="5F50C637"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2F9952CD"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3232</w:t>
            </w:r>
          </w:p>
        </w:tc>
        <w:tc>
          <w:tcPr>
            <w:tcW w:w="3918" w:type="dxa"/>
            <w:tcBorders>
              <w:top w:val="single" w:sz="4" w:space="0" w:color="auto"/>
              <w:left w:val="single" w:sz="4" w:space="0" w:color="auto"/>
              <w:bottom w:val="single" w:sz="4" w:space="0" w:color="auto"/>
              <w:right w:val="single" w:sz="4" w:space="0" w:color="auto"/>
            </w:tcBorders>
            <w:noWrap/>
            <w:hideMark/>
          </w:tcPr>
          <w:p w14:paraId="280A40F7"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USLUGE TEKUĆEG I INVESTICIJSKOG ODRŽAVANJA - PMKA MO</w:t>
            </w:r>
          </w:p>
        </w:tc>
        <w:tc>
          <w:tcPr>
            <w:tcW w:w="1511" w:type="dxa"/>
            <w:tcBorders>
              <w:top w:val="single" w:sz="4" w:space="0" w:color="auto"/>
              <w:left w:val="single" w:sz="4" w:space="0" w:color="auto"/>
              <w:bottom w:val="single" w:sz="4" w:space="0" w:color="auto"/>
              <w:right w:val="single" w:sz="4" w:space="0" w:color="auto"/>
            </w:tcBorders>
            <w:noWrap/>
            <w:hideMark/>
          </w:tcPr>
          <w:p w14:paraId="2C6B09F1"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594.000,00</w:t>
            </w:r>
          </w:p>
        </w:tc>
        <w:tc>
          <w:tcPr>
            <w:tcW w:w="1511" w:type="dxa"/>
            <w:tcBorders>
              <w:top w:val="single" w:sz="4" w:space="0" w:color="auto"/>
              <w:left w:val="single" w:sz="4" w:space="0" w:color="auto"/>
              <w:bottom w:val="single" w:sz="4" w:space="0" w:color="auto"/>
              <w:right w:val="single" w:sz="4" w:space="0" w:color="auto"/>
            </w:tcBorders>
            <w:noWrap/>
            <w:hideMark/>
          </w:tcPr>
          <w:p w14:paraId="21691D99"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594.000,00</w:t>
            </w:r>
          </w:p>
        </w:tc>
        <w:tc>
          <w:tcPr>
            <w:tcW w:w="1511" w:type="dxa"/>
            <w:tcBorders>
              <w:top w:val="single" w:sz="4" w:space="0" w:color="auto"/>
              <w:left w:val="single" w:sz="4" w:space="0" w:color="auto"/>
              <w:bottom w:val="single" w:sz="4" w:space="0" w:color="auto"/>
              <w:right w:val="single" w:sz="4" w:space="0" w:color="auto"/>
            </w:tcBorders>
            <w:noWrap/>
            <w:hideMark/>
          </w:tcPr>
          <w:p w14:paraId="58A12F27"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592.408,19</w:t>
            </w:r>
          </w:p>
        </w:tc>
        <w:tc>
          <w:tcPr>
            <w:tcW w:w="1227" w:type="dxa"/>
            <w:tcBorders>
              <w:top w:val="single" w:sz="4" w:space="0" w:color="auto"/>
              <w:left w:val="single" w:sz="4" w:space="0" w:color="auto"/>
              <w:bottom w:val="single" w:sz="4" w:space="0" w:color="auto"/>
              <w:right w:val="single" w:sz="4" w:space="0" w:color="auto"/>
            </w:tcBorders>
            <w:noWrap/>
            <w:hideMark/>
          </w:tcPr>
          <w:p w14:paraId="3A9ACA54"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99,73</w:t>
            </w:r>
          </w:p>
        </w:tc>
      </w:tr>
      <w:tr w:rsidR="000F79C8" w:rsidRPr="000F79C8" w14:paraId="5D101654"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38D113AF"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 </w:t>
            </w:r>
          </w:p>
        </w:tc>
        <w:tc>
          <w:tcPr>
            <w:tcW w:w="3918" w:type="dxa"/>
            <w:tcBorders>
              <w:top w:val="single" w:sz="4" w:space="0" w:color="auto"/>
              <w:left w:val="single" w:sz="4" w:space="0" w:color="auto"/>
              <w:bottom w:val="single" w:sz="4" w:space="0" w:color="auto"/>
              <w:right w:val="single" w:sz="4" w:space="0" w:color="auto"/>
            </w:tcBorders>
            <w:noWrap/>
            <w:hideMark/>
          </w:tcPr>
          <w:p w14:paraId="47ECE309" w14:textId="77777777" w:rsidR="000F79C8" w:rsidRPr="000F79C8" w:rsidRDefault="000F79C8" w:rsidP="000F79C8">
            <w:pPr>
              <w:spacing w:line="360" w:lineRule="auto"/>
              <w:rPr>
                <w:rFonts w:ascii="Times New Roman" w:hAnsi="Times New Roman"/>
                <w:sz w:val="24"/>
                <w:szCs w:val="24"/>
              </w:rPr>
            </w:pPr>
            <w:r w:rsidRPr="000F79C8">
              <w:rPr>
                <w:rFonts w:ascii="Times New Roman" w:hAnsi="Times New Roman"/>
                <w:sz w:val="24"/>
                <w:szCs w:val="24"/>
              </w:rPr>
              <w:t>ODRŽAVANJE JAVNIH POVRŠINA</w:t>
            </w:r>
          </w:p>
        </w:tc>
        <w:tc>
          <w:tcPr>
            <w:tcW w:w="1511" w:type="dxa"/>
            <w:tcBorders>
              <w:top w:val="single" w:sz="4" w:space="0" w:color="auto"/>
              <w:left w:val="single" w:sz="4" w:space="0" w:color="auto"/>
              <w:bottom w:val="single" w:sz="4" w:space="0" w:color="auto"/>
              <w:right w:val="single" w:sz="4" w:space="0" w:color="auto"/>
            </w:tcBorders>
            <w:noWrap/>
            <w:hideMark/>
          </w:tcPr>
          <w:p w14:paraId="65CEAE87"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369.000,00</w:t>
            </w:r>
          </w:p>
        </w:tc>
        <w:tc>
          <w:tcPr>
            <w:tcW w:w="1511" w:type="dxa"/>
            <w:tcBorders>
              <w:top w:val="single" w:sz="4" w:space="0" w:color="auto"/>
              <w:left w:val="single" w:sz="4" w:space="0" w:color="auto"/>
              <w:bottom w:val="single" w:sz="4" w:space="0" w:color="auto"/>
              <w:right w:val="single" w:sz="4" w:space="0" w:color="auto"/>
            </w:tcBorders>
            <w:noWrap/>
            <w:hideMark/>
          </w:tcPr>
          <w:p w14:paraId="450A5E37"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369.000,00</w:t>
            </w:r>
          </w:p>
        </w:tc>
        <w:tc>
          <w:tcPr>
            <w:tcW w:w="1511" w:type="dxa"/>
            <w:tcBorders>
              <w:top w:val="single" w:sz="4" w:space="0" w:color="auto"/>
              <w:left w:val="single" w:sz="4" w:space="0" w:color="auto"/>
              <w:bottom w:val="single" w:sz="4" w:space="0" w:color="auto"/>
              <w:right w:val="single" w:sz="4" w:space="0" w:color="auto"/>
            </w:tcBorders>
            <w:noWrap/>
            <w:hideMark/>
          </w:tcPr>
          <w:p w14:paraId="39CD3068"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369.000,00</w:t>
            </w:r>
          </w:p>
        </w:tc>
        <w:tc>
          <w:tcPr>
            <w:tcW w:w="1227" w:type="dxa"/>
            <w:tcBorders>
              <w:top w:val="single" w:sz="4" w:space="0" w:color="auto"/>
              <w:left w:val="single" w:sz="4" w:space="0" w:color="auto"/>
              <w:bottom w:val="single" w:sz="4" w:space="0" w:color="auto"/>
              <w:right w:val="single" w:sz="4" w:space="0" w:color="auto"/>
            </w:tcBorders>
            <w:noWrap/>
            <w:hideMark/>
          </w:tcPr>
          <w:p w14:paraId="0FC6EA1D"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100,00</w:t>
            </w:r>
          </w:p>
        </w:tc>
      </w:tr>
      <w:tr w:rsidR="000F79C8" w:rsidRPr="000F79C8" w14:paraId="78E31B0F"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4D356C68"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lastRenderedPageBreak/>
              <w:t> </w:t>
            </w:r>
          </w:p>
        </w:tc>
        <w:tc>
          <w:tcPr>
            <w:tcW w:w="3918" w:type="dxa"/>
            <w:tcBorders>
              <w:top w:val="single" w:sz="4" w:space="0" w:color="auto"/>
              <w:left w:val="single" w:sz="4" w:space="0" w:color="auto"/>
              <w:bottom w:val="single" w:sz="4" w:space="0" w:color="auto"/>
              <w:right w:val="single" w:sz="4" w:space="0" w:color="auto"/>
            </w:tcBorders>
            <w:noWrap/>
            <w:hideMark/>
          </w:tcPr>
          <w:p w14:paraId="158CAE19" w14:textId="77777777" w:rsidR="000F79C8" w:rsidRPr="000F79C8" w:rsidRDefault="000F79C8" w:rsidP="000F79C8">
            <w:pPr>
              <w:spacing w:line="360" w:lineRule="auto"/>
              <w:rPr>
                <w:rFonts w:ascii="Times New Roman" w:hAnsi="Times New Roman"/>
                <w:sz w:val="24"/>
                <w:szCs w:val="24"/>
              </w:rPr>
            </w:pPr>
            <w:r w:rsidRPr="000F79C8">
              <w:rPr>
                <w:rFonts w:ascii="Times New Roman" w:hAnsi="Times New Roman"/>
                <w:sz w:val="24"/>
                <w:szCs w:val="24"/>
              </w:rPr>
              <w:t>ODRŽAVANJE NERAZVRSTANIH CESTA</w:t>
            </w:r>
          </w:p>
        </w:tc>
        <w:tc>
          <w:tcPr>
            <w:tcW w:w="1511" w:type="dxa"/>
            <w:tcBorders>
              <w:top w:val="single" w:sz="4" w:space="0" w:color="auto"/>
              <w:left w:val="single" w:sz="4" w:space="0" w:color="auto"/>
              <w:bottom w:val="single" w:sz="4" w:space="0" w:color="auto"/>
              <w:right w:val="single" w:sz="4" w:space="0" w:color="auto"/>
            </w:tcBorders>
            <w:noWrap/>
            <w:hideMark/>
          </w:tcPr>
          <w:p w14:paraId="50FFA02A"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225.000,00</w:t>
            </w:r>
          </w:p>
        </w:tc>
        <w:tc>
          <w:tcPr>
            <w:tcW w:w="1511" w:type="dxa"/>
            <w:tcBorders>
              <w:top w:val="single" w:sz="4" w:space="0" w:color="auto"/>
              <w:left w:val="single" w:sz="4" w:space="0" w:color="auto"/>
              <w:bottom w:val="single" w:sz="4" w:space="0" w:color="auto"/>
              <w:right w:val="single" w:sz="4" w:space="0" w:color="auto"/>
            </w:tcBorders>
            <w:noWrap/>
            <w:hideMark/>
          </w:tcPr>
          <w:p w14:paraId="79B0561A"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225.000,00</w:t>
            </w:r>
          </w:p>
        </w:tc>
        <w:tc>
          <w:tcPr>
            <w:tcW w:w="1511" w:type="dxa"/>
            <w:tcBorders>
              <w:top w:val="single" w:sz="4" w:space="0" w:color="auto"/>
              <w:left w:val="single" w:sz="4" w:space="0" w:color="auto"/>
              <w:bottom w:val="single" w:sz="4" w:space="0" w:color="auto"/>
              <w:right w:val="single" w:sz="4" w:space="0" w:color="auto"/>
            </w:tcBorders>
            <w:noWrap/>
            <w:hideMark/>
          </w:tcPr>
          <w:p w14:paraId="7CE42465"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223.408,19</w:t>
            </w:r>
          </w:p>
        </w:tc>
        <w:tc>
          <w:tcPr>
            <w:tcW w:w="1227" w:type="dxa"/>
            <w:tcBorders>
              <w:top w:val="single" w:sz="4" w:space="0" w:color="auto"/>
              <w:left w:val="single" w:sz="4" w:space="0" w:color="auto"/>
              <w:bottom w:val="single" w:sz="4" w:space="0" w:color="auto"/>
              <w:right w:val="single" w:sz="4" w:space="0" w:color="auto"/>
            </w:tcBorders>
            <w:noWrap/>
            <w:hideMark/>
          </w:tcPr>
          <w:p w14:paraId="575527C2"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99,29</w:t>
            </w:r>
          </w:p>
        </w:tc>
      </w:tr>
      <w:tr w:rsidR="000F79C8" w:rsidRPr="000F79C8" w14:paraId="29EB7C9D"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3B9209A2"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sz w:val="24"/>
                <w:szCs w:val="24"/>
              </w:rPr>
              <w:t>329</w:t>
            </w:r>
          </w:p>
        </w:tc>
        <w:tc>
          <w:tcPr>
            <w:tcW w:w="3918" w:type="dxa"/>
            <w:tcBorders>
              <w:top w:val="single" w:sz="4" w:space="0" w:color="auto"/>
              <w:left w:val="single" w:sz="4" w:space="0" w:color="auto"/>
              <w:bottom w:val="single" w:sz="4" w:space="0" w:color="auto"/>
              <w:right w:val="single" w:sz="4" w:space="0" w:color="auto"/>
            </w:tcBorders>
            <w:hideMark/>
          </w:tcPr>
          <w:p w14:paraId="6C885701" w14:textId="77777777" w:rsidR="000F79C8" w:rsidRPr="000F79C8" w:rsidRDefault="000F79C8" w:rsidP="000F79C8">
            <w:pPr>
              <w:spacing w:line="360" w:lineRule="auto"/>
              <w:rPr>
                <w:rFonts w:ascii="Times New Roman" w:hAnsi="Times New Roman"/>
                <w:bCs/>
                <w:sz w:val="24"/>
                <w:szCs w:val="24"/>
              </w:rPr>
            </w:pPr>
            <w:r w:rsidRPr="000F79C8">
              <w:rPr>
                <w:rFonts w:ascii="Times New Roman" w:hAnsi="Times New Roman"/>
                <w:bCs/>
                <w:sz w:val="24"/>
                <w:szCs w:val="24"/>
              </w:rPr>
              <w:t>Ostali nespomenuti rashodi poslovanja</w:t>
            </w:r>
          </w:p>
        </w:tc>
        <w:tc>
          <w:tcPr>
            <w:tcW w:w="1511" w:type="dxa"/>
            <w:tcBorders>
              <w:top w:val="single" w:sz="4" w:space="0" w:color="auto"/>
              <w:left w:val="single" w:sz="4" w:space="0" w:color="auto"/>
              <w:bottom w:val="single" w:sz="4" w:space="0" w:color="auto"/>
              <w:right w:val="single" w:sz="4" w:space="0" w:color="auto"/>
            </w:tcBorders>
            <w:noWrap/>
            <w:hideMark/>
          </w:tcPr>
          <w:p w14:paraId="457EA252"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96.300,00</w:t>
            </w:r>
          </w:p>
        </w:tc>
        <w:tc>
          <w:tcPr>
            <w:tcW w:w="1511" w:type="dxa"/>
            <w:tcBorders>
              <w:top w:val="single" w:sz="4" w:space="0" w:color="auto"/>
              <w:left w:val="single" w:sz="4" w:space="0" w:color="auto"/>
              <w:bottom w:val="single" w:sz="4" w:space="0" w:color="auto"/>
              <w:right w:val="single" w:sz="4" w:space="0" w:color="auto"/>
            </w:tcBorders>
            <w:noWrap/>
            <w:hideMark/>
          </w:tcPr>
          <w:p w14:paraId="2625FF6E"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96.300,00</w:t>
            </w:r>
          </w:p>
        </w:tc>
        <w:tc>
          <w:tcPr>
            <w:tcW w:w="1511" w:type="dxa"/>
            <w:tcBorders>
              <w:top w:val="single" w:sz="4" w:space="0" w:color="auto"/>
              <w:left w:val="single" w:sz="4" w:space="0" w:color="auto"/>
              <w:bottom w:val="single" w:sz="4" w:space="0" w:color="auto"/>
              <w:right w:val="single" w:sz="4" w:space="0" w:color="auto"/>
            </w:tcBorders>
            <w:noWrap/>
            <w:hideMark/>
          </w:tcPr>
          <w:p w14:paraId="1AC4D80F"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89.479,56</w:t>
            </w:r>
          </w:p>
        </w:tc>
        <w:tc>
          <w:tcPr>
            <w:tcW w:w="1227" w:type="dxa"/>
            <w:tcBorders>
              <w:top w:val="single" w:sz="4" w:space="0" w:color="auto"/>
              <w:left w:val="single" w:sz="4" w:space="0" w:color="auto"/>
              <w:bottom w:val="single" w:sz="4" w:space="0" w:color="auto"/>
              <w:right w:val="single" w:sz="4" w:space="0" w:color="auto"/>
            </w:tcBorders>
            <w:noWrap/>
            <w:hideMark/>
          </w:tcPr>
          <w:p w14:paraId="0CA17AAA"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92,92</w:t>
            </w:r>
          </w:p>
        </w:tc>
      </w:tr>
      <w:tr w:rsidR="000F79C8" w:rsidRPr="000F79C8" w14:paraId="6D607D2B"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4A1856FF"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3291</w:t>
            </w:r>
          </w:p>
        </w:tc>
        <w:tc>
          <w:tcPr>
            <w:tcW w:w="3918" w:type="dxa"/>
            <w:tcBorders>
              <w:top w:val="single" w:sz="4" w:space="0" w:color="auto"/>
              <w:left w:val="single" w:sz="4" w:space="0" w:color="auto"/>
              <w:bottom w:val="single" w:sz="4" w:space="0" w:color="auto"/>
              <w:right w:val="single" w:sz="4" w:space="0" w:color="auto"/>
            </w:tcBorders>
            <w:noWrap/>
            <w:hideMark/>
          </w:tcPr>
          <w:p w14:paraId="22CE44D0" w14:textId="77777777" w:rsidR="000F79C8" w:rsidRPr="000F79C8" w:rsidRDefault="000F79C8" w:rsidP="000F79C8">
            <w:pPr>
              <w:spacing w:line="360" w:lineRule="auto"/>
              <w:rPr>
                <w:rFonts w:ascii="Times New Roman" w:hAnsi="Times New Roman"/>
                <w:sz w:val="24"/>
                <w:szCs w:val="24"/>
              </w:rPr>
            </w:pPr>
            <w:r w:rsidRPr="000F79C8">
              <w:rPr>
                <w:rFonts w:ascii="Times New Roman" w:hAnsi="Times New Roman"/>
                <w:sz w:val="24"/>
                <w:szCs w:val="24"/>
              </w:rPr>
              <w:t>Naknade za rad predstavničkih i izvršnih tijela, povjerenstava i slično</w:t>
            </w:r>
          </w:p>
        </w:tc>
        <w:tc>
          <w:tcPr>
            <w:tcW w:w="1511" w:type="dxa"/>
            <w:tcBorders>
              <w:top w:val="single" w:sz="4" w:space="0" w:color="auto"/>
              <w:left w:val="single" w:sz="4" w:space="0" w:color="auto"/>
              <w:bottom w:val="single" w:sz="4" w:space="0" w:color="auto"/>
              <w:right w:val="single" w:sz="4" w:space="0" w:color="auto"/>
            </w:tcBorders>
            <w:noWrap/>
            <w:hideMark/>
          </w:tcPr>
          <w:p w14:paraId="5E32A0AC"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90.000,00</w:t>
            </w:r>
          </w:p>
        </w:tc>
        <w:tc>
          <w:tcPr>
            <w:tcW w:w="1511" w:type="dxa"/>
            <w:tcBorders>
              <w:top w:val="single" w:sz="4" w:space="0" w:color="auto"/>
              <w:left w:val="single" w:sz="4" w:space="0" w:color="auto"/>
              <w:bottom w:val="single" w:sz="4" w:space="0" w:color="auto"/>
              <w:right w:val="single" w:sz="4" w:space="0" w:color="auto"/>
            </w:tcBorders>
            <w:noWrap/>
            <w:hideMark/>
          </w:tcPr>
          <w:p w14:paraId="574AE0C4"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90.000,00</w:t>
            </w:r>
          </w:p>
        </w:tc>
        <w:tc>
          <w:tcPr>
            <w:tcW w:w="1511" w:type="dxa"/>
            <w:tcBorders>
              <w:top w:val="single" w:sz="4" w:space="0" w:color="auto"/>
              <w:left w:val="single" w:sz="4" w:space="0" w:color="auto"/>
              <w:bottom w:val="single" w:sz="4" w:space="0" w:color="auto"/>
              <w:right w:val="single" w:sz="4" w:space="0" w:color="auto"/>
            </w:tcBorders>
            <w:noWrap/>
            <w:hideMark/>
          </w:tcPr>
          <w:p w14:paraId="6E9DA9D3"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88.483,60</w:t>
            </w:r>
          </w:p>
        </w:tc>
        <w:tc>
          <w:tcPr>
            <w:tcW w:w="1227" w:type="dxa"/>
            <w:tcBorders>
              <w:top w:val="single" w:sz="4" w:space="0" w:color="auto"/>
              <w:left w:val="single" w:sz="4" w:space="0" w:color="auto"/>
              <w:bottom w:val="single" w:sz="4" w:space="0" w:color="auto"/>
              <w:right w:val="single" w:sz="4" w:space="0" w:color="auto"/>
            </w:tcBorders>
            <w:noWrap/>
            <w:hideMark/>
          </w:tcPr>
          <w:p w14:paraId="3188EFB3"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98,32</w:t>
            </w:r>
          </w:p>
        </w:tc>
      </w:tr>
      <w:tr w:rsidR="000F79C8" w:rsidRPr="000F79C8" w14:paraId="19E86133" w14:textId="77777777" w:rsidTr="000F79C8">
        <w:trPr>
          <w:trHeight w:val="480"/>
        </w:trPr>
        <w:tc>
          <w:tcPr>
            <w:tcW w:w="1083" w:type="dxa"/>
            <w:tcBorders>
              <w:top w:val="single" w:sz="4" w:space="0" w:color="auto"/>
              <w:left w:val="single" w:sz="4" w:space="0" w:color="auto"/>
              <w:bottom w:val="single" w:sz="4" w:space="0" w:color="auto"/>
              <w:right w:val="single" w:sz="4" w:space="0" w:color="auto"/>
            </w:tcBorders>
            <w:noWrap/>
            <w:hideMark/>
          </w:tcPr>
          <w:p w14:paraId="29AEBDFA"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sz w:val="24"/>
                <w:szCs w:val="24"/>
              </w:rPr>
              <w:t>3299</w:t>
            </w:r>
          </w:p>
        </w:tc>
        <w:tc>
          <w:tcPr>
            <w:tcW w:w="3918" w:type="dxa"/>
            <w:tcBorders>
              <w:top w:val="single" w:sz="4" w:space="0" w:color="auto"/>
              <w:left w:val="single" w:sz="4" w:space="0" w:color="auto"/>
              <w:bottom w:val="single" w:sz="4" w:space="0" w:color="auto"/>
              <w:right w:val="single" w:sz="4" w:space="0" w:color="auto"/>
            </w:tcBorders>
            <w:hideMark/>
          </w:tcPr>
          <w:p w14:paraId="2FBAF444" w14:textId="77777777" w:rsidR="000F79C8" w:rsidRPr="000F79C8" w:rsidRDefault="000F79C8" w:rsidP="000F79C8">
            <w:pPr>
              <w:spacing w:line="360" w:lineRule="auto"/>
              <w:rPr>
                <w:rFonts w:ascii="Times New Roman" w:hAnsi="Times New Roman"/>
                <w:sz w:val="24"/>
                <w:szCs w:val="24"/>
              </w:rPr>
            </w:pPr>
            <w:r w:rsidRPr="000F79C8">
              <w:rPr>
                <w:rFonts w:ascii="Times New Roman" w:hAnsi="Times New Roman"/>
                <w:sz w:val="24"/>
                <w:szCs w:val="24"/>
              </w:rPr>
              <w:t>Ostali nespomenuti rashodi poslovanja</w:t>
            </w:r>
          </w:p>
        </w:tc>
        <w:tc>
          <w:tcPr>
            <w:tcW w:w="1511" w:type="dxa"/>
            <w:tcBorders>
              <w:top w:val="single" w:sz="4" w:space="0" w:color="auto"/>
              <w:left w:val="single" w:sz="4" w:space="0" w:color="auto"/>
              <w:bottom w:val="single" w:sz="4" w:space="0" w:color="auto"/>
              <w:right w:val="single" w:sz="4" w:space="0" w:color="auto"/>
            </w:tcBorders>
            <w:noWrap/>
            <w:hideMark/>
          </w:tcPr>
          <w:p w14:paraId="3239A361"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6.300,00</w:t>
            </w:r>
          </w:p>
        </w:tc>
        <w:tc>
          <w:tcPr>
            <w:tcW w:w="1511" w:type="dxa"/>
            <w:tcBorders>
              <w:top w:val="single" w:sz="4" w:space="0" w:color="auto"/>
              <w:left w:val="single" w:sz="4" w:space="0" w:color="auto"/>
              <w:bottom w:val="single" w:sz="4" w:space="0" w:color="auto"/>
              <w:right w:val="single" w:sz="4" w:space="0" w:color="auto"/>
            </w:tcBorders>
            <w:noWrap/>
            <w:hideMark/>
          </w:tcPr>
          <w:p w14:paraId="683D8F6F"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6.300,00</w:t>
            </w:r>
          </w:p>
        </w:tc>
        <w:tc>
          <w:tcPr>
            <w:tcW w:w="1511" w:type="dxa"/>
            <w:tcBorders>
              <w:top w:val="single" w:sz="4" w:space="0" w:color="auto"/>
              <w:left w:val="single" w:sz="4" w:space="0" w:color="auto"/>
              <w:bottom w:val="single" w:sz="4" w:space="0" w:color="auto"/>
              <w:right w:val="single" w:sz="4" w:space="0" w:color="auto"/>
            </w:tcBorders>
            <w:noWrap/>
            <w:hideMark/>
          </w:tcPr>
          <w:p w14:paraId="1CB4954E" w14:textId="77777777" w:rsidR="000F79C8" w:rsidRPr="000F79C8" w:rsidRDefault="000F79C8" w:rsidP="000F79C8">
            <w:pPr>
              <w:spacing w:line="360" w:lineRule="auto"/>
              <w:jc w:val="both"/>
              <w:rPr>
                <w:rFonts w:ascii="Times New Roman" w:hAnsi="Times New Roman"/>
                <w:sz w:val="24"/>
                <w:szCs w:val="24"/>
              </w:rPr>
            </w:pPr>
            <w:r w:rsidRPr="000F79C8">
              <w:rPr>
                <w:rFonts w:ascii="Times New Roman" w:hAnsi="Times New Roman"/>
                <w:noProof/>
                <w:sz w:val="24"/>
                <w:szCs w:val="24"/>
              </w:rPr>
              <w:t>995,96</w:t>
            </w:r>
          </w:p>
        </w:tc>
        <w:tc>
          <w:tcPr>
            <w:tcW w:w="1227" w:type="dxa"/>
            <w:tcBorders>
              <w:top w:val="single" w:sz="4" w:space="0" w:color="auto"/>
              <w:left w:val="single" w:sz="4" w:space="0" w:color="auto"/>
              <w:bottom w:val="single" w:sz="4" w:space="0" w:color="auto"/>
              <w:right w:val="single" w:sz="4" w:space="0" w:color="auto"/>
            </w:tcBorders>
            <w:noWrap/>
            <w:hideMark/>
          </w:tcPr>
          <w:p w14:paraId="56D08E1A" w14:textId="77777777" w:rsidR="000F79C8" w:rsidRPr="000F79C8" w:rsidRDefault="000F79C8" w:rsidP="000F79C8">
            <w:pPr>
              <w:spacing w:line="360" w:lineRule="auto"/>
              <w:jc w:val="both"/>
              <w:rPr>
                <w:rFonts w:ascii="Times New Roman" w:hAnsi="Times New Roman"/>
                <w:bCs/>
                <w:sz w:val="24"/>
                <w:szCs w:val="24"/>
              </w:rPr>
            </w:pPr>
            <w:r w:rsidRPr="000F79C8">
              <w:rPr>
                <w:rFonts w:ascii="Times New Roman" w:hAnsi="Times New Roman"/>
                <w:bCs/>
                <w:noProof/>
                <w:sz w:val="24"/>
                <w:szCs w:val="24"/>
              </w:rPr>
              <w:t>15,81</w:t>
            </w:r>
          </w:p>
        </w:tc>
      </w:tr>
    </w:tbl>
    <w:p w14:paraId="7852C1C5" w14:textId="77777777" w:rsidR="000F79C8" w:rsidRDefault="000F79C8" w:rsidP="000F79C8">
      <w:pPr>
        <w:spacing w:line="360" w:lineRule="auto"/>
        <w:jc w:val="both"/>
        <w:rPr>
          <w:rFonts w:eastAsia="Calibri"/>
          <w:b/>
          <w:lang w:eastAsia="en-US"/>
        </w:rPr>
      </w:pPr>
    </w:p>
    <w:p w14:paraId="0000005B" w14:textId="268F1BEB" w:rsidR="001B0DD7" w:rsidRDefault="00542354" w:rsidP="00542354">
      <w:pPr>
        <w:pStyle w:val="Naslov3"/>
      </w:pPr>
      <w:bookmarkStart w:id="1" w:name="_Hlk137507134"/>
      <w:r w:rsidRPr="007C594F">
        <w:t xml:space="preserve">Ad. </w:t>
      </w:r>
      <w:r w:rsidR="00BF71C7">
        <w:t>2</w:t>
      </w:r>
      <w:r w:rsidRPr="007C594F">
        <w:t xml:space="preserve">. </w:t>
      </w:r>
      <w:r>
        <w:t>Aktualna komunalna problematika</w:t>
      </w:r>
      <w:bookmarkEnd w:id="1"/>
    </w:p>
    <w:p w14:paraId="17D10544" w14:textId="77777777" w:rsidR="00131DC6" w:rsidRDefault="00131DC6" w:rsidP="00131DC6"/>
    <w:p w14:paraId="28A297B8" w14:textId="6F37D015" w:rsidR="00131DC6" w:rsidRDefault="00BF71C7" w:rsidP="00DC4130">
      <w:pPr>
        <w:pStyle w:val="Naslov4"/>
        <w:jc w:val="both"/>
      </w:pPr>
      <w:r>
        <w:t>Kontakt-policajac</w:t>
      </w:r>
    </w:p>
    <w:p w14:paraId="19889AAD" w14:textId="3676403D" w:rsidR="00131DC6" w:rsidRPr="00131DC6" w:rsidRDefault="00131DC6" w:rsidP="00DC4130">
      <w:pPr>
        <w:spacing w:line="360" w:lineRule="auto"/>
        <w:jc w:val="both"/>
      </w:pPr>
      <w:r>
        <w:tab/>
      </w:r>
      <w:bookmarkStart w:id="2" w:name="_Hlk139735083"/>
      <w:r w:rsidR="00BF71C7">
        <w:t xml:space="preserve">Kontakt-policajac koji je dodijeljen MO </w:t>
      </w:r>
      <w:proofErr w:type="spellStart"/>
      <w:r w:rsidR="00BF71C7">
        <w:t>Folnegovićevo</w:t>
      </w:r>
      <w:proofErr w:type="spellEnd"/>
      <w:r w:rsidR="00BF71C7">
        <w:t xml:space="preserve"> naselje je gospodin V</w:t>
      </w:r>
      <w:r w:rsidR="003A6E80">
        <w:t>alentino</w:t>
      </w:r>
      <w:r w:rsidR="00BF71C7">
        <w:t xml:space="preserve"> </w:t>
      </w:r>
      <w:proofErr w:type="spellStart"/>
      <w:r w:rsidR="00BF71C7">
        <w:t>Mazur</w:t>
      </w:r>
      <w:proofErr w:type="spellEnd"/>
      <w:r w:rsidR="00BF71C7">
        <w:t xml:space="preserve">, čije </w:t>
      </w:r>
      <w:r w:rsidR="003A6E80">
        <w:t>je</w:t>
      </w:r>
      <w:r w:rsidR="00BF71C7">
        <w:t xml:space="preserve"> radno vrijeme </w:t>
      </w:r>
      <w:r w:rsidR="003A6E80">
        <w:t>u smjenama: jedan tjedan ujutro od 07:00 do 15:00, a jedan tjedan poslijepodne od 15:00 do 23:00</w:t>
      </w:r>
      <w:r w:rsidR="00BF71C7">
        <w:t>.</w:t>
      </w:r>
      <w:r w:rsidR="003A6E80">
        <w:t xml:space="preserve"> Telefon je 01/4570-584.</w:t>
      </w:r>
      <w:r w:rsidR="00BF71C7">
        <w:t xml:space="preserve"> Budući da je naveden samo fiksni broj, VMO će provjeriti koristi li policajac i mobitel. Ukoliko građani uoče nered, moći će</w:t>
      </w:r>
      <w:r w:rsidR="003A6E80">
        <w:t xml:space="preserve"> izravno</w:t>
      </w:r>
      <w:r w:rsidR="00BF71C7">
        <w:t xml:space="preserve"> pozvati kontakt-policajca</w:t>
      </w:r>
      <w:r w:rsidR="003A6E80">
        <w:t>. VMO će se javiti policajcu da saznamo na koji način on djeluje.</w:t>
      </w:r>
      <w:bookmarkEnd w:id="2"/>
    </w:p>
    <w:p w14:paraId="0000005D" w14:textId="794481FB" w:rsidR="001B0DD7" w:rsidRDefault="003A6E80" w:rsidP="00DC4130">
      <w:pPr>
        <w:pStyle w:val="Naslov4"/>
        <w:jc w:val="both"/>
      </w:pPr>
      <w:r>
        <w:t>Prometna problematika</w:t>
      </w:r>
    </w:p>
    <w:p w14:paraId="1446F71F" w14:textId="43708BD1" w:rsidR="00BE6717" w:rsidRDefault="00B67E71" w:rsidP="00DC4130">
      <w:pPr>
        <w:spacing w:line="360" w:lineRule="auto"/>
        <w:jc w:val="both"/>
      </w:pPr>
      <w:r>
        <w:tab/>
      </w:r>
      <w:bookmarkStart w:id="3" w:name="_Hlk135121764"/>
      <w:r w:rsidR="00B76F32">
        <w:t xml:space="preserve">Izvršit će se očevid i pokrenuti postupak za donošenje rješenja o uspostavi/iscrtavanju nogostupa na dijelu kolnika uz živicu u Ulici J. </w:t>
      </w:r>
      <w:proofErr w:type="spellStart"/>
      <w:r w:rsidR="00B76F32">
        <w:t>Laurenčića</w:t>
      </w:r>
      <w:proofErr w:type="spellEnd"/>
      <w:r w:rsidR="00B76F32">
        <w:t xml:space="preserve"> 24, kao nastavak pješačke staze iz smjera zapada te postavi prometnog znaka za stazu namijenjenu kretanju pješaka.</w:t>
      </w:r>
    </w:p>
    <w:p w14:paraId="0E4EE145" w14:textId="59C5882E" w:rsidR="00BE6717" w:rsidRPr="00BE6717" w:rsidRDefault="00BE40F0" w:rsidP="00DC4130">
      <w:pPr>
        <w:pStyle w:val="Naslov4"/>
        <w:jc w:val="both"/>
      </w:pPr>
      <w:r>
        <w:t>Pješačka pristupna staza</w:t>
      </w:r>
    </w:p>
    <w:bookmarkEnd w:id="3"/>
    <w:p w14:paraId="6EA576CF" w14:textId="2400D8D0" w:rsidR="005A15A8" w:rsidRDefault="00BE40F0" w:rsidP="00DC4130">
      <w:pPr>
        <w:spacing w:line="360" w:lineRule="auto"/>
        <w:ind w:firstLine="720"/>
        <w:jc w:val="both"/>
      </w:pPr>
      <w:r>
        <w:t xml:space="preserve">U Plan komunalnih potreba uvrštena je gradnja pješačke pristupne staze prema k. br. 5 Ulice A. </w:t>
      </w:r>
      <w:proofErr w:type="spellStart"/>
      <w:r>
        <w:t>Cilića</w:t>
      </w:r>
      <w:proofErr w:type="spellEnd"/>
      <w:r>
        <w:t xml:space="preserve"> (iza zgrade) na k. č. 617/1 k. o. Žitnjak.</w:t>
      </w:r>
    </w:p>
    <w:p w14:paraId="4BA207DE" w14:textId="5306F67C" w:rsidR="00BE6717" w:rsidRDefault="00BE40F0" w:rsidP="00DC4130">
      <w:pPr>
        <w:pStyle w:val="Naslov4"/>
        <w:spacing w:line="360" w:lineRule="auto"/>
        <w:jc w:val="both"/>
      </w:pPr>
      <w:r>
        <w:lastRenderedPageBreak/>
        <w:t>Postava znaka za zabranu pristupa pasa</w:t>
      </w:r>
    </w:p>
    <w:p w14:paraId="564734EC" w14:textId="23541907" w:rsidR="00131DC6" w:rsidRDefault="00BE6717" w:rsidP="00DC4130">
      <w:pPr>
        <w:spacing w:line="360" w:lineRule="auto"/>
        <w:jc w:val="both"/>
      </w:pPr>
      <w:r>
        <w:tab/>
      </w:r>
      <w:r w:rsidR="00BE40F0">
        <w:t>Izvršit će se postava znakova upozorenja vlasnicima pasa za skupljanje psećeg izmeta ili zabrane dovođenja pasa na sljedećim lokacijama:</w:t>
      </w:r>
    </w:p>
    <w:p w14:paraId="7505E71B" w14:textId="66D39F50" w:rsidR="00BE40F0" w:rsidRDefault="00393AF6" w:rsidP="00DC4130">
      <w:pPr>
        <w:pStyle w:val="Odlomakpopisa"/>
        <w:numPr>
          <w:ilvl w:val="0"/>
          <w:numId w:val="12"/>
        </w:numPr>
        <w:spacing w:line="360" w:lineRule="auto"/>
        <w:jc w:val="both"/>
      </w:pPr>
      <w:r>
        <w:t xml:space="preserve">livada u </w:t>
      </w:r>
      <w:proofErr w:type="spellStart"/>
      <w:r>
        <w:t>Laurenčićevoj</w:t>
      </w:r>
      <w:proofErr w:type="spellEnd"/>
      <w:r>
        <w:t xml:space="preserve"> ulici preko puta garaža</w:t>
      </w:r>
    </w:p>
    <w:p w14:paraId="41D96729" w14:textId="305101C2" w:rsidR="00393AF6" w:rsidRDefault="00393AF6" w:rsidP="00DC4130">
      <w:pPr>
        <w:pStyle w:val="Odlomakpopisa"/>
        <w:numPr>
          <w:ilvl w:val="0"/>
          <w:numId w:val="12"/>
        </w:numPr>
        <w:spacing w:line="360" w:lineRule="auto"/>
        <w:jc w:val="both"/>
      </w:pPr>
      <w:r>
        <w:t>na travnjaku iza Kocke</w:t>
      </w:r>
    </w:p>
    <w:p w14:paraId="2EAF9A3A" w14:textId="43EF9D8A" w:rsidR="00393AF6" w:rsidRDefault="00393AF6" w:rsidP="00DC4130">
      <w:pPr>
        <w:pStyle w:val="Odlomakpopisa"/>
        <w:numPr>
          <w:ilvl w:val="0"/>
          <w:numId w:val="12"/>
        </w:numPr>
        <w:spacing w:line="360" w:lineRule="auto"/>
        <w:jc w:val="both"/>
      </w:pPr>
      <w:r>
        <w:t>kod džamije i</w:t>
      </w:r>
    </w:p>
    <w:p w14:paraId="53AE9885" w14:textId="24F3287D" w:rsidR="00393AF6" w:rsidRDefault="00393AF6" w:rsidP="00DC4130">
      <w:pPr>
        <w:pStyle w:val="Odlomakpopisa"/>
        <w:numPr>
          <w:ilvl w:val="0"/>
          <w:numId w:val="12"/>
        </w:numPr>
        <w:spacing w:line="360" w:lineRule="auto"/>
        <w:jc w:val="both"/>
      </w:pPr>
      <w:r>
        <w:t>na zelenoj površni uz glavni ulaz u DV Milana Sachsa.</w:t>
      </w:r>
    </w:p>
    <w:p w14:paraId="00000071" w14:textId="28B4DE98" w:rsidR="001B0DD7" w:rsidRPr="00B50130" w:rsidRDefault="00393AF6" w:rsidP="00DC4130">
      <w:pPr>
        <w:pStyle w:val="Naslov4"/>
        <w:spacing w:line="360" w:lineRule="auto"/>
        <w:jc w:val="both"/>
      </w:pPr>
      <w:r>
        <w:t>Pokretna naprava za trgovinu na malo</w:t>
      </w:r>
    </w:p>
    <w:p w14:paraId="1F83D32D" w14:textId="28AAD8E8" w:rsidR="00393AF6" w:rsidRDefault="00131DC6" w:rsidP="00DC4130">
      <w:pPr>
        <w:spacing w:line="360" w:lineRule="auto"/>
        <w:jc w:val="both"/>
      </w:pPr>
      <w:r>
        <w:tab/>
      </w:r>
      <w:r w:rsidR="00393AF6">
        <w:t>Pokrenut će se postupak za donošenje rješenja o postavljanju pokretne naprave (drveni štand za prodaju domaće hrane i drugih proizvoda iz vlastite proizvodnje OPG-ova) na k. č. 609/29.</w:t>
      </w:r>
    </w:p>
    <w:p w14:paraId="4B3A2F05" w14:textId="7F444912" w:rsidR="00B50130" w:rsidRDefault="009A64D8" w:rsidP="00DC4130">
      <w:pPr>
        <w:pStyle w:val="Naslov4"/>
        <w:jc w:val="both"/>
      </w:pPr>
      <w:r>
        <w:t>Znak zabrane dovođenja pasa</w:t>
      </w:r>
    </w:p>
    <w:p w14:paraId="5B28DEE9" w14:textId="66D13F6F" w:rsidR="00B50130" w:rsidRDefault="00B50130" w:rsidP="00DC4130">
      <w:pPr>
        <w:spacing w:line="360" w:lineRule="auto"/>
        <w:jc w:val="both"/>
      </w:pPr>
      <w:r>
        <w:tab/>
      </w:r>
      <w:r w:rsidR="009A64D8">
        <w:t xml:space="preserve">Postavit će se znak zabrane dovođenja pasa kod DV Milana Sachsa, </w:t>
      </w:r>
      <w:proofErr w:type="spellStart"/>
      <w:r w:rsidR="009A64D8">
        <w:t>Sachsova</w:t>
      </w:r>
      <w:proofErr w:type="spellEnd"/>
      <w:r w:rsidR="009A64D8">
        <w:t xml:space="preserve"> ulica 5.</w:t>
      </w:r>
    </w:p>
    <w:p w14:paraId="6A300867" w14:textId="5DA2249D" w:rsidR="00B50130" w:rsidRDefault="00FF4177" w:rsidP="00DC4130">
      <w:pPr>
        <w:pStyle w:val="Naslov4"/>
        <w:jc w:val="both"/>
      </w:pPr>
      <w:r>
        <w:t>Biciklistička staza</w:t>
      </w:r>
    </w:p>
    <w:p w14:paraId="5030105E" w14:textId="4A8C3686" w:rsidR="00B50130" w:rsidRDefault="00B50130" w:rsidP="00DC4130">
      <w:pPr>
        <w:spacing w:line="360" w:lineRule="auto"/>
        <w:jc w:val="both"/>
      </w:pPr>
      <w:r>
        <w:tab/>
      </w:r>
      <w:r w:rsidR="00FF4177">
        <w:t xml:space="preserve">Razmatra se prijedlog MO o izmicanju prijelaza biciklističke staze na k. č. 659/8, 659/7, 4233 k. o. Žitnjak dalje prema istoku, prije autobusne stanice, iz Ul. M. Sachsa prema Slavonskoj </w:t>
      </w:r>
      <w:proofErr w:type="spellStart"/>
      <w:r w:rsidR="00FF4177">
        <w:t>av</w:t>
      </w:r>
      <w:proofErr w:type="spellEnd"/>
      <w:r w:rsidR="00FF4177">
        <w:t>. kako bi se izbjeglo ugrožavanje biciklista zbog velike brzine skretanja automobila. Pokreće se postupak za donošenje rješenja o postavljanju uspornika prometa na gore navedenom sretanju/zavoju.</w:t>
      </w:r>
    </w:p>
    <w:p w14:paraId="75FBDCF5" w14:textId="31BF8210" w:rsidR="0017514F" w:rsidRDefault="00FF4177" w:rsidP="00DC4130">
      <w:pPr>
        <w:spacing w:line="360" w:lineRule="auto"/>
        <w:jc w:val="both"/>
      </w:pPr>
      <w:r>
        <w:tab/>
        <w:t xml:space="preserve">Klamerice za vezanje bicikala kod Dione se očekuju, uvrštene su u plan malih komunalnih akcija, </w:t>
      </w:r>
      <w:r w:rsidR="0017514F">
        <w:t xml:space="preserve">kao i izvedba klupe u Milke Trnine 1 i betonski roštilj na području Kocke. </w:t>
      </w:r>
    </w:p>
    <w:p w14:paraId="2EA3B729" w14:textId="7C7B6731" w:rsidR="008850D1" w:rsidRDefault="00542D44" w:rsidP="00DC4130">
      <w:pPr>
        <w:pStyle w:val="Naslov3"/>
        <w:jc w:val="both"/>
        <w:rPr>
          <w:lang w:eastAsia="en-US"/>
        </w:rPr>
      </w:pPr>
      <w:r w:rsidRPr="00542D44">
        <w:lastRenderedPageBreak/>
        <w:t xml:space="preserve">Ad. </w:t>
      </w:r>
      <w:r w:rsidR="00DC4130">
        <w:t>3</w:t>
      </w:r>
      <w:r w:rsidRPr="00542D44">
        <w:t>.</w:t>
      </w:r>
      <w:r w:rsidRPr="00542D44">
        <w:tab/>
      </w:r>
      <w:r w:rsidR="005E2284">
        <w:t xml:space="preserve"> </w:t>
      </w:r>
      <w:r w:rsidRPr="00542D44">
        <w:rPr>
          <w:lang w:eastAsia="en-US"/>
        </w:rPr>
        <w:t>Razno: izviješća, pitanja i prijedlozi</w:t>
      </w:r>
    </w:p>
    <w:p w14:paraId="1B5AA6C9" w14:textId="77777777" w:rsidR="00B50130" w:rsidRPr="00B50130" w:rsidRDefault="00B50130" w:rsidP="00DC4130">
      <w:pPr>
        <w:jc w:val="both"/>
        <w:rPr>
          <w:lang w:eastAsia="en-US"/>
        </w:rPr>
      </w:pPr>
    </w:p>
    <w:p w14:paraId="39186076" w14:textId="39ECE81E" w:rsidR="00B50130" w:rsidRDefault="00FF4177" w:rsidP="00DC4130">
      <w:pPr>
        <w:pStyle w:val="Naslov4"/>
        <w:jc w:val="both"/>
      </w:pPr>
      <w:r>
        <w:t>Otpad</w:t>
      </w:r>
    </w:p>
    <w:p w14:paraId="7A6B8EAB" w14:textId="47FA1D06" w:rsidR="00E33661" w:rsidRDefault="008850D1" w:rsidP="00DC4130">
      <w:pPr>
        <w:spacing w:line="360" w:lineRule="auto"/>
        <w:jc w:val="both"/>
      </w:pPr>
      <w:r>
        <w:rPr>
          <w:b/>
          <w:bCs/>
        </w:rPr>
        <w:tab/>
      </w:r>
      <w:r w:rsidR="00FF4177">
        <w:t xml:space="preserve">Vijećnik Frane Čavka upozorava da se otpad baca na zavoju Ul. Gardijske brigade Tigrovi, na samoj granici s MO Savica-Šanci te će VMO tu lokaciju prijaviti komunalnom redaru. VMO </w:t>
      </w:r>
      <w:proofErr w:type="spellStart"/>
      <w:r w:rsidR="00FF4177">
        <w:t>Folnegovićevo</w:t>
      </w:r>
      <w:proofErr w:type="spellEnd"/>
      <w:r w:rsidR="00FF4177">
        <w:t xml:space="preserve"> naselje ponovno poziva građane da sami prijavljuju lokacije gdje se nakuplja otpad komunalnim redarima ili </w:t>
      </w:r>
      <w:r w:rsidR="00E33661">
        <w:t>na mobilnoj aplikaciji E-redar. Za prijavu je potrebna fotografija i jasan opis lokacije.</w:t>
      </w:r>
    </w:p>
    <w:p w14:paraId="2DD90C80" w14:textId="65AC1292" w:rsidR="00E33661" w:rsidRDefault="00E33661" w:rsidP="00DC4130">
      <w:pPr>
        <w:pStyle w:val="Naslov4"/>
        <w:jc w:val="both"/>
      </w:pPr>
      <w:r>
        <w:t>OŠ Lovre pl. Matačića</w:t>
      </w:r>
    </w:p>
    <w:p w14:paraId="6A9B3419" w14:textId="76DE29DE" w:rsidR="00E33661" w:rsidRDefault="00E33661" w:rsidP="00DC4130">
      <w:pPr>
        <w:spacing w:line="360" w:lineRule="auto"/>
        <w:jc w:val="both"/>
      </w:pPr>
      <w:r>
        <w:tab/>
        <w:t>Vijećnik Frane Čavka moli da se ravnatelju OŠ Lovre pl. Matačića pošalje dopis u kojem se izražava zabrinutost MO o stanju školske imovine, prvenstveno slivnika, roleta na školi, vrata na ogradi školskog igrališta i drugog.</w:t>
      </w:r>
    </w:p>
    <w:p w14:paraId="7E6A1E02" w14:textId="16415934" w:rsidR="00B1662B" w:rsidRDefault="00E33661" w:rsidP="00DC4130">
      <w:pPr>
        <w:pStyle w:val="Naslov4"/>
        <w:spacing w:line="360" w:lineRule="auto"/>
        <w:jc w:val="both"/>
      </w:pPr>
      <w:r>
        <w:t>Zrinjevac</w:t>
      </w:r>
    </w:p>
    <w:p w14:paraId="1DA366FC" w14:textId="07177612" w:rsidR="00B1662B" w:rsidRDefault="00E33661" w:rsidP="00DC4130">
      <w:pPr>
        <w:spacing w:line="360" w:lineRule="auto"/>
        <w:ind w:firstLine="360"/>
        <w:jc w:val="both"/>
      </w:pPr>
      <w:r>
        <w:t>Vijećnik Slobodan Jurković razgovarao je s novom voditeljicom ispostave Zrinjevca o sljedećim temama:</w:t>
      </w:r>
    </w:p>
    <w:p w14:paraId="259B2767" w14:textId="0F031E21" w:rsidR="00E33661" w:rsidRDefault="00E33661" w:rsidP="00DC4130">
      <w:pPr>
        <w:pStyle w:val="Odlomakpopisa"/>
        <w:numPr>
          <w:ilvl w:val="0"/>
          <w:numId w:val="13"/>
        </w:numPr>
        <w:spacing w:line="360" w:lineRule="auto"/>
        <w:jc w:val="both"/>
      </w:pPr>
      <w:r>
        <w:t>neočišćeno je igralište kod nebodera,</w:t>
      </w:r>
    </w:p>
    <w:p w14:paraId="78EB232C" w14:textId="555DFA54" w:rsidR="00E33661" w:rsidRDefault="00E33661" w:rsidP="00DC4130">
      <w:pPr>
        <w:pStyle w:val="Odlomakpopisa"/>
        <w:numPr>
          <w:ilvl w:val="0"/>
          <w:numId w:val="13"/>
        </w:numPr>
        <w:spacing w:line="360" w:lineRule="auto"/>
        <w:jc w:val="both"/>
      </w:pPr>
      <w:r>
        <w:t xml:space="preserve">u Ul. D. Dujšina 1, s jugozapadne strane nebodera, gdje su spremnici za </w:t>
      </w:r>
      <w:proofErr w:type="spellStart"/>
      <w:r>
        <w:t>biootpad</w:t>
      </w:r>
      <w:proofErr w:type="spellEnd"/>
      <w:r>
        <w:t xml:space="preserve">, nije obavljeno </w:t>
      </w:r>
      <w:proofErr w:type="spellStart"/>
      <w:r>
        <w:t>flaksanje</w:t>
      </w:r>
      <w:proofErr w:type="spellEnd"/>
      <w:r>
        <w:t xml:space="preserve"> od prošle jeseni,</w:t>
      </w:r>
    </w:p>
    <w:p w14:paraId="16CD70BA" w14:textId="3CFEC678" w:rsidR="00E33661" w:rsidRDefault="00E33661" w:rsidP="00DC4130">
      <w:pPr>
        <w:pStyle w:val="Odlomakpopisa"/>
        <w:numPr>
          <w:ilvl w:val="0"/>
          <w:numId w:val="13"/>
        </w:numPr>
        <w:spacing w:line="360" w:lineRule="auto"/>
        <w:jc w:val="both"/>
      </w:pPr>
      <w:r>
        <w:t>manjak je radnika u Zrinjevcu, u ispostavi radi šest od nekadašnjih deset radnika,</w:t>
      </w:r>
    </w:p>
    <w:p w14:paraId="4014E043" w14:textId="526D73B0" w:rsidR="00E33661" w:rsidRDefault="00E33661" w:rsidP="00DC4130">
      <w:pPr>
        <w:spacing w:line="360" w:lineRule="auto"/>
        <w:ind w:firstLine="360"/>
        <w:jc w:val="both"/>
      </w:pPr>
      <w:r>
        <w:t>Vijećnik Frane Čavka pita zašto je broj radnika sveden na minimum. Smatra da je nekada izvedba Zrinjevca bila mnogo uspješnija.</w:t>
      </w:r>
    </w:p>
    <w:p w14:paraId="74988975" w14:textId="140BC076" w:rsidR="00E33661" w:rsidRDefault="00E33661" w:rsidP="00F13D2E">
      <w:pPr>
        <w:spacing w:line="360" w:lineRule="auto"/>
        <w:ind w:firstLine="360"/>
        <w:jc w:val="both"/>
      </w:pPr>
      <w:r>
        <w:lastRenderedPageBreak/>
        <w:t xml:space="preserve">Zrinjevcu je upućen mail te se manjak radnika pokušava riješiti na razini Grada različitim oblicima stimulacije zaposlenika. Nova uprava Zrinjevca je razmjestila voditelje ispostava, ne bi li ih motivirala za rad u novom okruženju. </w:t>
      </w:r>
    </w:p>
    <w:p w14:paraId="27F12938" w14:textId="5A2DA4F4" w:rsidR="00DC4130" w:rsidRDefault="00DC4130" w:rsidP="00DC4130">
      <w:pPr>
        <w:pStyle w:val="Naslov4"/>
        <w:spacing w:line="360" w:lineRule="auto"/>
      </w:pPr>
      <w:r>
        <w:t>Komarci</w:t>
      </w:r>
    </w:p>
    <w:p w14:paraId="27512707" w14:textId="135918ED" w:rsidR="00DC4130" w:rsidRDefault="00DC4130" w:rsidP="00DC4130">
      <w:pPr>
        <w:spacing w:line="360" w:lineRule="auto"/>
      </w:pPr>
      <w:r>
        <w:tab/>
        <w:t>Vijećnik Frane Čavka moli provjeru je li bilo i hoće li biti zaprašivanje protiv komaraca.</w:t>
      </w:r>
    </w:p>
    <w:p w14:paraId="01ED1E0E" w14:textId="62597118" w:rsidR="00DC4130" w:rsidRDefault="00DC4130" w:rsidP="00DC4130">
      <w:pPr>
        <w:pStyle w:val="Naslov4"/>
        <w:spacing w:line="360" w:lineRule="auto"/>
      </w:pPr>
      <w:r>
        <w:t>Parkić u MO Janko Matko</w:t>
      </w:r>
    </w:p>
    <w:p w14:paraId="7140FC06" w14:textId="126ABD61" w:rsidR="00DC4130" w:rsidRDefault="00DC4130" w:rsidP="00DC4130">
      <w:pPr>
        <w:spacing w:line="360" w:lineRule="auto"/>
      </w:pPr>
      <w:r>
        <w:tab/>
        <w:t xml:space="preserve">Na livadi sjeverno od školskog igrališta, a južno od Slavonske u MO Janko Matko uređeno je novo dječje igralište. Ovom prilikom im MO </w:t>
      </w:r>
      <w:proofErr w:type="spellStart"/>
      <w:r>
        <w:t>Folnegovićevo</w:t>
      </w:r>
      <w:proofErr w:type="spellEnd"/>
      <w:r>
        <w:t xml:space="preserve"> naselje čestita na angažmanu.</w:t>
      </w:r>
    </w:p>
    <w:p w14:paraId="481210BA" w14:textId="7CC1D9E9" w:rsidR="00DC4130" w:rsidRDefault="00DC4130" w:rsidP="00DC4130">
      <w:pPr>
        <w:pStyle w:val="Naslov4"/>
      </w:pPr>
      <w:r>
        <w:t xml:space="preserve">Dječje igralište na </w:t>
      </w:r>
      <w:proofErr w:type="spellStart"/>
      <w:r>
        <w:t>Laurenčićevoj</w:t>
      </w:r>
      <w:proofErr w:type="spellEnd"/>
      <w:r>
        <w:t xml:space="preserve"> ulici</w:t>
      </w:r>
    </w:p>
    <w:p w14:paraId="0DEB19EA" w14:textId="10893736" w:rsidR="00DC4130" w:rsidRDefault="00DC4130" w:rsidP="00DC4130">
      <w:pPr>
        <w:spacing w:line="360" w:lineRule="auto"/>
      </w:pPr>
      <w:r>
        <w:tab/>
        <w:t xml:space="preserve">VMO </w:t>
      </w:r>
      <w:proofErr w:type="spellStart"/>
      <w:r>
        <w:t>Folnegovićevo</w:t>
      </w:r>
      <w:proofErr w:type="spellEnd"/>
      <w:r>
        <w:t xml:space="preserve"> naselje dobilo je rješenje da neće doći do premještanja sjedećih garnitura iz igrališta na </w:t>
      </w:r>
      <w:proofErr w:type="spellStart"/>
      <w:r>
        <w:t>Laurenčićevoj</w:t>
      </w:r>
      <w:proofErr w:type="spellEnd"/>
      <w:r>
        <w:t xml:space="preserve"> ulici.</w:t>
      </w:r>
    </w:p>
    <w:p w14:paraId="4CED159B" w14:textId="7D2B5092" w:rsidR="00DC4130" w:rsidRDefault="00DC4130" w:rsidP="00DC4130">
      <w:pPr>
        <w:pStyle w:val="Naslov4"/>
      </w:pPr>
      <w:r>
        <w:t>Uvećanje sredstava GČ</w:t>
      </w:r>
    </w:p>
    <w:p w14:paraId="13BE3A58" w14:textId="217FE1C1" w:rsidR="00DC4130" w:rsidRDefault="00DC4130" w:rsidP="00DC4130">
      <w:pPr>
        <w:spacing w:line="360" w:lineRule="auto"/>
      </w:pPr>
      <w:r>
        <w:t xml:space="preserve">Proračun za GČ se uvećava, </w:t>
      </w:r>
      <w:r w:rsidR="00F13D2E">
        <w:t xml:space="preserve">te je izrađena tablica mogućnosti i dan je popis zahtjeva od strane MO </w:t>
      </w:r>
      <w:proofErr w:type="spellStart"/>
      <w:r w:rsidR="00F13D2E">
        <w:t>Folnegovićevo</w:t>
      </w:r>
      <w:proofErr w:type="spellEnd"/>
      <w:r w:rsidR="00F13D2E">
        <w:t xml:space="preserve"> naselje koji bi se mogli izvesti temeljem uvećanja proračuna. Prijedlozi su: </w:t>
      </w:r>
    </w:p>
    <w:p w14:paraId="30D16334" w14:textId="61FAA7C1" w:rsidR="00DC4130" w:rsidRDefault="00DC4130" w:rsidP="00DC4130">
      <w:pPr>
        <w:pStyle w:val="Odlomakpopisa"/>
        <w:numPr>
          <w:ilvl w:val="0"/>
          <w:numId w:val="14"/>
        </w:numPr>
        <w:spacing w:line="360" w:lineRule="auto"/>
      </w:pPr>
      <w:r>
        <w:t>uređenje prostora MS,</w:t>
      </w:r>
    </w:p>
    <w:p w14:paraId="483EE4F2" w14:textId="303D8DF6" w:rsidR="00DC4130" w:rsidRDefault="00DC4130" w:rsidP="00DC4130">
      <w:pPr>
        <w:pStyle w:val="Odlomakpopisa"/>
        <w:numPr>
          <w:ilvl w:val="0"/>
          <w:numId w:val="14"/>
        </w:numPr>
        <w:spacing w:line="360" w:lineRule="auto"/>
      </w:pPr>
      <w:r>
        <w:t>postavljanje nove oglasne ploče MO,</w:t>
      </w:r>
    </w:p>
    <w:p w14:paraId="604B037A" w14:textId="7766404C" w:rsidR="00DC4130" w:rsidRDefault="00DC4130" w:rsidP="00DC4130">
      <w:pPr>
        <w:pStyle w:val="Odlomakpopisa"/>
        <w:numPr>
          <w:ilvl w:val="0"/>
          <w:numId w:val="14"/>
        </w:numPr>
        <w:spacing w:line="360" w:lineRule="auto"/>
      </w:pPr>
      <w:r>
        <w:t>manifestacije u organizaciji MO i GČ,</w:t>
      </w:r>
    </w:p>
    <w:p w14:paraId="0DDD98C4" w14:textId="5953B7E0" w:rsidR="00DC4130" w:rsidRDefault="00DC4130" w:rsidP="00DC4130">
      <w:pPr>
        <w:pStyle w:val="Odlomakpopisa"/>
        <w:numPr>
          <w:ilvl w:val="0"/>
          <w:numId w:val="14"/>
        </w:numPr>
        <w:spacing w:line="360" w:lineRule="auto"/>
      </w:pPr>
      <w:r>
        <w:t>krajobrazno uređenje Kocke,</w:t>
      </w:r>
    </w:p>
    <w:p w14:paraId="29D1AD6B" w14:textId="3386E6DF" w:rsidR="00DC4130" w:rsidRDefault="00DC4130" w:rsidP="00DC4130">
      <w:pPr>
        <w:pStyle w:val="Odlomakpopisa"/>
        <w:numPr>
          <w:ilvl w:val="0"/>
          <w:numId w:val="14"/>
        </w:numPr>
        <w:spacing w:line="360" w:lineRule="auto"/>
      </w:pPr>
      <w:r>
        <w:t>projektno-tehničku dokumentaciju uređenja igrališta škole</w:t>
      </w:r>
    </w:p>
    <w:p w14:paraId="73C3A050" w14:textId="445EA30A" w:rsidR="00DC4130" w:rsidRDefault="00DC4130" w:rsidP="00DC4130">
      <w:pPr>
        <w:pStyle w:val="Odlomakpopisa"/>
        <w:numPr>
          <w:ilvl w:val="0"/>
          <w:numId w:val="14"/>
        </w:numPr>
        <w:spacing w:line="360" w:lineRule="auto"/>
      </w:pPr>
      <w:r>
        <w:lastRenderedPageBreak/>
        <w:t xml:space="preserve">video-nadzor za MS i dječje igralište na </w:t>
      </w:r>
      <w:proofErr w:type="spellStart"/>
      <w:r>
        <w:t>Laurenčićevoj</w:t>
      </w:r>
      <w:proofErr w:type="spellEnd"/>
      <w:r>
        <w:t>,</w:t>
      </w:r>
    </w:p>
    <w:p w14:paraId="5A6F9076" w14:textId="07C659FF" w:rsidR="00DC4130" w:rsidRDefault="00DC4130" w:rsidP="00DC4130">
      <w:pPr>
        <w:pStyle w:val="Odlomakpopisa"/>
        <w:numPr>
          <w:ilvl w:val="0"/>
          <w:numId w:val="14"/>
        </w:numPr>
        <w:spacing w:line="360" w:lineRule="auto"/>
      </w:pPr>
      <w:r>
        <w:t>sjedeće garniture na školskom igralištu,</w:t>
      </w:r>
    </w:p>
    <w:p w14:paraId="7DD3E0A9" w14:textId="6DCA0544" w:rsidR="00DC4130" w:rsidRDefault="00DC4130" w:rsidP="00DC4130">
      <w:pPr>
        <w:pStyle w:val="Odlomakpopisa"/>
        <w:numPr>
          <w:ilvl w:val="0"/>
          <w:numId w:val="14"/>
        </w:numPr>
        <w:spacing w:line="360" w:lineRule="auto"/>
      </w:pPr>
      <w:proofErr w:type="spellStart"/>
      <w:r>
        <w:t>ozelenjavanje</w:t>
      </w:r>
      <w:proofErr w:type="spellEnd"/>
      <w:r>
        <w:t xml:space="preserve"> ograda na ŠRC Kocka</w:t>
      </w:r>
    </w:p>
    <w:p w14:paraId="773BFC56" w14:textId="3CFB069A" w:rsidR="00DC4130" w:rsidRDefault="00DC4130" w:rsidP="00DC4130">
      <w:pPr>
        <w:pStyle w:val="Odlomakpopisa"/>
        <w:numPr>
          <w:ilvl w:val="0"/>
          <w:numId w:val="14"/>
        </w:numPr>
        <w:spacing w:line="360" w:lineRule="auto"/>
      </w:pPr>
      <w:r>
        <w:t>„klamerice“ za bicikle kod Dione</w:t>
      </w:r>
    </w:p>
    <w:p w14:paraId="7D054781" w14:textId="2F7BB7AB" w:rsidR="00DC4130" w:rsidRDefault="00DC4130" w:rsidP="00DC4130">
      <w:pPr>
        <w:pStyle w:val="Odlomakpopisa"/>
        <w:numPr>
          <w:ilvl w:val="0"/>
          <w:numId w:val="14"/>
        </w:numPr>
        <w:spacing w:line="360" w:lineRule="auto"/>
      </w:pPr>
      <w:r>
        <w:t>nove dječje sprave za DV Milana Sachsa</w:t>
      </w:r>
    </w:p>
    <w:p w14:paraId="55D80D9B" w14:textId="678FF8E7" w:rsidR="00DC4130" w:rsidRDefault="00DC4130" w:rsidP="00DC4130">
      <w:pPr>
        <w:pStyle w:val="Naslov4"/>
      </w:pPr>
      <w:r>
        <w:t>Stari automobili</w:t>
      </w:r>
    </w:p>
    <w:p w14:paraId="6A9051B5" w14:textId="5C11CCB5" w:rsidR="00DC4130" w:rsidRPr="00DC4130" w:rsidRDefault="00DC4130" w:rsidP="00DC4130">
      <w:r>
        <w:tab/>
        <w:t xml:space="preserve">Komunalni redar stavljao je upozorenja te su uklonjena nepomična vozila s parkirnih mjesta. </w:t>
      </w:r>
      <w:r w:rsidR="00274CB1">
        <w:t>Prije 2 mjeseca je uklonjeno jedno takvo vozilo. Molimo građane da vozila koja stoje na parkirnim mjestima, a ne kreću se ili nisu u voznom stanju prijave komunalnom redaru ili na mobilnoj aplikaciji e-redar. Potrebna je fotografija i detaljan opis lokacije.</w:t>
      </w:r>
    </w:p>
    <w:p w14:paraId="722AE7C4" w14:textId="31E72E3F" w:rsidR="008C4EF5" w:rsidRPr="008850D1" w:rsidRDefault="008C4EF5" w:rsidP="00A520C5">
      <w:pPr>
        <w:spacing w:line="360" w:lineRule="auto"/>
        <w:jc w:val="both"/>
      </w:pPr>
    </w:p>
    <w:p w14:paraId="0000008A" w14:textId="77777777" w:rsidR="001B0DD7" w:rsidRPr="007C594F" w:rsidRDefault="00DE3E31">
      <w:pPr>
        <w:spacing w:line="360" w:lineRule="auto"/>
        <w:ind w:firstLine="708"/>
        <w:jc w:val="both"/>
      </w:pPr>
      <w:r w:rsidRPr="007C594F">
        <w:t>Ovime je dnevni red iscrpljen.</w:t>
      </w:r>
    </w:p>
    <w:p w14:paraId="0000008B" w14:textId="77777777" w:rsidR="001B0DD7" w:rsidRPr="007C594F" w:rsidRDefault="001B0DD7">
      <w:pPr>
        <w:spacing w:line="360" w:lineRule="auto"/>
        <w:jc w:val="both"/>
      </w:pPr>
    </w:p>
    <w:p w14:paraId="0000008C" w14:textId="14E56ED1" w:rsidR="001B0DD7" w:rsidRPr="007C594F" w:rsidRDefault="00DE3E31">
      <w:pPr>
        <w:spacing w:line="360" w:lineRule="auto"/>
        <w:ind w:firstLine="720"/>
        <w:jc w:val="both"/>
      </w:pPr>
      <w:r w:rsidRPr="007C594F">
        <w:t>Predsjednica zaključuje sjednicu u 1</w:t>
      </w:r>
      <w:r w:rsidR="00274CB1">
        <w:t>8</w:t>
      </w:r>
      <w:r w:rsidRPr="007C594F">
        <w:t>:</w:t>
      </w:r>
      <w:r w:rsidR="00274CB1">
        <w:t>45</w:t>
      </w:r>
      <w:r w:rsidRPr="007C594F">
        <w:t xml:space="preserve"> sati.</w:t>
      </w:r>
      <w:r w:rsidRPr="007C594F">
        <w:tab/>
      </w:r>
    </w:p>
    <w:p w14:paraId="0000008E" w14:textId="32CE7E28" w:rsidR="001B0DD7" w:rsidRPr="007C594F" w:rsidRDefault="00DE3E31">
      <w:pPr>
        <w:spacing w:line="360" w:lineRule="auto"/>
        <w:jc w:val="both"/>
      </w:pPr>
      <w:r w:rsidRPr="007C594F">
        <w:t>Zapisnik sastavili: Nikolina Krešo i Hrabren Dobrotić</w:t>
      </w:r>
    </w:p>
    <w:p w14:paraId="0000008F" w14:textId="2217D79D" w:rsidR="001B0DD7" w:rsidRPr="007C594F" w:rsidRDefault="008472B2">
      <w:pPr>
        <w:spacing w:line="360" w:lineRule="auto"/>
        <w:jc w:val="both"/>
      </w:pPr>
      <w:r>
        <w:t>KLASA: 024-08/23-003/1461</w:t>
      </w:r>
    </w:p>
    <w:p w14:paraId="4AFD0800" w14:textId="63E29C19" w:rsidR="007A26C1" w:rsidRDefault="008472B2">
      <w:pPr>
        <w:spacing w:line="360" w:lineRule="auto"/>
        <w:jc w:val="both"/>
      </w:pPr>
      <w:r>
        <w:t>URBROJ: 251-13-11-11/003-23</w:t>
      </w:r>
      <w:bookmarkStart w:id="4" w:name="_GoBack"/>
      <w:bookmarkEnd w:id="4"/>
      <w:r w:rsidR="00DE3E31" w:rsidRPr="007C594F">
        <w:t>-2</w:t>
      </w:r>
    </w:p>
    <w:p w14:paraId="00000091" w14:textId="73A5983E" w:rsidR="001B0DD7" w:rsidRPr="007C594F" w:rsidRDefault="00DE3E31">
      <w:pPr>
        <w:spacing w:line="360" w:lineRule="auto"/>
        <w:jc w:val="both"/>
      </w:pPr>
      <w:r w:rsidRPr="007C594F">
        <w:t xml:space="preserve">Zagreb, </w:t>
      </w:r>
      <w:r w:rsidR="00274CB1">
        <w:t>12</w:t>
      </w:r>
      <w:r w:rsidRPr="007C594F">
        <w:t xml:space="preserve">. </w:t>
      </w:r>
      <w:r w:rsidR="00274CB1">
        <w:t>srpnja</w:t>
      </w:r>
      <w:r w:rsidRPr="007C594F">
        <w:t xml:space="preserve"> 2023</w:t>
      </w:r>
      <w:r w:rsidR="00F13D2E">
        <w:t>.</w:t>
      </w:r>
    </w:p>
    <w:p w14:paraId="00000092" w14:textId="77777777" w:rsidR="001B0DD7" w:rsidRPr="007C594F" w:rsidRDefault="00DE3E31">
      <w:pPr>
        <w:spacing w:line="360" w:lineRule="auto"/>
        <w:jc w:val="both"/>
      </w:pPr>
      <w:r w:rsidRPr="007C594F">
        <w:t xml:space="preserve">                                                                                                    Predsjednica</w:t>
      </w:r>
    </w:p>
    <w:p w14:paraId="00000093" w14:textId="77777777" w:rsidR="001B0DD7" w:rsidRPr="007C594F" w:rsidRDefault="00DE3E31">
      <w:pPr>
        <w:spacing w:line="360" w:lineRule="auto"/>
        <w:jc w:val="both"/>
      </w:pPr>
      <w:r w:rsidRPr="007C594F">
        <w:tab/>
      </w:r>
      <w:r w:rsidRPr="007C594F">
        <w:tab/>
      </w:r>
      <w:r w:rsidRPr="007C594F">
        <w:tab/>
      </w:r>
      <w:r w:rsidRPr="007C594F">
        <w:tab/>
      </w:r>
      <w:r w:rsidRPr="007C594F">
        <w:tab/>
        <w:t xml:space="preserve">                               Vijeća Mjesnog odbora</w:t>
      </w:r>
    </w:p>
    <w:p w14:paraId="00000094" w14:textId="77777777" w:rsidR="001B0DD7" w:rsidRPr="007C594F" w:rsidRDefault="00DE3E31">
      <w:pPr>
        <w:spacing w:line="360" w:lineRule="auto"/>
        <w:jc w:val="both"/>
      </w:pPr>
      <w:r w:rsidRPr="007C594F">
        <w:t xml:space="preserve">                                                                                           </w:t>
      </w:r>
      <w:proofErr w:type="spellStart"/>
      <w:r w:rsidRPr="007C594F">
        <w:t>Folnegovićevo</w:t>
      </w:r>
      <w:proofErr w:type="spellEnd"/>
      <w:r w:rsidRPr="007C594F">
        <w:t xml:space="preserve"> naselje                                                                                                </w:t>
      </w:r>
    </w:p>
    <w:p w14:paraId="00000097" w14:textId="36CA9348" w:rsidR="001B0DD7" w:rsidRPr="007C594F" w:rsidRDefault="00DE3E31">
      <w:pPr>
        <w:spacing w:line="360" w:lineRule="auto"/>
        <w:jc w:val="both"/>
      </w:pPr>
      <w:r w:rsidRPr="007C594F">
        <w:tab/>
      </w:r>
      <w:r w:rsidRPr="007C594F">
        <w:tab/>
      </w:r>
      <w:r w:rsidRPr="007C594F">
        <w:tab/>
      </w:r>
      <w:r w:rsidRPr="007C594F">
        <w:tab/>
      </w:r>
      <w:r w:rsidRPr="007C594F">
        <w:tab/>
        <w:t xml:space="preserve">                                       Nikolina Krešo</w:t>
      </w:r>
    </w:p>
    <w:sectPr w:rsidR="001B0DD7" w:rsidRPr="007C594F">
      <w:footerReference w:type="default" r:id="rId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1BE67" w14:textId="77777777" w:rsidR="00CE79F8" w:rsidRDefault="00CE79F8">
      <w:r>
        <w:separator/>
      </w:r>
    </w:p>
  </w:endnote>
  <w:endnote w:type="continuationSeparator" w:id="0">
    <w:p w14:paraId="54323196" w14:textId="77777777" w:rsidR="00CE79F8" w:rsidRDefault="00CE7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8" w14:textId="0018A77B" w:rsidR="001B0DD7" w:rsidRDefault="00DE3E31">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8472B2">
      <w:rPr>
        <w:noProof/>
        <w:color w:val="000000"/>
      </w:rPr>
      <w:t>5</w:t>
    </w:r>
    <w:r>
      <w:rPr>
        <w:color w:val="000000"/>
      </w:rPr>
      <w:fldChar w:fldCharType="end"/>
    </w:r>
  </w:p>
  <w:p w14:paraId="00000099" w14:textId="77777777" w:rsidR="001B0DD7" w:rsidRDefault="001B0DD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660DB" w14:textId="77777777" w:rsidR="00CE79F8" w:rsidRDefault="00CE79F8">
      <w:r>
        <w:separator/>
      </w:r>
    </w:p>
  </w:footnote>
  <w:footnote w:type="continuationSeparator" w:id="0">
    <w:p w14:paraId="325DDAE8" w14:textId="77777777" w:rsidR="00CE79F8" w:rsidRDefault="00CE79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7E3"/>
    <w:multiLevelType w:val="hybridMultilevel"/>
    <w:tmpl w:val="D554A7B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A271853"/>
    <w:multiLevelType w:val="hybridMultilevel"/>
    <w:tmpl w:val="9FD4F0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527774"/>
    <w:multiLevelType w:val="hybridMultilevel"/>
    <w:tmpl w:val="EE6644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15:restartNumberingAfterBreak="0">
    <w:nsid w:val="18AC3358"/>
    <w:multiLevelType w:val="multilevel"/>
    <w:tmpl w:val="0102229A"/>
    <w:lvl w:ilvl="0">
      <w:start w:val="1"/>
      <w:numFmt w:val="decimal"/>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2B336F5A"/>
    <w:multiLevelType w:val="hybridMultilevel"/>
    <w:tmpl w:val="EFFA0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CB13E36"/>
    <w:multiLevelType w:val="hybridMultilevel"/>
    <w:tmpl w:val="CC102AE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9064F6D"/>
    <w:multiLevelType w:val="multilevel"/>
    <w:tmpl w:val="B226E1A2"/>
    <w:lvl w:ilvl="0">
      <w:start w:val="1"/>
      <w:numFmt w:val="lowerLetter"/>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A714CB6"/>
    <w:multiLevelType w:val="hybridMultilevel"/>
    <w:tmpl w:val="44A4A6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262286"/>
    <w:multiLevelType w:val="hybridMultilevel"/>
    <w:tmpl w:val="B8E22E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90D2D55"/>
    <w:multiLevelType w:val="hybridMultilevel"/>
    <w:tmpl w:val="9A3C9C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8769C6"/>
    <w:multiLevelType w:val="hybridMultilevel"/>
    <w:tmpl w:val="9FD4F0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724C42"/>
    <w:multiLevelType w:val="hybridMultilevel"/>
    <w:tmpl w:val="978C3D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D2D7224"/>
    <w:multiLevelType w:val="hybridMultilevel"/>
    <w:tmpl w:val="399680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F052F20"/>
    <w:multiLevelType w:val="hybridMultilevel"/>
    <w:tmpl w:val="545E00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13"/>
  </w:num>
  <w:num w:numId="5">
    <w:abstractNumId w:val="4"/>
  </w:num>
  <w:num w:numId="6">
    <w:abstractNumId w:val="2"/>
  </w:num>
  <w:num w:numId="7">
    <w:abstractNumId w:val="10"/>
  </w:num>
  <w:num w:numId="8">
    <w:abstractNumId w:val="0"/>
  </w:num>
  <w:num w:numId="9">
    <w:abstractNumId w:val="11"/>
  </w:num>
  <w:num w:numId="10">
    <w:abstractNumId w:val="9"/>
  </w:num>
  <w:num w:numId="11">
    <w:abstractNumId w:val="8"/>
  </w:num>
  <w:num w:numId="12">
    <w:abstractNumId w:val="12"/>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DD7"/>
    <w:rsid w:val="00017D03"/>
    <w:rsid w:val="00024F4F"/>
    <w:rsid w:val="000355DC"/>
    <w:rsid w:val="00055D58"/>
    <w:rsid w:val="0009057F"/>
    <w:rsid w:val="000B55DF"/>
    <w:rsid w:val="000E471F"/>
    <w:rsid w:val="000E4A40"/>
    <w:rsid w:val="000E6712"/>
    <w:rsid w:val="000F2A78"/>
    <w:rsid w:val="000F79C8"/>
    <w:rsid w:val="00117275"/>
    <w:rsid w:val="001234EB"/>
    <w:rsid w:val="00131DC6"/>
    <w:rsid w:val="001534E6"/>
    <w:rsid w:val="00155777"/>
    <w:rsid w:val="0017024F"/>
    <w:rsid w:val="0017514F"/>
    <w:rsid w:val="00180192"/>
    <w:rsid w:val="001A6FE2"/>
    <w:rsid w:val="001A703D"/>
    <w:rsid w:val="001B0DD7"/>
    <w:rsid w:val="001E5CD1"/>
    <w:rsid w:val="001F1A84"/>
    <w:rsid w:val="001F4145"/>
    <w:rsid w:val="00232AEC"/>
    <w:rsid w:val="00236AFF"/>
    <w:rsid w:val="00261ACF"/>
    <w:rsid w:val="00271A20"/>
    <w:rsid w:val="00274CB1"/>
    <w:rsid w:val="002A7A4B"/>
    <w:rsid w:val="002C4BC3"/>
    <w:rsid w:val="00321CFA"/>
    <w:rsid w:val="0034467D"/>
    <w:rsid w:val="00347F86"/>
    <w:rsid w:val="0036011F"/>
    <w:rsid w:val="00364BAF"/>
    <w:rsid w:val="00393AF6"/>
    <w:rsid w:val="003A05EA"/>
    <w:rsid w:val="003A18F3"/>
    <w:rsid w:val="003A63B3"/>
    <w:rsid w:val="003A6E80"/>
    <w:rsid w:val="003C2547"/>
    <w:rsid w:val="003D0038"/>
    <w:rsid w:val="003D1297"/>
    <w:rsid w:val="003E7205"/>
    <w:rsid w:val="0041498F"/>
    <w:rsid w:val="004304A8"/>
    <w:rsid w:val="00430785"/>
    <w:rsid w:val="00435AD0"/>
    <w:rsid w:val="004366B1"/>
    <w:rsid w:val="00476BCC"/>
    <w:rsid w:val="004A2938"/>
    <w:rsid w:val="004B1468"/>
    <w:rsid w:val="004E1ED2"/>
    <w:rsid w:val="00505BF9"/>
    <w:rsid w:val="00526134"/>
    <w:rsid w:val="00533309"/>
    <w:rsid w:val="00542354"/>
    <w:rsid w:val="00542D44"/>
    <w:rsid w:val="0056586A"/>
    <w:rsid w:val="00584021"/>
    <w:rsid w:val="0059405C"/>
    <w:rsid w:val="005949AE"/>
    <w:rsid w:val="005A15A8"/>
    <w:rsid w:val="005B15DE"/>
    <w:rsid w:val="005B1930"/>
    <w:rsid w:val="005D337A"/>
    <w:rsid w:val="005E2284"/>
    <w:rsid w:val="005F28D8"/>
    <w:rsid w:val="00605B3A"/>
    <w:rsid w:val="006149A3"/>
    <w:rsid w:val="00623EA5"/>
    <w:rsid w:val="00626776"/>
    <w:rsid w:val="006655CD"/>
    <w:rsid w:val="006837B8"/>
    <w:rsid w:val="00691994"/>
    <w:rsid w:val="00692694"/>
    <w:rsid w:val="006D68F1"/>
    <w:rsid w:val="006F0AEF"/>
    <w:rsid w:val="006F6CFB"/>
    <w:rsid w:val="00724219"/>
    <w:rsid w:val="00740E6C"/>
    <w:rsid w:val="00741CDE"/>
    <w:rsid w:val="00744BF2"/>
    <w:rsid w:val="00751EDA"/>
    <w:rsid w:val="0077026F"/>
    <w:rsid w:val="00782BDF"/>
    <w:rsid w:val="0079392C"/>
    <w:rsid w:val="007A09B8"/>
    <w:rsid w:val="007A26C1"/>
    <w:rsid w:val="007B5CE6"/>
    <w:rsid w:val="007C594F"/>
    <w:rsid w:val="007D721F"/>
    <w:rsid w:val="008022CE"/>
    <w:rsid w:val="00845477"/>
    <w:rsid w:val="008472B2"/>
    <w:rsid w:val="00851AF3"/>
    <w:rsid w:val="008850D1"/>
    <w:rsid w:val="00893B7A"/>
    <w:rsid w:val="008C4EF5"/>
    <w:rsid w:val="008E5E12"/>
    <w:rsid w:val="008F7E98"/>
    <w:rsid w:val="00906062"/>
    <w:rsid w:val="00916483"/>
    <w:rsid w:val="00923E7C"/>
    <w:rsid w:val="00933257"/>
    <w:rsid w:val="00943247"/>
    <w:rsid w:val="00975D1D"/>
    <w:rsid w:val="009A64D8"/>
    <w:rsid w:val="009C7D11"/>
    <w:rsid w:val="00A2261C"/>
    <w:rsid w:val="00A32682"/>
    <w:rsid w:val="00A34D37"/>
    <w:rsid w:val="00A520C5"/>
    <w:rsid w:val="00AE3527"/>
    <w:rsid w:val="00AF14A3"/>
    <w:rsid w:val="00B12F18"/>
    <w:rsid w:val="00B1662B"/>
    <w:rsid w:val="00B225FA"/>
    <w:rsid w:val="00B50130"/>
    <w:rsid w:val="00B5049E"/>
    <w:rsid w:val="00B65C22"/>
    <w:rsid w:val="00B67E71"/>
    <w:rsid w:val="00B76F32"/>
    <w:rsid w:val="00BC1ACE"/>
    <w:rsid w:val="00BC7E53"/>
    <w:rsid w:val="00BE40F0"/>
    <w:rsid w:val="00BE6717"/>
    <w:rsid w:val="00BF20A1"/>
    <w:rsid w:val="00BF71C7"/>
    <w:rsid w:val="00C06D79"/>
    <w:rsid w:val="00C12DFA"/>
    <w:rsid w:val="00C21296"/>
    <w:rsid w:val="00C25333"/>
    <w:rsid w:val="00C37418"/>
    <w:rsid w:val="00C457CF"/>
    <w:rsid w:val="00C73AAF"/>
    <w:rsid w:val="00C824EE"/>
    <w:rsid w:val="00C83CE7"/>
    <w:rsid w:val="00CA7CC9"/>
    <w:rsid w:val="00CE79F8"/>
    <w:rsid w:val="00CF7BE7"/>
    <w:rsid w:val="00D35CAE"/>
    <w:rsid w:val="00D45146"/>
    <w:rsid w:val="00D47E02"/>
    <w:rsid w:val="00DC4130"/>
    <w:rsid w:val="00DC438C"/>
    <w:rsid w:val="00DE3D3B"/>
    <w:rsid w:val="00DE3E31"/>
    <w:rsid w:val="00DF5414"/>
    <w:rsid w:val="00E2126D"/>
    <w:rsid w:val="00E33661"/>
    <w:rsid w:val="00E42A10"/>
    <w:rsid w:val="00E43390"/>
    <w:rsid w:val="00E6226E"/>
    <w:rsid w:val="00E65156"/>
    <w:rsid w:val="00E83A76"/>
    <w:rsid w:val="00E91602"/>
    <w:rsid w:val="00EF1FB5"/>
    <w:rsid w:val="00F02087"/>
    <w:rsid w:val="00F13D2E"/>
    <w:rsid w:val="00F15321"/>
    <w:rsid w:val="00F354DE"/>
    <w:rsid w:val="00F35DB5"/>
    <w:rsid w:val="00F5547B"/>
    <w:rsid w:val="00F55B2B"/>
    <w:rsid w:val="00F55E25"/>
    <w:rsid w:val="00F66976"/>
    <w:rsid w:val="00F706F0"/>
    <w:rsid w:val="00F96708"/>
    <w:rsid w:val="00FA4D18"/>
    <w:rsid w:val="00FA645F"/>
    <w:rsid w:val="00FC53A1"/>
    <w:rsid w:val="00FF40FC"/>
    <w:rsid w:val="00FF41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1B9B7"/>
  <w15:docId w15:val="{5A760C79-844B-4072-A500-325F7AC1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unhideWhenUsed/>
    <w:qFormat/>
    <w:pPr>
      <w:keepNext/>
      <w:keepLines/>
      <w:spacing w:before="360" w:after="80"/>
      <w:outlineLvl w:val="1"/>
    </w:pPr>
    <w:rPr>
      <w:b/>
      <w:sz w:val="36"/>
      <w:szCs w:val="3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uiPriority w:val="9"/>
    <w:unhideWhenUsed/>
    <w:qFormat/>
    <w:pPr>
      <w:keepNext/>
      <w:keepLines/>
      <w:spacing w:before="240" w:after="40"/>
      <w:outlineLvl w:val="3"/>
    </w:pPr>
    <w:rPr>
      <w:b/>
    </w:rPr>
  </w:style>
  <w:style w:type="paragraph" w:styleId="Naslov5">
    <w:name w:val="heading 5"/>
    <w:basedOn w:val="Normal"/>
    <w:next w:val="Normal"/>
    <w:link w:val="Naslov5Char"/>
    <w:uiPriority w:val="9"/>
    <w:unhideWhenUsed/>
    <w:qFormat/>
    <w:rsid w:val="0074160C"/>
    <w:pPr>
      <w:keepNext/>
      <w:jc w:val="center"/>
      <w:outlineLvl w:val="4"/>
    </w:pPr>
    <w:rPr>
      <w:rFonts w:ascii="Arial" w:hAnsi="Arial"/>
      <w:b/>
      <w:szCs w:val="20"/>
      <w:lang w:val="en-US" w:eastAsia="en-US"/>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 w:type="paragraph" w:customStyle="1" w:styleId="m8481208040135245420msolistparagraph">
    <w:name w:val="m_8481208040135245420msolistparagraph"/>
    <w:basedOn w:val="Normal"/>
    <w:rsid w:val="004F3EC7"/>
    <w:pPr>
      <w:spacing w:before="100" w:beforeAutospacing="1" w:after="100" w:afterAutospacing="1"/>
    </w:pPr>
  </w:style>
  <w:style w:type="paragraph" w:styleId="Zaglavlje">
    <w:name w:val="header"/>
    <w:basedOn w:val="Normal"/>
    <w:link w:val="ZaglavljeChar"/>
    <w:uiPriority w:val="99"/>
    <w:unhideWhenUsed/>
    <w:rsid w:val="000E27E8"/>
    <w:pPr>
      <w:tabs>
        <w:tab w:val="center" w:pos="4536"/>
        <w:tab w:val="right" w:pos="9072"/>
      </w:tabs>
    </w:pPr>
  </w:style>
  <w:style w:type="character" w:customStyle="1" w:styleId="ZaglavljeChar">
    <w:name w:val="Zaglavlje Char"/>
    <w:basedOn w:val="Zadanifontodlomka"/>
    <w:link w:val="Zaglavlje"/>
    <w:uiPriority w:val="99"/>
    <w:rsid w:val="000E27E8"/>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0E27E8"/>
    <w:pPr>
      <w:tabs>
        <w:tab w:val="center" w:pos="4536"/>
        <w:tab w:val="right" w:pos="9072"/>
      </w:tabs>
    </w:pPr>
  </w:style>
  <w:style w:type="character" w:customStyle="1" w:styleId="PodnojeChar">
    <w:name w:val="Podnožje Char"/>
    <w:basedOn w:val="Zadanifontodlomka"/>
    <w:link w:val="Podnoje"/>
    <w:uiPriority w:val="99"/>
    <w:rsid w:val="000E27E8"/>
    <w:rPr>
      <w:rFonts w:ascii="Times New Roman" w:eastAsia="Times New Roman" w:hAnsi="Times New Roman" w:cs="Times New Roman"/>
      <w:sz w:val="24"/>
      <w:szCs w:val="24"/>
      <w:lang w:eastAsia="hr-HR"/>
    </w:r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eza">
    <w:name w:val="Hyperlink"/>
    <w:basedOn w:val="Zadanifontodlomka"/>
    <w:uiPriority w:val="99"/>
    <w:unhideWhenUsed/>
    <w:rsid w:val="005B15DE"/>
    <w:rPr>
      <w:color w:val="0563C1" w:themeColor="hyperlink"/>
      <w:u w:val="single"/>
    </w:rPr>
  </w:style>
  <w:style w:type="character" w:customStyle="1" w:styleId="UnresolvedMention">
    <w:name w:val="Unresolved Mention"/>
    <w:basedOn w:val="Zadanifontodlomka"/>
    <w:uiPriority w:val="99"/>
    <w:semiHidden/>
    <w:unhideWhenUsed/>
    <w:rsid w:val="005B15DE"/>
    <w:rPr>
      <w:color w:val="605E5C"/>
      <w:shd w:val="clear" w:color="auto" w:fill="E1DFDD"/>
    </w:rPr>
  </w:style>
  <w:style w:type="table" w:styleId="Reetkatablice">
    <w:name w:val="Table Grid"/>
    <w:basedOn w:val="Obinatablica"/>
    <w:uiPriority w:val="39"/>
    <w:rsid w:val="000F79C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258601">
      <w:bodyDiv w:val="1"/>
      <w:marLeft w:val="0"/>
      <w:marRight w:val="0"/>
      <w:marTop w:val="0"/>
      <w:marBottom w:val="0"/>
      <w:divBdr>
        <w:top w:val="none" w:sz="0" w:space="0" w:color="auto"/>
        <w:left w:val="none" w:sz="0" w:space="0" w:color="auto"/>
        <w:bottom w:val="none" w:sz="0" w:space="0" w:color="auto"/>
        <w:right w:val="none" w:sz="0" w:space="0" w:color="auto"/>
      </w:divBdr>
    </w:div>
    <w:div w:id="618145791">
      <w:bodyDiv w:val="1"/>
      <w:marLeft w:val="0"/>
      <w:marRight w:val="0"/>
      <w:marTop w:val="0"/>
      <w:marBottom w:val="0"/>
      <w:divBdr>
        <w:top w:val="none" w:sz="0" w:space="0" w:color="auto"/>
        <w:left w:val="none" w:sz="0" w:space="0" w:color="auto"/>
        <w:bottom w:val="none" w:sz="0" w:space="0" w:color="auto"/>
        <w:right w:val="none" w:sz="0" w:space="0" w:color="auto"/>
      </w:divBdr>
    </w:div>
    <w:div w:id="1276406760">
      <w:bodyDiv w:val="1"/>
      <w:marLeft w:val="0"/>
      <w:marRight w:val="0"/>
      <w:marTop w:val="0"/>
      <w:marBottom w:val="0"/>
      <w:divBdr>
        <w:top w:val="none" w:sz="0" w:space="0" w:color="auto"/>
        <w:left w:val="none" w:sz="0" w:space="0" w:color="auto"/>
        <w:bottom w:val="none" w:sz="0" w:space="0" w:color="auto"/>
        <w:right w:val="none" w:sz="0" w:space="0" w:color="auto"/>
      </w:divBdr>
    </w:div>
    <w:div w:id="1374846194">
      <w:bodyDiv w:val="1"/>
      <w:marLeft w:val="0"/>
      <w:marRight w:val="0"/>
      <w:marTop w:val="0"/>
      <w:marBottom w:val="0"/>
      <w:divBdr>
        <w:top w:val="none" w:sz="0" w:space="0" w:color="auto"/>
        <w:left w:val="none" w:sz="0" w:space="0" w:color="auto"/>
        <w:bottom w:val="none" w:sz="0" w:space="0" w:color="auto"/>
        <w:right w:val="none" w:sz="0" w:space="0" w:color="auto"/>
      </w:divBdr>
    </w:div>
    <w:div w:id="1615165891">
      <w:bodyDiv w:val="1"/>
      <w:marLeft w:val="0"/>
      <w:marRight w:val="0"/>
      <w:marTop w:val="0"/>
      <w:marBottom w:val="0"/>
      <w:divBdr>
        <w:top w:val="none" w:sz="0" w:space="0" w:color="auto"/>
        <w:left w:val="none" w:sz="0" w:space="0" w:color="auto"/>
        <w:bottom w:val="none" w:sz="0" w:space="0" w:color="auto"/>
        <w:right w:val="none" w:sz="0" w:space="0" w:color="auto"/>
      </w:divBdr>
      <w:divsChild>
        <w:div w:id="2020347830">
          <w:marLeft w:val="0"/>
          <w:marRight w:val="0"/>
          <w:marTop w:val="0"/>
          <w:marBottom w:val="0"/>
          <w:divBdr>
            <w:top w:val="none" w:sz="0" w:space="0" w:color="auto"/>
            <w:left w:val="none" w:sz="0" w:space="0" w:color="auto"/>
            <w:bottom w:val="none" w:sz="0" w:space="0" w:color="auto"/>
            <w:right w:val="none" w:sz="0" w:space="0" w:color="auto"/>
          </w:divBdr>
        </w:div>
        <w:div w:id="977687266">
          <w:marLeft w:val="0"/>
          <w:marRight w:val="0"/>
          <w:marTop w:val="0"/>
          <w:marBottom w:val="0"/>
          <w:divBdr>
            <w:top w:val="none" w:sz="0" w:space="0" w:color="auto"/>
            <w:left w:val="none" w:sz="0" w:space="0" w:color="auto"/>
            <w:bottom w:val="none" w:sz="0" w:space="0" w:color="auto"/>
            <w:right w:val="none" w:sz="0" w:space="0" w:color="auto"/>
          </w:divBdr>
        </w:div>
        <w:div w:id="13955912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7pqYVVdVFtvHe1zo8t8lj7/OxUg==">AMUW2mVrMBe0gGKfSiCTJaZRrOJaFXjgETAde2XBSy6aZFXzCtOJOiVuUTa+co5R6EZXz+OOQxI61g/OZ5Ivl7ZxzHOMRzq1fDs4rQW+mGAxRL6NAEtHbTE1gnfD3snapudBOr4OtTWu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1131</Words>
  <Characters>6452</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Hrabren Dobrotić</dc:creator>
  <cp:lastModifiedBy>Zdenko Krpina</cp:lastModifiedBy>
  <cp:revision>5</cp:revision>
  <dcterms:created xsi:type="dcterms:W3CDTF">2023-07-19T17:49:00Z</dcterms:created>
  <dcterms:modified xsi:type="dcterms:W3CDTF">2023-07-25T11:50:00Z</dcterms:modified>
</cp:coreProperties>
</file>