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F0BBE" w14:textId="77777777" w:rsidR="00A647A9" w:rsidRDefault="00A647A9" w:rsidP="00FA50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EB2723C" w14:textId="4C2EEB74" w:rsidR="00A647A9" w:rsidRDefault="00A647A9" w:rsidP="00FA50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>sa 9. sjednice Vijeća Mjesnog odbora Matko Laginja održane 21.02.2022.</w:t>
      </w:r>
    </w:p>
    <w:p w14:paraId="3F0BA35F" w14:textId="77777777" w:rsidR="00FA5017" w:rsidRPr="00FA5017" w:rsidRDefault="00FA5017" w:rsidP="00FA50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52529" w14:textId="09F5D55D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sjednica održava se u sjedištu Mjesnog odbora Matko Laginja,  Laginjina 11, s početkom u 19, 00 sati.</w:t>
      </w:r>
    </w:p>
    <w:p w14:paraId="01FF8D09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su nazočni:</w:t>
      </w:r>
    </w:p>
    <w:p w14:paraId="43D23E8D" w14:textId="77777777" w:rsidR="00A647A9" w:rsidRDefault="00A647A9" w:rsidP="00A647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73B68E79" w14:textId="77777777" w:rsidR="00A647A9" w:rsidRDefault="00A647A9" w:rsidP="00A647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3D84B457" w14:textId="77777777" w:rsidR="00A647A9" w:rsidRDefault="00A647A9" w:rsidP="00A647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Balen-član</w:t>
      </w:r>
    </w:p>
    <w:p w14:paraId="48B22835" w14:textId="77777777" w:rsidR="00A647A9" w:rsidRDefault="00A647A9" w:rsidP="00A647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Špirić- član </w:t>
      </w:r>
    </w:p>
    <w:p w14:paraId="473BE20F" w14:textId="10083B10" w:rsidR="00A647A9" w:rsidRPr="00A647A9" w:rsidRDefault="00A647A9" w:rsidP="00A647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47A9">
        <w:rPr>
          <w:rFonts w:ascii="Times New Roman" w:hAnsi="Times New Roman" w:cs="Times New Roman"/>
          <w:sz w:val="24"/>
          <w:szCs w:val="24"/>
        </w:rPr>
        <w:t>Petra Rodik -član</w:t>
      </w:r>
    </w:p>
    <w:p w14:paraId="5F5C3F5A" w14:textId="77777777" w:rsidR="00A647A9" w:rsidRDefault="00A647A9" w:rsidP="00A647A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0F73ABB" w14:textId="235C2C0F" w:rsidR="00A647A9" w:rsidRPr="00FA5017" w:rsidRDefault="00FA5017" w:rsidP="00FA5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DNEVNI RED</w:t>
      </w:r>
    </w:p>
    <w:p w14:paraId="0C087CD8" w14:textId="7FC7A1FE" w:rsidR="00A647A9" w:rsidRPr="00FA5017" w:rsidRDefault="00A647A9" w:rsidP="00A647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>Financijski plan za 2022., usvajanje.</w:t>
      </w:r>
    </w:p>
    <w:p w14:paraId="709F12FB" w14:textId="5D397197" w:rsidR="00A647A9" w:rsidRPr="00FA5017" w:rsidRDefault="00A647A9" w:rsidP="00A647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>Plan malih komunalnih akcija za 2022., usvajanje.</w:t>
      </w:r>
    </w:p>
    <w:p w14:paraId="3CAA2643" w14:textId="4BA37D51" w:rsidR="00A647A9" w:rsidRPr="00FA5017" w:rsidRDefault="00A647A9" w:rsidP="00A647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>Izvješće s koordinacije VGČ Donji Grad</w:t>
      </w:r>
    </w:p>
    <w:p w14:paraId="5A0B6B96" w14:textId="09861622" w:rsidR="00A647A9" w:rsidRPr="00FA5017" w:rsidRDefault="00A647A9" w:rsidP="00A647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 xml:space="preserve">Donošenje zaključka o postavljanju natpisa u parku koje koristi Dječji vrtić </w:t>
      </w:r>
      <w:r w:rsidR="009C1EC9" w:rsidRPr="00FA5017">
        <w:rPr>
          <w:rFonts w:ascii="Times New Roman" w:hAnsi="Times New Roman" w:cs="Times New Roman"/>
          <w:b/>
          <w:sz w:val="24"/>
          <w:szCs w:val="24"/>
        </w:rPr>
        <w:t>Medvešćak</w:t>
      </w:r>
      <w:r w:rsidRPr="00FA5017">
        <w:rPr>
          <w:rFonts w:ascii="Times New Roman" w:hAnsi="Times New Roman" w:cs="Times New Roman"/>
          <w:b/>
          <w:sz w:val="24"/>
          <w:szCs w:val="24"/>
        </w:rPr>
        <w:t xml:space="preserve"> u Vojnovićevoj.</w:t>
      </w:r>
    </w:p>
    <w:p w14:paraId="3C50948D" w14:textId="527AD0F0" w:rsidR="00A647A9" w:rsidRPr="00FA5017" w:rsidRDefault="00A647A9" w:rsidP="00A647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>Razno.</w:t>
      </w:r>
    </w:p>
    <w:p w14:paraId="668AB03B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 je jednoglasno prihvaćen.</w:t>
      </w:r>
    </w:p>
    <w:p w14:paraId="7197A3BE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6171A7D5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6040814D" w14:textId="77777777" w:rsidR="00A647A9" w:rsidRPr="00FA5017" w:rsidRDefault="00A647A9" w:rsidP="00A647A9">
      <w:pPr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>AD 1</w:t>
      </w:r>
    </w:p>
    <w:p w14:paraId="1D3A9AED" w14:textId="2AAC57A5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iznosi točku dnevnog reda Financijski plan Mjesnog odbora „Matko Laginja“ za 2002. godinu.</w:t>
      </w:r>
    </w:p>
    <w:p w14:paraId="30AB0C77" w14:textId="042A9146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planirani prihodi su 318.200,00 kn, a rashodi 318.200,00 kn koje čine sljedeći rashodi: usluge tekućeg i investicijskog održavanja-PMKA MO, održavanje zelenih površina, održavanje nerazvrstanih cesta, naknade članovima Vijeća Mjesnog odbora, ostali nespomenuti rashodi poslovanja Vijeća Mjesnog odbora.</w:t>
      </w:r>
    </w:p>
    <w:p w14:paraId="0FD66C36" w14:textId="313873E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kratke rasprave, Vijeće MO </w:t>
      </w:r>
      <w:r w:rsidR="009C1EC9">
        <w:rPr>
          <w:rFonts w:ascii="Times New Roman" w:hAnsi="Times New Roman" w:cs="Times New Roman"/>
          <w:sz w:val="24"/>
          <w:szCs w:val="24"/>
        </w:rPr>
        <w:t>M. Laginja</w:t>
      </w:r>
      <w:r>
        <w:rPr>
          <w:rFonts w:ascii="Times New Roman" w:hAnsi="Times New Roman" w:cs="Times New Roman"/>
          <w:sz w:val="24"/>
          <w:szCs w:val="24"/>
        </w:rPr>
        <w:t xml:space="preserve">  jednoglasno donosi Financijski plan Mjesnog odbora MO </w:t>
      </w:r>
      <w:r w:rsidR="009C1EC9">
        <w:rPr>
          <w:rFonts w:ascii="Times New Roman" w:hAnsi="Times New Roman" w:cs="Times New Roman"/>
          <w:sz w:val="24"/>
          <w:szCs w:val="24"/>
        </w:rPr>
        <w:t>M. Laginja</w:t>
      </w:r>
      <w:r>
        <w:rPr>
          <w:rFonts w:ascii="Times New Roman" w:hAnsi="Times New Roman" w:cs="Times New Roman"/>
          <w:sz w:val="24"/>
          <w:szCs w:val="24"/>
        </w:rPr>
        <w:t xml:space="preserve"> za 2022.godinu.</w:t>
      </w:r>
    </w:p>
    <w:p w14:paraId="6BD24379" w14:textId="0873EC93" w:rsidR="001071AA" w:rsidRDefault="001071AA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Gosp. Tin Špirić predlaže da se obiđe u okviru mjesnog odbora izvršeno po operativnom planu čišćenja koji dobivamo od nadležnih službi. Predsjednica iznosi da redovito stižu operativni planovi i većinom se realizira planirano.</w:t>
      </w:r>
    </w:p>
    <w:p w14:paraId="3002157B" w14:textId="77777777" w:rsidR="00A647A9" w:rsidRPr="00FA5017" w:rsidRDefault="00A647A9" w:rsidP="00A647A9">
      <w:pPr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>AD 2</w:t>
      </w:r>
    </w:p>
    <w:p w14:paraId="5AFEDC8F" w14:textId="1EE4E801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iznosi prisutnima da je Plan malih komunalnih akcija Mjesnog odbora </w:t>
      </w:r>
      <w:r w:rsidR="009C1EC9">
        <w:rPr>
          <w:rFonts w:ascii="Times New Roman" w:hAnsi="Times New Roman" w:cs="Times New Roman"/>
          <w:sz w:val="24"/>
          <w:szCs w:val="24"/>
        </w:rPr>
        <w:t>M. Laginja</w:t>
      </w:r>
      <w:r>
        <w:rPr>
          <w:rFonts w:ascii="Times New Roman" w:hAnsi="Times New Roman" w:cs="Times New Roman"/>
          <w:sz w:val="24"/>
          <w:szCs w:val="24"/>
        </w:rPr>
        <w:t xml:space="preserve"> za 2022. godinu. Sastoji se od održavanja zelenih površina u iznosu od 107.000,00 kn i redovitog održavanja nerazvrstanih cesta u iznosu od 135.000,00 kn.</w:t>
      </w:r>
    </w:p>
    <w:p w14:paraId="6551C847" w14:textId="13D08735" w:rsidR="001071AA" w:rsidRDefault="001071AA" w:rsidP="001071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Nakon kratke rasprave, Vijeće MO </w:t>
      </w:r>
      <w:r w:rsidR="009C1EC9">
        <w:rPr>
          <w:rFonts w:ascii="Times New Roman" w:hAnsi="Times New Roman" w:cs="Times New Roman"/>
          <w:sz w:val="24"/>
          <w:szCs w:val="24"/>
        </w:rPr>
        <w:t>M. Laginja</w:t>
      </w:r>
      <w:r>
        <w:rPr>
          <w:rFonts w:ascii="Times New Roman" w:hAnsi="Times New Roman" w:cs="Times New Roman"/>
          <w:sz w:val="24"/>
          <w:szCs w:val="24"/>
        </w:rPr>
        <w:t xml:space="preserve">  jednoglasno donosi plan malih komunalnih akcija Mjesnog odbora MO </w:t>
      </w:r>
      <w:r w:rsidR="009C1EC9">
        <w:rPr>
          <w:rFonts w:ascii="Times New Roman" w:hAnsi="Times New Roman" w:cs="Times New Roman"/>
          <w:sz w:val="24"/>
          <w:szCs w:val="24"/>
        </w:rPr>
        <w:t>M. Laginja</w:t>
      </w:r>
      <w:r>
        <w:rPr>
          <w:rFonts w:ascii="Times New Roman" w:hAnsi="Times New Roman" w:cs="Times New Roman"/>
          <w:sz w:val="24"/>
          <w:szCs w:val="24"/>
        </w:rPr>
        <w:t xml:space="preserve"> za 2022.godinu.</w:t>
      </w:r>
    </w:p>
    <w:p w14:paraId="0823568B" w14:textId="77777777" w:rsidR="001071AA" w:rsidRDefault="001071AA" w:rsidP="00A647A9">
      <w:pPr>
        <w:rPr>
          <w:rFonts w:ascii="Times New Roman" w:hAnsi="Times New Roman" w:cs="Times New Roman"/>
          <w:sz w:val="24"/>
          <w:szCs w:val="24"/>
        </w:rPr>
      </w:pPr>
    </w:p>
    <w:p w14:paraId="7A30DA63" w14:textId="77777777" w:rsidR="001071AA" w:rsidRDefault="001071AA" w:rsidP="00A647A9">
      <w:pPr>
        <w:rPr>
          <w:rFonts w:ascii="Times New Roman" w:hAnsi="Times New Roman" w:cs="Times New Roman"/>
          <w:sz w:val="24"/>
          <w:szCs w:val="24"/>
        </w:rPr>
      </w:pPr>
      <w:bookmarkStart w:id="0" w:name="_Hlk85707042"/>
    </w:p>
    <w:p w14:paraId="3AEBEBA0" w14:textId="66191A0D" w:rsidR="001071AA" w:rsidRPr="00FA5017" w:rsidRDefault="001071AA" w:rsidP="00A647A9">
      <w:pPr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>AD 3</w:t>
      </w:r>
    </w:p>
    <w:p w14:paraId="6C0942AE" w14:textId="14FEA7B1" w:rsidR="001071AA" w:rsidRDefault="001071AA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daje riječ gosp.</w:t>
      </w:r>
      <w:r w:rsidR="00633C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Špoljariću koji iznosi pris</w:t>
      </w:r>
      <w:r w:rsidR="00633C8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tni</w:t>
      </w:r>
      <w:r w:rsidR="00633C8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 informacije dobivene na Koordinaciji Vijeća Gradske četvrti Donji Grad. Prijedlog je da se sredstva iz Plana malih komunalnih akcija za ovu godinu, 70% preraspodijele Mjesnom odboru Mimara iz razloga što žele asfaltirati veliki dio površine oko Hrvatskog narodnog kazališta u velikom iznosu za koji nemaju sredstva, a nema ih dovoljno ni Vijeće Gradske četvrti Donji Grad. Plan je da mjesni odbori koji nemaju u planu asfaltiranje velikih površina, poput našeg, da raspodijele sredstva u korist MO Mimara. Svi članovi su podržali ovi prijedlog jednoglasno. Ako se krene u realizaciju istog, o tome će se glas</w:t>
      </w:r>
      <w:r w:rsidR="00633C8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ti, za sada je samo prijedlog. 1/3  iznosa asfaltiranja treba ostati u svakom pojedinom mjesnog odboru za situaciju redovitog održavanja, odnosno krpanja cesta.</w:t>
      </w:r>
    </w:p>
    <w:p w14:paraId="25759D24" w14:textId="2C1A2441" w:rsidR="001071AA" w:rsidRDefault="001071AA" w:rsidP="00A647A9">
      <w:pPr>
        <w:rPr>
          <w:rFonts w:ascii="Times New Roman" w:hAnsi="Times New Roman" w:cs="Times New Roman"/>
          <w:sz w:val="24"/>
          <w:szCs w:val="24"/>
        </w:rPr>
      </w:pPr>
    </w:p>
    <w:p w14:paraId="01ED919B" w14:textId="59C5B11B" w:rsidR="001071AA" w:rsidRPr="00FA5017" w:rsidRDefault="001071AA" w:rsidP="00A647A9">
      <w:pPr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>AD 4</w:t>
      </w:r>
    </w:p>
    <w:p w14:paraId="10283F8A" w14:textId="023D1771" w:rsidR="001071AA" w:rsidRDefault="001071AA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iznosi prisutnima da smo zaprimili molbu Dječje vrtića „Medveščak“ i skupine roditelja o zatvaranju dječjeg igrališta u Vojnovićevoj </w:t>
      </w:r>
      <w:r w:rsidR="00724993">
        <w:rPr>
          <w:rFonts w:ascii="Times New Roman" w:hAnsi="Times New Roman" w:cs="Times New Roman"/>
          <w:sz w:val="24"/>
          <w:szCs w:val="24"/>
        </w:rPr>
        <w:t>15 i 19 u terminu od 07,00 do 17,00 sati, kada bi isto koristio samo vrtića, a nakon toga i građanstvo.</w:t>
      </w:r>
    </w:p>
    <w:p w14:paraId="7CB8EE77" w14:textId="3BC34C73" w:rsidR="00724993" w:rsidRDefault="00724993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„Medveščak“  je 2014.g. dogovorio s Vijećem Gradske četvrti da ograde igralište i da će s vremenom dobiti ključeve za zatvaranje igrališta.</w:t>
      </w:r>
    </w:p>
    <w:p w14:paraId="01E54B70" w14:textId="607588D1" w:rsidR="00724993" w:rsidRDefault="00724993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Smatraju da je nužno zatvoriti igralište od 07,00 do 17,00 sati kada bi ga djeca vrtića mogla koristiti u sigurnim uvjetima, bez ometanja građana koji sada prolaze u tom vremenu nesmetano parkićem. S obzirom da se radi o gradskom zemljištu i potrebi sigurnosti djece u vrtiću, Vijeće Mjesnog odbora smatra da je nužno zatvoriti igralište u terminu od 07,00 do 17,00 sati i zaključati ga za potrebe vrtića, dok nakon toga termina, građanstvo može </w:t>
      </w:r>
      <w:r w:rsidR="009C1EC9">
        <w:rPr>
          <w:rFonts w:ascii="Times New Roman" w:hAnsi="Times New Roman" w:cs="Times New Roman"/>
          <w:sz w:val="24"/>
          <w:szCs w:val="24"/>
        </w:rPr>
        <w:t>koristiti</w:t>
      </w:r>
      <w:r>
        <w:rPr>
          <w:rFonts w:ascii="Times New Roman" w:hAnsi="Times New Roman" w:cs="Times New Roman"/>
          <w:sz w:val="24"/>
          <w:szCs w:val="24"/>
        </w:rPr>
        <w:t xml:space="preserve"> parkić. Roditelji također podržavaju zaključavanje i petici</w:t>
      </w:r>
      <w:r w:rsidR="00633C8B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om su se obratili vrtiću.</w:t>
      </w:r>
    </w:p>
    <w:p w14:paraId="35738A53" w14:textId="77777777" w:rsidR="001071AA" w:rsidRDefault="001071AA" w:rsidP="00A647A9">
      <w:pPr>
        <w:rPr>
          <w:rFonts w:ascii="Times New Roman" w:hAnsi="Times New Roman" w:cs="Times New Roman"/>
          <w:sz w:val="24"/>
          <w:szCs w:val="24"/>
        </w:rPr>
      </w:pPr>
    </w:p>
    <w:p w14:paraId="20D1573F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i glasanja, Vijeće jednoglasno donosi sljedeći </w:t>
      </w:r>
    </w:p>
    <w:p w14:paraId="1A0CDB9D" w14:textId="77777777" w:rsidR="00A647A9" w:rsidRPr="00FA5017" w:rsidRDefault="00A647A9" w:rsidP="00A647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A51D3B3" w14:textId="42065848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724993">
        <w:rPr>
          <w:rFonts w:ascii="Times New Roman" w:hAnsi="Times New Roman" w:cs="Times New Roman"/>
          <w:sz w:val="24"/>
          <w:szCs w:val="24"/>
        </w:rPr>
        <w:t xml:space="preserve">se igralište u Vojnovićevoj 15 i 19 koje koristi Dječji vrtić „Medveščak“ zatvori za građanstvo u vremenu od 07,00 do 17,00 sati, te ga koristi isključivo Dječji </w:t>
      </w:r>
      <w:r w:rsidR="009C1EC9">
        <w:rPr>
          <w:rFonts w:ascii="Times New Roman" w:hAnsi="Times New Roman" w:cs="Times New Roman"/>
          <w:sz w:val="24"/>
          <w:szCs w:val="24"/>
        </w:rPr>
        <w:t>vrtić „Medvešćak</w:t>
      </w:r>
      <w:r w:rsidR="00724993">
        <w:rPr>
          <w:rFonts w:ascii="Times New Roman" w:hAnsi="Times New Roman" w:cs="Times New Roman"/>
          <w:sz w:val="24"/>
          <w:szCs w:val="24"/>
        </w:rPr>
        <w:t>“, napravi brava s ključem i postavi tabla s natpisom da je navedeni termin rezerviran za vrtić, dok iza 17,00 sati igralište bude otvoreno za građanstvo.</w:t>
      </w:r>
    </w:p>
    <w:p w14:paraId="303366AD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</w:p>
    <w:p w14:paraId="3EF6BD02" w14:textId="1271205F" w:rsidR="00A647A9" w:rsidRPr="00FA5017" w:rsidRDefault="00A647A9" w:rsidP="00A647A9">
      <w:pPr>
        <w:rPr>
          <w:rFonts w:ascii="Times New Roman" w:hAnsi="Times New Roman" w:cs="Times New Roman"/>
          <w:b/>
          <w:sz w:val="24"/>
          <w:szCs w:val="24"/>
        </w:rPr>
      </w:pPr>
      <w:r w:rsidRPr="00FA5017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724993" w:rsidRPr="00FA5017">
        <w:rPr>
          <w:rFonts w:ascii="Times New Roman" w:hAnsi="Times New Roman" w:cs="Times New Roman"/>
          <w:b/>
          <w:sz w:val="24"/>
          <w:szCs w:val="24"/>
        </w:rPr>
        <w:t>5</w:t>
      </w:r>
    </w:p>
    <w:p w14:paraId="1ABDDE7B" w14:textId="30C36A8A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724993">
        <w:rPr>
          <w:rFonts w:ascii="Times New Roman" w:hAnsi="Times New Roman" w:cs="Times New Roman"/>
          <w:sz w:val="24"/>
          <w:szCs w:val="24"/>
        </w:rPr>
        <w:t xml:space="preserve">daje riječ gđi Petri Rodik koja iznosi informacije za održanog Školskog odbora </w:t>
      </w:r>
      <w:r w:rsidR="008D470E">
        <w:rPr>
          <w:rFonts w:ascii="Times New Roman" w:hAnsi="Times New Roman" w:cs="Times New Roman"/>
          <w:sz w:val="24"/>
          <w:szCs w:val="24"/>
        </w:rPr>
        <w:t xml:space="preserve">OŠ Matko Laginja, s obzirom da je imenovana u isti od strane MO </w:t>
      </w:r>
      <w:r w:rsidR="009C1EC9">
        <w:rPr>
          <w:rFonts w:ascii="Times New Roman" w:hAnsi="Times New Roman" w:cs="Times New Roman"/>
          <w:sz w:val="24"/>
          <w:szCs w:val="24"/>
        </w:rPr>
        <w:t>M. Laginja</w:t>
      </w:r>
      <w:r w:rsidR="008D470E">
        <w:rPr>
          <w:rFonts w:ascii="Times New Roman" w:hAnsi="Times New Roman" w:cs="Times New Roman"/>
          <w:sz w:val="24"/>
          <w:szCs w:val="24"/>
        </w:rPr>
        <w:t>.</w:t>
      </w:r>
    </w:p>
    <w:p w14:paraId="5B91B12E" w14:textId="150A0962" w:rsidR="008D470E" w:rsidRDefault="008D470E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Gđa Rodik iznosi da su u Školski odbor imenovani novi članovi, da je predstavnik roditelja htio pokrenuti inicijativu da djeca iz OŠ I.</w:t>
      </w:r>
      <w:r w:rsidR="009C1E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G.</w:t>
      </w:r>
      <w:r w:rsidR="009C1E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Kovačić ne dođu koristiti prostor OŠ </w:t>
      </w:r>
      <w:r w:rsidR="009C1EC9">
        <w:rPr>
          <w:rFonts w:ascii="Times New Roman" w:hAnsi="Times New Roman" w:cs="Times New Roman"/>
          <w:sz w:val="24"/>
          <w:szCs w:val="24"/>
        </w:rPr>
        <w:t>M. Laginje</w:t>
      </w:r>
      <w:r>
        <w:rPr>
          <w:rFonts w:ascii="Times New Roman" w:hAnsi="Times New Roman" w:cs="Times New Roman"/>
          <w:sz w:val="24"/>
          <w:szCs w:val="24"/>
        </w:rPr>
        <w:t xml:space="preserve"> nakon što OŠ </w:t>
      </w:r>
      <w:r w:rsidR="009C1EC9">
        <w:rPr>
          <w:rFonts w:ascii="Times New Roman" w:hAnsi="Times New Roman" w:cs="Times New Roman"/>
          <w:sz w:val="24"/>
          <w:szCs w:val="24"/>
        </w:rPr>
        <w:t>I. Merz</w:t>
      </w:r>
      <w:r>
        <w:rPr>
          <w:rFonts w:ascii="Times New Roman" w:hAnsi="Times New Roman" w:cs="Times New Roman"/>
          <w:sz w:val="24"/>
          <w:szCs w:val="24"/>
        </w:rPr>
        <w:t xml:space="preserve"> napusti prostore, inicijativa je za sada zaustavljena, jer je dogovoreno da prvo ravnatelj zatraži sastanak i sazna da li će koja od škola koristiti prostor OŠ </w:t>
      </w:r>
      <w:r w:rsidR="009C1EC9">
        <w:rPr>
          <w:rFonts w:ascii="Times New Roman" w:hAnsi="Times New Roman" w:cs="Times New Roman"/>
          <w:sz w:val="24"/>
          <w:szCs w:val="24"/>
        </w:rPr>
        <w:t>M. Laginje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39B5D3" w14:textId="25F1D39D" w:rsidR="008D470E" w:rsidRDefault="008D470E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Donesen je privremeni zaključak da se tijekom vikenda djeci omogući korištenje školskog igrališta na način da roditelji dežuraju</w:t>
      </w:r>
      <w:bookmarkEnd w:id="0"/>
      <w:r>
        <w:rPr>
          <w:rFonts w:ascii="Times New Roman" w:hAnsi="Times New Roman" w:cs="Times New Roman"/>
          <w:sz w:val="24"/>
          <w:szCs w:val="24"/>
        </w:rPr>
        <w:t>, preko tjedan nije problem da djeca koriste igralište.</w:t>
      </w:r>
    </w:p>
    <w:p w14:paraId="494FEC3A" w14:textId="77F22BEF" w:rsidR="008D470E" w:rsidRDefault="008D470E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OŠ Matko Laginja još nije dobila uspornike za prometa u Derenčinovoj ulici koje već dugo traži. Predsjednica iznosi prisutnima da je trenutno u Gradu stopirano postavljanje uspornika, jer se traže bolja rješenja.</w:t>
      </w:r>
    </w:p>
    <w:p w14:paraId="43867290" w14:textId="62DE6A42" w:rsidR="008D470E" w:rsidRDefault="008D470E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Gđa Rodik je dobila informaciju da uskoro kreće poziv za EU projekt energetske obnove zgrada, te ima ideju da se napravi radionica za predstavnike stanara u mjesnom odboru </w:t>
      </w:r>
      <w:r w:rsidR="009C1EC9">
        <w:rPr>
          <w:rFonts w:ascii="Times New Roman" w:hAnsi="Times New Roman" w:cs="Times New Roman"/>
          <w:sz w:val="24"/>
          <w:szCs w:val="24"/>
        </w:rPr>
        <w:t>M. Laginja</w:t>
      </w:r>
      <w:r>
        <w:rPr>
          <w:rFonts w:ascii="Times New Roman" w:hAnsi="Times New Roman" w:cs="Times New Roman"/>
          <w:sz w:val="24"/>
          <w:szCs w:val="24"/>
        </w:rPr>
        <w:t xml:space="preserve"> koju bi držala tvrtka koja se bavi izradom prijava za projekte energetske učinkovitosti.</w:t>
      </w:r>
    </w:p>
    <w:p w14:paraId="252F072E" w14:textId="3978C194" w:rsidR="008D470E" w:rsidRDefault="008D470E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Gosp. Špoljarić predlaže da se građane informira postavljanjem letaka po naselju.</w:t>
      </w:r>
    </w:p>
    <w:p w14:paraId="4A3AD15E" w14:textId="1FD1F04A" w:rsidR="008D470E" w:rsidRDefault="008D470E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iznosi prisutnima da je gosp. Ivan Špoljarić popisao parkirna mjesta u mjesnom odboru </w:t>
      </w:r>
      <w:r w:rsidR="009C1EC9">
        <w:rPr>
          <w:rFonts w:ascii="Times New Roman" w:hAnsi="Times New Roman" w:cs="Times New Roman"/>
          <w:sz w:val="24"/>
          <w:szCs w:val="24"/>
        </w:rPr>
        <w:t>M. Laginja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C576EE" w14:textId="77777777" w:rsidR="008D470E" w:rsidRDefault="008D470E" w:rsidP="00A647A9">
      <w:pPr>
        <w:rPr>
          <w:rFonts w:ascii="Times New Roman" w:hAnsi="Times New Roman" w:cs="Times New Roman"/>
          <w:sz w:val="24"/>
          <w:szCs w:val="24"/>
        </w:rPr>
      </w:pPr>
    </w:p>
    <w:p w14:paraId="010CC59E" w14:textId="246C619B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sačinila:</w:t>
      </w:r>
      <w:r w:rsidR="00FA5017" w:rsidRPr="00FA5017">
        <w:rPr>
          <w:rFonts w:ascii="Times New Roman" w:hAnsi="Times New Roman" w:cs="Times New Roman"/>
          <w:sz w:val="24"/>
          <w:szCs w:val="24"/>
        </w:rPr>
        <w:t xml:space="preserve"> </w:t>
      </w:r>
      <w:r w:rsidR="00FA5017">
        <w:rPr>
          <w:rFonts w:ascii="Times New Roman" w:hAnsi="Times New Roman" w:cs="Times New Roman"/>
          <w:sz w:val="24"/>
          <w:szCs w:val="24"/>
        </w:rPr>
        <w:t>Ivana Ivušić, v.r.</w:t>
      </w:r>
      <w:r w:rsidR="00FA5017">
        <w:rPr>
          <w:rFonts w:ascii="Times New Roman" w:hAnsi="Times New Roman" w:cs="Times New Roman"/>
          <w:sz w:val="24"/>
          <w:szCs w:val="24"/>
        </w:rPr>
        <w:tab/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ab/>
      </w:r>
    </w:p>
    <w:p w14:paraId="6AD2D8DE" w14:textId="77777777" w:rsidR="00FA5017" w:rsidRDefault="00A647A9" w:rsidP="00FA5017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Predsjednica </w:t>
      </w:r>
    </w:p>
    <w:p w14:paraId="6205E2F6" w14:textId="4D4C4700" w:rsidR="00A647A9" w:rsidRDefault="00A647A9" w:rsidP="00FA5017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A5017">
        <w:rPr>
          <w:rFonts w:ascii="Times New Roman" w:hAnsi="Times New Roman" w:cs="Times New Roman"/>
          <w:sz w:val="24"/>
          <w:szCs w:val="24"/>
        </w:rPr>
        <w:t xml:space="preserve">ijeća </w:t>
      </w:r>
      <w:r>
        <w:rPr>
          <w:rFonts w:ascii="Times New Roman" w:hAnsi="Times New Roman" w:cs="Times New Roman"/>
          <w:sz w:val="24"/>
          <w:szCs w:val="24"/>
        </w:rPr>
        <w:t>M</w:t>
      </w:r>
      <w:r w:rsidR="00FA5017">
        <w:rPr>
          <w:rFonts w:ascii="Times New Roman" w:hAnsi="Times New Roman" w:cs="Times New Roman"/>
          <w:sz w:val="24"/>
          <w:szCs w:val="24"/>
        </w:rPr>
        <w:t xml:space="preserve">jesnog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A5017">
        <w:rPr>
          <w:rFonts w:ascii="Times New Roman" w:hAnsi="Times New Roman" w:cs="Times New Roman"/>
          <w:sz w:val="24"/>
          <w:szCs w:val="24"/>
        </w:rPr>
        <w:t>dbora „Matko</w:t>
      </w:r>
      <w:r>
        <w:rPr>
          <w:rFonts w:ascii="Times New Roman" w:hAnsi="Times New Roman" w:cs="Times New Roman"/>
          <w:sz w:val="24"/>
          <w:szCs w:val="24"/>
        </w:rPr>
        <w:t xml:space="preserve"> Laginja</w:t>
      </w:r>
      <w:r w:rsidR="00FA5017">
        <w:rPr>
          <w:rFonts w:ascii="Times New Roman" w:hAnsi="Times New Roman" w:cs="Times New Roman"/>
          <w:sz w:val="24"/>
          <w:szCs w:val="24"/>
        </w:rPr>
        <w:t>“</w:t>
      </w:r>
    </w:p>
    <w:p w14:paraId="16E0E9C9" w14:textId="37B6675D" w:rsidR="00A647A9" w:rsidRDefault="00A647A9" w:rsidP="00FA5017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Ivušić, v.r.</w:t>
      </w:r>
    </w:p>
    <w:p w14:paraId="6BA81AB2" w14:textId="77777777" w:rsidR="00FA5017" w:rsidRDefault="00FA5017" w:rsidP="00FA5017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14:paraId="4D7590F8" w14:textId="4E056D82" w:rsidR="00A647A9" w:rsidRDefault="00FA5017" w:rsidP="00FA50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024-08/22-003/338</w:t>
      </w:r>
    </w:p>
    <w:p w14:paraId="42473B63" w14:textId="548EA67E" w:rsidR="009D3389" w:rsidRDefault="00FA5017" w:rsidP="00FA50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URBROJ:251-13-11-1-22-2</w:t>
      </w:r>
    </w:p>
    <w:p w14:paraId="7F960A6F" w14:textId="6A8B7F28" w:rsidR="00FA5017" w:rsidRDefault="00FA5017" w:rsidP="00FA50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21. veljače 2022.</w:t>
      </w:r>
    </w:p>
    <w:p w14:paraId="324768D7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788DC569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</w:p>
    <w:p w14:paraId="71DB4E05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</w:p>
    <w:p w14:paraId="054CFFD8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</w:p>
    <w:p w14:paraId="75FFB5D7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</w:p>
    <w:p w14:paraId="6DEFF808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</w:p>
    <w:p w14:paraId="2A0B3FB9" w14:textId="77777777" w:rsidR="00A647A9" w:rsidRDefault="00A647A9" w:rsidP="00A647A9">
      <w:pPr>
        <w:rPr>
          <w:rFonts w:ascii="Times New Roman" w:hAnsi="Times New Roman" w:cs="Times New Roman"/>
          <w:sz w:val="24"/>
          <w:szCs w:val="24"/>
        </w:rPr>
      </w:pPr>
    </w:p>
    <w:p w14:paraId="41122E2A" w14:textId="77777777" w:rsidR="009B2D91" w:rsidRDefault="009B2D91"/>
    <w:sectPr w:rsidR="009B2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4E62"/>
    <w:multiLevelType w:val="hybridMultilevel"/>
    <w:tmpl w:val="5876F9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F12"/>
    <w:rsid w:val="001071AA"/>
    <w:rsid w:val="00336A8F"/>
    <w:rsid w:val="00633C8B"/>
    <w:rsid w:val="00724993"/>
    <w:rsid w:val="00811F12"/>
    <w:rsid w:val="008D470E"/>
    <w:rsid w:val="009B2D91"/>
    <w:rsid w:val="009C1EC9"/>
    <w:rsid w:val="009D3389"/>
    <w:rsid w:val="00A647A9"/>
    <w:rsid w:val="00FA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8C6B"/>
  <w15:chartTrackingRefBased/>
  <w15:docId w15:val="{6FBBAA2F-C969-4C2E-84FC-87285432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7A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9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Ivušić</dc:creator>
  <cp:keywords/>
  <dc:description/>
  <cp:lastModifiedBy>Goran Asanović</cp:lastModifiedBy>
  <cp:revision>4</cp:revision>
  <dcterms:created xsi:type="dcterms:W3CDTF">2022-02-23T09:15:00Z</dcterms:created>
  <dcterms:modified xsi:type="dcterms:W3CDTF">2022-06-23T10:11:00Z</dcterms:modified>
</cp:coreProperties>
</file>