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5BB6B" w14:textId="77777777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6B13DA8D" w14:textId="3CE8ABB5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ED7A6A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. sjednice Vijeća Mjesnog odbora Granešinski Novaki, održane </w:t>
      </w:r>
      <w:r w:rsidR="00ED7A6A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4223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7A6A">
        <w:rPr>
          <w:rFonts w:ascii="Times New Roman" w:hAnsi="Times New Roman" w:cs="Times New Roman"/>
          <w:b/>
          <w:sz w:val="24"/>
          <w:szCs w:val="24"/>
        </w:rPr>
        <w:t>srpnja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364B98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73B43587" w14:textId="377CBCE5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 prostorijama objekta mjesne samouprave, Novačka ulica 200, s početkom u </w:t>
      </w:r>
      <w:r w:rsidR="00ED7A6A">
        <w:rPr>
          <w:rFonts w:ascii="Times New Roman" w:hAnsi="Times New Roman" w:cs="Times New Roman"/>
          <w:b/>
          <w:sz w:val="24"/>
          <w:szCs w:val="24"/>
        </w:rPr>
        <w:t>19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ED7A6A">
        <w:rPr>
          <w:rFonts w:ascii="Times New Roman" w:hAnsi="Times New Roman" w:cs="Times New Roman"/>
          <w:b/>
          <w:sz w:val="24"/>
          <w:szCs w:val="24"/>
        </w:rPr>
        <w:t>3</w:t>
      </w:r>
      <w:r w:rsidR="001034F9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637661DE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F957C28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4C8E3B2" w14:textId="7777777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 Dalibor Kelčec Pester, Damir Reštigorac, Marijan Ključarić, Vesna Turčin i Renato Blažun.</w:t>
      </w:r>
    </w:p>
    <w:p w14:paraId="19D4035A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5914572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12217A1" w14:textId="7777777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Predsjedava: Dalibor Kelčec Pester, predsjednik Vijeća.</w:t>
      </w:r>
    </w:p>
    <w:p w14:paraId="73F16702" w14:textId="7777777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vodi: Damir Reštigorac, potpredsjednik Vijeća.</w:t>
      </w:r>
    </w:p>
    <w:p w14:paraId="0F09AAAB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0E52E2D" w14:textId="7777777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konstatira da su nazočni svi članovi Vijeća te Vijeće može pravovaljano odlučivati.</w:t>
      </w:r>
    </w:p>
    <w:p w14:paraId="732935D5" w14:textId="170FFA46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otvara 3</w:t>
      </w:r>
      <w:r w:rsidR="00ED7A6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sjednicu Vijeća Mjesnog odbora Granešinski Novaki</w:t>
      </w:r>
      <w:r w:rsidR="00BF1D8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F032325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667FDB7" w14:textId="5955A0AA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bez rasprave,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>, prihvaća tekst zapisnika s</w:t>
      </w:r>
      <w:r w:rsidR="00BF1D8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78CB">
        <w:rPr>
          <w:rFonts w:ascii="Times New Roman" w:hAnsi="Times New Roman" w:cs="Times New Roman"/>
          <w:sz w:val="24"/>
          <w:szCs w:val="24"/>
        </w:rPr>
        <w:t>3</w:t>
      </w:r>
      <w:r w:rsidR="00ED7A6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sjednice održane </w:t>
      </w:r>
      <w:r w:rsidR="00ED7A6A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D7A6A">
        <w:rPr>
          <w:rFonts w:ascii="Times New Roman" w:hAnsi="Times New Roman" w:cs="Times New Roman"/>
          <w:sz w:val="24"/>
          <w:szCs w:val="24"/>
        </w:rPr>
        <w:t>lipnja</w:t>
      </w:r>
      <w:r w:rsidR="004141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4141C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BF1D86">
        <w:rPr>
          <w:rFonts w:ascii="Times New Roman" w:hAnsi="Times New Roman" w:cs="Times New Roman"/>
          <w:sz w:val="24"/>
          <w:szCs w:val="24"/>
        </w:rPr>
        <w:t>godine.</w:t>
      </w:r>
    </w:p>
    <w:p w14:paraId="4501747F" w14:textId="77777777" w:rsidR="00BF1D86" w:rsidRDefault="00BF1D8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E84E36B" w14:textId="77777777" w:rsidR="00BF1D86" w:rsidRDefault="00BF1D86" w:rsidP="00BF1D8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predlaže dopunu dnevnog reda:</w:t>
      </w:r>
    </w:p>
    <w:p w14:paraId="30BE08D8" w14:textId="5BE6DACD" w:rsidR="00BF1D86" w:rsidRPr="00BF1D86" w:rsidRDefault="00BF1D86" w:rsidP="00BF1D86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1D86">
        <w:rPr>
          <w:rFonts w:ascii="Times New Roman" w:hAnsi="Times New Roman" w:cs="Times New Roman"/>
          <w:b/>
          <w:sz w:val="24"/>
          <w:szCs w:val="24"/>
        </w:rPr>
        <w:t xml:space="preserve">1. Prijedlog </w:t>
      </w:r>
      <w:r w:rsidR="00A74E90">
        <w:rPr>
          <w:rFonts w:ascii="Times New Roman" w:hAnsi="Times New Roman" w:cs="Times New Roman"/>
          <w:b/>
          <w:sz w:val="24"/>
          <w:szCs w:val="24"/>
        </w:rPr>
        <w:t>za izmjenu</w:t>
      </w:r>
      <w:r w:rsidRPr="00BF1D86">
        <w:rPr>
          <w:rFonts w:ascii="Times New Roman" w:hAnsi="Times New Roman" w:cs="Times New Roman"/>
          <w:b/>
          <w:sz w:val="24"/>
          <w:szCs w:val="24"/>
        </w:rPr>
        <w:t xml:space="preserve"> i dopun</w:t>
      </w:r>
      <w:r w:rsidR="00A74E90">
        <w:rPr>
          <w:rFonts w:ascii="Times New Roman" w:hAnsi="Times New Roman" w:cs="Times New Roman"/>
          <w:b/>
          <w:sz w:val="24"/>
          <w:szCs w:val="24"/>
        </w:rPr>
        <w:t>u</w:t>
      </w:r>
      <w:r w:rsidRPr="00BF1D86">
        <w:rPr>
          <w:rFonts w:ascii="Times New Roman" w:hAnsi="Times New Roman" w:cs="Times New Roman"/>
          <w:b/>
          <w:sz w:val="24"/>
          <w:szCs w:val="24"/>
        </w:rPr>
        <w:t xml:space="preserve"> Generalnog urbanističkog plana Grada Zagreba – </w:t>
      </w:r>
      <w:r w:rsidRPr="0038444A">
        <w:rPr>
          <w:rFonts w:ascii="Times New Roman" w:hAnsi="Times New Roman" w:cs="Times New Roman"/>
          <w:b/>
          <w:i/>
          <w:sz w:val="24"/>
          <w:szCs w:val="24"/>
        </w:rPr>
        <w:t>donošenje zaključka</w:t>
      </w:r>
      <w:r w:rsidRPr="00BF1D86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5B010E98" w14:textId="36C7F991" w:rsidR="00BF1D86" w:rsidRDefault="00BF1D86" w:rsidP="00BF1D8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prijedlog predsjednika, Vijeće </w:t>
      </w:r>
      <w:r w:rsidRPr="00BF1D86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utvrđuje</w:t>
      </w:r>
    </w:p>
    <w:p w14:paraId="5E7CFC97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B319A57" w14:textId="33979FA2" w:rsidR="00CE2E8C" w:rsidRDefault="008A30F3" w:rsidP="00BF1D8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RED:</w:t>
      </w:r>
      <w:bookmarkStart w:id="0" w:name="_Hlk167318302"/>
    </w:p>
    <w:p w14:paraId="5AD3D454" w14:textId="77777777" w:rsidR="00BF1D86" w:rsidRPr="00BF1D86" w:rsidRDefault="00BF1D86" w:rsidP="00BF1D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36EDF71" w14:textId="4E821622" w:rsidR="00F72D4A" w:rsidRPr="00BF1D86" w:rsidRDefault="00CE2E8C" w:rsidP="00BF1D86">
      <w:pPr>
        <w:pStyle w:val="Odlomakpopisa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/>
          <w:color w:val="212121"/>
          <w:sz w:val="24"/>
          <w:szCs w:val="24"/>
        </w:rPr>
      </w:pPr>
      <w:bookmarkStart w:id="1" w:name="_Hlk149206276"/>
      <w:bookmarkStart w:id="2" w:name="_Hlk81126000"/>
      <w:bookmarkStart w:id="3" w:name="_Hlk81125817"/>
      <w:bookmarkStart w:id="4" w:name="_Hlk164198781"/>
      <w:bookmarkStart w:id="5" w:name="_Hlk171536628"/>
      <w:bookmarkStart w:id="6" w:name="_Hlk526438979"/>
      <w:bookmarkStart w:id="7" w:name="_Hlk43455185"/>
      <w:bookmarkStart w:id="8" w:name="_Hlk506499666"/>
      <w:bookmarkStart w:id="9" w:name="_Hlk518591480"/>
      <w:bookmarkStart w:id="10" w:name="_Hlk515825677"/>
      <w:bookmarkStart w:id="11" w:name="_Hlk501894843"/>
      <w:bookmarkStart w:id="12" w:name="_Hlk49688566"/>
      <w:r w:rsidRPr="00BF1D86">
        <w:rPr>
          <w:rFonts w:ascii="Times New Roman" w:hAnsi="Times New Roman" w:cs="Times New Roman"/>
          <w:bCs/>
          <w:color w:val="212121"/>
          <w:sz w:val="24"/>
          <w:szCs w:val="24"/>
        </w:rPr>
        <w:t>Pri</w:t>
      </w:r>
      <w:r w:rsidR="00F72D4A" w:rsidRPr="00BF1D86">
        <w:rPr>
          <w:rFonts w:ascii="Times New Roman" w:hAnsi="Times New Roman" w:cs="Times New Roman"/>
          <w:bCs/>
          <w:color w:val="212121"/>
          <w:sz w:val="24"/>
          <w:szCs w:val="24"/>
        </w:rPr>
        <w:t>jedlog za uređenje kuhinje i sanaciju dijela krova iznad kuhinje u objektu mjesne    samouprave</w:t>
      </w:r>
      <w:r w:rsidR="009A1BD9" w:rsidRPr="00BF1D86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bookmarkEnd w:id="1"/>
      <w:bookmarkEnd w:id="2"/>
      <w:bookmarkEnd w:id="3"/>
      <w:r w:rsidR="00DB6D98" w:rsidRPr="00BF1D86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– </w:t>
      </w:r>
      <w:r w:rsidR="00DB6D98" w:rsidRPr="00BF1D86">
        <w:rPr>
          <w:rFonts w:ascii="Times New Roman" w:hAnsi="Times New Roman" w:cs="Times New Roman"/>
          <w:bCs/>
          <w:i/>
          <w:color w:val="212121"/>
          <w:sz w:val="24"/>
          <w:szCs w:val="24"/>
        </w:rPr>
        <w:t>donošenje zaključka;</w:t>
      </w:r>
      <w:bookmarkStart w:id="13" w:name="_Hlk81127871"/>
      <w:bookmarkEnd w:id="4"/>
      <w:bookmarkEnd w:id="13"/>
    </w:p>
    <w:p w14:paraId="2C5F3B9C" w14:textId="28D4713A" w:rsidR="00CE2E8C" w:rsidRPr="00BF1D86" w:rsidRDefault="00CE2E8C" w:rsidP="00BF1D86">
      <w:pPr>
        <w:pStyle w:val="Odlomakpopisa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bookmarkStart w:id="14" w:name="_Hlk171537007"/>
      <w:bookmarkEnd w:id="0"/>
      <w:bookmarkEnd w:id="5"/>
      <w:r w:rsidRPr="00BF1D86">
        <w:rPr>
          <w:rFonts w:ascii="Times New Roman" w:hAnsi="Times New Roman" w:cs="Times New Roman"/>
          <w:b/>
          <w:bCs/>
          <w:color w:val="212121"/>
          <w:sz w:val="24"/>
          <w:szCs w:val="24"/>
        </w:rPr>
        <w:t>Prijedlog</w:t>
      </w:r>
      <w:r w:rsidR="00A74E90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za</w:t>
      </w:r>
      <w:r w:rsidRPr="00BF1D86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="00F72D4A" w:rsidRPr="00BF1D86">
        <w:rPr>
          <w:rFonts w:ascii="Times New Roman" w:hAnsi="Times New Roman" w:cs="Times New Roman"/>
          <w:b/>
          <w:bCs/>
          <w:color w:val="212121"/>
          <w:sz w:val="24"/>
          <w:szCs w:val="24"/>
        </w:rPr>
        <w:t>izmjen</w:t>
      </w:r>
      <w:r w:rsidR="00A74E90">
        <w:rPr>
          <w:rFonts w:ascii="Times New Roman" w:hAnsi="Times New Roman" w:cs="Times New Roman"/>
          <w:b/>
          <w:bCs/>
          <w:color w:val="212121"/>
          <w:sz w:val="24"/>
          <w:szCs w:val="24"/>
        </w:rPr>
        <w:t>u</w:t>
      </w:r>
      <w:r w:rsidR="00F72D4A" w:rsidRPr="00BF1D86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i dopun</w:t>
      </w:r>
      <w:r w:rsidR="00A74E90">
        <w:rPr>
          <w:rFonts w:ascii="Times New Roman" w:hAnsi="Times New Roman" w:cs="Times New Roman"/>
          <w:b/>
          <w:bCs/>
          <w:color w:val="212121"/>
          <w:sz w:val="24"/>
          <w:szCs w:val="24"/>
        </w:rPr>
        <w:t>u</w:t>
      </w:r>
      <w:r w:rsidR="00F72D4A" w:rsidRPr="00BF1D86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Generalnog urbanističkog plana Grada Zagreba</w:t>
      </w:r>
      <w:r w:rsidRPr="00BF1D86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– </w:t>
      </w:r>
      <w:r w:rsidRPr="00BF1D86">
        <w:rPr>
          <w:rFonts w:ascii="Times New Roman" w:hAnsi="Times New Roman" w:cs="Times New Roman"/>
          <w:b/>
          <w:bCs/>
          <w:i/>
          <w:color w:val="212121"/>
          <w:sz w:val="24"/>
          <w:szCs w:val="24"/>
        </w:rPr>
        <w:t>donošenje zaključka;</w:t>
      </w:r>
    </w:p>
    <w:bookmarkEnd w:id="14"/>
    <w:p w14:paraId="454E7884" w14:textId="10D23A58" w:rsidR="00CE2E8C" w:rsidRPr="00BF1D86" w:rsidRDefault="00CE2E8C" w:rsidP="00BF1D86">
      <w:pPr>
        <w:pStyle w:val="Odlomakpopisa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bCs/>
        </w:rPr>
      </w:pPr>
      <w:r w:rsidRPr="00BF1D86">
        <w:rPr>
          <w:rFonts w:ascii="Times New Roman" w:hAnsi="Times New Roman" w:cs="Times New Roman"/>
          <w:bCs/>
          <w:color w:val="212121"/>
          <w:sz w:val="24"/>
          <w:szCs w:val="24"/>
        </w:rPr>
        <w:t>Pitanja,</w:t>
      </w:r>
      <w:r w:rsidR="00BF1D86" w:rsidRPr="00BF1D86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Pr="00BF1D86">
        <w:rPr>
          <w:rFonts w:ascii="Times New Roman" w:hAnsi="Times New Roman" w:cs="Times New Roman"/>
          <w:bCs/>
          <w:color w:val="212121"/>
          <w:sz w:val="24"/>
          <w:szCs w:val="24"/>
        </w:rPr>
        <w:t>prijedlozi i obavijesti.</w:t>
      </w:r>
    </w:p>
    <w:p w14:paraId="0C391EB0" w14:textId="77777777" w:rsidR="009A1BD9" w:rsidRDefault="009A1BD9" w:rsidP="00BF1D86">
      <w:pPr>
        <w:shd w:val="clear" w:color="auto" w:fill="FFFFFF"/>
        <w:spacing w:after="0" w:line="240" w:lineRule="auto"/>
        <w:rPr>
          <w:bCs/>
        </w:rPr>
      </w:pPr>
    </w:p>
    <w:p w14:paraId="66DB5B5A" w14:textId="49431532" w:rsidR="00B261F2" w:rsidRDefault="008A30F3" w:rsidP="00B261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Hlk81135328"/>
      <w:bookmarkStart w:id="16" w:name="_Hlk82615456"/>
      <w:bookmarkStart w:id="17" w:name="_Hlk523658534"/>
      <w:bookmarkStart w:id="18" w:name="_Hlk515825873"/>
      <w:bookmarkEnd w:id="6"/>
      <w:bookmarkEnd w:id="7"/>
      <w:bookmarkEnd w:id="8"/>
      <w:bookmarkEnd w:id="9"/>
      <w:bookmarkEnd w:id="10"/>
      <w:bookmarkEnd w:id="11"/>
      <w:bookmarkEnd w:id="12"/>
      <w:bookmarkEnd w:id="15"/>
      <w:bookmarkEnd w:id="16"/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bookmarkStart w:id="19" w:name="_Hlk153833497"/>
    </w:p>
    <w:p w14:paraId="2F115B21" w14:textId="6E2D02C2" w:rsidR="00542230" w:rsidRPr="00542230" w:rsidRDefault="0038444A" w:rsidP="003844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color w:val="212121"/>
          <w:sz w:val="24"/>
          <w:szCs w:val="24"/>
        </w:rPr>
        <w:t>Ad 1. P</w:t>
      </w:r>
      <w:r w:rsidR="00542230" w:rsidRPr="00542230">
        <w:rPr>
          <w:rFonts w:ascii="Times New Roman" w:hAnsi="Times New Roman" w:cs="Times New Roman"/>
          <w:b/>
          <w:color w:val="212121"/>
          <w:sz w:val="24"/>
          <w:szCs w:val="24"/>
        </w:rPr>
        <w:t>rijedlog za uređenje kuhinje i sanaciju dijela krova iznad kuhinje u objektu mjesne samouprave</w:t>
      </w:r>
    </w:p>
    <w:p w14:paraId="75D625CA" w14:textId="47E1D25C" w:rsidR="001B68D7" w:rsidRPr="00542230" w:rsidRDefault="001B68D7" w:rsidP="0054223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color w:val="212121"/>
          <w:sz w:val="24"/>
          <w:szCs w:val="24"/>
        </w:rPr>
      </w:pPr>
    </w:p>
    <w:p w14:paraId="7DCC2862" w14:textId="3374B05E" w:rsidR="00B315D7" w:rsidRDefault="008A30F3" w:rsidP="001B68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0" w:name="_Hlk170075304"/>
      <w:bookmarkStart w:id="21" w:name="_Hlk170075682"/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0EB7E65C" w14:textId="52F4425C" w:rsidR="00AB19EE" w:rsidRDefault="00AB19EE" w:rsidP="00AB19E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B7222B" w14:textId="4FCFBAB2" w:rsidR="00AB19EE" w:rsidRDefault="00AB19EE" w:rsidP="00AB19E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9EE"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bookmarkEnd w:id="20"/>
    </w:p>
    <w:p w14:paraId="6F3A1FFE" w14:textId="587CC5FB" w:rsidR="0038444A" w:rsidRDefault="0038444A" w:rsidP="00AB19E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prijedlogu za uređenje kuhinje i sanaciju dijela krova iznad kuhinje</w:t>
      </w:r>
    </w:p>
    <w:p w14:paraId="45C41057" w14:textId="769CD797" w:rsidR="0038444A" w:rsidRDefault="0038444A" w:rsidP="00AB19E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objektu mjesne samouprave</w:t>
      </w:r>
    </w:p>
    <w:p w14:paraId="7A07AB6C" w14:textId="77777777" w:rsidR="0038444A" w:rsidRPr="0038444A" w:rsidRDefault="0038444A" w:rsidP="0038444A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bookmarkEnd w:id="21"/>
    <w:p w14:paraId="5992083F" w14:textId="7609E9E9" w:rsidR="0038444A" w:rsidRPr="00A74E90" w:rsidRDefault="0038444A" w:rsidP="00A74E90">
      <w:pPr>
        <w:pStyle w:val="Odlomakpopisa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E90">
        <w:rPr>
          <w:rFonts w:ascii="Times New Roman" w:hAnsi="Times New Roman" w:cs="Times New Roman"/>
          <w:sz w:val="24"/>
          <w:szCs w:val="24"/>
        </w:rPr>
        <w:t>Razmotren je prijedlog za uređenje kuhinje i sanaciju dijela krova iznad kuhinje u objektu mjesne samouprave.</w:t>
      </w:r>
    </w:p>
    <w:p w14:paraId="04B299D1" w14:textId="100E5740" w:rsidR="0038444A" w:rsidRPr="00A74E90" w:rsidRDefault="0038444A" w:rsidP="00A74E90">
      <w:pPr>
        <w:pStyle w:val="Odlomakpopisa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E90">
        <w:rPr>
          <w:rFonts w:ascii="Times New Roman" w:hAnsi="Times New Roman" w:cs="Times New Roman"/>
          <w:sz w:val="24"/>
          <w:szCs w:val="24"/>
        </w:rPr>
        <w:t>P</w:t>
      </w:r>
      <w:r w:rsidR="00542230" w:rsidRPr="00A74E90">
        <w:rPr>
          <w:rFonts w:ascii="Times New Roman" w:hAnsi="Times New Roman" w:cs="Times New Roman"/>
          <w:sz w:val="24"/>
          <w:szCs w:val="24"/>
        </w:rPr>
        <w:t>redlaže se uređenje kuhinje s postav</w:t>
      </w:r>
      <w:r w:rsidRPr="00A74E90">
        <w:rPr>
          <w:rFonts w:ascii="Times New Roman" w:hAnsi="Times New Roman" w:cs="Times New Roman"/>
          <w:sz w:val="24"/>
          <w:szCs w:val="24"/>
        </w:rPr>
        <w:t>ljanjem</w:t>
      </w:r>
      <w:r w:rsidR="00542230" w:rsidRPr="00A74E90">
        <w:rPr>
          <w:rFonts w:ascii="Times New Roman" w:hAnsi="Times New Roman" w:cs="Times New Roman"/>
          <w:sz w:val="24"/>
          <w:szCs w:val="24"/>
        </w:rPr>
        <w:t xml:space="preserve"> štednjaka,</w:t>
      </w:r>
      <w:r w:rsidRPr="00A74E90">
        <w:rPr>
          <w:rFonts w:ascii="Times New Roman" w:hAnsi="Times New Roman" w:cs="Times New Roman"/>
          <w:sz w:val="24"/>
          <w:szCs w:val="24"/>
        </w:rPr>
        <w:t xml:space="preserve"> </w:t>
      </w:r>
      <w:r w:rsidR="00542230" w:rsidRPr="00A74E90">
        <w:rPr>
          <w:rFonts w:ascii="Times New Roman" w:hAnsi="Times New Roman" w:cs="Times New Roman"/>
          <w:sz w:val="24"/>
          <w:szCs w:val="24"/>
        </w:rPr>
        <w:t>hladnjaka</w:t>
      </w:r>
      <w:r w:rsidR="00250868" w:rsidRPr="00A74E90">
        <w:rPr>
          <w:rFonts w:ascii="Times New Roman" w:hAnsi="Times New Roman" w:cs="Times New Roman"/>
          <w:sz w:val="24"/>
          <w:szCs w:val="24"/>
        </w:rPr>
        <w:t>,</w:t>
      </w:r>
      <w:r w:rsidR="00542230" w:rsidRPr="00A74E90">
        <w:rPr>
          <w:rFonts w:ascii="Times New Roman" w:hAnsi="Times New Roman" w:cs="Times New Roman"/>
          <w:sz w:val="24"/>
          <w:szCs w:val="24"/>
        </w:rPr>
        <w:t xml:space="preserve"> kuhinjskih elemenata</w:t>
      </w:r>
      <w:r w:rsidR="00250868" w:rsidRPr="00A74E90">
        <w:rPr>
          <w:rFonts w:ascii="Times New Roman" w:hAnsi="Times New Roman" w:cs="Times New Roman"/>
          <w:sz w:val="24"/>
          <w:szCs w:val="24"/>
        </w:rPr>
        <w:t xml:space="preserve"> i ostalih </w:t>
      </w:r>
      <w:r w:rsidR="00A74E90" w:rsidRPr="00A74E90">
        <w:rPr>
          <w:rFonts w:ascii="Times New Roman" w:hAnsi="Times New Roman" w:cs="Times New Roman"/>
          <w:sz w:val="24"/>
          <w:szCs w:val="24"/>
        </w:rPr>
        <w:t xml:space="preserve">potrebnih </w:t>
      </w:r>
      <w:r w:rsidR="00250868" w:rsidRPr="00A74E90">
        <w:rPr>
          <w:rFonts w:ascii="Times New Roman" w:hAnsi="Times New Roman" w:cs="Times New Roman"/>
          <w:sz w:val="24"/>
          <w:szCs w:val="24"/>
        </w:rPr>
        <w:t>stvari</w:t>
      </w:r>
      <w:r w:rsidRPr="00A74E90">
        <w:rPr>
          <w:rFonts w:ascii="Times New Roman" w:hAnsi="Times New Roman" w:cs="Times New Roman"/>
          <w:sz w:val="24"/>
          <w:szCs w:val="24"/>
        </w:rPr>
        <w:t>.</w:t>
      </w:r>
    </w:p>
    <w:p w14:paraId="5A3123ED" w14:textId="1868A4FC" w:rsidR="0042238B" w:rsidRPr="00A74E90" w:rsidRDefault="0038444A" w:rsidP="00A74E90">
      <w:pPr>
        <w:pStyle w:val="Odlomakpopisa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E90">
        <w:rPr>
          <w:rFonts w:ascii="Times New Roman" w:hAnsi="Times New Roman" w:cs="Times New Roman"/>
          <w:sz w:val="24"/>
          <w:szCs w:val="24"/>
        </w:rPr>
        <w:t>Predlaže se s</w:t>
      </w:r>
      <w:r w:rsidR="00542230" w:rsidRPr="00A74E90">
        <w:rPr>
          <w:rFonts w:ascii="Times New Roman" w:hAnsi="Times New Roman" w:cs="Times New Roman"/>
          <w:sz w:val="24"/>
          <w:szCs w:val="24"/>
        </w:rPr>
        <w:t xml:space="preserve">anacija krova iznad prostora kuhinje </w:t>
      </w:r>
      <w:r w:rsidRPr="00A74E90">
        <w:rPr>
          <w:rFonts w:ascii="Times New Roman" w:hAnsi="Times New Roman" w:cs="Times New Roman"/>
          <w:sz w:val="24"/>
          <w:szCs w:val="24"/>
        </w:rPr>
        <w:t xml:space="preserve">kroz koji </w:t>
      </w:r>
      <w:r w:rsidR="00542230" w:rsidRPr="00A74E90">
        <w:rPr>
          <w:rFonts w:ascii="Times New Roman" w:hAnsi="Times New Roman" w:cs="Times New Roman"/>
          <w:sz w:val="24"/>
          <w:szCs w:val="24"/>
        </w:rPr>
        <w:t xml:space="preserve">prokišnjava </w:t>
      </w:r>
      <w:r w:rsidR="00250868" w:rsidRPr="00A74E90">
        <w:rPr>
          <w:rFonts w:ascii="Times New Roman" w:hAnsi="Times New Roman" w:cs="Times New Roman"/>
          <w:sz w:val="24"/>
          <w:szCs w:val="24"/>
        </w:rPr>
        <w:t>voda u kuhinju</w:t>
      </w:r>
      <w:r w:rsidR="00542230" w:rsidRPr="00A74E90">
        <w:rPr>
          <w:rFonts w:ascii="Times New Roman" w:hAnsi="Times New Roman" w:cs="Times New Roman"/>
          <w:sz w:val="24"/>
          <w:szCs w:val="24"/>
        </w:rPr>
        <w:t>.</w:t>
      </w:r>
    </w:p>
    <w:p w14:paraId="31F71406" w14:textId="2780F962" w:rsidR="00261C96" w:rsidRDefault="00261C96" w:rsidP="00A74E9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EBF560" w14:textId="77777777" w:rsidR="00A74E90" w:rsidRDefault="00A74E90" w:rsidP="00A74E9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17"/>
    <w:bookmarkEnd w:id="18"/>
    <w:bookmarkEnd w:id="19"/>
    <w:p w14:paraId="1B2D9411" w14:textId="716F19BE" w:rsidR="00542230" w:rsidRPr="00542230" w:rsidRDefault="00A74E90" w:rsidP="00A74E9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color w:val="212121"/>
          <w:sz w:val="24"/>
          <w:szCs w:val="24"/>
        </w:rPr>
        <w:lastRenderedPageBreak/>
        <w:t>Ad 2. P</w:t>
      </w:r>
      <w:r w:rsidR="00542230" w:rsidRPr="00542230">
        <w:rPr>
          <w:rFonts w:ascii="Times New Roman" w:hAnsi="Times New Roman" w:cs="Times New Roman"/>
          <w:b/>
          <w:color w:val="212121"/>
          <w:sz w:val="24"/>
          <w:szCs w:val="24"/>
        </w:rPr>
        <w:t>rijedlog za izmjenu i dopunu Generalnog urbanističkog plana Grad</w:t>
      </w:r>
      <w:r>
        <w:rPr>
          <w:rFonts w:ascii="Times New Roman" w:hAnsi="Times New Roman" w:cs="Times New Roman"/>
          <w:b/>
          <w:color w:val="212121"/>
          <w:sz w:val="24"/>
          <w:szCs w:val="24"/>
        </w:rPr>
        <w:t>a Zagreba</w:t>
      </w:r>
    </w:p>
    <w:p w14:paraId="2EA8BB9C" w14:textId="3E96176F" w:rsidR="005A0987" w:rsidRPr="00B261F2" w:rsidRDefault="005A0987" w:rsidP="00542230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1C3D87A" w14:textId="77777777" w:rsidR="00261C96" w:rsidRDefault="00261C96" w:rsidP="00261C9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5154724C" w14:textId="77777777" w:rsidR="00261C96" w:rsidRDefault="00261C96" w:rsidP="00261C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69DAF7" w14:textId="4E3B80BD" w:rsidR="00B1500F" w:rsidRDefault="00261C96" w:rsidP="00261C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9EE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5BC6B018" w14:textId="20386F38" w:rsidR="00A74E90" w:rsidRDefault="00A74E90" w:rsidP="00261C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prijedlogu za izmjenu i dopunu Generalnog urbanističkog plana Grada Zagreba</w:t>
      </w:r>
    </w:p>
    <w:p w14:paraId="3AB625E2" w14:textId="77777777" w:rsidR="00261C96" w:rsidRDefault="00261C96" w:rsidP="00261C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794EC8" w14:textId="77777777" w:rsidR="00F41A72" w:rsidRDefault="00A74E90" w:rsidP="00F41A72">
      <w:pPr>
        <w:pStyle w:val="Odlomakpopisa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E90">
        <w:rPr>
          <w:rFonts w:ascii="Times New Roman" w:hAnsi="Times New Roman" w:cs="Times New Roman"/>
          <w:sz w:val="24"/>
          <w:szCs w:val="24"/>
        </w:rPr>
        <w:t>P</w:t>
      </w:r>
      <w:r w:rsidR="00261C96" w:rsidRPr="00A74E90">
        <w:rPr>
          <w:rFonts w:ascii="Times New Roman" w:hAnsi="Times New Roman" w:cs="Times New Roman"/>
          <w:sz w:val="24"/>
          <w:szCs w:val="24"/>
        </w:rPr>
        <w:t>redlaže se</w:t>
      </w:r>
      <w:r w:rsidR="00542230" w:rsidRPr="00A74E90">
        <w:rPr>
          <w:rFonts w:ascii="Times New Roman" w:hAnsi="Times New Roman" w:cs="Times New Roman"/>
          <w:sz w:val="24"/>
          <w:szCs w:val="24"/>
        </w:rPr>
        <w:t xml:space="preserve"> izmjena i dopuna Generalnog urbanističkog plana Grada Zagreba </w:t>
      </w:r>
      <w:r w:rsidRPr="00A74E90">
        <w:rPr>
          <w:rFonts w:ascii="Times New Roman" w:hAnsi="Times New Roman" w:cs="Times New Roman"/>
          <w:sz w:val="24"/>
          <w:szCs w:val="24"/>
        </w:rPr>
        <w:t xml:space="preserve">na način da se katastarske čestice u katastru označene kao </w:t>
      </w:r>
      <w:proofErr w:type="spellStart"/>
      <w:r w:rsidRPr="00A74E90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A74E90">
        <w:rPr>
          <w:rFonts w:ascii="Times New Roman" w:hAnsi="Times New Roman" w:cs="Times New Roman"/>
          <w:sz w:val="24"/>
          <w:szCs w:val="24"/>
        </w:rPr>
        <w:t xml:space="preserve">. 123/1, </w:t>
      </w:r>
      <w:proofErr w:type="spellStart"/>
      <w:r w:rsidRPr="00A74E90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A74E90">
        <w:rPr>
          <w:rFonts w:ascii="Times New Roman" w:hAnsi="Times New Roman" w:cs="Times New Roman"/>
          <w:sz w:val="24"/>
          <w:szCs w:val="24"/>
        </w:rPr>
        <w:t xml:space="preserve">. 116/1, </w:t>
      </w:r>
      <w:proofErr w:type="spellStart"/>
      <w:r w:rsidRPr="00A74E90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A74E90">
        <w:rPr>
          <w:rFonts w:ascii="Times New Roman" w:hAnsi="Times New Roman" w:cs="Times New Roman"/>
          <w:sz w:val="24"/>
          <w:szCs w:val="24"/>
        </w:rPr>
        <w:t xml:space="preserve">. 116/2, 117/1, </w:t>
      </w:r>
      <w:proofErr w:type="spellStart"/>
      <w:r w:rsidRPr="00A74E90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A74E90">
        <w:rPr>
          <w:rFonts w:ascii="Times New Roman" w:hAnsi="Times New Roman" w:cs="Times New Roman"/>
          <w:sz w:val="24"/>
          <w:szCs w:val="24"/>
        </w:rPr>
        <w:t xml:space="preserve">. 117/2 i </w:t>
      </w:r>
      <w:proofErr w:type="spellStart"/>
      <w:r w:rsidRPr="00A74E90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A74E90">
        <w:rPr>
          <w:rFonts w:ascii="Times New Roman" w:hAnsi="Times New Roman" w:cs="Times New Roman"/>
          <w:sz w:val="24"/>
          <w:szCs w:val="24"/>
        </w:rPr>
        <w:t xml:space="preserve">. 118, sve k.o. 335304 Dubrava, prenamjene iz sadašnje </w:t>
      </w:r>
      <w:r w:rsidR="00F41A72">
        <w:rPr>
          <w:rFonts w:ascii="Times New Roman" w:hAnsi="Times New Roman" w:cs="Times New Roman"/>
          <w:sz w:val="24"/>
          <w:szCs w:val="24"/>
        </w:rPr>
        <w:t xml:space="preserve">zone </w:t>
      </w:r>
      <w:r w:rsidRPr="00A74E90">
        <w:rPr>
          <w:rFonts w:ascii="Times New Roman" w:hAnsi="Times New Roman" w:cs="Times New Roman"/>
          <w:sz w:val="24"/>
          <w:szCs w:val="24"/>
        </w:rPr>
        <w:t>Z1</w:t>
      </w:r>
      <w:r w:rsidR="00F41A72">
        <w:rPr>
          <w:rFonts w:ascii="Times New Roman" w:hAnsi="Times New Roman" w:cs="Times New Roman"/>
          <w:sz w:val="24"/>
          <w:szCs w:val="24"/>
        </w:rPr>
        <w:t xml:space="preserve"> (javna zelena površina)</w:t>
      </w:r>
      <w:r w:rsidRPr="00A74E90">
        <w:rPr>
          <w:rFonts w:ascii="Times New Roman" w:hAnsi="Times New Roman" w:cs="Times New Roman"/>
          <w:sz w:val="24"/>
          <w:szCs w:val="24"/>
        </w:rPr>
        <w:t xml:space="preserve"> u zonu D (društvena)</w:t>
      </w:r>
      <w:r w:rsidR="00F41A72">
        <w:rPr>
          <w:rFonts w:ascii="Times New Roman" w:hAnsi="Times New Roman" w:cs="Times New Roman"/>
          <w:sz w:val="24"/>
          <w:szCs w:val="24"/>
        </w:rPr>
        <w:t>, za što se već duže vrijeme i koristi, a kako bi se taj prostor lakše oplemenio potrebnim sadržajima.</w:t>
      </w:r>
    </w:p>
    <w:p w14:paraId="72CC1559" w14:textId="1FC93815" w:rsidR="00261C96" w:rsidRPr="00F41A72" w:rsidRDefault="00F41A72" w:rsidP="00F41A72">
      <w:pPr>
        <w:pStyle w:val="Odlomakpopisa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41A72">
        <w:rPr>
          <w:rFonts w:ascii="Times New Roman" w:hAnsi="Times New Roman" w:cs="Times New Roman"/>
          <w:sz w:val="24"/>
          <w:szCs w:val="24"/>
        </w:rPr>
        <w:t>Za navedeni prijedlog prilaže se zamolba i projekt izgradnje.</w:t>
      </w:r>
    </w:p>
    <w:p w14:paraId="15C36A71" w14:textId="7A15AD52" w:rsidR="00F41A72" w:rsidRPr="00F41A72" w:rsidRDefault="00F41A72" w:rsidP="00F41A72">
      <w:pPr>
        <w:pStyle w:val="Odlomakpopisa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72">
        <w:rPr>
          <w:rFonts w:ascii="Times New Roman" w:hAnsi="Times New Roman" w:cs="Times New Roman"/>
          <w:sz w:val="24"/>
          <w:szCs w:val="24"/>
        </w:rPr>
        <w:t>Ovaj zaključak dostavlja se Vijeću Gradske četvrti Gornja Dubrava na daljnje postupanje.</w:t>
      </w:r>
    </w:p>
    <w:p w14:paraId="4F298578" w14:textId="77777777" w:rsidR="00F41A72" w:rsidRPr="00F41A72" w:rsidRDefault="00F41A72" w:rsidP="00F41A7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2C6966" w14:textId="7FEA8929" w:rsidR="00357FD8" w:rsidRPr="00F4742E" w:rsidRDefault="00357FD8" w:rsidP="00F474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FAF44F" w14:textId="130D5297" w:rsidR="00B315D7" w:rsidRDefault="008A30F3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F4742E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Pitanja, prijedlozi i obavijesti</w:t>
      </w:r>
    </w:p>
    <w:p w14:paraId="5790E681" w14:textId="77777777" w:rsidR="00364B98" w:rsidRDefault="00364B9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07B2D0E" w14:textId="5F08AD73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predlaže da Zagrebačke ceste saniraju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prijekope</w:t>
      </w:r>
      <w:proofErr w:type="spellEnd"/>
      <w:r w:rsidR="00F4742E">
        <w:rPr>
          <w:rFonts w:ascii="Times New Roman" w:hAnsi="Times New Roman" w:cs="Times New Roman"/>
          <w:sz w:val="24"/>
          <w:szCs w:val="24"/>
        </w:rPr>
        <w:t xml:space="preserve"> u ulici </w:t>
      </w:r>
      <w:proofErr w:type="spellStart"/>
      <w:r w:rsidR="00F4742E">
        <w:rPr>
          <w:rFonts w:ascii="Times New Roman" w:hAnsi="Times New Roman" w:cs="Times New Roman"/>
          <w:sz w:val="24"/>
          <w:szCs w:val="24"/>
        </w:rPr>
        <w:t>Baršići</w:t>
      </w:r>
      <w:proofErr w:type="spellEnd"/>
      <w:r w:rsidR="00F4742E">
        <w:rPr>
          <w:rFonts w:ascii="Times New Roman" w:hAnsi="Times New Roman" w:cs="Times New Roman"/>
          <w:sz w:val="24"/>
          <w:szCs w:val="24"/>
        </w:rPr>
        <w:t xml:space="preserve"> kod kbr.</w:t>
      </w:r>
      <w:r w:rsidR="00A74E90">
        <w:rPr>
          <w:rFonts w:ascii="Times New Roman" w:hAnsi="Times New Roman" w:cs="Times New Roman"/>
          <w:sz w:val="24"/>
          <w:szCs w:val="24"/>
        </w:rPr>
        <w:t xml:space="preserve"> </w:t>
      </w:r>
      <w:r w:rsidR="00F4742E">
        <w:rPr>
          <w:rFonts w:ascii="Times New Roman" w:hAnsi="Times New Roman" w:cs="Times New Roman"/>
          <w:sz w:val="24"/>
          <w:szCs w:val="24"/>
        </w:rPr>
        <w:t>8.</w:t>
      </w:r>
    </w:p>
    <w:p w14:paraId="1615D2D9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DAC4FC2" w14:textId="32406831" w:rsidR="009A1BD9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Sjednica je završila u </w:t>
      </w:r>
      <w:r w:rsidR="00475C58">
        <w:rPr>
          <w:rFonts w:ascii="Times New Roman" w:hAnsi="Times New Roman" w:cs="Times New Roman"/>
          <w:sz w:val="24"/>
          <w:szCs w:val="24"/>
        </w:rPr>
        <w:t>2</w:t>
      </w:r>
      <w:r w:rsidR="00F4742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,</w:t>
      </w:r>
      <w:r w:rsidR="00475C5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</w:t>
      </w:r>
      <w:r w:rsidR="009A1B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sat</w:t>
      </w:r>
      <w:r w:rsidR="00497E3A">
        <w:rPr>
          <w:rFonts w:ascii="Times New Roman" w:hAnsi="Times New Roman" w:cs="Times New Roman"/>
          <w:sz w:val="24"/>
          <w:szCs w:val="24"/>
        </w:rPr>
        <w:t>i.</w:t>
      </w:r>
    </w:p>
    <w:p w14:paraId="667CA904" w14:textId="6AF2F6DB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5F526D9" w14:textId="0B862BAF" w:rsidR="00A74E90" w:rsidRDefault="00A74E9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024-08/24-003/</w:t>
      </w:r>
      <w:r w:rsidR="00465915">
        <w:rPr>
          <w:rFonts w:ascii="Times New Roman" w:hAnsi="Times New Roman" w:cs="Times New Roman"/>
          <w:sz w:val="24"/>
          <w:szCs w:val="24"/>
        </w:rPr>
        <w:t>1474</w:t>
      </w:r>
      <w:bookmarkStart w:id="22" w:name="_GoBack"/>
      <w:bookmarkEnd w:id="22"/>
    </w:p>
    <w:p w14:paraId="31A8BC74" w14:textId="3EC31049" w:rsidR="00A74E90" w:rsidRDefault="00A74E9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251-13-11-5/007-24-2</w:t>
      </w:r>
    </w:p>
    <w:p w14:paraId="5C548441" w14:textId="32883191" w:rsidR="00A74E90" w:rsidRDefault="00A74E9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8. srpnja 2024.</w:t>
      </w:r>
    </w:p>
    <w:p w14:paraId="2DE24545" w14:textId="5C882761" w:rsidR="00A74E90" w:rsidRDefault="00A74E9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E5BA0BB" w14:textId="50C5DD65" w:rsidR="00A74E90" w:rsidRDefault="00A74E9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sastavio: Damir </w:t>
      </w:r>
      <w:proofErr w:type="spellStart"/>
      <w:r>
        <w:rPr>
          <w:rFonts w:ascii="Times New Roman" w:hAnsi="Times New Roman" w:cs="Times New Roman"/>
          <w:sz w:val="24"/>
          <w:szCs w:val="24"/>
        </w:rPr>
        <w:t>Reštigorac</w:t>
      </w:r>
      <w:proofErr w:type="spellEnd"/>
    </w:p>
    <w:p w14:paraId="51CB5856" w14:textId="0108C39F" w:rsidR="00A74E90" w:rsidRDefault="00A74E9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8455F36" w14:textId="41CDFEE3" w:rsidR="00A74E90" w:rsidRDefault="00A74E9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tehnički i administrativno</w:t>
      </w:r>
    </w:p>
    <w:p w14:paraId="16B80EEA" w14:textId="07050F6B" w:rsidR="00A74E90" w:rsidRDefault="00A74E9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obradila: Jadranka Marković</w:t>
      </w:r>
    </w:p>
    <w:p w14:paraId="66B1A447" w14:textId="28233E26" w:rsidR="006E19D3" w:rsidRDefault="006E19D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D120190" w14:textId="77777777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Predsjednik</w:t>
      </w:r>
    </w:p>
    <w:p w14:paraId="76D2B3D9" w14:textId="36F93EA3" w:rsidR="00B315D7" w:rsidRDefault="008A30F3" w:rsidP="0022261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844E7">
        <w:rPr>
          <w:rFonts w:ascii="Times New Roman" w:hAnsi="Times New Roman" w:cs="Times New Roman"/>
          <w:sz w:val="24"/>
          <w:szCs w:val="24"/>
        </w:rPr>
        <w:tab/>
      </w:r>
      <w:r w:rsidR="00F844E7">
        <w:rPr>
          <w:rFonts w:ascii="Times New Roman" w:hAnsi="Times New Roman" w:cs="Times New Roman"/>
          <w:sz w:val="24"/>
          <w:szCs w:val="24"/>
        </w:rPr>
        <w:tab/>
      </w:r>
      <w:r w:rsidR="00F844E7">
        <w:rPr>
          <w:rFonts w:ascii="Times New Roman" w:hAnsi="Times New Roman" w:cs="Times New Roman"/>
          <w:sz w:val="24"/>
          <w:szCs w:val="24"/>
        </w:rPr>
        <w:tab/>
      </w:r>
      <w:r w:rsidR="00222611">
        <w:rPr>
          <w:rFonts w:ascii="Times New Roman" w:hAnsi="Times New Roman" w:cs="Times New Roman"/>
          <w:sz w:val="24"/>
          <w:szCs w:val="24"/>
        </w:rPr>
        <w:t xml:space="preserve">Vijeća Mjesnog odbora  </w:t>
      </w:r>
    </w:p>
    <w:p w14:paraId="0C4A7110" w14:textId="77777777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Granešinski Novaki</w:t>
      </w:r>
    </w:p>
    <w:p w14:paraId="1EE03593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A741C2D" w14:textId="77777777" w:rsidR="00B315D7" w:rsidRDefault="008A30F3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Dalibor Kelčec Pester</w:t>
      </w:r>
    </w:p>
    <w:p w14:paraId="7369A0AB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645B469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B315D7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211C7"/>
    <w:multiLevelType w:val="hybridMultilevel"/>
    <w:tmpl w:val="7214E6C0"/>
    <w:lvl w:ilvl="0" w:tplc="891EC9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82C8A"/>
    <w:multiLevelType w:val="multilevel"/>
    <w:tmpl w:val="D230F6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1F47B93"/>
    <w:multiLevelType w:val="hybridMultilevel"/>
    <w:tmpl w:val="38F802EA"/>
    <w:lvl w:ilvl="0" w:tplc="891EC9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C140E6"/>
    <w:multiLevelType w:val="hybridMultilevel"/>
    <w:tmpl w:val="0826E9AC"/>
    <w:lvl w:ilvl="0" w:tplc="40A8FD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536DE7"/>
    <w:multiLevelType w:val="hybridMultilevel"/>
    <w:tmpl w:val="4588E02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B6E261B"/>
    <w:multiLevelType w:val="hybridMultilevel"/>
    <w:tmpl w:val="1794D6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F02B48"/>
    <w:multiLevelType w:val="multilevel"/>
    <w:tmpl w:val="598490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4EC638A"/>
    <w:multiLevelType w:val="hybridMultilevel"/>
    <w:tmpl w:val="96280B66"/>
    <w:lvl w:ilvl="0" w:tplc="542C8114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CDA1145"/>
    <w:multiLevelType w:val="hybridMultilevel"/>
    <w:tmpl w:val="567408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0020D"/>
    <w:multiLevelType w:val="hybridMultilevel"/>
    <w:tmpl w:val="9FEA72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A0F56"/>
    <w:multiLevelType w:val="hybridMultilevel"/>
    <w:tmpl w:val="1B4CA0C8"/>
    <w:lvl w:ilvl="0" w:tplc="2370C48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2F0BF7"/>
    <w:multiLevelType w:val="multilevel"/>
    <w:tmpl w:val="6E341FD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2" w15:restartNumberingAfterBreak="0">
    <w:nsid w:val="63DE7DC3"/>
    <w:multiLevelType w:val="hybridMultilevel"/>
    <w:tmpl w:val="D862E6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9732C6"/>
    <w:multiLevelType w:val="hybridMultilevel"/>
    <w:tmpl w:val="71FEB5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5E6DF8"/>
    <w:multiLevelType w:val="hybridMultilevel"/>
    <w:tmpl w:val="9650064A"/>
    <w:lvl w:ilvl="0" w:tplc="891EC9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2878CA"/>
    <w:multiLevelType w:val="hybridMultilevel"/>
    <w:tmpl w:val="901E5D34"/>
    <w:lvl w:ilvl="0" w:tplc="891EC9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10"/>
  </w:num>
  <w:num w:numId="5">
    <w:abstractNumId w:val="5"/>
  </w:num>
  <w:num w:numId="6">
    <w:abstractNumId w:val="3"/>
  </w:num>
  <w:num w:numId="7">
    <w:abstractNumId w:val="7"/>
  </w:num>
  <w:num w:numId="8">
    <w:abstractNumId w:val="4"/>
  </w:num>
  <w:num w:numId="9">
    <w:abstractNumId w:val="12"/>
  </w:num>
  <w:num w:numId="10">
    <w:abstractNumId w:val="9"/>
  </w:num>
  <w:num w:numId="11">
    <w:abstractNumId w:val="13"/>
  </w:num>
  <w:num w:numId="12">
    <w:abstractNumId w:val="8"/>
  </w:num>
  <w:num w:numId="13">
    <w:abstractNumId w:val="14"/>
  </w:num>
  <w:num w:numId="14">
    <w:abstractNumId w:val="2"/>
  </w:num>
  <w:num w:numId="15">
    <w:abstractNumId w:val="1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B315D7"/>
    <w:rsid w:val="00003AD4"/>
    <w:rsid w:val="000344C4"/>
    <w:rsid w:val="00065C91"/>
    <w:rsid w:val="000E595E"/>
    <w:rsid w:val="000F5446"/>
    <w:rsid w:val="001034F9"/>
    <w:rsid w:val="00124250"/>
    <w:rsid w:val="001752DF"/>
    <w:rsid w:val="00197291"/>
    <w:rsid w:val="001B68D7"/>
    <w:rsid w:val="00222611"/>
    <w:rsid w:val="00222F43"/>
    <w:rsid w:val="00230EE3"/>
    <w:rsid w:val="00250868"/>
    <w:rsid w:val="00261C96"/>
    <w:rsid w:val="002A292F"/>
    <w:rsid w:val="002C0C3F"/>
    <w:rsid w:val="00357FD8"/>
    <w:rsid w:val="00364B98"/>
    <w:rsid w:val="0038444A"/>
    <w:rsid w:val="003B6547"/>
    <w:rsid w:val="003C5881"/>
    <w:rsid w:val="00403CC9"/>
    <w:rsid w:val="00405943"/>
    <w:rsid w:val="004141C1"/>
    <w:rsid w:val="0042238B"/>
    <w:rsid w:val="00434E77"/>
    <w:rsid w:val="004559B2"/>
    <w:rsid w:val="00465915"/>
    <w:rsid w:val="00475C58"/>
    <w:rsid w:val="00497E3A"/>
    <w:rsid w:val="00505C6A"/>
    <w:rsid w:val="00542230"/>
    <w:rsid w:val="005923D4"/>
    <w:rsid w:val="005A0987"/>
    <w:rsid w:val="006351AD"/>
    <w:rsid w:val="00660146"/>
    <w:rsid w:val="00663294"/>
    <w:rsid w:val="00671FF9"/>
    <w:rsid w:val="006778CB"/>
    <w:rsid w:val="006C4FB9"/>
    <w:rsid w:val="006C6846"/>
    <w:rsid w:val="006E19D3"/>
    <w:rsid w:val="0076182C"/>
    <w:rsid w:val="007773DD"/>
    <w:rsid w:val="00802E8A"/>
    <w:rsid w:val="008246EE"/>
    <w:rsid w:val="008A30F3"/>
    <w:rsid w:val="008B4977"/>
    <w:rsid w:val="008D7745"/>
    <w:rsid w:val="009566C7"/>
    <w:rsid w:val="009A1BD9"/>
    <w:rsid w:val="009E63F9"/>
    <w:rsid w:val="00A74E90"/>
    <w:rsid w:val="00AB19EE"/>
    <w:rsid w:val="00B1500F"/>
    <w:rsid w:val="00B1546E"/>
    <w:rsid w:val="00B261F2"/>
    <w:rsid w:val="00B315D7"/>
    <w:rsid w:val="00B31B3E"/>
    <w:rsid w:val="00BB07CA"/>
    <w:rsid w:val="00BF1D86"/>
    <w:rsid w:val="00C86E7F"/>
    <w:rsid w:val="00CE2E8C"/>
    <w:rsid w:val="00D13F27"/>
    <w:rsid w:val="00D7096C"/>
    <w:rsid w:val="00D87A29"/>
    <w:rsid w:val="00DB584E"/>
    <w:rsid w:val="00DB6BF3"/>
    <w:rsid w:val="00DB6D98"/>
    <w:rsid w:val="00DF2521"/>
    <w:rsid w:val="00E24472"/>
    <w:rsid w:val="00E3523B"/>
    <w:rsid w:val="00E75FEB"/>
    <w:rsid w:val="00EB59E9"/>
    <w:rsid w:val="00ED7A6A"/>
    <w:rsid w:val="00EE0EE4"/>
    <w:rsid w:val="00F41A72"/>
    <w:rsid w:val="00F4742E"/>
    <w:rsid w:val="00F72D4A"/>
    <w:rsid w:val="00F844E7"/>
    <w:rsid w:val="00FF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E04FB"/>
  <w15:docId w15:val="{0325B854-E767-4896-9659-8BA606BE5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7FD8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basedOn w:val="Zadanifontodlomka"/>
    <w:link w:val="Zaglavlje"/>
    <w:uiPriority w:val="99"/>
    <w:qFormat/>
    <w:rsid w:val="002D038E"/>
  </w:style>
  <w:style w:type="character" w:customStyle="1" w:styleId="PodnojeChar">
    <w:name w:val="Podnožje Char"/>
    <w:basedOn w:val="Zadanifontodlomka"/>
    <w:link w:val="Podnoje"/>
    <w:uiPriority w:val="99"/>
    <w:qFormat/>
    <w:rsid w:val="002D038E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AF2569"/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qFormat/>
    <w:rsid w:val="004C69C1"/>
    <w:rPr>
      <w:sz w:val="16"/>
      <w:szCs w:val="16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qFormat/>
    <w:rsid w:val="004C69C1"/>
    <w:rPr>
      <w:sz w:val="20"/>
      <w:szCs w:val="20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qFormat/>
    <w:rsid w:val="004C69C1"/>
    <w:rPr>
      <w:b/>
      <w:bCs/>
      <w:sz w:val="20"/>
      <w:szCs w:val="20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</w:style>
  <w:style w:type="paragraph" w:styleId="Tekstkomentara">
    <w:name w:val="annotation text"/>
    <w:basedOn w:val="Normal"/>
    <w:link w:val="TekstkomentaraChar"/>
    <w:uiPriority w:val="99"/>
    <w:semiHidden/>
    <w:unhideWhenUsed/>
    <w:qFormat/>
    <w:rsid w:val="004C69C1"/>
    <w:pPr>
      <w:spacing w:line="240" w:lineRule="auto"/>
    </w:pPr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qFormat/>
    <w:rsid w:val="004C69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5076C2-8FD5-4AA3-ABCD-0778601D3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4155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dc:description/>
  <cp:lastModifiedBy>Jadranka Marković</cp:lastModifiedBy>
  <cp:revision>115</cp:revision>
  <cp:lastPrinted>2024-06-23T21:05:00Z</cp:lastPrinted>
  <dcterms:created xsi:type="dcterms:W3CDTF">2017-12-03T13:22:00Z</dcterms:created>
  <dcterms:modified xsi:type="dcterms:W3CDTF">2024-08-14T12:32:00Z</dcterms:modified>
  <dc:language>en-US</dc:language>
</cp:coreProperties>
</file>